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69" w:rsidRDefault="00850B69" w:rsidP="00E67287">
      <w:pPr>
        <w:widowControl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821"/>
        <w:tblW w:w="0" w:type="auto"/>
        <w:tblLook w:val="01E0" w:firstRow="1" w:lastRow="1" w:firstColumn="1" w:lastColumn="1" w:noHBand="0" w:noVBand="0"/>
      </w:tblPr>
      <w:tblGrid>
        <w:gridCol w:w="5211"/>
        <w:gridCol w:w="5245"/>
      </w:tblGrid>
      <w:tr w:rsidR="00850B69" w:rsidRPr="007B2B18" w:rsidTr="00850B69">
        <w:tc>
          <w:tcPr>
            <w:tcW w:w="5211" w:type="dxa"/>
            <w:shd w:val="clear" w:color="auto" w:fill="auto"/>
          </w:tcPr>
          <w:p w:rsidR="00850B69" w:rsidRPr="00ED6137" w:rsidRDefault="00850B69" w:rsidP="00850B69">
            <w:pPr>
              <w:tabs>
                <w:tab w:val="left" w:pos="6804"/>
                <w:tab w:val="right" w:pos="921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50B69" w:rsidRPr="007B2B18" w:rsidRDefault="00850B69" w:rsidP="00850B69">
            <w:pPr>
              <w:keepNext/>
              <w:spacing w:after="0" w:line="240" w:lineRule="auto"/>
              <w:ind w:left="318"/>
              <w:jc w:val="right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2B18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УТВЕРЖДЕН</w:t>
            </w:r>
          </w:p>
          <w:p w:rsidR="00850B69" w:rsidRPr="007B2B18" w:rsidRDefault="001725C0" w:rsidP="00850B69">
            <w:pPr>
              <w:widowControl w:val="0"/>
              <w:tabs>
                <w:tab w:val="left" w:pos="3346"/>
              </w:tabs>
              <w:suppressAutoHyphens/>
              <w:spacing w:after="0" w:line="240" w:lineRule="auto"/>
              <w:ind w:left="318" w:firstLine="7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850B69"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>остановлением Администрации</w:t>
            </w:r>
            <w:r w:rsidR="002D5A32"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50B69" w:rsidRPr="007B2B18" w:rsidRDefault="007012FC" w:rsidP="00850B69">
            <w:pPr>
              <w:widowControl w:val="0"/>
              <w:suppressAutoHyphens/>
              <w:spacing w:after="0" w:line="240" w:lineRule="auto"/>
              <w:ind w:left="318" w:firstLine="7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850B69"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«Балезинский район»</w:t>
            </w:r>
          </w:p>
          <w:p w:rsidR="00850B69" w:rsidRPr="007B2B18" w:rsidRDefault="00832D0F" w:rsidP="00832D0F">
            <w:pPr>
              <w:tabs>
                <w:tab w:val="left" w:pos="5670"/>
                <w:tab w:val="right" w:pos="9214"/>
              </w:tabs>
              <w:spacing w:after="0" w:line="240" w:lineRule="auto"/>
              <w:ind w:left="318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08.02.2019 г. № 113</w:t>
            </w:r>
            <w:r w:rsidR="001725C0"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67287" w:rsidRPr="007B2B18" w:rsidRDefault="00E67287" w:rsidP="00C66482">
      <w:pPr>
        <w:widowControl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7B2B18">
        <w:rPr>
          <w:rFonts w:ascii="Times New Roman" w:hAnsi="Times New Roman"/>
          <w:b/>
          <w:bCs/>
          <w:caps/>
          <w:sz w:val="28"/>
          <w:szCs w:val="28"/>
          <w:lang w:eastAsia="ru-RU"/>
        </w:rPr>
        <w:t>Административный регламент</w:t>
      </w:r>
    </w:p>
    <w:p w:rsidR="00E67287" w:rsidRPr="007B2B18" w:rsidRDefault="00E67287" w:rsidP="00C66482">
      <w:pPr>
        <w:widowControl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2B18">
        <w:rPr>
          <w:rFonts w:ascii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E67287" w:rsidRPr="007B2B18" w:rsidRDefault="00E67287" w:rsidP="00C66482">
      <w:pPr>
        <w:tabs>
          <w:tab w:val="left" w:pos="6804"/>
          <w:tab w:val="right" w:pos="9214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2B18">
        <w:rPr>
          <w:rFonts w:ascii="Times New Roman" w:hAnsi="Times New Roman"/>
          <w:b/>
          <w:sz w:val="28"/>
          <w:szCs w:val="28"/>
          <w:lang w:eastAsia="ru-RU"/>
        </w:rPr>
        <w:t xml:space="preserve">«ПРИЕМ И РАССМОТРЕНИЕ УВЕДОМЛЕНИЙ </w:t>
      </w:r>
      <w:proofErr w:type="gramStart"/>
      <w:r w:rsidRPr="007B2B18">
        <w:rPr>
          <w:rFonts w:ascii="Times New Roman" w:hAnsi="Times New Roman"/>
          <w:b/>
          <w:sz w:val="28"/>
          <w:szCs w:val="28"/>
          <w:lang w:eastAsia="ru-RU"/>
        </w:rPr>
        <w:t>ОБ</w:t>
      </w:r>
      <w:proofErr w:type="gramEnd"/>
    </w:p>
    <w:p w:rsidR="00E67287" w:rsidRPr="007B2B18" w:rsidRDefault="00E67287" w:rsidP="00C66482">
      <w:pPr>
        <w:tabs>
          <w:tab w:val="left" w:pos="6804"/>
          <w:tab w:val="right" w:pos="9214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2B18">
        <w:rPr>
          <w:rFonts w:ascii="Times New Roman" w:hAnsi="Times New Roman"/>
          <w:b/>
          <w:sz w:val="28"/>
          <w:szCs w:val="28"/>
          <w:lang w:eastAsia="ru-RU"/>
        </w:rPr>
        <w:t>ОРГАНИЗАЦИИ И ПРОВЕДЕНИИ ЯРМАРКИ»</w:t>
      </w:r>
    </w:p>
    <w:p w:rsidR="00E67287" w:rsidRPr="007B2B18" w:rsidRDefault="00E67287" w:rsidP="00E67287">
      <w:pPr>
        <w:spacing w:after="0" w:line="240" w:lineRule="auto"/>
        <w:ind w:left="567" w:firstLine="56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E67287" w:rsidRPr="007B2B18" w:rsidRDefault="00E67287" w:rsidP="00C66482">
      <w:pPr>
        <w:widowControl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  <w:r w:rsidRPr="007B2B18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 xml:space="preserve">Раздел </w:t>
      </w:r>
      <w:r w:rsidRPr="007B2B18">
        <w:rPr>
          <w:rFonts w:ascii="Times New Roman" w:hAnsi="Times New Roman"/>
          <w:b/>
          <w:bCs/>
          <w:snapToGrid w:val="0"/>
          <w:sz w:val="28"/>
          <w:szCs w:val="28"/>
          <w:lang w:val="en-US" w:eastAsia="ru-RU"/>
        </w:rPr>
        <w:t>I</w:t>
      </w:r>
      <w:r w:rsidRPr="007B2B18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.</w:t>
      </w:r>
    </w:p>
    <w:p w:rsidR="00E67287" w:rsidRPr="007B2B18" w:rsidRDefault="00E67287" w:rsidP="00C66482">
      <w:pPr>
        <w:widowControl w:val="0"/>
        <w:tabs>
          <w:tab w:val="left" w:pos="1276"/>
        </w:tabs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  <w:r w:rsidRPr="007B2B18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Общие положения</w:t>
      </w:r>
    </w:p>
    <w:p w:rsidR="00E67287" w:rsidRPr="007B2B18" w:rsidRDefault="00E67287" w:rsidP="00E67287">
      <w:pPr>
        <w:widowControl w:val="0"/>
        <w:tabs>
          <w:tab w:val="left" w:pos="1276"/>
        </w:tabs>
        <w:autoSpaceDN w:val="0"/>
        <w:adjustRightInd w:val="0"/>
        <w:spacing w:after="0" w:line="240" w:lineRule="auto"/>
        <w:ind w:left="567" w:firstLine="567"/>
        <w:contextualSpacing/>
        <w:jc w:val="center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</w:p>
    <w:p w:rsidR="00E67287" w:rsidRPr="007B2B18" w:rsidRDefault="00E67287" w:rsidP="00C66482">
      <w:pPr>
        <w:widowControl w:val="0"/>
        <w:numPr>
          <w:ilvl w:val="1"/>
          <w:numId w:val="19"/>
        </w:numPr>
        <w:autoSpaceDN w:val="0"/>
        <w:adjustRightInd w:val="0"/>
        <w:spacing w:after="0" w:line="240" w:lineRule="auto"/>
        <w:ind w:left="567" w:firstLine="0"/>
        <w:contextualSpacing/>
        <w:jc w:val="center"/>
        <w:rPr>
          <w:rFonts w:ascii="Times New Roman" w:hAnsi="Times New Roman"/>
          <w:b/>
          <w:bCs/>
          <w:iCs/>
          <w:snapToGrid w:val="0"/>
          <w:sz w:val="28"/>
          <w:szCs w:val="28"/>
          <w:lang w:eastAsia="ru-RU"/>
        </w:rPr>
      </w:pPr>
      <w:r w:rsidRPr="007B2B18">
        <w:rPr>
          <w:rFonts w:ascii="Times New Roman" w:hAnsi="Times New Roman"/>
          <w:b/>
          <w:bCs/>
          <w:iCs/>
          <w:snapToGrid w:val="0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E67287" w:rsidRPr="007B2B18" w:rsidRDefault="00E67287" w:rsidP="00E67287">
      <w:pPr>
        <w:widowControl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iCs/>
          <w:snapToGrid w:val="0"/>
          <w:sz w:val="28"/>
          <w:szCs w:val="28"/>
          <w:lang w:eastAsia="ru-RU"/>
        </w:rPr>
      </w:pPr>
    </w:p>
    <w:p w:rsidR="00E67287" w:rsidRPr="007B2B18" w:rsidRDefault="00E67287" w:rsidP="00E6728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Настоящий административный регламент (далее – Регламент) по предоставлению муниципальной услуги «Прием и рассмотрение уведомлений об организации и проведении ярмарки» (далее – муниципальная услуга) – это нормативный правовой акт, устанавливающий порядок предоставления муниципальной услуги и стандарт ее предоставления, разработан с целью повышения качества предоставления и доступности услуги, создания комфортных условий для получения муниципальной услуги.</w:t>
      </w:r>
    </w:p>
    <w:p w:rsidR="00E67287" w:rsidRPr="007B2B18" w:rsidRDefault="00E67287" w:rsidP="00E6728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лицами, предоставляющими муниципальную услугу, и Заявителями.</w:t>
      </w:r>
    </w:p>
    <w:p w:rsidR="00E67287" w:rsidRPr="007B2B18" w:rsidRDefault="00E67287" w:rsidP="00E6728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7287" w:rsidRPr="007B2B18" w:rsidRDefault="00E67287" w:rsidP="00C66482">
      <w:pPr>
        <w:spacing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B2B18">
        <w:rPr>
          <w:rFonts w:ascii="Times New Roman" w:hAnsi="Times New Roman"/>
          <w:b/>
          <w:sz w:val="28"/>
          <w:szCs w:val="28"/>
        </w:rPr>
        <w:t>1.2. Описание заявителей</w:t>
      </w:r>
    </w:p>
    <w:p w:rsidR="00E67287" w:rsidRPr="007B2B18" w:rsidRDefault="00E67287" w:rsidP="00E6728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 xml:space="preserve">Муниципальная услуга предоставляется юридическим лицам или индивидуальным предпринимателям, имеющим намерение организовать ярмарку (далее - организатор ярмарки), образованным в соответствии с законодательством Российской Федерации и имеющим место нахождения в Российской Федерации, обратившимся в Администрацию </w:t>
      </w:r>
      <w:r w:rsidR="007012FC" w:rsidRPr="007B2B18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 «Балезинский район» (далее – Администрация района) с уведомлением на предоставление муниципальной услуги «Прием и рассмотрение уведомлений об организации и проведении ярмарки» на территории Балезинского района (далее – </w:t>
      </w:r>
      <w:r w:rsidR="00615FF4">
        <w:rPr>
          <w:rFonts w:ascii="Times New Roman" w:hAnsi="Times New Roman"/>
          <w:sz w:val="28"/>
          <w:szCs w:val="28"/>
          <w:lang w:eastAsia="ru-RU"/>
        </w:rPr>
        <w:t>Уведомление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E67287" w:rsidRDefault="00E67287" w:rsidP="00E6728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 xml:space="preserve">В качестве </w:t>
      </w:r>
      <w:r w:rsidR="00801CE6">
        <w:rPr>
          <w:rFonts w:ascii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аявителя может выступать как уполномоченный представитель, действующий в соответствии с законодательством и учредительными документами юридического лица, так и лицо, действующее на основании доверенности </w:t>
      </w:r>
      <w:r w:rsidR="00801CE6">
        <w:rPr>
          <w:rFonts w:ascii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аявителя, оформленной в соответствии с законодательством Российской Федерации (далее </w:t>
      </w:r>
      <w:proofErr w:type="gramStart"/>
      <w:r w:rsidRPr="007B2B18">
        <w:rPr>
          <w:rFonts w:ascii="Times New Roman" w:hAnsi="Times New Roman"/>
          <w:sz w:val="28"/>
          <w:szCs w:val="28"/>
          <w:lang w:eastAsia="ru-RU"/>
        </w:rPr>
        <w:t>–</w:t>
      </w:r>
      <w:r w:rsidR="00801CE6">
        <w:rPr>
          <w:rFonts w:ascii="Times New Roman" w:hAnsi="Times New Roman"/>
          <w:sz w:val="28"/>
          <w:szCs w:val="28"/>
          <w:lang w:eastAsia="ru-RU"/>
        </w:rPr>
        <w:t>З</w:t>
      </w:r>
      <w:proofErr w:type="gramEnd"/>
      <w:r w:rsidRPr="007B2B18">
        <w:rPr>
          <w:rFonts w:ascii="Times New Roman" w:hAnsi="Times New Roman"/>
          <w:sz w:val="28"/>
          <w:szCs w:val="28"/>
          <w:lang w:eastAsia="ru-RU"/>
        </w:rPr>
        <w:t>аявител</w:t>
      </w:r>
      <w:r w:rsidR="00801CE6">
        <w:rPr>
          <w:rFonts w:ascii="Times New Roman" w:hAnsi="Times New Roman"/>
          <w:sz w:val="28"/>
          <w:szCs w:val="28"/>
          <w:lang w:eastAsia="ru-RU"/>
        </w:rPr>
        <w:t>ь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850B69" w:rsidRDefault="00850B69" w:rsidP="00E6728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D74" w:rsidRDefault="00010D74" w:rsidP="00E6728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D74" w:rsidRDefault="00010D74" w:rsidP="00E6728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D74" w:rsidRPr="007B2B18" w:rsidRDefault="00010D74" w:rsidP="00E6728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7287" w:rsidRPr="007B2B18" w:rsidRDefault="00E67287" w:rsidP="00C66482">
      <w:pPr>
        <w:widowControl w:val="0"/>
        <w:numPr>
          <w:ilvl w:val="1"/>
          <w:numId w:val="20"/>
        </w:numPr>
        <w:autoSpaceDN w:val="0"/>
        <w:adjustRightInd w:val="0"/>
        <w:spacing w:after="0" w:line="240" w:lineRule="auto"/>
        <w:ind w:left="567" w:firstLine="0"/>
        <w:contextualSpacing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7B2B18">
        <w:rPr>
          <w:rFonts w:ascii="Times New Roman" w:hAnsi="Times New Roman"/>
          <w:b/>
          <w:bCs/>
          <w:iCs/>
          <w:sz w:val="28"/>
          <w:szCs w:val="28"/>
          <w:lang w:eastAsia="ru-RU"/>
        </w:rPr>
        <w:lastRenderedPageBreak/>
        <w:t>Порядок информирования о предоставлени</w:t>
      </w:r>
      <w:r w:rsidR="007012FC" w:rsidRPr="007B2B18">
        <w:rPr>
          <w:rFonts w:ascii="Times New Roman" w:hAnsi="Times New Roman"/>
          <w:b/>
          <w:bCs/>
          <w:iCs/>
          <w:sz w:val="28"/>
          <w:szCs w:val="28"/>
          <w:lang w:eastAsia="ru-RU"/>
        </w:rPr>
        <w:t>и</w:t>
      </w:r>
      <w:r w:rsidRPr="007B2B18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</w:p>
    <w:p w:rsidR="00E67287" w:rsidRDefault="00E67287" w:rsidP="00E67287">
      <w:pPr>
        <w:widowControl w:val="0"/>
        <w:autoSpaceDN w:val="0"/>
        <w:adjustRightInd w:val="0"/>
        <w:spacing w:after="0" w:line="240" w:lineRule="auto"/>
        <w:ind w:left="567" w:firstLine="567"/>
        <w:contextualSpacing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7B2B18">
        <w:rPr>
          <w:rFonts w:ascii="Times New Roman" w:hAnsi="Times New Roman"/>
          <w:b/>
          <w:bCs/>
          <w:iCs/>
          <w:sz w:val="28"/>
          <w:szCs w:val="28"/>
          <w:lang w:eastAsia="ru-RU"/>
        </w:rPr>
        <w:t>муниципальной услуги</w:t>
      </w:r>
    </w:p>
    <w:p w:rsidR="00010D74" w:rsidRPr="007B2B18" w:rsidRDefault="00010D74" w:rsidP="00E67287">
      <w:pPr>
        <w:widowControl w:val="0"/>
        <w:autoSpaceDN w:val="0"/>
        <w:adjustRightInd w:val="0"/>
        <w:spacing w:after="0" w:line="240" w:lineRule="auto"/>
        <w:ind w:left="567" w:firstLine="567"/>
        <w:contextualSpacing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E67287" w:rsidRPr="007B2B18" w:rsidRDefault="00E67287" w:rsidP="00E6728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 xml:space="preserve">Информация о порядке предоставления муниципальной услуги предоставляется </w:t>
      </w:r>
      <w:r w:rsidR="00F90740" w:rsidRPr="007B2B18">
        <w:rPr>
          <w:rFonts w:ascii="Times New Roman" w:hAnsi="Times New Roman"/>
          <w:sz w:val="28"/>
          <w:szCs w:val="28"/>
          <w:lang w:eastAsia="ru-RU"/>
        </w:rPr>
        <w:t xml:space="preserve">в отделе экономики Администрации муниципального образования «Балезинский район» и 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CD77F1" w:rsidRPr="007B2B18">
        <w:rPr>
          <w:rFonts w:ascii="Times New Roman" w:hAnsi="Times New Roman"/>
          <w:sz w:val="28"/>
          <w:szCs w:val="28"/>
          <w:lang w:eastAsia="ru-RU"/>
        </w:rPr>
        <w:t xml:space="preserve">МФЦ Балезинского района филиала </w:t>
      </w:r>
      <w:r w:rsidR="00E96E35" w:rsidRPr="007B2B18">
        <w:rPr>
          <w:rFonts w:ascii="Times New Roman" w:hAnsi="Times New Roman"/>
          <w:sz w:val="28"/>
          <w:szCs w:val="28"/>
          <w:lang w:eastAsia="ru-RU"/>
        </w:rPr>
        <w:t>«</w:t>
      </w:r>
      <w:r w:rsidR="00CD77F1" w:rsidRPr="007B2B18">
        <w:rPr>
          <w:rFonts w:ascii="Times New Roman" w:hAnsi="Times New Roman"/>
          <w:sz w:val="28"/>
          <w:szCs w:val="28"/>
          <w:lang w:eastAsia="ru-RU"/>
        </w:rPr>
        <w:t>Глазовский</w:t>
      </w:r>
      <w:r w:rsidR="00E96E35" w:rsidRPr="007B2B18">
        <w:rPr>
          <w:rFonts w:ascii="Times New Roman" w:hAnsi="Times New Roman"/>
          <w:sz w:val="28"/>
          <w:szCs w:val="28"/>
          <w:lang w:eastAsia="ru-RU"/>
        </w:rPr>
        <w:t>»</w:t>
      </w:r>
      <w:r w:rsidR="00CD77F1" w:rsidRPr="007B2B18">
        <w:rPr>
          <w:rFonts w:ascii="Times New Roman" w:hAnsi="Times New Roman"/>
          <w:sz w:val="28"/>
          <w:szCs w:val="28"/>
          <w:lang w:eastAsia="ru-RU"/>
        </w:rPr>
        <w:t xml:space="preserve"> автономного учреждения «Многофункциональный центр предоставления государственных и муниципальных услуг Удмуртской Республики»</w:t>
      </w:r>
      <w:r w:rsidR="00F90740" w:rsidRPr="007B2B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с использованием средств телефонной связи, электронной почты, Интернета, печатных изданий. </w:t>
      </w:r>
    </w:p>
    <w:p w:rsidR="00E67287" w:rsidRPr="007B2B18" w:rsidRDefault="00F138C2" w:rsidP="00114B1B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1.3.1. </w:t>
      </w:r>
      <w:r w:rsidRPr="00F138C2">
        <w:rPr>
          <w:rFonts w:ascii="Times New Roman" w:hAnsi="Times New Roman"/>
          <w:sz w:val="28"/>
          <w:szCs w:val="28"/>
          <w:lang w:eastAsia="ru-RU"/>
        </w:rPr>
        <w:t>Информация об адресах, справочных телефонах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138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графике работы </w:t>
      </w:r>
      <w:proofErr w:type="gramStart"/>
      <w:r w:rsidRPr="00F138C2">
        <w:rPr>
          <w:rFonts w:ascii="Times New Roman" w:hAnsi="Times New Roman"/>
          <w:sz w:val="28"/>
          <w:szCs w:val="28"/>
          <w:lang w:eastAsia="ru-RU"/>
        </w:rPr>
        <w:t xml:space="preserve">органов, осуществляющих </w:t>
      </w:r>
      <w:r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размещается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E67287" w:rsidRPr="007B2B18" w:rsidRDefault="00E67287" w:rsidP="00E67287">
      <w:pPr>
        <w:widowControl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7B2B18">
        <w:rPr>
          <w:rFonts w:ascii="Times New Roman" w:hAnsi="Times New Roman"/>
          <w:snapToGrid w:val="0"/>
          <w:sz w:val="28"/>
          <w:szCs w:val="28"/>
          <w:lang w:eastAsia="ru-RU"/>
        </w:rPr>
        <w:t>1.3.1.1.</w:t>
      </w:r>
      <w:r w:rsidRPr="007B2B18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Администрация Балезинского района, отдел экономики.</w:t>
      </w:r>
    </w:p>
    <w:p w:rsidR="00DD18C1" w:rsidRPr="007B2B18" w:rsidRDefault="00A411CA" w:rsidP="00E67287">
      <w:pPr>
        <w:widowControl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hyperlink r:id="rId9" w:history="1">
        <w:r w:rsidR="00DD18C1" w:rsidRPr="007B2B18">
          <w:rPr>
            <w:rStyle w:val="a7"/>
            <w:rFonts w:ascii="Times New Roman" w:hAnsi="Times New Roman"/>
            <w:snapToGrid w:val="0"/>
            <w:sz w:val="28"/>
            <w:szCs w:val="28"/>
            <w:lang w:eastAsia="ru-RU"/>
          </w:rPr>
          <w:t>http://balezino.udmurt.ru/about/units/economics.php</w:t>
        </w:r>
      </w:hyperlink>
    </w:p>
    <w:p w:rsidR="00EB77C1" w:rsidRPr="007B2B18" w:rsidRDefault="00EB77C1" w:rsidP="00EB77C1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1.3.1.2.</w:t>
      </w:r>
      <w:r w:rsidRPr="007B2B18">
        <w:rPr>
          <w:rFonts w:ascii="Times New Roman" w:hAnsi="Times New Roman"/>
          <w:b/>
          <w:sz w:val="28"/>
          <w:szCs w:val="28"/>
          <w:lang w:eastAsia="ru-RU"/>
        </w:rPr>
        <w:t xml:space="preserve"> МФЦ Балезинского района филиала </w:t>
      </w:r>
      <w:r w:rsidR="00E96E35" w:rsidRPr="007B2B18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7B2B18">
        <w:rPr>
          <w:rFonts w:ascii="Times New Roman" w:hAnsi="Times New Roman"/>
          <w:b/>
          <w:sz w:val="28"/>
          <w:szCs w:val="28"/>
          <w:lang w:eastAsia="ru-RU"/>
        </w:rPr>
        <w:t>Глазовский</w:t>
      </w:r>
      <w:r w:rsidR="00E96E35" w:rsidRPr="007B2B18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7B2B18">
        <w:rPr>
          <w:rFonts w:ascii="Times New Roman" w:hAnsi="Times New Roman"/>
          <w:b/>
          <w:sz w:val="28"/>
          <w:szCs w:val="28"/>
          <w:lang w:eastAsia="ru-RU"/>
        </w:rPr>
        <w:t xml:space="preserve"> автономного учреждения «Многофункциональный центр предоставления государственных и муниципальных услуг Удмуртской Республики»   (далее - МФЦ).</w:t>
      </w:r>
    </w:p>
    <w:p w:rsidR="00DD18C1" w:rsidRPr="007B2B18" w:rsidRDefault="00A411CA" w:rsidP="00DD18C1">
      <w:pPr>
        <w:tabs>
          <w:tab w:val="left" w:pos="851"/>
          <w:tab w:val="left" w:pos="1134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0" w:history="1">
        <w:r w:rsidR="00DD18C1" w:rsidRPr="007B2B18">
          <w:rPr>
            <w:rStyle w:val="a7"/>
            <w:rFonts w:ascii="Times New Roman" w:hAnsi="Times New Roman"/>
            <w:sz w:val="28"/>
            <w:szCs w:val="28"/>
            <w:lang w:eastAsia="ru-RU"/>
          </w:rPr>
          <w:t>http://balezino.udmurt.ru/gosservs/mfc/</w:t>
        </w:r>
      </w:hyperlink>
    </w:p>
    <w:p w:rsidR="002B2FF8" w:rsidRPr="007B2B18" w:rsidRDefault="002B2FF8" w:rsidP="002B2FF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 xml:space="preserve">1.3.2.   Информация  о муниципальной услуге, процедуре ее  предоставления предоставляется: </w:t>
      </w:r>
    </w:p>
    <w:p w:rsidR="002B2FF8" w:rsidRPr="007B2B18" w:rsidRDefault="002B2FF8" w:rsidP="002B2F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- непосредственно специалистом отдела экономики Администрации</w:t>
      </w:r>
      <w:r w:rsidR="007B2B18" w:rsidRPr="007B2B18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7B2B18">
        <w:rPr>
          <w:rFonts w:ascii="Times New Roman" w:hAnsi="Times New Roman"/>
          <w:sz w:val="28"/>
          <w:szCs w:val="28"/>
          <w:lang w:eastAsia="ru-RU"/>
        </w:rPr>
        <w:t>;</w:t>
      </w:r>
    </w:p>
    <w:p w:rsidR="002B2FF8" w:rsidRPr="007B2B18" w:rsidRDefault="002B2FF8" w:rsidP="002B2F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- с использованием средств телефонной связи и электронного информирования;</w:t>
      </w:r>
    </w:p>
    <w:p w:rsidR="002B2FF8" w:rsidRPr="007B2B18" w:rsidRDefault="002B2FF8" w:rsidP="002B2F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- посредством размещения в информационно - телекоммуникационных сетях общего пользования (в том числе в сети Интернет), публикаций в средствах массовой информации, издания информационных материалов (брошюр, буклетов), на стендах в помещении Администрации</w:t>
      </w:r>
      <w:r w:rsidR="007B2B18" w:rsidRPr="007B2B18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7B2B18">
        <w:rPr>
          <w:rFonts w:ascii="Times New Roman" w:hAnsi="Times New Roman"/>
          <w:sz w:val="28"/>
          <w:szCs w:val="28"/>
          <w:lang w:eastAsia="ru-RU"/>
        </w:rPr>
        <w:t>.</w:t>
      </w:r>
    </w:p>
    <w:p w:rsidR="002B2FF8" w:rsidRPr="007B2B18" w:rsidRDefault="002B2FF8" w:rsidP="002B2F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 xml:space="preserve">      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2B2FF8" w:rsidRPr="007B2B18" w:rsidRDefault="002B2FF8" w:rsidP="002B2F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- в устной форме лично или по телефону к специалистам структурного подразделения участвующим в предоставлении муниципальной услуги;</w:t>
      </w:r>
    </w:p>
    <w:p w:rsidR="002B2FF8" w:rsidRPr="007B2B18" w:rsidRDefault="002B2FF8" w:rsidP="002B2F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- в письменной форме почтой в адрес Администрации</w:t>
      </w:r>
      <w:r w:rsidR="007B2B18" w:rsidRPr="007B2B18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7B2B18">
        <w:rPr>
          <w:rFonts w:ascii="Times New Roman" w:hAnsi="Times New Roman"/>
          <w:sz w:val="28"/>
          <w:szCs w:val="28"/>
          <w:lang w:eastAsia="ru-RU"/>
        </w:rPr>
        <w:t>;</w:t>
      </w:r>
    </w:p>
    <w:p w:rsidR="002B2FF8" w:rsidRPr="007B2B18" w:rsidRDefault="002B2FF8" w:rsidP="002B2F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- в письменной по форме по адресу электронной почты Администрации</w:t>
      </w:r>
      <w:r w:rsidR="0056632B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1" w:history="1">
        <w:r w:rsidR="007B2B18" w:rsidRPr="007B2B18">
          <w:rPr>
            <w:rStyle w:val="a7"/>
            <w:rFonts w:ascii="Times New Roman" w:hAnsi="Times New Roman"/>
            <w:sz w:val="28"/>
            <w:szCs w:val="28"/>
            <w:lang w:eastAsia="ru-RU"/>
          </w:rPr>
          <w:t>economic@balezino.com</w:t>
        </w:r>
      </w:hyperlink>
      <w:r w:rsidRPr="007B2B18">
        <w:rPr>
          <w:rFonts w:ascii="Times New Roman" w:hAnsi="Times New Roman"/>
          <w:sz w:val="28"/>
          <w:szCs w:val="28"/>
          <w:lang w:eastAsia="ru-RU"/>
        </w:rPr>
        <w:t>;</w:t>
      </w:r>
    </w:p>
    <w:p w:rsidR="002B2FF8" w:rsidRPr="007B2B18" w:rsidRDefault="002B2FF8" w:rsidP="002B2F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 xml:space="preserve">- МФЦ; </w:t>
      </w:r>
    </w:p>
    <w:p w:rsidR="002B2FF8" w:rsidRPr="007B2B18" w:rsidRDefault="002B2FF8" w:rsidP="002B2F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- официальный сайт Администрации район</w:t>
      </w:r>
      <w:r w:rsidR="007B2B18" w:rsidRPr="007B2B18">
        <w:rPr>
          <w:rFonts w:ascii="Times New Roman" w:hAnsi="Times New Roman"/>
          <w:sz w:val="28"/>
          <w:szCs w:val="28"/>
          <w:lang w:eastAsia="ru-RU"/>
        </w:rPr>
        <w:t xml:space="preserve">а </w:t>
      </w:r>
      <w:hyperlink r:id="rId12" w:history="1">
        <w:r w:rsidR="009C1724" w:rsidRPr="00A1788C">
          <w:rPr>
            <w:rStyle w:val="a7"/>
            <w:rFonts w:ascii="Times New Roman" w:hAnsi="Times New Roman"/>
            <w:sz w:val="28"/>
            <w:szCs w:val="28"/>
            <w:lang w:eastAsia="ru-RU"/>
          </w:rPr>
          <w:t>http://balezino.udmurt.ru/</w:t>
        </w:r>
      </w:hyperlink>
      <w:r w:rsidRPr="007B2B18">
        <w:rPr>
          <w:rFonts w:ascii="Times New Roman" w:hAnsi="Times New Roman"/>
          <w:sz w:val="28"/>
          <w:szCs w:val="28"/>
          <w:lang w:eastAsia="ru-RU"/>
        </w:rPr>
        <w:t>;</w:t>
      </w:r>
    </w:p>
    <w:p w:rsidR="002B2FF8" w:rsidRPr="007B2B18" w:rsidRDefault="002B2FF8" w:rsidP="002B2F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- посредством размещения информационных материалов в федеральной государстве</w:t>
      </w:r>
      <w:r w:rsidR="00E96E35" w:rsidRPr="007B2B18">
        <w:rPr>
          <w:rFonts w:ascii="Times New Roman" w:hAnsi="Times New Roman"/>
          <w:sz w:val="28"/>
          <w:szCs w:val="28"/>
          <w:lang w:eastAsia="ru-RU"/>
        </w:rPr>
        <w:t>нной информационной системе «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Единый портал государственных </w:t>
      </w:r>
      <w:r w:rsidR="00E96E35" w:rsidRPr="007B2B18">
        <w:rPr>
          <w:rFonts w:ascii="Times New Roman" w:hAnsi="Times New Roman"/>
          <w:sz w:val="28"/>
          <w:szCs w:val="28"/>
          <w:lang w:eastAsia="ru-RU"/>
        </w:rPr>
        <w:t>и муниципальных услуг (функций)»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="009C1724" w:rsidRPr="00A1788C">
          <w:rPr>
            <w:rStyle w:val="a7"/>
            <w:rFonts w:ascii="Times New Roman" w:hAnsi="Times New Roman"/>
            <w:sz w:val="28"/>
            <w:szCs w:val="28"/>
            <w:lang w:eastAsia="ru-RU"/>
          </w:rPr>
          <w:t>www.gosuslugi.ru</w:t>
        </w:r>
      </w:hyperlink>
      <w:r w:rsidRPr="007B2B18">
        <w:rPr>
          <w:rFonts w:ascii="Times New Roman" w:hAnsi="Times New Roman"/>
          <w:sz w:val="28"/>
          <w:szCs w:val="28"/>
          <w:lang w:eastAsia="ru-RU"/>
        </w:rPr>
        <w:t xml:space="preserve">, государственной информационной системе Удмуртской Республики </w:t>
      </w:r>
      <w:r w:rsidR="00E96E35" w:rsidRPr="007B2B18">
        <w:rPr>
          <w:rFonts w:ascii="Times New Roman" w:hAnsi="Times New Roman"/>
          <w:sz w:val="28"/>
          <w:szCs w:val="28"/>
          <w:lang w:eastAsia="ru-RU"/>
        </w:rPr>
        <w:t>«</w:t>
      </w:r>
      <w:r w:rsidRPr="007B2B18">
        <w:rPr>
          <w:rFonts w:ascii="Times New Roman" w:hAnsi="Times New Roman"/>
          <w:sz w:val="28"/>
          <w:szCs w:val="28"/>
          <w:lang w:eastAsia="ru-RU"/>
        </w:rPr>
        <w:t>Портал государственных и муниципальных услуг (функций)</w:t>
      </w:r>
      <w:r w:rsidR="00E96E35" w:rsidRPr="007B2B18">
        <w:rPr>
          <w:rFonts w:ascii="Times New Roman" w:hAnsi="Times New Roman"/>
          <w:sz w:val="28"/>
          <w:szCs w:val="28"/>
          <w:lang w:eastAsia="ru-RU"/>
        </w:rPr>
        <w:t>»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4" w:history="1">
        <w:r w:rsidR="009C1724" w:rsidRPr="00A1788C">
          <w:rPr>
            <w:rStyle w:val="a7"/>
            <w:rFonts w:ascii="Times New Roman" w:hAnsi="Times New Roman"/>
            <w:sz w:val="28"/>
            <w:szCs w:val="28"/>
            <w:lang w:eastAsia="ru-RU"/>
          </w:rPr>
          <w:t>https://uslugi.udmurt.ru/</w:t>
        </w:r>
      </w:hyperlink>
      <w:r w:rsidRPr="007B2B18">
        <w:rPr>
          <w:rFonts w:ascii="Times New Roman" w:hAnsi="Times New Roman"/>
          <w:sz w:val="28"/>
          <w:szCs w:val="28"/>
          <w:lang w:eastAsia="ru-RU"/>
        </w:rPr>
        <w:t>;</w:t>
      </w:r>
    </w:p>
    <w:p w:rsidR="002B2FF8" w:rsidRPr="00114B1B" w:rsidRDefault="002B2FF8" w:rsidP="00114B1B">
      <w:pPr>
        <w:pStyle w:val="a5"/>
        <w:numPr>
          <w:ilvl w:val="2"/>
          <w:numId w:val="3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B1B">
        <w:rPr>
          <w:rFonts w:ascii="Times New Roman" w:hAnsi="Times New Roman"/>
          <w:sz w:val="28"/>
          <w:szCs w:val="28"/>
          <w:lang w:eastAsia="ru-RU"/>
        </w:rPr>
        <w:t xml:space="preserve">Порядок получения информации </w:t>
      </w:r>
      <w:r w:rsidR="00801CE6">
        <w:rPr>
          <w:rFonts w:ascii="Times New Roman" w:hAnsi="Times New Roman"/>
          <w:sz w:val="28"/>
          <w:szCs w:val="28"/>
          <w:lang w:eastAsia="ru-RU"/>
        </w:rPr>
        <w:t>З</w:t>
      </w:r>
      <w:r w:rsidRPr="00114B1B">
        <w:rPr>
          <w:rFonts w:ascii="Times New Roman" w:hAnsi="Times New Roman"/>
          <w:sz w:val="28"/>
          <w:szCs w:val="28"/>
          <w:lang w:eastAsia="ru-RU"/>
        </w:rPr>
        <w:t>аявителями по вопросам предоставления муниципальной услуги:</w:t>
      </w:r>
    </w:p>
    <w:p w:rsidR="002B2FF8" w:rsidRPr="007B2B18" w:rsidRDefault="002B2FF8" w:rsidP="002B2F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 xml:space="preserve">Информирование </w:t>
      </w:r>
      <w:r w:rsidR="00801CE6">
        <w:rPr>
          <w:rFonts w:ascii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аявителей проводится:  </w:t>
      </w:r>
    </w:p>
    <w:p w:rsidR="002B2FF8" w:rsidRPr="007B2B18" w:rsidRDefault="002B2FF8" w:rsidP="002B2F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- устно по телефону;</w:t>
      </w:r>
    </w:p>
    <w:p w:rsidR="002B2FF8" w:rsidRPr="007B2B18" w:rsidRDefault="002B2FF8" w:rsidP="002B2F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при личном обращении </w:t>
      </w:r>
      <w:r w:rsidR="00801CE6">
        <w:rPr>
          <w:rFonts w:ascii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hAnsi="Times New Roman"/>
          <w:sz w:val="28"/>
          <w:szCs w:val="28"/>
          <w:lang w:eastAsia="ru-RU"/>
        </w:rPr>
        <w:t>аявителя (законного представителя);</w:t>
      </w:r>
    </w:p>
    <w:p w:rsidR="002B2FF8" w:rsidRPr="007B2B18" w:rsidRDefault="002B2FF8" w:rsidP="002B2F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- в письменной форме.</w:t>
      </w:r>
    </w:p>
    <w:p w:rsidR="002B2FF8" w:rsidRPr="007B2B18" w:rsidRDefault="002B2FF8" w:rsidP="00E4662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Уполномоченный специалист Администрации</w:t>
      </w:r>
      <w:r w:rsidR="007B2B18" w:rsidRPr="007B2B18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 или МФЦ, осуществляющий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специалистов. Время ожидания </w:t>
      </w:r>
      <w:r w:rsidR="00801CE6">
        <w:rPr>
          <w:rFonts w:ascii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hAnsi="Times New Roman"/>
          <w:sz w:val="28"/>
          <w:szCs w:val="28"/>
          <w:lang w:eastAsia="ru-RU"/>
        </w:rPr>
        <w:t>аявителя (законного представителя) в очереди для получения информации (консультации) о муниципальной услуге, ходе выполнения запроса о предоставлении муниципальной услуги не превышает 15 минут.</w:t>
      </w:r>
    </w:p>
    <w:p w:rsidR="002B2FF8" w:rsidRPr="007B2B18" w:rsidRDefault="002B2FF8" w:rsidP="007B2B1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 xml:space="preserve">Устное консультирование каждого </w:t>
      </w:r>
      <w:r w:rsidR="00801CE6">
        <w:rPr>
          <w:rFonts w:ascii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аявителя (законного представителя) уполномоченный специалист Администрации </w:t>
      </w:r>
      <w:r w:rsidR="007B2B18" w:rsidRPr="007B2B18">
        <w:rPr>
          <w:rFonts w:ascii="Times New Roman" w:hAnsi="Times New Roman"/>
          <w:sz w:val="28"/>
          <w:szCs w:val="28"/>
          <w:lang w:eastAsia="ru-RU"/>
        </w:rPr>
        <w:t>района и</w:t>
      </w:r>
      <w:r w:rsidRPr="007B2B18">
        <w:rPr>
          <w:rFonts w:ascii="Times New Roman" w:hAnsi="Times New Roman"/>
          <w:sz w:val="28"/>
          <w:szCs w:val="28"/>
          <w:lang w:eastAsia="ru-RU"/>
        </w:rPr>
        <w:t>ли МФЦ осуществляет не более 15 минут.</w:t>
      </w:r>
    </w:p>
    <w:p w:rsidR="002B2FF8" w:rsidRPr="007B2B18" w:rsidRDefault="002B2FF8" w:rsidP="00E4662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B2B18">
        <w:rPr>
          <w:rFonts w:ascii="Times New Roman" w:hAnsi="Times New Roman"/>
          <w:sz w:val="28"/>
          <w:szCs w:val="28"/>
          <w:lang w:eastAsia="ru-RU"/>
        </w:rPr>
        <w:t xml:space="preserve">В случае если для подготовки ответа требуется продолжительное время, или если специалист, к которому обратился </w:t>
      </w:r>
      <w:r w:rsidR="00801CE6">
        <w:rPr>
          <w:rFonts w:ascii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hAnsi="Times New Roman"/>
          <w:sz w:val="28"/>
          <w:szCs w:val="28"/>
          <w:lang w:eastAsia="ru-RU"/>
        </w:rPr>
        <w:t>аявитель, не может ответить на вопрос самостоя</w:t>
      </w:r>
      <w:r w:rsidR="00801CE6">
        <w:rPr>
          <w:rFonts w:ascii="Times New Roman" w:hAnsi="Times New Roman"/>
          <w:sz w:val="28"/>
          <w:szCs w:val="28"/>
          <w:lang w:eastAsia="ru-RU"/>
        </w:rPr>
        <w:t>тельно, то он может предложить З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аявителю (законному представителю) обратиться за необходимой информацией в письменном виде, либо назначить другое удобное для </w:t>
      </w:r>
      <w:r w:rsidR="00801CE6">
        <w:rPr>
          <w:rFonts w:ascii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hAnsi="Times New Roman"/>
          <w:sz w:val="28"/>
          <w:szCs w:val="28"/>
          <w:lang w:eastAsia="ru-RU"/>
        </w:rPr>
        <w:t>аявителя (законного представителя) время или же обратившемуся гражданину сообщается номер телефона, по которому он может получить необходимую ему информацию.</w:t>
      </w:r>
      <w:proofErr w:type="gramEnd"/>
    </w:p>
    <w:p w:rsidR="002B2FF8" w:rsidRPr="007B2B18" w:rsidRDefault="002B2FF8" w:rsidP="00E4662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 xml:space="preserve">Телефонные звонки принимаются в соответствии с графиком работы уполномоченных специалистов, которые непосредственно взаимодействуют с </w:t>
      </w:r>
      <w:r w:rsidR="00801CE6">
        <w:rPr>
          <w:rFonts w:ascii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hAnsi="Times New Roman"/>
          <w:sz w:val="28"/>
          <w:szCs w:val="28"/>
          <w:lang w:eastAsia="ru-RU"/>
        </w:rPr>
        <w:t>аявителями (законными представителями).</w:t>
      </w:r>
    </w:p>
    <w:p w:rsidR="002B2FF8" w:rsidRPr="007B2B18" w:rsidRDefault="002B2FF8" w:rsidP="007B2B1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При ответах на телефонное обращение уполномоченный специалист Администрации</w:t>
      </w:r>
      <w:r w:rsidR="007B2B18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Pr="007B2B18">
        <w:rPr>
          <w:rFonts w:ascii="Times New Roman" w:hAnsi="Times New Roman"/>
          <w:sz w:val="28"/>
          <w:szCs w:val="28"/>
          <w:lang w:eastAsia="ru-RU"/>
        </w:rPr>
        <w:t>или МФЦ должен называть фамилию, имя, отчество, занимаемую должность,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 По завершении разговора уполномоченный специалист Администрации</w:t>
      </w:r>
      <w:r w:rsidR="007B2B18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 или МФЦ должен кратко подвести итог и перечислить действия, которые следует предпринять </w:t>
      </w:r>
      <w:r w:rsidR="00801CE6">
        <w:rPr>
          <w:rFonts w:ascii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hAnsi="Times New Roman"/>
          <w:sz w:val="28"/>
          <w:szCs w:val="28"/>
          <w:lang w:eastAsia="ru-RU"/>
        </w:rPr>
        <w:t>аявителю (законному представителю).</w:t>
      </w:r>
      <w:r w:rsidR="007B2B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2B18">
        <w:rPr>
          <w:rFonts w:ascii="Times New Roman" w:hAnsi="Times New Roman"/>
          <w:sz w:val="28"/>
          <w:szCs w:val="28"/>
          <w:lang w:eastAsia="ru-RU"/>
        </w:rPr>
        <w:t>Максимальное время разговора - 15 минут.</w:t>
      </w:r>
    </w:p>
    <w:p w:rsidR="002B2FF8" w:rsidRPr="007B2B18" w:rsidRDefault="002B2FF8" w:rsidP="00E4662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B2B18">
        <w:rPr>
          <w:rFonts w:ascii="Times New Roman" w:hAnsi="Times New Roman"/>
          <w:sz w:val="28"/>
          <w:szCs w:val="28"/>
          <w:lang w:eastAsia="ru-RU"/>
        </w:rPr>
        <w:t xml:space="preserve">Ответ на обращение </w:t>
      </w:r>
      <w:r w:rsidR="00801CE6">
        <w:rPr>
          <w:rFonts w:ascii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hAnsi="Times New Roman"/>
          <w:sz w:val="28"/>
          <w:szCs w:val="28"/>
          <w:lang w:eastAsia="ru-RU"/>
        </w:rPr>
        <w:t>аявителя (законного представителя) по вопросам, связанным с предоставлением муниципальной услуги, поступившее в Администрацию</w:t>
      </w:r>
      <w:r w:rsidR="007B2B18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 или МФЦ в письменной форме или в форме электронного документа, направляется в письменной форме по почтовому адресу, указанному в обращении или по адресу электронной почты, указанному в обращении, в течение 30 календарных дней со дня получения соответствующего обращения.</w:t>
      </w:r>
      <w:proofErr w:type="gramEnd"/>
    </w:p>
    <w:p w:rsidR="002B2FF8" w:rsidRPr="007B2B18" w:rsidRDefault="002B2FF8" w:rsidP="00E4662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B2B18">
        <w:rPr>
          <w:rFonts w:ascii="Times New Roman" w:hAnsi="Times New Roman"/>
          <w:sz w:val="28"/>
          <w:szCs w:val="28"/>
          <w:lang w:eastAsia="ru-RU"/>
        </w:rPr>
        <w:t xml:space="preserve">В обращении </w:t>
      </w:r>
      <w:r w:rsidR="00801CE6">
        <w:rPr>
          <w:rFonts w:ascii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hAnsi="Times New Roman"/>
          <w:sz w:val="28"/>
          <w:szCs w:val="28"/>
          <w:lang w:eastAsia="ru-RU"/>
        </w:rPr>
        <w:t>аявитель (законный представитель) в обязательном порядке указывает свои фамилию, имя, отчество (последнее - при наличии), адрес электронной почты (если ответ должен быть направлен в форме электронного документа), почтовый адрес, если ответ должен быть направлен в письменной форме, контактный номер телефона.</w:t>
      </w:r>
      <w:proofErr w:type="gramEnd"/>
    </w:p>
    <w:p w:rsidR="002B2FF8" w:rsidRPr="007B2B18" w:rsidRDefault="002B2FF8" w:rsidP="00E4662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Письменные ответы на запросы информации о муниципальной услуге даются в простой, четкой и понятной форме и должны содержать: ответы на поставленные вопросы, должность, фамилию и инициалы лица, подписавшего ответ, фамилию, инициалы и номер телефона исполнителя.</w:t>
      </w:r>
    </w:p>
    <w:p w:rsidR="002B2FF8" w:rsidRPr="007B2B18" w:rsidRDefault="002B2FF8" w:rsidP="00E4662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lastRenderedPageBreak/>
        <w:t>На информационных стендах, расположенных в Администрации</w:t>
      </w:r>
      <w:r w:rsidR="007B2B18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7B2B18">
        <w:rPr>
          <w:rFonts w:ascii="Times New Roman" w:hAnsi="Times New Roman"/>
          <w:sz w:val="28"/>
          <w:szCs w:val="28"/>
          <w:lang w:eastAsia="ru-RU"/>
        </w:rPr>
        <w:t>, размещается следующая информация:</w:t>
      </w:r>
    </w:p>
    <w:p w:rsidR="002B2FF8" w:rsidRPr="007B2B18" w:rsidRDefault="002B2FF8" w:rsidP="002B2F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- порядок предоставления муниципальной услуги;</w:t>
      </w:r>
    </w:p>
    <w:p w:rsidR="002B2FF8" w:rsidRPr="007B2B18" w:rsidRDefault="002B2FF8" w:rsidP="002B2F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- перечень документов, необходимых для получения муниципальной услуги;</w:t>
      </w:r>
    </w:p>
    <w:p w:rsidR="002B2FF8" w:rsidRPr="007B2B18" w:rsidRDefault="002B2FF8" w:rsidP="002B2F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- основания для отказа в предоставлении муниципальной услуги;</w:t>
      </w:r>
    </w:p>
    <w:p w:rsidR="002B2FF8" w:rsidRPr="007B2B18" w:rsidRDefault="002B2FF8" w:rsidP="002B2F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- образец заполнения заявлений для получения муниципальной услуги;</w:t>
      </w:r>
    </w:p>
    <w:p w:rsidR="002B2FF8" w:rsidRPr="007B2B18" w:rsidRDefault="002B2FF8" w:rsidP="002B2F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- номера кабинетов, справочные номера телефонов, фамилии, имена, отчества и должности специалистов, уполномоченных предоставлять муниципальную услугу;</w:t>
      </w:r>
    </w:p>
    <w:p w:rsidR="002B2FF8" w:rsidRPr="007B2B18" w:rsidRDefault="002B2FF8" w:rsidP="002B2F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- адреса иных органов, участвующих в предоставлении муниципальной услуги;</w:t>
      </w:r>
    </w:p>
    <w:p w:rsidR="002B2FF8" w:rsidRPr="007B2B18" w:rsidRDefault="002B2FF8" w:rsidP="002B2F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- адреса официальных сайтов;</w:t>
      </w:r>
    </w:p>
    <w:p w:rsidR="002B2FF8" w:rsidRPr="007B2B18" w:rsidRDefault="002B2FF8" w:rsidP="002B2F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- адрес и контактные телефоны МФЦ.</w:t>
      </w:r>
    </w:p>
    <w:p w:rsidR="002B2FF8" w:rsidRPr="007B2B18" w:rsidRDefault="002B2FF8" w:rsidP="00E4662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Основными требованиями к информ</w:t>
      </w:r>
      <w:r w:rsidR="00801CE6">
        <w:rPr>
          <w:rFonts w:ascii="Times New Roman" w:hAnsi="Times New Roman"/>
          <w:sz w:val="28"/>
          <w:szCs w:val="28"/>
          <w:lang w:eastAsia="ru-RU"/>
        </w:rPr>
        <w:t>ированию З</w:t>
      </w:r>
      <w:r w:rsidRPr="007B2B18">
        <w:rPr>
          <w:rFonts w:ascii="Times New Roman" w:hAnsi="Times New Roman"/>
          <w:sz w:val="28"/>
          <w:szCs w:val="28"/>
          <w:lang w:eastAsia="ru-RU"/>
        </w:rPr>
        <w:t>аявителей (законных представителей) являются:</w:t>
      </w:r>
    </w:p>
    <w:p w:rsidR="002B2FF8" w:rsidRPr="007B2B18" w:rsidRDefault="002B2FF8" w:rsidP="002B2F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- достоверность предоставляемой информации;</w:t>
      </w:r>
    </w:p>
    <w:p w:rsidR="002B2FF8" w:rsidRPr="007B2B18" w:rsidRDefault="002B2FF8" w:rsidP="002B2F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- четкость в изложении информации;</w:t>
      </w:r>
    </w:p>
    <w:p w:rsidR="002B2FF8" w:rsidRPr="007B2B18" w:rsidRDefault="002B2FF8" w:rsidP="002B2F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- полнота информирования;</w:t>
      </w:r>
    </w:p>
    <w:p w:rsidR="002B2FF8" w:rsidRPr="007B2B18" w:rsidRDefault="002B2FF8" w:rsidP="002B2F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- наглядность форм предоставляемой информации;</w:t>
      </w:r>
    </w:p>
    <w:p w:rsidR="002B2FF8" w:rsidRPr="007B2B18" w:rsidRDefault="002B2FF8" w:rsidP="002B2F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- удобство и доступность получения информации;</w:t>
      </w:r>
    </w:p>
    <w:p w:rsidR="002B2FF8" w:rsidRPr="007B2B18" w:rsidRDefault="002B2FF8" w:rsidP="002B2F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- оперативность предоставления информации.</w:t>
      </w:r>
    </w:p>
    <w:p w:rsidR="002B2FF8" w:rsidRPr="007B2B18" w:rsidRDefault="002B2FF8" w:rsidP="00E4662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Информация о муниципальной услуге предоставляется:</w:t>
      </w:r>
    </w:p>
    <w:p w:rsidR="002B2FF8" w:rsidRPr="007B2B18" w:rsidRDefault="002B2FF8" w:rsidP="002B2F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- с использованием средств телефонной связи, электронного информирования;</w:t>
      </w:r>
    </w:p>
    <w:p w:rsidR="002B2FF8" w:rsidRPr="007B2B18" w:rsidRDefault="002B2FF8" w:rsidP="002B2F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 xml:space="preserve">- посредством размещения в информационно-телекоммуникационной сети Интернет, включая федеральную государственную информационную систему </w:t>
      </w:r>
      <w:r w:rsidR="00E96E35" w:rsidRPr="007B2B18">
        <w:rPr>
          <w:rFonts w:ascii="Times New Roman" w:hAnsi="Times New Roman"/>
          <w:sz w:val="28"/>
          <w:szCs w:val="28"/>
          <w:lang w:eastAsia="ru-RU"/>
        </w:rPr>
        <w:t>«</w:t>
      </w:r>
      <w:r w:rsidRPr="007B2B18">
        <w:rPr>
          <w:rFonts w:ascii="Times New Roman" w:hAnsi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E96E35" w:rsidRPr="007B2B18">
        <w:rPr>
          <w:rFonts w:ascii="Times New Roman" w:hAnsi="Times New Roman"/>
          <w:sz w:val="28"/>
          <w:szCs w:val="28"/>
          <w:lang w:eastAsia="ru-RU"/>
        </w:rPr>
        <w:t>»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 и (или) государственную информационную систему Удмуртской Республики </w:t>
      </w:r>
      <w:r w:rsidR="00E96E35" w:rsidRPr="007B2B18">
        <w:rPr>
          <w:rFonts w:ascii="Times New Roman" w:hAnsi="Times New Roman"/>
          <w:sz w:val="28"/>
          <w:szCs w:val="28"/>
          <w:lang w:eastAsia="ru-RU"/>
        </w:rPr>
        <w:t>«</w:t>
      </w:r>
      <w:r w:rsidRPr="007B2B18">
        <w:rPr>
          <w:rFonts w:ascii="Times New Roman" w:hAnsi="Times New Roman"/>
          <w:sz w:val="28"/>
          <w:szCs w:val="28"/>
          <w:lang w:eastAsia="ru-RU"/>
        </w:rPr>
        <w:t>Портал государственных и муниципальных услуг (функций)</w:t>
      </w:r>
      <w:r w:rsidR="00E96E35" w:rsidRPr="007B2B18">
        <w:rPr>
          <w:rFonts w:ascii="Times New Roman" w:hAnsi="Times New Roman"/>
          <w:sz w:val="28"/>
          <w:szCs w:val="28"/>
          <w:lang w:eastAsia="ru-RU"/>
        </w:rPr>
        <w:t>»</w:t>
      </w:r>
      <w:r w:rsidRPr="007B2B18">
        <w:rPr>
          <w:rFonts w:ascii="Times New Roman" w:hAnsi="Times New Roman"/>
          <w:sz w:val="28"/>
          <w:szCs w:val="28"/>
          <w:lang w:eastAsia="ru-RU"/>
        </w:rPr>
        <w:t>, публикаций в средствах массовой информации, издания информационных материалов (брошюр, буклетов);</w:t>
      </w:r>
    </w:p>
    <w:p w:rsidR="002B2FF8" w:rsidRPr="007B2B18" w:rsidRDefault="002B2FF8" w:rsidP="002B2F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непосредственно по месту нахождения Администрации</w:t>
      </w:r>
      <w:r w:rsidR="007B2B18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7B2B18">
        <w:rPr>
          <w:rFonts w:ascii="Times New Roman" w:hAnsi="Times New Roman"/>
          <w:sz w:val="28"/>
          <w:szCs w:val="28"/>
          <w:lang w:eastAsia="ru-RU"/>
        </w:rPr>
        <w:t>, в том числе на стендах в местах предоставления муниципальной услуги.</w:t>
      </w:r>
    </w:p>
    <w:p w:rsidR="002B2FF8" w:rsidRPr="007B2B18" w:rsidRDefault="002B2FF8" w:rsidP="00E4662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 xml:space="preserve">Подать заявление в электронном виде о предоставлении муниципальных услуг, в том числе в МФЦ, </w:t>
      </w:r>
      <w:r w:rsidR="00801CE6">
        <w:rPr>
          <w:rFonts w:ascii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hAnsi="Times New Roman"/>
          <w:sz w:val="28"/>
          <w:szCs w:val="28"/>
          <w:lang w:eastAsia="ru-RU"/>
        </w:rPr>
        <w:t>аявители</w:t>
      </w:r>
      <w:r w:rsidR="00801C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2B18">
        <w:rPr>
          <w:rFonts w:ascii="Times New Roman" w:hAnsi="Times New Roman"/>
          <w:sz w:val="28"/>
          <w:szCs w:val="28"/>
          <w:lang w:eastAsia="ru-RU"/>
        </w:rPr>
        <w:t>-</w:t>
      </w:r>
      <w:r w:rsidR="00801C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2B18">
        <w:rPr>
          <w:rFonts w:ascii="Times New Roman" w:hAnsi="Times New Roman"/>
          <w:sz w:val="28"/>
          <w:szCs w:val="28"/>
          <w:lang w:eastAsia="ru-RU"/>
        </w:rPr>
        <w:t>получатели  муниципальной услуги могут:</w:t>
      </w:r>
    </w:p>
    <w:p w:rsidR="009C1724" w:rsidRPr="007B2B18" w:rsidRDefault="002B2FF8" w:rsidP="002B2F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 xml:space="preserve">а)  через официальный сайт </w:t>
      </w:r>
      <w:r w:rsidR="00E4662F" w:rsidRPr="007B2B18">
        <w:rPr>
          <w:rFonts w:ascii="Times New Roman" w:hAnsi="Times New Roman"/>
          <w:sz w:val="28"/>
          <w:szCs w:val="28"/>
          <w:lang w:eastAsia="ru-RU"/>
        </w:rPr>
        <w:t>муниципального образования «Балезинский район»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 в разделе «Обращения граждан»- «</w:t>
      </w:r>
      <w:r w:rsidR="00E4662F" w:rsidRPr="007B2B18">
        <w:rPr>
          <w:rFonts w:ascii="Times New Roman" w:hAnsi="Times New Roman"/>
          <w:sz w:val="28"/>
          <w:szCs w:val="28"/>
          <w:lang w:eastAsia="ru-RU"/>
        </w:rPr>
        <w:t xml:space="preserve">Написать 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обращение» по адресу: </w:t>
      </w:r>
      <w:hyperlink r:id="rId15" w:history="1">
        <w:r w:rsidR="009C1724" w:rsidRPr="00A1788C">
          <w:rPr>
            <w:rStyle w:val="a7"/>
            <w:rFonts w:ascii="Times New Roman" w:hAnsi="Times New Roman"/>
            <w:sz w:val="28"/>
            <w:szCs w:val="28"/>
            <w:lang w:eastAsia="ru-RU"/>
          </w:rPr>
          <w:t>http://balezino.udmurt.ru/feedback/</w:t>
        </w:r>
      </w:hyperlink>
    </w:p>
    <w:p w:rsidR="002B2FF8" w:rsidRPr="007B2B18" w:rsidRDefault="002B2FF8" w:rsidP="002B2F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 xml:space="preserve">б)  при обращении на официальный адрес </w:t>
      </w:r>
      <w:r w:rsidR="00E4662F" w:rsidRPr="007B2B18">
        <w:rPr>
          <w:rFonts w:ascii="Times New Roman" w:hAnsi="Times New Roman"/>
          <w:sz w:val="28"/>
          <w:szCs w:val="28"/>
          <w:lang w:eastAsia="ru-RU"/>
        </w:rPr>
        <w:t>муниципального образования «Балезинский район»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16" w:history="1">
        <w:r w:rsidR="009C1724" w:rsidRPr="00A1788C">
          <w:rPr>
            <w:rStyle w:val="a7"/>
            <w:rFonts w:ascii="Times New Roman" w:hAnsi="Times New Roman"/>
            <w:sz w:val="28"/>
            <w:szCs w:val="28"/>
            <w:lang w:eastAsia="ru-RU"/>
          </w:rPr>
          <w:t>admin@balezino.com</w:t>
        </w:r>
      </w:hyperlink>
      <w:r w:rsidRPr="007B2B18">
        <w:rPr>
          <w:rFonts w:ascii="Times New Roman" w:hAnsi="Times New Roman"/>
          <w:sz w:val="28"/>
          <w:szCs w:val="28"/>
          <w:lang w:eastAsia="ru-RU"/>
        </w:rPr>
        <w:t>.</w:t>
      </w:r>
    </w:p>
    <w:p w:rsidR="002B2FF8" w:rsidRPr="007B2B18" w:rsidRDefault="002B2FF8" w:rsidP="00E4662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В соответствии со статьей 5 Федерального закона от 27 июля 2010 года № 210-ФЗ «Об организации предоставления государственных и муниципальных услуг»,                                        статьей 7 Федерального закона от 27 июля 2006 года № 152-ФЗ «О персональных</w:t>
      </w:r>
      <w:r w:rsidR="00801CE6">
        <w:rPr>
          <w:rFonts w:ascii="Times New Roman" w:hAnsi="Times New Roman"/>
          <w:sz w:val="28"/>
          <w:szCs w:val="28"/>
          <w:lang w:eastAsia="ru-RU"/>
        </w:rPr>
        <w:t xml:space="preserve"> данных»  при получении услуги З</w:t>
      </w:r>
      <w:r w:rsidRPr="007B2B18">
        <w:rPr>
          <w:rFonts w:ascii="Times New Roman" w:hAnsi="Times New Roman"/>
          <w:sz w:val="28"/>
          <w:szCs w:val="28"/>
          <w:lang w:eastAsia="ru-RU"/>
        </w:rPr>
        <w:t>аявители имеют право:</w:t>
      </w:r>
    </w:p>
    <w:p w:rsidR="002B2FF8" w:rsidRPr="007B2B18" w:rsidRDefault="002B2FF8" w:rsidP="002B2F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2B2FF8" w:rsidRPr="007B2B18" w:rsidRDefault="002B2FF8" w:rsidP="002B2F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- 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2B2FF8" w:rsidRPr="007B2B18" w:rsidRDefault="002B2FF8" w:rsidP="002B2F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получать муниципальную услугу в электронной форме, если это не запрещено законом, а также в иных формах, предусмотренных законодательством, по выбору </w:t>
      </w:r>
      <w:r w:rsidR="00801CE6">
        <w:rPr>
          <w:rFonts w:ascii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hAnsi="Times New Roman"/>
          <w:sz w:val="28"/>
          <w:szCs w:val="28"/>
          <w:lang w:eastAsia="ru-RU"/>
        </w:rPr>
        <w:t>аявителя;</w:t>
      </w:r>
    </w:p>
    <w:p w:rsidR="002B2FF8" w:rsidRPr="007B2B18" w:rsidRDefault="002B2FF8" w:rsidP="002B2F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- право на досудебное (внесудебное) рассмотрение жалоб в процессе получения муниципальной услуги;</w:t>
      </w:r>
    </w:p>
    <w:p w:rsidR="002B2FF8" w:rsidRPr="007B2B18" w:rsidRDefault="002B2FF8" w:rsidP="002B2F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- получать муниципальную услугу в многофункциональном центре по принципу «одного окна»  при наличии соглашения, заключенного между многофункциональным центром предоставления государственных и муниципальных услуг и органом, предоставляющим муниципальную услугу;</w:t>
      </w:r>
    </w:p>
    <w:p w:rsidR="00E67287" w:rsidRPr="007B2B18" w:rsidRDefault="002B2FF8" w:rsidP="002B2FF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- на обеспечение конфиденциальности персональных данн</w:t>
      </w:r>
      <w:r w:rsidR="00801CE6">
        <w:rPr>
          <w:rFonts w:ascii="Times New Roman" w:hAnsi="Times New Roman"/>
          <w:sz w:val="28"/>
          <w:szCs w:val="28"/>
          <w:lang w:eastAsia="ru-RU"/>
        </w:rPr>
        <w:t>ых З</w:t>
      </w:r>
      <w:r w:rsidRPr="007B2B18">
        <w:rPr>
          <w:rFonts w:ascii="Times New Roman" w:hAnsi="Times New Roman"/>
          <w:sz w:val="28"/>
          <w:szCs w:val="28"/>
          <w:lang w:eastAsia="ru-RU"/>
        </w:rPr>
        <w:t>аявителя при их обработке, хранении и использовании.</w:t>
      </w:r>
    </w:p>
    <w:p w:rsidR="00E67287" w:rsidRPr="007B2B18" w:rsidRDefault="00E67287" w:rsidP="00E67287">
      <w:pPr>
        <w:widowControl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7287" w:rsidRPr="007B2B18" w:rsidRDefault="00E67287" w:rsidP="00C6648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2B18">
        <w:rPr>
          <w:rFonts w:ascii="Times New Roman" w:hAnsi="Times New Roman"/>
          <w:b/>
          <w:sz w:val="28"/>
          <w:szCs w:val="28"/>
          <w:lang w:eastAsia="ru-RU"/>
        </w:rPr>
        <w:t>Раздел II.</w:t>
      </w:r>
    </w:p>
    <w:p w:rsidR="00E67287" w:rsidRPr="007B2B18" w:rsidRDefault="00E67287" w:rsidP="00C6648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2B18">
        <w:rPr>
          <w:rFonts w:ascii="Times New Roman" w:hAnsi="Times New Roman"/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E67287" w:rsidRPr="007B2B18" w:rsidRDefault="00E67287" w:rsidP="00C6648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7287" w:rsidRPr="007B2B18" w:rsidRDefault="00E67287" w:rsidP="00C6648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2B18">
        <w:rPr>
          <w:rFonts w:ascii="Times New Roman" w:hAnsi="Times New Roman"/>
          <w:b/>
          <w:sz w:val="28"/>
          <w:szCs w:val="28"/>
          <w:lang w:eastAsia="ru-RU"/>
        </w:rPr>
        <w:t>2.1. Наименование муниципальной услуги</w:t>
      </w: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Наименование муниципальной услуги</w:t>
      </w:r>
      <w:r w:rsidRPr="007B2B18"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 w:rsidRPr="007B2B18">
        <w:rPr>
          <w:rFonts w:ascii="Times New Roman" w:hAnsi="Times New Roman"/>
          <w:sz w:val="28"/>
          <w:szCs w:val="28"/>
          <w:lang w:eastAsia="ru-RU"/>
        </w:rPr>
        <w:t>«Прием и рассмотрение уведомлений об организации и проведении ярмарки».</w:t>
      </w: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7287" w:rsidRPr="007B2B18" w:rsidRDefault="00E67287" w:rsidP="00C6648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2B18">
        <w:rPr>
          <w:rFonts w:ascii="Times New Roman" w:hAnsi="Times New Roman"/>
          <w:b/>
          <w:sz w:val="28"/>
          <w:szCs w:val="28"/>
          <w:lang w:eastAsia="ru-RU"/>
        </w:rPr>
        <w:t>2.2. Наименование структурного подразделения, предоставляющего муниципальную услугу</w:t>
      </w: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4B1B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Муниципальная услуга  предоставляется отделом экономики Администрации</w:t>
      </w:r>
      <w:r w:rsidR="0035226F" w:rsidRPr="007B2B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2B18">
        <w:rPr>
          <w:rFonts w:ascii="Times New Roman" w:hAnsi="Times New Roman"/>
          <w:sz w:val="28"/>
          <w:szCs w:val="28"/>
          <w:lang w:eastAsia="ru-RU"/>
        </w:rPr>
        <w:t>района</w:t>
      </w:r>
      <w:r w:rsidR="00114B1B">
        <w:rPr>
          <w:rFonts w:ascii="Times New Roman" w:hAnsi="Times New Roman"/>
          <w:sz w:val="28"/>
          <w:szCs w:val="28"/>
          <w:lang w:eastAsia="ru-RU"/>
        </w:rPr>
        <w:t>.</w:t>
      </w:r>
    </w:p>
    <w:p w:rsidR="00E67287" w:rsidRPr="007B2B18" w:rsidRDefault="00114B1B" w:rsidP="00E67287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B1B">
        <w:rPr>
          <w:rFonts w:ascii="Times New Roman" w:hAnsi="Times New Roman"/>
          <w:sz w:val="28"/>
          <w:szCs w:val="28"/>
          <w:lang w:eastAsia="ru-RU"/>
        </w:rPr>
        <w:t xml:space="preserve">Уполномоченная организация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114B1B">
        <w:rPr>
          <w:rFonts w:ascii="Times New Roman" w:hAnsi="Times New Roman"/>
          <w:sz w:val="28"/>
          <w:szCs w:val="28"/>
          <w:lang w:eastAsia="ru-RU"/>
        </w:rPr>
        <w:t xml:space="preserve"> МФЦ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14B1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67287" w:rsidRPr="007B2B18" w:rsidRDefault="00E67287" w:rsidP="00E6728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2.2.1. Органы, взаимодействующие с Администрацией района по предоставлению муниципальной услуги, без обращения в которые Заявители не могут получить муниципальную услугу, либо обращение в которые необходимо для предоставления муниципальной услуги.</w:t>
      </w:r>
    </w:p>
    <w:p w:rsidR="00E67287" w:rsidRPr="007B2B18" w:rsidRDefault="00E67287" w:rsidP="00E672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 xml:space="preserve">Администрация района при предоставлении муниципальной услуги взаимодействует </w:t>
      </w:r>
      <w:proofErr w:type="gramStart"/>
      <w:r w:rsidRPr="007B2B18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7B2B18">
        <w:rPr>
          <w:rFonts w:ascii="Times New Roman" w:hAnsi="Times New Roman"/>
          <w:sz w:val="28"/>
          <w:szCs w:val="28"/>
          <w:lang w:eastAsia="ru-RU"/>
        </w:rPr>
        <w:t>:</w:t>
      </w:r>
    </w:p>
    <w:p w:rsidR="00E67287" w:rsidRPr="007B2B18" w:rsidRDefault="00E67287" w:rsidP="00E672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- МФЦ;</w:t>
      </w:r>
    </w:p>
    <w:p w:rsidR="00E67287" w:rsidRPr="007B2B18" w:rsidRDefault="00E67287" w:rsidP="00E672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- Федеральной налоговой службой России;</w:t>
      </w:r>
    </w:p>
    <w:p w:rsidR="00E67287" w:rsidRPr="007B2B18" w:rsidRDefault="00E67287" w:rsidP="00E67287">
      <w:pPr>
        <w:tabs>
          <w:tab w:val="left" w:pos="0"/>
          <w:tab w:val="left" w:pos="840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- Управлением Федеральной службы государственной регистрации, кадастра и картографии по Удмуртской Республике.</w:t>
      </w: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2.2.2. При предоставлении муниципальной услуги, в соответствии с пунктами 1 и 2 статьи 7 Федерального закона от 27.07.2010 № 210-ФЗ «Об организации предоставления  государственных и муниципальных услуг» запрещено требовать от Заявителя:</w:t>
      </w: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муниципальной услуги;</w:t>
      </w: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B2B18">
        <w:rPr>
          <w:rFonts w:ascii="Times New Roman" w:hAnsi="Times New Roman"/>
          <w:sz w:val="28"/>
          <w:szCs w:val="28"/>
          <w:lang w:eastAsia="ru-RU"/>
        </w:rPr>
        <w:t xml:space="preserve">- представления документов и информации, в том числе об оплате государственной </w:t>
      </w:r>
      <w:r w:rsidRPr="007B2B18">
        <w:rPr>
          <w:rFonts w:ascii="Times New Roman" w:hAnsi="Times New Roman"/>
          <w:sz w:val="28"/>
          <w:szCs w:val="28"/>
          <w:lang w:eastAsia="ru-RU"/>
        </w:rPr>
        <w:lastRenderedPageBreak/>
        <w:t>пошлины</w:t>
      </w:r>
      <w:r w:rsidR="00FD0EAF">
        <w:rPr>
          <w:rFonts w:ascii="Times New Roman" w:hAnsi="Times New Roman"/>
          <w:sz w:val="28"/>
          <w:szCs w:val="28"/>
          <w:lang w:eastAsia="ru-RU"/>
        </w:rPr>
        <w:t xml:space="preserve"> или платы</w:t>
      </w:r>
      <w:r w:rsidRPr="007B2B18">
        <w:rPr>
          <w:rFonts w:ascii="Times New Roman" w:hAnsi="Times New Roman"/>
          <w:sz w:val="28"/>
          <w:szCs w:val="28"/>
          <w:lang w:eastAsia="ru-RU"/>
        </w:rPr>
        <w:t>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 или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</w:t>
      </w:r>
      <w:proofErr w:type="gramEnd"/>
      <w:r w:rsidRPr="007B2B18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Удмуртской Республики, Балезинского района. </w:t>
      </w: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услуг.</w:t>
      </w: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7287" w:rsidRPr="007B2B18" w:rsidRDefault="00E67287" w:rsidP="00C6648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2B18">
        <w:rPr>
          <w:rFonts w:ascii="Times New Roman" w:hAnsi="Times New Roman"/>
          <w:b/>
          <w:sz w:val="28"/>
          <w:szCs w:val="28"/>
          <w:lang w:eastAsia="ru-RU"/>
        </w:rPr>
        <w:t>2.3. Результат предоставления муниципальной услуги</w:t>
      </w: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E67287" w:rsidRPr="007B2B18" w:rsidRDefault="00E67287" w:rsidP="00E672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 выдача Заявителю уведомления об организации и проведения ярмарки на территории Балезинского района и о внесении сведений об организации ярмарки в Перечень мест организации ярмарок в границах территории Балезинского района (далее Перечень ярмарок);</w:t>
      </w:r>
    </w:p>
    <w:p w:rsidR="00E67287" w:rsidRDefault="00E67287" w:rsidP="00E672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 выдача Заявителю уведомления об отказе в праве организации и проведения ярмарки на территории Балезинского района.</w:t>
      </w:r>
    </w:p>
    <w:p w:rsidR="00FD0EAF" w:rsidRDefault="00FD0EAF" w:rsidP="00FD0E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D0EAF">
        <w:rPr>
          <w:rFonts w:ascii="Times New Roman" w:hAnsi="Times New Roman"/>
          <w:sz w:val="28"/>
          <w:szCs w:val="28"/>
          <w:lang w:eastAsia="ru-RU"/>
        </w:rPr>
        <w:t>Срок хранения невостребованных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1CE6">
        <w:rPr>
          <w:rFonts w:ascii="Times New Roman" w:hAnsi="Times New Roman"/>
          <w:sz w:val="28"/>
          <w:szCs w:val="28"/>
          <w:lang w:eastAsia="ru-RU"/>
        </w:rPr>
        <w:t>З</w:t>
      </w:r>
      <w:r w:rsidRPr="00FD0EAF">
        <w:rPr>
          <w:rFonts w:ascii="Times New Roman" w:hAnsi="Times New Roman"/>
          <w:sz w:val="28"/>
          <w:szCs w:val="28"/>
          <w:lang w:eastAsia="ru-RU"/>
        </w:rPr>
        <w:t>аявителем результатов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FD0EAF" w:rsidRDefault="00FD0EAF" w:rsidP="00FD0E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Администрация района – 1 год;</w:t>
      </w:r>
    </w:p>
    <w:p w:rsidR="00FD0EAF" w:rsidRPr="007B2B18" w:rsidRDefault="00FD0EAF" w:rsidP="00FD0E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МФЦ – 30 дней.</w:t>
      </w:r>
    </w:p>
    <w:p w:rsidR="00E67287" w:rsidRPr="007B2B18" w:rsidRDefault="00E67287" w:rsidP="00E672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7287" w:rsidRPr="007B2B18" w:rsidRDefault="00E67287" w:rsidP="00C6648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2B18">
        <w:rPr>
          <w:rFonts w:ascii="Times New Roman" w:hAnsi="Times New Roman"/>
          <w:b/>
          <w:sz w:val="28"/>
          <w:szCs w:val="28"/>
          <w:lang w:eastAsia="ru-RU"/>
        </w:rPr>
        <w:t>2.4. Сроки предоставления муниципальной услуги</w:t>
      </w: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 xml:space="preserve">2.4.1. Срок рассмотрения </w:t>
      </w:r>
      <w:r w:rsidR="00DC700E">
        <w:rPr>
          <w:rFonts w:ascii="Times New Roman" w:hAnsi="Times New Roman"/>
          <w:sz w:val="28"/>
          <w:szCs w:val="28"/>
          <w:lang w:eastAsia="ru-RU"/>
        </w:rPr>
        <w:t>У</w:t>
      </w:r>
      <w:r w:rsidRPr="007B2B18">
        <w:rPr>
          <w:rFonts w:ascii="Times New Roman" w:hAnsi="Times New Roman"/>
          <w:sz w:val="28"/>
          <w:szCs w:val="28"/>
          <w:lang w:eastAsia="ru-RU"/>
        </w:rPr>
        <w:t>ведомления и представленных к нему документов составляет 30 кален</w:t>
      </w:r>
      <w:r w:rsidR="00DC700E">
        <w:rPr>
          <w:rFonts w:ascii="Times New Roman" w:hAnsi="Times New Roman"/>
          <w:sz w:val="28"/>
          <w:szCs w:val="28"/>
          <w:lang w:eastAsia="ru-RU"/>
        </w:rPr>
        <w:t>дарных дней со дня регистрации Уведомления</w:t>
      </w:r>
      <w:r w:rsidRPr="007B2B18">
        <w:rPr>
          <w:rFonts w:ascii="Times New Roman" w:hAnsi="Times New Roman"/>
          <w:sz w:val="28"/>
          <w:szCs w:val="28"/>
          <w:lang w:eastAsia="ru-RU"/>
        </w:rPr>
        <w:t>.</w:t>
      </w:r>
    </w:p>
    <w:p w:rsidR="00E67287" w:rsidRDefault="00E67287" w:rsidP="00E6728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 xml:space="preserve">2.4.2. Срок выдачи Заявителю уведомления о праве организации и проведения ярмарок (уведомления об отказе в организации и проведении ярмарок) – три дня со дня принятия соответствующего решения, но не более 30 дней со дня регистрации </w:t>
      </w:r>
      <w:r w:rsidR="00DC700E">
        <w:rPr>
          <w:rFonts w:ascii="Times New Roman" w:hAnsi="Times New Roman"/>
          <w:sz w:val="28"/>
          <w:szCs w:val="28"/>
          <w:lang w:eastAsia="ru-RU"/>
        </w:rPr>
        <w:t>У</w:t>
      </w:r>
      <w:r w:rsidRPr="007B2B18">
        <w:rPr>
          <w:rFonts w:ascii="Times New Roman" w:hAnsi="Times New Roman"/>
          <w:sz w:val="28"/>
          <w:szCs w:val="28"/>
          <w:lang w:eastAsia="ru-RU"/>
        </w:rPr>
        <w:t>ведомления. Если окончание срока рассмотрения обращения приходится на нерабочий день, то днём окончания этого срока считается следующий за ним рабочий день.</w:t>
      </w:r>
    </w:p>
    <w:p w:rsidR="00E67287" w:rsidRPr="007B2B18" w:rsidRDefault="00E67287" w:rsidP="00E67287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7287" w:rsidRPr="007B2B18" w:rsidRDefault="00E67287" w:rsidP="00C6648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2B18">
        <w:rPr>
          <w:rFonts w:ascii="Times New Roman" w:hAnsi="Times New Roman"/>
          <w:b/>
          <w:sz w:val="28"/>
          <w:szCs w:val="28"/>
          <w:lang w:eastAsia="ru-RU"/>
        </w:rPr>
        <w:t>2.5. Правовое основание для предоставления муниципальной услуги</w:t>
      </w: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38C2" w:rsidRDefault="00F138C2" w:rsidP="00E638B7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8C2">
        <w:rPr>
          <w:rFonts w:ascii="Times New Roman" w:hAnsi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F138C2">
        <w:rPr>
          <w:rFonts w:ascii="Times New Roman" w:hAnsi="Times New Roman"/>
          <w:sz w:val="28"/>
          <w:szCs w:val="28"/>
          <w:lang w:eastAsia="ru-RU"/>
        </w:rPr>
        <w:t xml:space="preserve"> (с указанием их реквизитов и источников официального опубликования), подлежит обязательному размещению на официальных сайтах в сети "Интернет", в Федеральном реестре и на Едином портале.</w:t>
      </w:r>
    </w:p>
    <w:p w:rsidR="00E638B7" w:rsidRPr="007B2B18" w:rsidRDefault="00E638B7" w:rsidP="00E638B7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7287" w:rsidRPr="007B2B18" w:rsidRDefault="00E67287" w:rsidP="00C6648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2B18">
        <w:rPr>
          <w:rFonts w:ascii="Times New Roman" w:hAnsi="Times New Roman"/>
          <w:b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B412FF" w:rsidRPr="007B2B18" w:rsidRDefault="00B412FF" w:rsidP="00E67287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7287" w:rsidRPr="007B2B18" w:rsidRDefault="00E67287" w:rsidP="00E67287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B2B18">
        <w:rPr>
          <w:rFonts w:ascii="Times New Roman" w:hAnsi="Times New Roman"/>
          <w:sz w:val="28"/>
          <w:szCs w:val="28"/>
        </w:rPr>
        <w:t xml:space="preserve">2.6.1.Для получения муниципальной услуги Заявитель, в срок не ранее 60 календарных дней и не позднее 30 календарных дней до начала проведения ярмарки,  представляет в МФЦ или в Администрацию района </w:t>
      </w:r>
      <w:r w:rsidR="00615FF4" w:rsidRPr="00615FF4">
        <w:rPr>
          <w:rFonts w:ascii="Times New Roman" w:hAnsi="Times New Roman"/>
          <w:sz w:val="28"/>
          <w:szCs w:val="28"/>
        </w:rPr>
        <w:t>Уведомление</w:t>
      </w:r>
      <w:r w:rsidRPr="007B2B18">
        <w:rPr>
          <w:rFonts w:ascii="Times New Roman" w:hAnsi="Times New Roman"/>
          <w:sz w:val="28"/>
          <w:szCs w:val="28"/>
        </w:rPr>
        <w:t xml:space="preserve"> с приложенными к нему документами (Приложение 1 к настоящему Регламенту):</w:t>
      </w:r>
    </w:p>
    <w:p w:rsidR="00E67287" w:rsidRPr="007B2B18" w:rsidRDefault="00E67287" w:rsidP="00E67287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B2B18">
        <w:rPr>
          <w:rFonts w:ascii="Times New Roman" w:hAnsi="Times New Roman"/>
          <w:sz w:val="28"/>
          <w:szCs w:val="28"/>
        </w:rPr>
        <w:t>- лично или через уполномоченного представителя;</w:t>
      </w:r>
    </w:p>
    <w:p w:rsidR="00E67287" w:rsidRPr="007B2B18" w:rsidRDefault="00E67287" w:rsidP="00E67287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B2B18">
        <w:rPr>
          <w:rFonts w:ascii="Times New Roman" w:hAnsi="Times New Roman"/>
          <w:sz w:val="28"/>
          <w:szCs w:val="28"/>
        </w:rPr>
        <w:t>- по электронной почте или посредством почтового отправления;</w:t>
      </w:r>
    </w:p>
    <w:p w:rsidR="00E67287" w:rsidRPr="007B2B18" w:rsidRDefault="00E67287" w:rsidP="00E6728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 xml:space="preserve">Заявителям также предоставляется возможность копирования формы </w:t>
      </w:r>
      <w:r w:rsidR="00DC700E">
        <w:rPr>
          <w:rFonts w:ascii="Times New Roman" w:hAnsi="Times New Roman"/>
          <w:sz w:val="28"/>
          <w:szCs w:val="28"/>
          <w:lang w:eastAsia="ru-RU"/>
        </w:rPr>
        <w:t>У</w:t>
      </w:r>
      <w:r w:rsidRPr="007B2B18">
        <w:rPr>
          <w:rFonts w:ascii="Times New Roman" w:hAnsi="Times New Roman"/>
          <w:sz w:val="28"/>
          <w:szCs w:val="28"/>
          <w:lang w:eastAsia="ru-RU"/>
        </w:rPr>
        <w:t>ведомления:</w:t>
      </w:r>
    </w:p>
    <w:p w:rsidR="00E67287" w:rsidRPr="007B2B18" w:rsidRDefault="00E67287" w:rsidP="00E67287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 xml:space="preserve">на </w:t>
      </w:r>
      <w:hyperlink r:id="rId17" w:history="1">
        <w:r w:rsidRPr="007B2B18">
          <w:rPr>
            <w:rFonts w:ascii="Times New Roman" w:hAnsi="Times New Roman"/>
            <w:sz w:val="28"/>
            <w:szCs w:val="28"/>
            <w:lang w:eastAsia="ru-RU"/>
          </w:rPr>
          <w:t>официальном сайте</w:t>
        </w:r>
      </w:hyperlink>
      <w:r w:rsidRPr="007B2B18">
        <w:rPr>
          <w:rFonts w:ascii="Arial" w:hAnsi="Arial"/>
          <w:lang w:eastAsia="ru-RU"/>
        </w:rPr>
        <w:t xml:space="preserve"> 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Администрации района </w:t>
      </w:r>
      <w:hyperlink r:id="rId18" w:history="1">
        <w:r w:rsidR="009C1724" w:rsidRPr="00A1788C">
          <w:rPr>
            <w:rStyle w:val="a7"/>
            <w:rFonts w:ascii="Times New Roman" w:hAnsi="Times New Roman"/>
            <w:sz w:val="28"/>
            <w:szCs w:val="28"/>
            <w:lang w:eastAsia="ru-RU"/>
          </w:rPr>
          <w:t>www.balezino.udmurt.ru</w:t>
        </w:r>
      </w:hyperlink>
      <w:r w:rsidR="00C66482" w:rsidRPr="007B2B18">
        <w:rPr>
          <w:rFonts w:ascii="Times New Roman" w:hAnsi="Times New Roman"/>
          <w:sz w:val="28"/>
          <w:szCs w:val="28"/>
          <w:lang w:eastAsia="ru-RU"/>
        </w:rPr>
        <w:t>.</w:t>
      </w:r>
      <w:r w:rsidRPr="007B2B18">
        <w:rPr>
          <w:rFonts w:ascii="Times New Roman" w:hAnsi="Times New Roman"/>
          <w:sz w:val="28"/>
          <w:szCs w:val="28"/>
          <w:lang w:eastAsia="ru-RU"/>
        </w:rPr>
        <w:t>;</w:t>
      </w:r>
    </w:p>
    <w:p w:rsidR="00E67287" w:rsidRPr="007B2B18" w:rsidRDefault="00E67287" w:rsidP="00E67287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B2B18">
        <w:rPr>
          <w:rFonts w:ascii="Times New Roman" w:hAnsi="Times New Roman"/>
          <w:sz w:val="28"/>
          <w:szCs w:val="28"/>
        </w:rPr>
        <w:t xml:space="preserve">2.6.2. К </w:t>
      </w:r>
      <w:r w:rsidR="00DC700E">
        <w:rPr>
          <w:rFonts w:ascii="Times New Roman" w:hAnsi="Times New Roman"/>
          <w:sz w:val="28"/>
          <w:szCs w:val="28"/>
        </w:rPr>
        <w:t>У</w:t>
      </w:r>
      <w:r w:rsidRPr="007B2B18">
        <w:rPr>
          <w:rFonts w:ascii="Times New Roman" w:hAnsi="Times New Roman"/>
          <w:sz w:val="28"/>
          <w:szCs w:val="28"/>
        </w:rPr>
        <w:t>ведомлению прилагаются:</w:t>
      </w:r>
    </w:p>
    <w:p w:rsidR="00B6458F" w:rsidRPr="00B6458F" w:rsidRDefault="00B6458F" w:rsidP="00B6458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458F">
        <w:rPr>
          <w:rFonts w:ascii="Times New Roman" w:hAnsi="Times New Roman"/>
          <w:sz w:val="28"/>
          <w:szCs w:val="28"/>
        </w:rPr>
        <w:t>копия утвержденного плана мероприятий по организации ярмарки и продажи товаров (выполнения работ, оказания услуг) на ней;</w:t>
      </w:r>
    </w:p>
    <w:p w:rsidR="00E67287" w:rsidRPr="007B2B18" w:rsidRDefault="00B6458F" w:rsidP="00B6458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B6458F">
        <w:rPr>
          <w:rFonts w:ascii="Times New Roman" w:hAnsi="Times New Roman"/>
          <w:sz w:val="28"/>
          <w:szCs w:val="28"/>
        </w:rPr>
        <w:t xml:space="preserve"> согласие собственника (землепользователя, землевладельца) земельного участка (объекта недвижимости) на проведение ярмарки или копии документов, подтверждающих право собственности (пользования, владения) организатора ярмарки на земельный участок (объект недвижимости), в пределах территории которого предполагается проведение ярмарки, в случае, если данные права не зарегистрированы в Едином государственном реестре недвижимости.</w:t>
      </w:r>
      <w:r w:rsidRPr="00B645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7287" w:rsidRPr="007B2B18">
        <w:rPr>
          <w:rFonts w:ascii="Times New Roman" w:hAnsi="Times New Roman"/>
          <w:sz w:val="28"/>
          <w:szCs w:val="28"/>
          <w:lang w:eastAsia="ru-RU"/>
        </w:rPr>
        <w:t>2.6.3.Обращение Заявителя в орган, представляющий муниципальную услугу, о предоставлении муниципальной услуги приравнивается к согласию</w:t>
      </w:r>
      <w:proofErr w:type="gramEnd"/>
      <w:r w:rsidR="00E67287" w:rsidRPr="007B2B18">
        <w:rPr>
          <w:rFonts w:ascii="Times New Roman" w:hAnsi="Times New Roman"/>
          <w:sz w:val="28"/>
          <w:szCs w:val="28"/>
          <w:lang w:eastAsia="ru-RU"/>
        </w:rPr>
        <w:t xml:space="preserve"> Заявителя с обработкой его персональных данных в целях и объеме, необходимых для предоставления муниципальной услуги.</w:t>
      </w:r>
    </w:p>
    <w:p w:rsidR="00E67287" w:rsidRPr="007B2B18" w:rsidRDefault="00E67287" w:rsidP="00E6728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 xml:space="preserve">2.6.4. Специалистом отдела экономики Администрации района или МФЦ в рамках межведомственного взаимодействия в течение трех дней со дня регистрации </w:t>
      </w:r>
      <w:r w:rsidR="00DC700E">
        <w:rPr>
          <w:rFonts w:ascii="Times New Roman" w:hAnsi="Times New Roman"/>
          <w:sz w:val="28"/>
          <w:szCs w:val="28"/>
          <w:lang w:eastAsia="ru-RU"/>
        </w:rPr>
        <w:t>У</w:t>
      </w:r>
      <w:r w:rsidRPr="007B2B18">
        <w:rPr>
          <w:rFonts w:ascii="Times New Roman" w:hAnsi="Times New Roman"/>
          <w:sz w:val="28"/>
          <w:szCs w:val="28"/>
          <w:lang w:eastAsia="ru-RU"/>
        </w:rPr>
        <w:t>ведомления запрашиваются следующие документы (сведения), которые находятся в распоряжении государственных органов, органов местного самоуправления и иных организаций:</w:t>
      </w:r>
    </w:p>
    <w:p w:rsidR="00E67287" w:rsidRPr="007B2B18" w:rsidRDefault="00E67287" w:rsidP="00E6728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- выписка из Единого государственного реестра юридических лиц  в  случае,   если организатором ярмарки является юридическое лицо;</w:t>
      </w:r>
    </w:p>
    <w:p w:rsidR="00E67287" w:rsidRPr="007B2B18" w:rsidRDefault="00E67287" w:rsidP="00E6728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- выписка из Единого государственного реестра индивидуальных предпринимателей, в случае если организатором ярмарки является индивидуальный предприниматель;</w:t>
      </w:r>
    </w:p>
    <w:p w:rsidR="007C7E4F" w:rsidRPr="007B2B18" w:rsidRDefault="00B6458F" w:rsidP="00E67287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6458F">
        <w:rPr>
          <w:rFonts w:ascii="Times New Roman" w:hAnsi="Times New Roman"/>
          <w:sz w:val="28"/>
          <w:szCs w:val="28"/>
          <w:lang w:eastAsia="ru-RU"/>
        </w:rPr>
        <w:t>выписка из Единого государственного</w:t>
      </w:r>
      <w:r w:rsidR="00801CE6">
        <w:rPr>
          <w:rFonts w:ascii="Times New Roman" w:hAnsi="Times New Roman"/>
          <w:sz w:val="28"/>
          <w:szCs w:val="28"/>
          <w:lang w:eastAsia="ru-RU"/>
        </w:rPr>
        <w:t xml:space="preserve"> реестра недвижимости о правах З</w:t>
      </w:r>
      <w:r w:rsidRPr="00B6458F">
        <w:rPr>
          <w:rFonts w:ascii="Times New Roman" w:hAnsi="Times New Roman"/>
          <w:sz w:val="28"/>
          <w:szCs w:val="28"/>
          <w:lang w:eastAsia="ru-RU"/>
        </w:rPr>
        <w:t xml:space="preserve">аявителя на земельный участок (объект недвижимости), в пределах территории которого предполагается проведение ярмарки, если данные права зарегистрированы в Едином государственном реестре недвижимости в случае, если организатором ярмарки не представлены документы, предусмотренные подпунктом 2 пункта </w:t>
      </w:r>
      <w:r>
        <w:rPr>
          <w:rFonts w:ascii="Times New Roman" w:hAnsi="Times New Roman"/>
          <w:sz w:val="28"/>
          <w:szCs w:val="28"/>
          <w:lang w:eastAsia="ru-RU"/>
        </w:rPr>
        <w:t>2.6.2 данного раздела Регламента</w:t>
      </w:r>
      <w:r w:rsidR="00E67287" w:rsidRPr="007B2B18">
        <w:rPr>
          <w:rFonts w:ascii="Times New Roman" w:hAnsi="Times New Roman"/>
          <w:sz w:val="28"/>
          <w:szCs w:val="28"/>
          <w:lang w:eastAsia="ru-RU"/>
        </w:rPr>
        <w:t>.</w:t>
      </w:r>
    </w:p>
    <w:p w:rsidR="00E67287" w:rsidRPr="007B2B18" w:rsidRDefault="00E67287" w:rsidP="00E67287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lastRenderedPageBreak/>
        <w:t>2.6.5. Заявитель вправе представить указанные в пункте 2.6.4. документы и информацию в орган, предоставляющий муниципальную услугу по собственной инициативе.</w:t>
      </w:r>
    </w:p>
    <w:p w:rsidR="00E67287" w:rsidRDefault="00E67287" w:rsidP="00E6728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2.6.6. Специалист в течение 3 рабочих дней со дня получения документов (сведений), указанных в пункте 2.6.4. данного раздела Регламента, принимает решение о внесении сведений об организации ярмарки в Перечень ярмарок или отказе во внесение сведений об организации ярмарки в Перечень ярмарок.</w:t>
      </w:r>
    </w:p>
    <w:p w:rsidR="00F31482" w:rsidRDefault="00F31482" w:rsidP="00F31482">
      <w:pPr>
        <w:spacing w:after="0" w:line="240" w:lineRule="auto"/>
        <w:ind w:left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2.6.7. </w:t>
      </w:r>
      <w:r w:rsidRPr="00F31482">
        <w:rPr>
          <w:rFonts w:ascii="Times New Roman" w:hAnsi="Times New Roman"/>
          <w:sz w:val="28"/>
          <w:szCs w:val="28"/>
          <w:lang w:eastAsia="ru-RU"/>
        </w:rPr>
        <w:t xml:space="preserve">Орган, предоставляющий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муниципальную </w:t>
      </w:r>
      <w:r w:rsidRPr="00F31482">
        <w:rPr>
          <w:rFonts w:ascii="Times New Roman" w:hAnsi="Times New Roman"/>
          <w:sz w:val="28"/>
          <w:szCs w:val="28"/>
          <w:lang w:eastAsia="ru-RU"/>
        </w:rPr>
        <w:t>услугу в соответствии с пункт</w:t>
      </w:r>
      <w:r>
        <w:rPr>
          <w:rFonts w:ascii="Times New Roman" w:hAnsi="Times New Roman"/>
          <w:sz w:val="28"/>
          <w:szCs w:val="28"/>
          <w:lang w:eastAsia="ru-RU"/>
        </w:rPr>
        <w:t>ами 1,2 и 4</w:t>
      </w:r>
      <w:r w:rsidRPr="00F31482">
        <w:rPr>
          <w:rFonts w:ascii="Times New Roman" w:hAnsi="Times New Roman"/>
          <w:sz w:val="28"/>
          <w:szCs w:val="28"/>
          <w:lang w:eastAsia="ru-RU"/>
        </w:rPr>
        <w:t xml:space="preserve"> статьи 7 Федерального закона от 27.07.2010 N 210-ФЗ "Об организации предоставления государственных и муниципальных</w:t>
      </w:r>
      <w:r w:rsidR="00801CE6">
        <w:rPr>
          <w:rFonts w:ascii="Times New Roman" w:hAnsi="Times New Roman"/>
          <w:sz w:val="28"/>
          <w:szCs w:val="28"/>
          <w:lang w:eastAsia="ru-RU"/>
        </w:rPr>
        <w:t xml:space="preserve"> услуг" не вправе требовать от З</w:t>
      </w:r>
      <w:r w:rsidRPr="00F31482">
        <w:rPr>
          <w:rFonts w:ascii="Times New Roman" w:hAnsi="Times New Roman"/>
          <w:sz w:val="28"/>
          <w:szCs w:val="28"/>
          <w:lang w:eastAsia="ru-RU"/>
        </w:rPr>
        <w:t>аявителя:</w:t>
      </w:r>
      <w:r w:rsidRPr="00F31482">
        <w:t xml:space="preserve"> </w:t>
      </w:r>
    </w:p>
    <w:p w:rsidR="00F31482" w:rsidRPr="00F31482" w:rsidRDefault="00F31482" w:rsidP="00F3148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t xml:space="preserve">- </w:t>
      </w:r>
      <w:r w:rsidRPr="00F31482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31482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31482" w:rsidRDefault="00F31482" w:rsidP="00F3148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31482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в том</w:t>
      </w:r>
      <w:r w:rsidR="00801CE6">
        <w:rPr>
          <w:rFonts w:ascii="Times New Roman" w:hAnsi="Times New Roman"/>
          <w:sz w:val="28"/>
          <w:szCs w:val="28"/>
          <w:lang w:eastAsia="ru-RU"/>
        </w:rPr>
        <w:t xml:space="preserve"> числе подтверждающих внесение З</w:t>
      </w:r>
      <w:r w:rsidRPr="00F31482">
        <w:rPr>
          <w:rFonts w:ascii="Times New Roman" w:hAnsi="Times New Roman"/>
          <w:sz w:val="28"/>
          <w:szCs w:val="28"/>
          <w:lang w:eastAsia="ru-RU"/>
        </w:rPr>
        <w:t>аявителем платы за предоставление государственной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(муниципальной)</w:t>
      </w:r>
      <w:r w:rsidRPr="00F31482">
        <w:rPr>
          <w:rFonts w:ascii="Times New Roman" w:hAnsi="Times New Roman"/>
          <w:sz w:val="28"/>
          <w:szCs w:val="28"/>
          <w:lang w:eastAsia="ru-RU"/>
        </w:rPr>
        <w:t xml:space="preserve"> услуги,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(муниципальных) </w:t>
      </w:r>
      <w:r w:rsidRPr="00F31482">
        <w:rPr>
          <w:rFonts w:ascii="Times New Roman" w:hAnsi="Times New Roman"/>
          <w:sz w:val="28"/>
          <w:szCs w:val="28"/>
          <w:lang w:eastAsia="ru-RU"/>
        </w:rPr>
        <w:t>услуг, в соответствии с нормативными правовыми актами Российской Федерации, нормативными правовыми актами Удмуртской Республики, муниципальными правовыми</w:t>
      </w:r>
      <w:proofErr w:type="gramEnd"/>
      <w:r w:rsidRPr="00F31482">
        <w:rPr>
          <w:rFonts w:ascii="Times New Roman" w:hAnsi="Times New Roman"/>
          <w:sz w:val="28"/>
          <w:szCs w:val="28"/>
          <w:lang w:eastAsia="ru-RU"/>
        </w:rPr>
        <w:t xml:space="preserve"> актами, за исключением документов, включенных в определенный частью 6 статьи 7 Федерального закона перечень документов. Заявитель вправе представить указанные документы и информацию в орган, предоставляющий государственную услугу по собственной инициативе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31482" w:rsidRPr="00F31482" w:rsidRDefault="00F31482" w:rsidP="00F3148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31482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31482">
        <w:rPr>
          <w:rFonts w:ascii="Times New Roman" w:hAnsi="Times New Roman"/>
          <w:sz w:val="28"/>
          <w:szCs w:val="28"/>
          <w:lang w:eastAsia="ru-RU"/>
        </w:rPr>
        <w:t xml:space="preserve"> услуги, либо в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31482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следующих случаев:</w:t>
      </w:r>
    </w:p>
    <w:p w:rsidR="00F31482" w:rsidRPr="00F31482" w:rsidRDefault="00F31482" w:rsidP="00F3148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482">
        <w:rPr>
          <w:rFonts w:ascii="Times New Roman" w:hAnsi="Times New Roman"/>
          <w:sz w:val="28"/>
          <w:szCs w:val="28"/>
          <w:lang w:eastAsia="ru-RU"/>
        </w:rPr>
        <w:t xml:space="preserve">изменение требований нормативных правовых актов, касающихся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31482">
        <w:rPr>
          <w:rFonts w:ascii="Times New Roman" w:hAnsi="Times New Roman"/>
          <w:sz w:val="28"/>
          <w:szCs w:val="28"/>
          <w:lang w:eastAsia="ru-RU"/>
        </w:rPr>
        <w:t xml:space="preserve"> услуги, после первоначальной подачи заявления о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31482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31482" w:rsidRPr="00F31482" w:rsidRDefault="00F31482" w:rsidP="00F3148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482">
        <w:rPr>
          <w:rFonts w:ascii="Times New Roman" w:hAnsi="Times New Roman"/>
          <w:sz w:val="28"/>
          <w:szCs w:val="28"/>
          <w:lang w:eastAsia="ru-RU"/>
        </w:rPr>
        <w:t xml:space="preserve">наличие ошибок в заявлении о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801CE6">
        <w:rPr>
          <w:rFonts w:ascii="Times New Roman" w:hAnsi="Times New Roman"/>
          <w:sz w:val="28"/>
          <w:szCs w:val="28"/>
          <w:lang w:eastAsia="ru-RU"/>
        </w:rPr>
        <w:t xml:space="preserve"> услуги и документах, поданных З</w:t>
      </w:r>
      <w:r w:rsidRPr="00F31482">
        <w:rPr>
          <w:rFonts w:ascii="Times New Roman" w:hAnsi="Times New Roman"/>
          <w:sz w:val="28"/>
          <w:szCs w:val="28"/>
          <w:lang w:eastAsia="ru-RU"/>
        </w:rPr>
        <w:t xml:space="preserve">аявителем после первоначального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31482">
        <w:rPr>
          <w:rFonts w:ascii="Times New Roman" w:hAnsi="Times New Roman"/>
          <w:sz w:val="28"/>
          <w:szCs w:val="28"/>
          <w:lang w:eastAsia="ru-RU"/>
        </w:rPr>
        <w:t xml:space="preserve"> услуги, либо в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31482">
        <w:rPr>
          <w:rFonts w:ascii="Times New Roman" w:hAnsi="Times New Roman"/>
          <w:sz w:val="28"/>
          <w:szCs w:val="28"/>
          <w:lang w:eastAsia="ru-RU"/>
        </w:rPr>
        <w:t xml:space="preserve"> услуги и не включенных в представленный ранее комплект документов;</w:t>
      </w:r>
    </w:p>
    <w:p w:rsidR="00F31482" w:rsidRPr="00F31482" w:rsidRDefault="00F31482" w:rsidP="00F3148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482">
        <w:rPr>
          <w:rFonts w:ascii="Times New Roman" w:hAnsi="Times New Roman"/>
          <w:sz w:val="28"/>
          <w:szCs w:val="28"/>
          <w:lang w:eastAsia="ru-RU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 услуги, либо в предоставлении муниципальной</w:t>
      </w:r>
      <w:r w:rsidRPr="00F31482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31482" w:rsidRPr="007B2B18" w:rsidRDefault="00F31482" w:rsidP="00F3148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31482">
        <w:rPr>
          <w:rFonts w:ascii="Times New Roman" w:hAnsi="Times New Roman"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 местного </w:t>
      </w:r>
      <w:r w:rsidRPr="00F3148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самоуправления, предоставляющего </w:t>
      </w:r>
      <w:r w:rsidR="00BE7434"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F31482">
        <w:rPr>
          <w:rFonts w:ascii="Times New Roman" w:hAnsi="Times New Roman"/>
          <w:sz w:val="28"/>
          <w:szCs w:val="28"/>
          <w:lang w:eastAsia="ru-RU"/>
        </w:rPr>
        <w:t xml:space="preserve"> услугу</w:t>
      </w:r>
      <w:r w:rsidR="00BE743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31482">
        <w:rPr>
          <w:rFonts w:ascii="Times New Roman" w:hAnsi="Times New Roman"/>
          <w:sz w:val="28"/>
          <w:szCs w:val="28"/>
          <w:lang w:eastAsia="ru-RU"/>
        </w:rPr>
        <w:t xml:space="preserve">муниципального служащего, работника многофункционального центра предоставления государственных и муниципальных услуг, работника организации, предусмотренной частью 1.1 статьи 16 Федерального закона, при первоначальном отказе в приеме документов, необходимых для предоставления </w:t>
      </w:r>
      <w:r w:rsidR="00BE743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31482">
        <w:rPr>
          <w:rFonts w:ascii="Times New Roman" w:hAnsi="Times New Roman"/>
          <w:sz w:val="28"/>
          <w:szCs w:val="28"/>
          <w:lang w:eastAsia="ru-RU"/>
        </w:rPr>
        <w:t xml:space="preserve"> услуги, либо в предоставлении </w:t>
      </w:r>
      <w:r w:rsidR="00BE743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31482">
        <w:rPr>
          <w:rFonts w:ascii="Times New Roman" w:hAnsi="Times New Roman"/>
          <w:sz w:val="28"/>
          <w:szCs w:val="28"/>
          <w:lang w:eastAsia="ru-RU"/>
        </w:rPr>
        <w:t xml:space="preserve"> услуги, о чем в письменном виде за подписью</w:t>
      </w:r>
      <w:proofErr w:type="gramEnd"/>
      <w:r w:rsidRPr="00F31482">
        <w:rPr>
          <w:rFonts w:ascii="Times New Roman" w:hAnsi="Times New Roman"/>
          <w:sz w:val="28"/>
          <w:szCs w:val="28"/>
          <w:lang w:eastAsia="ru-RU"/>
        </w:rPr>
        <w:t xml:space="preserve"> руководителя органа местного самоуправления, предоставляющего </w:t>
      </w:r>
      <w:r w:rsidR="00BE7434"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F31482">
        <w:rPr>
          <w:rFonts w:ascii="Times New Roman" w:hAnsi="Times New Roman"/>
          <w:sz w:val="28"/>
          <w:szCs w:val="28"/>
          <w:lang w:eastAsia="ru-RU"/>
        </w:rPr>
        <w:t xml:space="preserve">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</w:t>
      </w:r>
      <w:r w:rsidR="00BE743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31482">
        <w:rPr>
          <w:rFonts w:ascii="Times New Roman" w:hAnsi="Times New Roman"/>
          <w:sz w:val="28"/>
          <w:szCs w:val="28"/>
          <w:lang w:eastAsia="ru-RU"/>
        </w:rPr>
        <w:t xml:space="preserve"> услуги, либо руководителя организации, предусмотренной частью 1.1 статьи 16 Федерального закона, уведомляется </w:t>
      </w:r>
      <w:r w:rsidR="00801CE6">
        <w:rPr>
          <w:rFonts w:ascii="Times New Roman" w:hAnsi="Times New Roman"/>
          <w:sz w:val="28"/>
          <w:szCs w:val="28"/>
          <w:lang w:eastAsia="ru-RU"/>
        </w:rPr>
        <w:t>З</w:t>
      </w:r>
      <w:r w:rsidRPr="00F31482">
        <w:rPr>
          <w:rFonts w:ascii="Times New Roman" w:hAnsi="Times New Roman"/>
          <w:sz w:val="28"/>
          <w:szCs w:val="28"/>
          <w:lang w:eastAsia="ru-RU"/>
        </w:rPr>
        <w:t>аявитель, а также приносятся извин</w:t>
      </w:r>
      <w:r w:rsidR="00BE7434">
        <w:rPr>
          <w:rFonts w:ascii="Times New Roman" w:hAnsi="Times New Roman"/>
          <w:sz w:val="28"/>
          <w:szCs w:val="28"/>
          <w:lang w:eastAsia="ru-RU"/>
        </w:rPr>
        <w:t>ения за доставленные неудобства.</w:t>
      </w:r>
    </w:p>
    <w:p w:rsidR="00E67287" w:rsidRDefault="00E67287" w:rsidP="00E6728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D74" w:rsidRDefault="00010D74" w:rsidP="00E6728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D74" w:rsidRPr="007B2B18" w:rsidRDefault="00010D74" w:rsidP="00E6728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7287" w:rsidRPr="007B2B18" w:rsidRDefault="00E67287" w:rsidP="00C6648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2B18">
        <w:rPr>
          <w:rFonts w:ascii="Times New Roman" w:hAnsi="Times New Roman"/>
          <w:b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E67287" w:rsidRPr="007B2B18" w:rsidRDefault="00E67287" w:rsidP="00E6728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67287" w:rsidRPr="007B2B18" w:rsidRDefault="00E67287" w:rsidP="00E6728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E67287" w:rsidRPr="007B2B18" w:rsidRDefault="00E67287" w:rsidP="00E6728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67287" w:rsidRPr="007B2B18" w:rsidRDefault="00E67287" w:rsidP="00E67287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2B18">
        <w:rPr>
          <w:rFonts w:ascii="Times New Roman" w:hAnsi="Times New Roman"/>
          <w:b/>
          <w:sz w:val="28"/>
          <w:szCs w:val="28"/>
          <w:lang w:eastAsia="ru-RU"/>
        </w:rPr>
        <w:t xml:space="preserve">2.8. Исчерпывающий перечень оснований для приостановления </w:t>
      </w:r>
      <w:r w:rsidR="001308F7">
        <w:rPr>
          <w:rFonts w:ascii="Times New Roman" w:hAnsi="Times New Roman"/>
          <w:b/>
          <w:sz w:val="28"/>
          <w:szCs w:val="28"/>
          <w:lang w:eastAsia="ru-RU"/>
        </w:rPr>
        <w:t>предоставления муниципальной услуги или</w:t>
      </w:r>
      <w:r w:rsidRPr="007B2B18">
        <w:rPr>
          <w:rFonts w:ascii="Times New Roman" w:hAnsi="Times New Roman"/>
          <w:b/>
          <w:sz w:val="28"/>
          <w:szCs w:val="28"/>
          <w:lang w:eastAsia="ru-RU"/>
        </w:rPr>
        <w:t xml:space="preserve"> отказа в предоставлении муниципальной услуги</w:t>
      </w:r>
    </w:p>
    <w:p w:rsidR="0049424C" w:rsidRDefault="0049424C" w:rsidP="00E6728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7287" w:rsidRPr="007B2B18" w:rsidRDefault="00E67287" w:rsidP="00E6728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2.8.1. Основания для приостановления муниципальной услуги  отсутствуют.</w:t>
      </w:r>
    </w:p>
    <w:p w:rsidR="00E67287" w:rsidRPr="007B2B18" w:rsidRDefault="00E67287" w:rsidP="00425A10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2.8.2. В предоставлении муниципальной услуги отказывается по одному из следующих оснований:</w:t>
      </w:r>
    </w:p>
    <w:p w:rsidR="00E67287" w:rsidRPr="007B2B18" w:rsidRDefault="00E67287" w:rsidP="00E67287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- отсутствие у юридического лица или индивидуального предпринимателя, имеющего намерение организовать ярмарку, права собственности (пользования, владения) на земельный участок (объект недвижимости), в пределах территории которого предполагается проведение ярмарки, либо согласия собственника (пользователя, владельца) указанного земельного участка (объекта недвижимости) на проведение ярмарки;</w:t>
      </w:r>
    </w:p>
    <w:p w:rsidR="00E67287" w:rsidRPr="007B2B18" w:rsidRDefault="00E67287" w:rsidP="00E67287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- установление несоответствия места проведения ярмарки градостроительному зонированию и разрешенному использованию земельного участка;</w:t>
      </w:r>
    </w:p>
    <w:p w:rsidR="00E67287" w:rsidRPr="007B2B18" w:rsidRDefault="00E67287" w:rsidP="00E67287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 xml:space="preserve">- непредставление юридическим лицом или индивидуальным предпринимателем, имеющим намерение организовать ярмарку, документов, предусмотренных </w:t>
      </w:r>
      <w:hyperlink r:id="rId19" w:history="1">
        <w:r w:rsidRPr="007B2B18">
          <w:rPr>
            <w:rFonts w:ascii="Times New Roman" w:hAnsi="Times New Roman"/>
            <w:sz w:val="28"/>
            <w:szCs w:val="28"/>
            <w:lang w:eastAsia="ru-RU"/>
          </w:rPr>
          <w:t>пунктом 2.6</w:t>
        </w:r>
      </w:hyperlink>
      <w:r w:rsidRPr="007B2B18">
        <w:rPr>
          <w:rFonts w:ascii="Times New Roman" w:hAnsi="Times New Roman"/>
          <w:sz w:val="28"/>
          <w:szCs w:val="28"/>
          <w:lang w:eastAsia="ru-RU"/>
        </w:rPr>
        <w:t xml:space="preserve"> регламента, либо представление их с нарушением установленного срока, либо наличие в представленных документах неполной и (или) недостоверной информации;</w:t>
      </w:r>
    </w:p>
    <w:p w:rsidR="00E67287" w:rsidRPr="007B2B18" w:rsidRDefault="00E67287" w:rsidP="00E67287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 xml:space="preserve">- отсутствие достаточной площади земельного участка (объекта недвижимости), включенного в Перечень ярмарок, в пределах территории которого предполагается проведение ярмарки в соответствии с утвержденным </w:t>
      </w:r>
      <w:r w:rsidRPr="007B2B18">
        <w:rPr>
          <w:rFonts w:ascii="Times New Roman" w:hAnsi="Times New Roman"/>
          <w:sz w:val="28"/>
          <w:szCs w:val="28"/>
          <w:lang w:eastAsia="ru-RU"/>
        </w:rPr>
        <w:lastRenderedPageBreak/>
        <w:t>организатором ярмарки планом мероприятий по организации ярмарки и продажи товаров (выполнения работ, оказания услуг) на ней.</w:t>
      </w:r>
    </w:p>
    <w:p w:rsidR="00E67287" w:rsidRPr="007B2B18" w:rsidRDefault="00E67287" w:rsidP="00E67287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Отказ в выдаче уведомления об организации и проведении ярмарок должен содержать мотивированные основания отказа».</w:t>
      </w:r>
    </w:p>
    <w:p w:rsidR="007E5893" w:rsidRPr="007B2B18" w:rsidRDefault="007E5893" w:rsidP="00E67287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5893" w:rsidRPr="007B2B18" w:rsidRDefault="007E5893" w:rsidP="007E5893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2B18">
        <w:rPr>
          <w:rFonts w:ascii="Times New Roman" w:hAnsi="Times New Roman"/>
          <w:b/>
          <w:sz w:val="28"/>
          <w:szCs w:val="28"/>
          <w:lang w:eastAsia="ru-RU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7E5893" w:rsidRPr="007B2B18" w:rsidRDefault="007E5893" w:rsidP="007E5893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5893" w:rsidRPr="007B2B18" w:rsidRDefault="007E5893" w:rsidP="007E5893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E67287" w:rsidRPr="007B2B18" w:rsidRDefault="00E67287" w:rsidP="00E67287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5893" w:rsidRPr="007B2B18" w:rsidRDefault="007E5893" w:rsidP="007E589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2B18">
        <w:rPr>
          <w:rFonts w:ascii="Times New Roman" w:hAnsi="Times New Roman"/>
          <w:b/>
          <w:sz w:val="28"/>
          <w:szCs w:val="28"/>
          <w:lang w:eastAsia="ru-RU"/>
        </w:rPr>
        <w:t>2.10. Порядок, размер и основания взимания государственной пошлины или платы, взимаемой за предоставление муниципальной услуги.</w:t>
      </w:r>
    </w:p>
    <w:p w:rsidR="007E5893" w:rsidRPr="007B2B18" w:rsidRDefault="007E5893" w:rsidP="007E589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5893" w:rsidRPr="007B2B18" w:rsidRDefault="007E5893" w:rsidP="007E589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Муниципальная  услуга предоставляется без взимания государственной пошлины или платы.</w:t>
      </w:r>
    </w:p>
    <w:p w:rsidR="007E5893" w:rsidRPr="007B2B18" w:rsidRDefault="007E5893" w:rsidP="007E589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5893" w:rsidRPr="007B2B18" w:rsidRDefault="007E5893" w:rsidP="007E589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2B18">
        <w:rPr>
          <w:rFonts w:ascii="Times New Roman" w:hAnsi="Times New Roman"/>
          <w:b/>
          <w:sz w:val="28"/>
          <w:szCs w:val="28"/>
          <w:lang w:eastAsia="ru-RU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 муниципальной услуги, включая информацию о методике расчета размера такой платы.</w:t>
      </w:r>
    </w:p>
    <w:p w:rsidR="007E5893" w:rsidRPr="007B2B18" w:rsidRDefault="007E5893" w:rsidP="007E589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2FF" w:rsidRPr="007B2B18" w:rsidRDefault="007E5893" w:rsidP="007E589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 xml:space="preserve">Предоставление муниципальной </w:t>
      </w:r>
      <w:r w:rsidR="00801CE6">
        <w:rPr>
          <w:rFonts w:ascii="Times New Roman" w:hAnsi="Times New Roman"/>
          <w:sz w:val="28"/>
          <w:szCs w:val="28"/>
          <w:lang w:eastAsia="ru-RU"/>
        </w:rPr>
        <w:t>услуги является бесплатным для З</w:t>
      </w:r>
      <w:r w:rsidRPr="007B2B18">
        <w:rPr>
          <w:rFonts w:ascii="Times New Roman" w:hAnsi="Times New Roman"/>
          <w:sz w:val="28"/>
          <w:szCs w:val="28"/>
          <w:lang w:eastAsia="ru-RU"/>
        </w:rPr>
        <w:t>аявителей.</w:t>
      </w:r>
    </w:p>
    <w:p w:rsidR="007E5893" w:rsidRPr="007B2B18" w:rsidRDefault="007E5893" w:rsidP="007E589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7287" w:rsidRPr="007B2B18" w:rsidRDefault="00E67287" w:rsidP="00E672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2B18">
        <w:rPr>
          <w:rFonts w:ascii="Times New Roman" w:hAnsi="Times New Roman"/>
          <w:b/>
          <w:sz w:val="28"/>
          <w:szCs w:val="28"/>
          <w:lang w:eastAsia="ru-RU"/>
        </w:rPr>
        <w:t>2.1</w:t>
      </w:r>
      <w:r w:rsidR="007E5893" w:rsidRPr="007B2B18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7B2B18">
        <w:rPr>
          <w:rFonts w:ascii="Times New Roman" w:hAnsi="Times New Roman"/>
          <w:b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 услуги и при получении результата предоставления муниципальной услуги</w:t>
      </w:r>
    </w:p>
    <w:p w:rsidR="00E67287" w:rsidRPr="007B2B18" w:rsidRDefault="00E67287" w:rsidP="00E672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7287" w:rsidRPr="007B2B18" w:rsidRDefault="00C66482" w:rsidP="00E672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2.12</w:t>
      </w:r>
      <w:r w:rsidR="00E67287" w:rsidRPr="007B2B18">
        <w:rPr>
          <w:rFonts w:ascii="Times New Roman" w:hAnsi="Times New Roman"/>
          <w:sz w:val="28"/>
          <w:szCs w:val="28"/>
          <w:lang w:eastAsia="ru-RU"/>
        </w:rPr>
        <w:t xml:space="preserve">.1.Время ожидания в очереди (при ее наличии) при подаче запроса  о предоставлении муниципальной услуги – подаче </w:t>
      </w:r>
      <w:r w:rsidR="00DC700E">
        <w:rPr>
          <w:rFonts w:ascii="Times New Roman" w:hAnsi="Times New Roman"/>
          <w:sz w:val="28"/>
          <w:szCs w:val="28"/>
          <w:lang w:eastAsia="ru-RU"/>
        </w:rPr>
        <w:t>У</w:t>
      </w:r>
      <w:r w:rsidR="00E67287" w:rsidRPr="007B2B18">
        <w:rPr>
          <w:rFonts w:ascii="Times New Roman" w:hAnsi="Times New Roman"/>
          <w:sz w:val="28"/>
          <w:szCs w:val="28"/>
          <w:lang w:eastAsia="ru-RU"/>
        </w:rPr>
        <w:t>ведомления и прилагаемых к нему документов должно составлять не более 15 минут.</w:t>
      </w:r>
    </w:p>
    <w:p w:rsidR="00E67287" w:rsidRPr="007B2B18" w:rsidRDefault="00E67287" w:rsidP="00E672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2.1</w:t>
      </w:r>
      <w:r w:rsidR="00C66482" w:rsidRPr="007B2B18">
        <w:rPr>
          <w:rFonts w:ascii="Times New Roman" w:hAnsi="Times New Roman"/>
          <w:sz w:val="28"/>
          <w:szCs w:val="28"/>
          <w:lang w:eastAsia="ru-RU"/>
        </w:rPr>
        <w:t>2</w:t>
      </w:r>
      <w:r w:rsidRPr="007B2B18">
        <w:rPr>
          <w:rFonts w:ascii="Times New Roman" w:hAnsi="Times New Roman"/>
          <w:sz w:val="28"/>
          <w:szCs w:val="28"/>
          <w:lang w:eastAsia="ru-RU"/>
        </w:rPr>
        <w:t>.2.Время ожидания в очереди (при ее наличии) при получении результата предоставления муниципальной услуги - получения уведомления об организации и проведения ярмарки (уведомления об отказе в организации и проведения ярмарки) должно составлять не более 15 минут.</w:t>
      </w:r>
    </w:p>
    <w:p w:rsidR="00E67287" w:rsidRPr="007B2B18" w:rsidRDefault="00E67287" w:rsidP="00E672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2B18">
        <w:rPr>
          <w:rFonts w:ascii="Times New Roman" w:hAnsi="Times New Roman"/>
          <w:b/>
          <w:sz w:val="28"/>
          <w:szCs w:val="28"/>
          <w:lang w:eastAsia="ru-RU"/>
        </w:rPr>
        <w:t>2.1</w:t>
      </w:r>
      <w:r w:rsidR="007E5893" w:rsidRPr="007B2B18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7B2B18">
        <w:rPr>
          <w:rFonts w:ascii="Times New Roman" w:hAnsi="Times New Roman"/>
          <w:b/>
          <w:sz w:val="28"/>
          <w:szCs w:val="28"/>
          <w:lang w:eastAsia="ru-RU"/>
        </w:rPr>
        <w:t xml:space="preserve">. Срок регистрации </w:t>
      </w:r>
      <w:r w:rsidR="00DC700E">
        <w:rPr>
          <w:rFonts w:ascii="Times New Roman" w:hAnsi="Times New Roman"/>
          <w:b/>
          <w:sz w:val="28"/>
          <w:szCs w:val="28"/>
          <w:lang w:eastAsia="ru-RU"/>
        </w:rPr>
        <w:t>У</w:t>
      </w:r>
      <w:r w:rsidRPr="007B2B18">
        <w:rPr>
          <w:rFonts w:ascii="Times New Roman" w:hAnsi="Times New Roman"/>
          <w:b/>
          <w:sz w:val="28"/>
          <w:szCs w:val="28"/>
          <w:lang w:eastAsia="ru-RU"/>
        </w:rPr>
        <w:t>ведомления Заявителя о предоставлении муниципальной услуги</w:t>
      </w: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2.1</w:t>
      </w:r>
      <w:r w:rsidR="00C66482" w:rsidRPr="007B2B18">
        <w:rPr>
          <w:rFonts w:ascii="Times New Roman" w:hAnsi="Times New Roman"/>
          <w:sz w:val="28"/>
          <w:szCs w:val="28"/>
          <w:lang w:eastAsia="ru-RU"/>
        </w:rPr>
        <w:t>3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.1.Регистрация </w:t>
      </w:r>
      <w:r w:rsidR="00DC700E">
        <w:rPr>
          <w:rFonts w:ascii="Times New Roman" w:hAnsi="Times New Roman"/>
          <w:sz w:val="28"/>
          <w:szCs w:val="28"/>
          <w:lang w:eastAsia="ru-RU"/>
        </w:rPr>
        <w:t>У</w:t>
      </w:r>
      <w:r w:rsidRPr="007B2B18">
        <w:rPr>
          <w:rFonts w:ascii="Times New Roman" w:hAnsi="Times New Roman"/>
          <w:sz w:val="28"/>
          <w:szCs w:val="28"/>
          <w:lang w:eastAsia="ru-RU"/>
        </w:rPr>
        <w:t>ведомления подлежит регистрации в день его поступления.</w:t>
      </w: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 xml:space="preserve">Продолжительность действия по регистрации </w:t>
      </w:r>
      <w:r w:rsidR="00DC700E">
        <w:rPr>
          <w:rFonts w:ascii="Times New Roman" w:hAnsi="Times New Roman"/>
          <w:sz w:val="28"/>
          <w:szCs w:val="28"/>
          <w:lang w:eastAsia="ru-RU"/>
        </w:rPr>
        <w:t>У</w:t>
      </w:r>
      <w:r w:rsidRPr="007B2B18">
        <w:rPr>
          <w:rFonts w:ascii="Times New Roman" w:hAnsi="Times New Roman"/>
          <w:sz w:val="28"/>
          <w:szCs w:val="28"/>
          <w:lang w:eastAsia="ru-RU"/>
        </w:rPr>
        <w:t>ведомления, поступившего как в бумажной, так и электронной форме, должна быть не более 5 минут.</w:t>
      </w: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lastRenderedPageBreak/>
        <w:t>2.1</w:t>
      </w:r>
      <w:r w:rsidR="00C66482" w:rsidRPr="007B2B18">
        <w:rPr>
          <w:rFonts w:ascii="Times New Roman" w:hAnsi="Times New Roman"/>
          <w:sz w:val="28"/>
          <w:szCs w:val="28"/>
          <w:lang w:eastAsia="ru-RU"/>
        </w:rPr>
        <w:t>3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.2.  Днем подачи </w:t>
      </w:r>
      <w:r w:rsidR="00DC700E">
        <w:rPr>
          <w:rFonts w:ascii="Times New Roman" w:hAnsi="Times New Roman"/>
          <w:sz w:val="28"/>
          <w:szCs w:val="28"/>
          <w:lang w:eastAsia="ru-RU"/>
        </w:rPr>
        <w:t>У</w:t>
      </w:r>
      <w:r w:rsidRPr="007B2B18">
        <w:rPr>
          <w:rFonts w:ascii="Times New Roman" w:hAnsi="Times New Roman"/>
          <w:sz w:val="28"/>
          <w:szCs w:val="28"/>
          <w:lang w:eastAsia="ru-RU"/>
        </w:rPr>
        <w:t>ведомления и прилагаемых к нему документов считается дата регистрации в системе электронного документооборота Администрации</w:t>
      </w:r>
      <w:r w:rsidR="0056632B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7B2B18">
        <w:rPr>
          <w:rFonts w:ascii="Times New Roman" w:hAnsi="Times New Roman"/>
          <w:sz w:val="28"/>
          <w:szCs w:val="28"/>
          <w:lang w:eastAsia="ru-RU"/>
        </w:rPr>
        <w:t>.</w:t>
      </w: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2B18">
        <w:rPr>
          <w:rFonts w:ascii="Times New Roman" w:hAnsi="Times New Roman"/>
          <w:b/>
          <w:sz w:val="28"/>
          <w:szCs w:val="28"/>
          <w:lang w:eastAsia="ru-RU"/>
        </w:rPr>
        <w:t>2.1</w:t>
      </w:r>
      <w:r w:rsidR="007E5893" w:rsidRPr="007B2B18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7B2B18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gramStart"/>
      <w:r w:rsidRPr="007B2B18">
        <w:rPr>
          <w:rFonts w:ascii="Times New Roman" w:hAnsi="Times New Roman"/>
          <w:b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2.1</w:t>
      </w:r>
      <w:r w:rsidR="00C66482" w:rsidRPr="007B2B18">
        <w:rPr>
          <w:rFonts w:ascii="Times New Roman" w:hAnsi="Times New Roman"/>
          <w:sz w:val="28"/>
          <w:szCs w:val="28"/>
          <w:lang w:eastAsia="ru-RU"/>
        </w:rPr>
        <w:t>4</w:t>
      </w:r>
      <w:r w:rsidRPr="007B2B18">
        <w:rPr>
          <w:rFonts w:ascii="Times New Roman" w:hAnsi="Times New Roman"/>
          <w:sz w:val="28"/>
          <w:szCs w:val="28"/>
          <w:lang w:eastAsia="ru-RU"/>
        </w:rPr>
        <w:t>.1. Помещения и рабочие места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2.1</w:t>
      </w:r>
      <w:r w:rsidR="00C66482" w:rsidRPr="007B2B18">
        <w:rPr>
          <w:rFonts w:ascii="Times New Roman" w:hAnsi="Times New Roman"/>
          <w:sz w:val="28"/>
          <w:szCs w:val="28"/>
          <w:lang w:eastAsia="ru-RU"/>
        </w:rPr>
        <w:t>4</w:t>
      </w:r>
      <w:r w:rsidRPr="007B2B18">
        <w:rPr>
          <w:rFonts w:ascii="Times New Roman" w:hAnsi="Times New Roman"/>
          <w:sz w:val="28"/>
          <w:szCs w:val="28"/>
          <w:lang w:eastAsia="ru-RU"/>
        </w:rPr>
        <w:t>.2.   Помещения для предоставления муниципальной услуги должны быть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2.1</w:t>
      </w:r>
      <w:r w:rsidR="00C66482" w:rsidRPr="007B2B18">
        <w:rPr>
          <w:rFonts w:ascii="Times New Roman" w:hAnsi="Times New Roman"/>
          <w:sz w:val="28"/>
          <w:szCs w:val="28"/>
          <w:lang w:eastAsia="ru-RU"/>
        </w:rPr>
        <w:t>4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.3. На территории, прилегающей к зданиям Администрации </w:t>
      </w:r>
      <w:r w:rsidR="0056632B">
        <w:rPr>
          <w:rFonts w:ascii="Times New Roman" w:hAnsi="Times New Roman"/>
          <w:sz w:val="28"/>
          <w:szCs w:val="28"/>
          <w:lang w:eastAsia="ru-RU"/>
        </w:rPr>
        <w:t>района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 и МФЦ, должны быть оборудованы бесплатные места для парковки, в том числе одно  – для транспортных средств инвалидов.</w:t>
      </w: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2.1</w:t>
      </w:r>
      <w:r w:rsidR="00C66482" w:rsidRPr="007B2B18">
        <w:rPr>
          <w:rFonts w:ascii="Times New Roman" w:hAnsi="Times New Roman"/>
          <w:sz w:val="28"/>
          <w:szCs w:val="28"/>
          <w:lang w:eastAsia="ru-RU"/>
        </w:rPr>
        <w:t>4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.4. </w:t>
      </w:r>
      <w:proofErr w:type="gramStart"/>
      <w:r w:rsidRPr="007B2B18">
        <w:rPr>
          <w:rFonts w:ascii="Times New Roman" w:hAnsi="Times New Roman"/>
          <w:sz w:val="28"/>
          <w:szCs w:val="28"/>
          <w:lang w:eastAsia="ru-RU"/>
        </w:rPr>
        <w:t xml:space="preserve">Вход в здание и выход из него должны быть оборудованы информационной табличкой (вывеской), содержащей наименование организации, предоставляющей муниципальную услугу (Администрация </w:t>
      </w:r>
      <w:r w:rsidR="0056632B">
        <w:rPr>
          <w:rFonts w:ascii="Times New Roman" w:hAnsi="Times New Roman"/>
          <w:sz w:val="28"/>
          <w:szCs w:val="28"/>
          <w:lang w:eastAsia="ru-RU"/>
        </w:rPr>
        <w:t>района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 или МФЦ), пандусом и расширенным проходом, позволяющими обеспечить беспрепятственный доступ гражданам, в том числе инвалидам, использующим кресла-коляски.</w:t>
      </w:r>
      <w:proofErr w:type="gramEnd"/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2.1</w:t>
      </w:r>
      <w:r w:rsidR="00C66482" w:rsidRPr="007B2B18">
        <w:rPr>
          <w:rFonts w:ascii="Times New Roman" w:hAnsi="Times New Roman"/>
          <w:sz w:val="28"/>
          <w:szCs w:val="28"/>
          <w:lang w:eastAsia="ru-RU"/>
        </w:rPr>
        <w:t>4</w:t>
      </w:r>
      <w:r w:rsidRPr="007B2B18">
        <w:rPr>
          <w:rFonts w:ascii="Times New Roman" w:hAnsi="Times New Roman"/>
          <w:sz w:val="28"/>
          <w:szCs w:val="28"/>
          <w:lang w:eastAsia="ru-RU"/>
        </w:rPr>
        <w:t>.5. Для удобства инвалидов, в том числе инвалидов, использующих кресла-коляски помещения для непосредственного взаимодействия должностных лиц и граждан должны размещаться на нижних этажах здания.</w:t>
      </w: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2.1</w:t>
      </w:r>
      <w:r w:rsidR="00C66482" w:rsidRPr="007B2B18">
        <w:rPr>
          <w:rFonts w:ascii="Times New Roman" w:hAnsi="Times New Roman"/>
          <w:sz w:val="28"/>
          <w:szCs w:val="28"/>
          <w:lang w:eastAsia="ru-RU"/>
        </w:rPr>
        <w:t>4</w:t>
      </w:r>
      <w:r w:rsidRPr="007B2B18">
        <w:rPr>
          <w:rFonts w:ascii="Times New Roman" w:hAnsi="Times New Roman"/>
          <w:sz w:val="28"/>
          <w:szCs w:val="28"/>
          <w:lang w:eastAsia="ru-RU"/>
        </w:rPr>
        <w:t>.6. Приём граждан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муниципальной услуги, места приема граждан.</w:t>
      </w: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2.1</w:t>
      </w:r>
      <w:r w:rsidR="00C66482" w:rsidRPr="007B2B18">
        <w:rPr>
          <w:rFonts w:ascii="Times New Roman" w:hAnsi="Times New Roman"/>
          <w:sz w:val="28"/>
          <w:szCs w:val="28"/>
          <w:lang w:eastAsia="ru-RU"/>
        </w:rPr>
        <w:t>4</w:t>
      </w:r>
      <w:r w:rsidRPr="007B2B18">
        <w:rPr>
          <w:rFonts w:ascii="Times New Roman" w:hAnsi="Times New Roman"/>
          <w:sz w:val="28"/>
          <w:szCs w:val="28"/>
          <w:lang w:eastAsia="ru-RU"/>
        </w:rPr>
        <w:t>.7.  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специалистов, предоставляющих муниципальную услугу.</w:t>
      </w: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здании.</w:t>
      </w: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должностных лиц.</w:t>
      </w: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2.1</w:t>
      </w:r>
      <w:r w:rsidR="00C66482" w:rsidRPr="007B2B18">
        <w:rPr>
          <w:rFonts w:ascii="Times New Roman" w:hAnsi="Times New Roman"/>
          <w:sz w:val="28"/>
          <w:szCs w:val="28"/>
          <w:lang w:eastAsia="ru-RU"/>
        </w:rPr>
        <w:t>4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.8. </w:t>
      </w:r>
      <w:proofErr w:type="gramStart"/>
      <w:r w:rsidRPr="007B2B18">
        <w:rPr>
          <w:rFonts w:ascii="Times New Roman" w:hAnsi="Times New Roman"/>
          <w:sz w:val="28"/>
          <w:szCs w:val="28"/>
          <w:lang w:eastAsia="ru-RU"/>
        </w:rPr>
        <w:t xml:space="preserve">Места для заполнения запросов (заявлений) о предоставлении муниципальной услуги, предназначенные для ознакомления граждан с </w:t>
      </w:r>
      <w:r w:rsidRPr="007B2B18">
        <w:rPr>
          <w:rFonts w:ascii="Times New Roman" w:hAnsi="Times New Roman"/>
          <w:sz w:val="28"/>
          <w:szCs w:val="28"/>
          <w:lang w:eastAsia="ru-RU"/>
        </w:rPr>
        <w:lastRenderedPageBreak/>
        <w:t>информационным материалами, должны быть оборудованы: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сведений, стульями, столами (стойками), бланками заявлений и письменными принадлежностями.</w:t>
      </w:r>
      <w:proofErr w:type="gramEnd"/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2.1</w:t>
      </w:r>
      <w:r w:rsidR="00C66482" w:rsidRPr="007B2B18">
        <w:rPr>
          <w:rFonts w:ascii="Times New Roman" w:hAnsi="Times New Roman"/>
          <w:sz w:val="28"/>
          <w:szCs w:val="28"/>
          <w:lang w:eastAsia="ru-RU"/>
        </w:rPr>
        <w:t>4</w:t>
      </w:r>
      <w:r w:rsidRPr="007B2B18">
        <w:rPr>
          <w:rFonts w:ascii="Times New Roman" w:hAnsi="Times New Roman"/>
          <w:sz w:val="28"/>
          <w:szCs w:val="28"/>
          <w:lang w:eastAsia="ru-RU"/>
        </w:rPr>
        <w:t>.9. Информационные стенды должны быть максимально заметны, хорошо просматриваемы и функциональны. Они должны оборудоваться карманами формата А</w:t>
      </w:r>
      <w:proofErr w:type="gramStart"/>
      <w:r w:rsidRPr="007B2B18">
        <w:rPr>
          <w:rFonts w:ascii="Times New Roman" w:hAnsi="Times New Roman"/>
          <w:sz w:val="28"/>
          <w:szCs w:val="28"/>
          <w:lang w:eastAsia="ru-RU"/>
        </w:rPr>
        <w:t>4</w:t>
      </w:r>
      <w:proofErr w:type="gramEnd"/>
      <w:r w:rsidRPr="007B2B18">
        <w:rPr>
          <w:rFonts w:ascii="Times New Roman" w:hAnsi="Times New Roman"/>
          <w:sz w:val="28"/>
          <w:szCs w:val="28"/>
          <w:lang w:eastAsia="ru-RU"/>
        </w:rPr>
        <w:t>, в которых размещаются информационные листки, образцы заполнения форм бланков, типовые формы документов.</w:t>
      </w: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2.1</w:t>
      </w:r>
      <w:r w:rsidR="00C66482" w:rsidRPr="007B2B18">
        <w:rPr>
          <w:rFonts w:ascii="Times New Roman" w:hAnsi="Times New Roman"/>
          <w:sz w:val="28"/>
          <w:szCs w:val="28"/>
          <w:lang w:eastAsia="ru-RU"/>
        </w:rPr>
        <w:t>4</w:t>
      </w:r>
      <w:r w:rsidRPr="007B2B18">
        <w:rPr>
          <w:rFonts w:ascii="Times New Roman" w:hAnsi="Times New Roman"/>
          <w:sz w:val="28"/>
          <w:szCs w:val="28"/>
          <w:lang w:eastAsia="ru-RU"/>
        </w:rPr>
        <w:t>.10. Информационные стенды, а также столы (стойки) для оформления документов должны быть размещены в местах, обеспечивающих свободный доступ к ним граждан, в том числе инвалидов, использующих кресла-коляски.</w:t>
      </w: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2.1</w:t>
      </w:r>
      <w:r w:rsidR="00C66482" w:rsidRPr="007B2B18">
        <w:rPr>
          <w:rFonts w:ascii="Times New Roman" w:hAnsi="Times New Roman"/>
          <w:sz w:val="28"/>
          <w:szCs w:val="28"/>
          <w:lang w:eastAsia="ru-RU"/>
        </w:rPr>
        <w:t>4</w:t>
      </w:r>
      <w:r w:rsidRPr="007B2B18">
        <w:rPr>
          <w:rFonts w:ascii="Times New Roman" w:hAnsi="Times New Roman"/>
          <w:sz w:val="28"/>
          <w:szCs w:val="28"/>
          <w:lang w:eastAsia="ru-RU"/>
        </w:rPr>
        <w:t>.11. Кабинеты для приема граждан должны быть оборудованы информационными табличками с указанием номера кабинета, фамилии, имени и отчества (при наличии) должностного лица, дней и часов приема, времени перерыва на обед, технического перерыва.</w:t>
      </w: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2.1</w:t>
      </w:r>
      <w:r w:rsidR="00C66482" w:rsidRPr="007B2B18">
        <w:rPr>
          <w:rFonts w:ascii="Times New Roman" w:hAnsi="Times New Roman"/>
          <w:sz w:val="28"/>
          <w:szCs w:val="28"/>
          <w:lang w:eastAsia="ru-RU"/>
        </w:rPr>
        <w:t>4</w:t>
      </w:r>
      <w:r w:rsidRPr="007B2B18">
        <w:rPr>
          <w:rFonts w:ascii="Times New Roman" w:hAnsi="Times New Roman"/>
          <w:sz w:val="28"/>
          <w:szCs w:val="28"/>
          <w:lang w:eastAsia="ru-RU"/>
        </w:rPr>
        <w:t>.12. Места для приема граждан должны быть оборудованы стульями и столами для возможности оформления документов.</w:t>
      </w: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2.1</w:t>
      </w:r>
      <w:r w:rsidR="00C66482" w:rsidRPr="007B2B18">
        <w:rPr>
          <w:rFonts w:ascii="Times New Roman" w:hAnsi="Times New Roman"/>
          <w:sz w:val="28"/>
          <w:szCs w:val="28"/>
          <w:lang w:eastAsia="ru-RU"/>
        </w:rPr>
        <w:t>4</w:t>
      </w:r>
      <w:r w:rsidRPr="007B2B18">
        <w:rPr>
          <w:rFonts w:ascii="Times New Roman" w:hAnsi="Times New Roman"/>
          <w:sz w:val="28"/>
          <w:szCs w:val="28"/>
          <w:lang w:eastAsia="ru-RU"/>
        </w:rPr>
        <w:t>.13. В целях соблюдения прав инвалидов на беспрепятственный доступ к объектам социальной инфраструктуры Администрации</w:t>
      </w:r>
      <w:r w:rsidR="0056632B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 и МФЦ 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Администрации </w:t>
      </w:r>
      <w:r w:rsidR="0056632B">
        <w:rPr>
          <w:rFonts w:ascii="Times New Roman" w:hAnsi="Times New Roman"/>
          <w:sz w:val="28"/>
          <w:szCs w:val="28"/>
          <w:lang w:eastAsia="ru-RU"/>
        </w:rPr>
        <w:t>района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 и МФЦ;</w:t>
      </w: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допуск собаки-проводника при наличии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оказание помощи инвалидам в преодолении барьеров, мешающих получению ими муниципальной услуги наравне с другими лицами.</w:t>
      </w: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2.1</w:t>
      </w:r>
      <w:r w:rsidR="00C66482" w:rsidRPr="007B2B18">
        <w:rPr>
          <w:rFonts w:ascii="Times New Roman" w:hAnsi="Times New Roman"/>
          <w:sz w:val="28"/>
          <w:szCs w:val="28"/>
          <w:lang w:eastAsia="ru-RU"/>
        </w:rPr>
        <w:t>4</w:t>
      </w:r>
      <w:r w:rsidRPr="007B2B18">
        <w:rPr>
          <w:rFonts w:ascii="Times New Roman" w:hAnsi="Times New Roman"/>
          <w:sz w:val="28"/>
          <w:szCs w:val="28"/>
          <w:lang w:eastAsia="ru-RU"/>
        </w:rPr>
        <w:t>.14. Прием граждан ведется должностными лицами в порядке общей очереди либо по предварительной записи.</w:t>
      </w: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2.1</w:t>
      </w:r>
      <w:r w:rsidR="00C66482" w:rsidRPr="007B2B18">
        <w:rPr>
          <w:rFonts w:ascii="Times New Roman" w:hAnsi="Times New Roman"/>
          <w:sz w:val="28"/>
          <w:szCs w:val="28"/>
          <w:lang w:eastAsia="ru-RU"/>
        </w:rPr>
        <w:t>4</w:t>
      </w:r>
      <w:r w:rsidRPr="007B2B18">
        <w:rPr>
          <w:rFonts w:ascii="Times New Roman" w:hAnsi="Times New Roman"/>
          <w:sz w:val="28"/>
          <w:szCs w:val="28"/>
          <w:lang w:eastAsia="ru-RU"/>
        </w:rPr>
        <w:t>.15. Должностные лица обеспечиваются личной нагрудной карточкой (</w:t>
      </w:r>
      <w:proofErr w:type="spellStart"/>
      <w:r w:rsidRPr="007B2B18">
        <w:rPr>
          <w:rFonts w:ascii="Times New Roman" w:hAnsi="Times New Roman"/>
          <w:sz w:val="28"/>
          <w:szCs w:val="28"/>
          <w:lang w:eastAsia="ru-RU"/>
        </w:rPr>
        <w:t>бейджем</w:t>
      </w:r>
      <w:proofErr w:type="spellEnd"/>
      <w:r w:rsidRPr="007B2B18">
        <w:rPr>
          <w:rFonts w:ascii="Times New Roman" w:hAnsi="Times New Roman"/>
          <w:sz w:val="28"/>
          <w:szCs w:val="28"/>
          <w:lang w:eastAsia="ru-RU"/>
        </w:rPr>
        <w:t>) с указанием фамилии, имени, отчества (при наличии) и должности.</w:t>
      </w: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2.1</w:t>
      </w:r>
      <w:r w:rsidR="00C66482" w:rsidRPr="007B2B18">
        <w:rPr>
          <w:rFonts w:ascii="Times New Roman" w:hAnsi="Times New Roman"/>
          <w:sz w:val="28"/>
          <w:szCs w:val="28"/>
          <w:lang w:eastAsia="ru-RU"/>
        </w:rPr>
        <w:t>4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.16. Должностные лица,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</w:t>
      </w:r>
      <w:r w:rsidRPr="007B2B18">
        <w:rPr>
          <w:rFonts w:ascii="Times New Roman" w:hAnsi="Times New Roman"/>
          <w:sz w:val="28"/>
          <w:szCs w:val="28"/>
          <w:lang w:eastAsia="ru-RU"/>
        </w:rPr>
        <w:lastRenderedPageBreak/>
        <w:t>Федерации и законодательством Удмуртской Республики.</w:t>
      </w: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2.1</w:t>
      </w:r>
      <w:r w:rsidR="00C66482" w:rsidRPr="007B2B18">
        <w:rPr>
          <w:rFonts w:ascii="Times New Roman" w:hAnsi="Times New Roman"/>
          <w:sz w:val="28"/>
          <w:szCs w:val="28"/>
          <w:lang w:eastAsia="ru-RU"/>
        </w:rPr>
        <w:t>4</w:t>
      </w:r>
      <w:r w:rsidRPr="007B2B18">
        <w:rPr>
          <w:rFonts w:ascii="Times New Roman" w:hAnsi="Times New Roman"/>
          <w:sz w:val="28"/>
          <w:szCs w:val="28"/>
          <w:lang w:eastAsia="ru-RU"/>
        </w:rPr>
        <w:t>.17. Рабочее место должностных лиц оборудуются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2.1</w:t>
      </w:r>
      <w:r w:rsidR="00C66482" w:rsidRPr="007B2B18">
        <w:rPr>
          <w:rFonts w:ascii="Times New Roman" w:hAnsi="Times New Roman"/>
          <w:sz w:val="28"/>
          <w:szCs w:val="28"/>
          <w:lang w:eastAsia="ru-RU"/>
        </w:rPr>
        <w:t>4</w:t>
      </w:r>
      <w:r w:rsidRPr="007B2B18">
        <w:rPr>
          <w:rFonts w:ascii="Times New Roman" w:hAnsi="Times New Roman"/>
          <w:sz w:val="28"/>
          <w:szCs w:val="28"/>
          <w:lang w:eastAsia="ru-RU"/>
        </w:rPr>
        <w:t>.18. При организации рабочих мест и мест по приему граждан в Администрации</w:t>
      </w:r>
      <w:r w:rsidR="0056632B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 и МФЦ предусматривается возможность свободного входа и выхода из помещения.</w:t>
      </w: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2.1</w:t>
      </w:r>
      <w:r w:rsidR="00C66482" w:rsidRPr="007B2B18">
        <w:rPr>
          <w:rFonts w:ascii="Times New Roman" w:hAnsi="Times New Roman"/>
          <w:sz w:val="28"/>
          <w:szCs w:val="28"/>
          <w:lang w:eastAsia="ru-RU"/>
        </w:rPr>
        <w:t>4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.19. Гражданам предоставляется возможность осуществить предварительную запись на прием по телефонам Администрации </w:t>
      </w:r>
      <w:r w:rsidR="0056632B">
        <w:rPr>
          <w:rFonts w:ascii="Times New Roman" w:hAnsi="Times New Roman"/>
          <w:sz w:val="28"/>
          <w:szCs w:val="28"/>
          <w:lang w:eastAsia="ru-RU"/>
        </w:rPr>
        <w:t>района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 и МФЦ.</w:t>
      </w: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При предварительной записи гражданин сообщает должностному лицу желаемое время приема.</w:t>
      </w: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При определении времени приема по телефону должностное лицо назначает время на основании графика уже запланированного времени приема граждан и времени, удобного гражданину.</w:t>
      </w: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2B18">
        <w:rPr>
          <w:rFonts w:ascii="Times New Roman" w:hAnsi="Times New Roman"/>
          <w:b/>
          <w:sz w:val="28"/>
          <w:szCs w:val="28"/>
          <w:lang w:eastAsia="ru-RU"/>
        </w:rPr>
        <w:t>2.1</w:t>
      </w:r>
      <w:r w:rsidR="007E5893" w:rsidRPr="007B2B18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7B2B18">
        <w:rPr>
          <w:rFonts w:ascii="Times New Roman" w:hAnsi="Times New Roman"/>
          <w:b/>
          <w:sz w:val="28"/>
          <w:szCs w:val="28"/>
          <w:lang w:eastAsia="ru-RU"/>
        </w:rPr>
        <w:t>. Показатели доступности и качества муниципальной услуги</w:t>
      </w: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Показателями доступности и качества оказания муниципальной услуги являются:</w:t>
      </w:r>
    </w:p>
    <w:p w:rsidR="00E67287" w:rsidRPr="007B2B18" w:rsidRDefault="00E67287" w:rsidP="00E672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- наличие Регламента предоставления муниципальной услуги;</w:t>
      </w:r>
    </w:p>
    <w:p w:rsidR="00E67287" w:rsidRPr="007B2B18" w:rsidRDefault="00E67287" w:rsidP="00E672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 xml:space="preserve">-обеспечение информирования </w:t>
      </w:r>
      <w:r w:rsidR="00801CE6">
        <w:rPr>
          <w:rFonts w:ascii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аявителей (уполномоченных представителей </w:t>
      </w:r>
      <w:r w:rsidR="00801CE6">
        <w:rPr>
          <w:rFonts w:ascii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hAnsi="Times New Roman"/>
          <w:sz w:val="28"/>
          <w:szCs w:val="28"/>
          <w:lang w:eastAsia="ru-RU"/>
        </w:rPr>
        <w:t>аявителя) о месте нахождения, графике работы, о порядке оказания муниципальной услуги, в том числе с использованием информационно-коммуникационных технологий;</w:t>
      </w:r>
    </w:p>
    <w:p w:rsidR="00E67287" w:rsidRPr="007B2B18" w:rsidRDefault="00E67287" w:rsidP="00E672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 xml:space="preserve">- количество взаимодействий </w:t>
      </w:r>
      <w:r w:rsidR="00801CE6">
        <w:rPr>
          <w:rFonts w:ascii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аявителя (уполномоченного представителя </w:t>
      </w:r>
      <w:r w:rsidR="00801CE6">
        <w:rPr>
          <w:rFonts w:ascii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аявителя) со специалистами при предоставлении муниципальной услуги не должно превышать двух раз;  </w:t>
      </w:r>
    </w:p>
    <w:p w:rsidR="00E67287" w:rsidRPr="007B2B18" w:rsidRDefault="00E67287" w:rsidP="00E672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 xml:space="preserve">- своевременность приёма </w:t>
      </w:r>
      <w:r w:rsidR="00801CE6">
        <w:rPr>
          <w:rFonts w:ascii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аявителей (уполномоченных представителей </w:t>
      </w:r>
      <w:r w:rsidR="00801CE6">
        <w:rPr>
          <w:rFonts w:ascii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hAnsi="Times New Roman"/>
          <w:sz w:val="28"/>
          <w:szCs w:val="28"/>
          <w:lang w:eastAsia="ru-RU"/>
        </w:rPr>
        <w:t>аявителя);</w:t>
      </w:r>
    </w:p>
    <w:p w:rsidR="00E67287" w:rsidRPr="007B2B18" w:rsidRDefault="00E67287" w:rsidP="00E672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- своев</w:t>
      </w:r>
      <w:r w:rsidR="00DC700E">
        <w:rPr>
          <w:rFonts w:ascii="Times New Roman" w:hAnsi="Times New Roman"/>
          <w:sz w:val="28"/>
          <w:szCs w:val="28"/>
          <w:lang w:eastAsia="ru-RU"/>
        </w:rPr>
        <w:t>ременность рассмотрения У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ведомлений и прилагаемых документов </w:t>
      </w:r>
      <w:r w:rsidR="00801CE6">
        <w:rPr>
          <w:rFonts w:ascii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hAnsi="Times New Roman"/>
          <w:sz w:val="28"/>
          <w:szCs w:val="28"/>
          <w:lang w:eastAsia="ru-RU"/>
        </w:rPr>
        <w:t>аявителей;</w:t>
      </w:r>
    </w:p>
    <w:p w:rsidR="00E67287" w:rsidRPr="007B2B18" w:rsidRDefault="00E67287" w:rsidP="00E672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- получение информации о ходе предоставления муниципальной услуги в электронной форме;</w:t>
      </w:r>
    </w:p>
    <w:p w:rsidR="00E67287" w:rsidRPr="007B2B18" w:rsidRDefault="00E67287" w:rsidP="00E672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- возможность получения муниципальной услуги в многофункциональном центре предоставления государ</w:t>
      </w:r>
      <w:r w:rsidR="007C7E4F" w:rsidRPr="007B2B18">
        <w:rPr>
          <w:rFonts w:ascii="Times New Roman" w:hAnsi="Times New Roman"/>
          <w:sz w:val="28"/>
          <w:szCs w:val="28"/>
          <w:lang w:eastAsia="ru-RU"/>
        </w:rPr>
        <w:t>ственных и муниципальных услуг;</w:t>
      </w:r>
    </w:p>
    <w:p w:rsidR="00E67287" w:rsidRPr="007B2B18" w:rsidRDefault="00E67287" w:rsidP="00E672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- своевременность принятия решения о предоставлении муниципальной услуги или отказе в предоставлении муниципальной услуги;</w:t>
      </w:r>
    </w:p>
    <w:p w:rsidR="00E67287" w:rsidRPr="007B2B18" w:rsidRDefault="00E67287" w:rsidP="00E672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- отсутствие жалоб на качество и своевременность предоставления муниципальной услуги.</w:t>
      </w:r>
    </w:p>
    <w:p w:rsidR="00E67287" w:rsidRPr="007B2B18" w:rsidRDefault="00E67287" w:rsidP="00E672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2B18">
        <w:rPr>
          <w:rFonts w:ascii="Times New Roman" w:hAnsi="Times New Roman"/>
          <w:b/>
          <w:sz w:val="28"/>
          <w:szCs w:val="28"/>
          <w:lang w:eastAsia="ru-RU"/>
        </w:rPr>
        <w:t>2.1</w:t>
      </w:r>
      <w:r w:rsidR="007E5893" w:rsidRPr="007B2B18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7B2B18">
        <w:rPr>
          <w:rFonts w:ascii="Times New Roman" w:hAnsi="Times New Roman"/>
          <w:b/>
          <w:sz w:val="28"/>
          <w:szCs w:val="28"/>
          <w:lang w:eastAsia="ru-RU"/>
        </w:rPr>
        <w:t>. Иные  требования, в том числе учитывающие особенности предоставления муниципальной услуги в электронной форме</w:t>
      </w: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7B2B18">
        <w:rPr>
          <w:rFonts w:ascii="Times New Roman" w:hAnsi="Times New Roman"/>
          <w:sz w:val="28"/>
          <w:szCs w:val="28"/>
          <w:lang w:eastAsia="ru-RU"/>
        </w:rPr>
        <w:t xml:space="preserve">В электронной форме </w:t>
      </w:r>
      <w:r w:rsidR="00615FF4">
        <w:rPr>
          <w:rFonts w:ascii="Times New Roman" w:hAnsi="Times New Roman"/>
          <w:sz w:val="28"/>
          <w:szCs w:val="28"/>
          <w:lang w:eastAsia="ru-RU"/>
        </w:rPr>
        <w:t>У</w:t>
      </w:r>
      <w:r w:rsidRPr="007B2B18">
        <w:rPr>
          <w:rFonts w:ascii="Times New Roman" w:hAnsi="Times New Roman"/>
          <w:sz w:val="28"/>
          <w:szCs w:val="28"/>
          <w:lang w:eastAsia="ru-RU"/>
        </w:rPr>
        <w:t>ведомление и прилагаемые к нему документы могут быть направлены:</w:t>
      </w:r>
    </w:p>
    <w:p w:rsidR="00E67287" w:rsidRPr="007B2B18" w:rsidRDefault="00E67287" w:rsidP="00E672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lastRenderedPageBreak/>
        <w:t>- в Администрацию</w:t>
      </w:r>
      <w:r w:rsidR="0056632B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 с использованием электронных носителей; </w:t>
      </w:r>
    </w:p>
    <w:p w:rsidR="00E67287" w:rsidRPr="007B2B18" w:rsidRDefault="00E67287" w:rsidP="00E672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 xml:space="preserve">- возможность получения </w:t>
      </w:r>
      <w:r w:rsidR="001725C0" w:rsidRPr="007B2B18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 услуги в многофункциональных центрах предоставления госуда</w:t>
      </w:r>
      <w:r w:rsidR="007C7E4F" w:rsidRPr="007B2B18">
        <w:rPr>
          <w:rFonts w:ascii="Times New Roman" w:hAnsi="Times New Roman"/>
          <w:sz w:val="28"/>
          <w:szCs w:val="28"/>
          <w:lang w:eastAsia="ru-RU"/>
        </w:rPr>
        <w:t>рственных и муниципальных услуг</w:t>
      </w:r>
      <w:r w:rsidRPr="007B2B18">
        <w:rPr>
          <w:rFonts w:ascii="Times New Roman" w:hAnsi="Times New Roman"/>
          <w:sz w:val="28"/>
          <w:szCs w:val="28"/>
          <w:lang w:eastAsia="ru-RU"/>
        </w:rPr>
        <w:t>;</w:t>
      </w:r>
    </w:p>
    <w:p w:rsidR="00E67287" w:rsidRDefault="00E67287" w:rsidP="00E672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 xml:space="preserve">- иным способом, позволяющим передать в электронном виде </w:t>
      </w:r>
      <w:r w:rsidR="00615FF4">
        <w:rPr>
          <w:rFonts w:ascii="Times New Roman" w:hAnsi="Times New Roman"/>
          <w:sz w:val="28"/>
          <w:szCs w:val="28"/>
          <w:lang w:eastAsia="ru-RU"/>
        </w:rPr>
        <w:t>У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ведомление и прилагаемые к нему документы, за исключением засвидетельствованных в нотариальном порядке копий учредительных документов </w:t>
      </w:r>
      <w:r w:rsidR="00801CE6">
        <w:rPr>
          <w:rFonts w:ascii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hAnsi="Times New Roman"/>
          <w:sz w:val="28"/>
          <w:szCs w:val="28"/>
          <w:lang w:eastAsia="ru-RU"/>
        </w:rPr>
        <w:t>аявителя.</w:t>
      </w:r>
    </w:p>
    <w:p w:rsidR="008D2C57" w:rsidRPr="008D2C57" w:rsidRDefault="008D2C57" w:rsidP="008D2C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C57">
        <w:rPr>
          <w:rFonts w:ascii="Times New Roman" w:hAnsi="Times New Roman"/>
          <w:sz w:val="28"/>
          <w:szCs w:val="28"/>
          <w:lang w:eastAsia="ru-RU"/>
        </w:rPr>
        <w:t xml:space="preserve">При направлении документов, необходимых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8D2C57">
        <w:rPr>
          <w:rFonts w:ascii="Times New Roman" w:hAnsi="Times New Roman"/>
          <w:sz w:val="28"/>
          <w:szCs w:val="28"/>
          <w:lang w:eastAsia="ru-RU"/>
        </w:rPr>
        <w:t>, в форме электронных документов, с использованием информационно-телекоммуникационных сетей, в том числе сети "Интернет", включая Единый портал, используется усиленная квалифицированная электронная подпись.</w:t>
      </w:r>
    </w:p>
    <w:p w:rsidR="008D2C57" w:rsidRPr="007B2B18" w:rsidRDefault="008D2C57" w:rsidP="008D2C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D2C57">
        <w:rPr>
          <w:rFonts w:ascii="Times New Roman" w:hAnsi="Times New Roman"/>
          <w:sz w:val="28"/>
          <w:szCs w:val="28"/>
          <w:lang w:eastAsia="ru-RU"/>
        </w:rPr>
        <w:t>Заявители вправе использовать простую электронную подпись в случае, предусмотренном пунктом 2.1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</w:t>
      </w:r>
      <w:proofErr w:type="gramEnd"/>
      <w:r w:rsidRPr="008D2C57">
        <w:rPr>
          <w:rFonts w:ascii="Times New Roman" w:hAnsi="Times New Roman"/>
          <w:sz w:val="28"/>
          <w:szCs w:val="28"/>
          <w:lang w:eastAsia="ru-RU"/>
        </w:rPr>
        <w:t xml:space="preserve">; </w:t>
      </w:r>
      <w:proofErr w:type="gramStart"/>
      <w:r w:rsidRPr="008D2C57">
        <w:rPr>
          <w:rFonts w:ascii="Times New Roman" w:hAnsi="Times New Roman"/>
          <w:sz w:val="28"/>
          <w:szCs w:val="28"/>
          <w:lang w:eastAsia="ru-RU"/>
        </w:rPr>
        <w:t>2013, N 45, ст. 5807; 2018, N 36, ст. 5623).</w:t>
      </w:r>
      <w:proofErr w:type="gramEnd"/>
    </w:p>
    <w:bookmarkEnd w:id="0"/>
    <w:p w:rsidR="00E67287" w:rsidRPr="007B2B18" w:rsidRDefault="00E67287" w:rsidP="00E67287">
      <w:pPr>
        <w:widowControl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060BB" w:rsidRDefault="00E060BB" w:rsidP="00E67287">
      <w:pPr>
        <w:widowControl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0D74" w:rsidRDefault="00010D74" w:rsidP="00E67287">
      <w:pPr>
        <w:widowControl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0D74" w:rsidRDefault="00010D74" w:rsidP="00E67287">
      <w:pPr>
        <w:widowControl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0D74" w:rsidRDefault="00010D74" w:rsidP="00E67287">
      <w:pPr>
        <w:widowControl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0D74" w:rsidRDefault="00010D74" w:rsidP="00E67287">
      <w:pPr>
        <w:widowControl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67287" w:rsidRPr="007B2B18" w:rsidRDefault="00E67287" w:rsidP="00E67287">
      <w:pPr>
        <w:widowControl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B2B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</w:t>
      </w:r>
      <w:r w:rsidRPr="007B2B18">
        <w:rPr>
          <w:rFonts w:ascii="Times New Roman" w:hAnsi="Times New Roman"/>
          <w:b/>
          <w:bCs/>
          <w:sz w:val="28"/>
          <w:szCs w:val="28"/>
          <w:lang w:val="en-US" w:eastAsia="ru-RU"/>
        </w:rPr>
        <w:t>III</w:t>
      </w:r>
      <w:r w:rsidRPr="007B2B18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E67287" w:rsidRPr="007B2B18" w:rsidRDefault="00E67287" w:rsidP="00E67287">
      <w:pPr>
        <w:widowControl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67287" w:rsidRPr="007B2B18" w:rsidRDefault="00E67287" w:rsidP="00E67287">
      <w:pPr>
        <w:widowControl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napToGrid w:val="0"/>
          <w:color w:val="000000"/>
          <w:sz w:val="28"/>
          <w:szCs w:val="28"/>
          <w:lang w:eastAsia="ru-RU"/>
        </w:rPr>
      </w:pPr>
      <w:r w:rsidRPr="007B2B18">
        <w:rPr>
          <w:rFonts w:ascii="Times New Roman" w:hAnsi="Times New Roman"/>
          <w:b/>
          <w:bCs/>
          <w:snapToGrid w:val="0"/>
          <w:color w:val="000000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67287" w:rsidRPr="007B2B18" w:rsidRDefault="00E67287" w:rsidP="00E67287">
      <w:pPr>
        <w:widowControl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b/>
          <w:bCs/>
          <w:snapToGrid w:val="0"/>
          <w:color w:val="000000"/>
          <w:sz w:val="28"/>
          <w:szCs w:val="28"/>
          <w:lang w:eastAsia="ru-RU"/>
        </w:rPr>
      </w:pPr>
    </w:p>
    <w:p w:rsidR="00EA4A13" w:rsidRDefault="00EA4A13" w:rsidP="00E060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EA4A13">
        <w:rPr>
          <w:rFonts w:ascii="Times New Roman" w:hAnsi="Times New Roman"/>
          <w:sz w:val="28"/>
          <w:szCs w:val="28"/>
          <w:lang w:eastAsia="ru-RU"/>
        </w:rPr>
        <w:t>еречень административных процедур, выполняемых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Администрацией района при предоставлении муниципальной услуги</w:t>
      </w:r>
      <w:r w:rsidR="000139FE">
        <w:rPr>
          <w:rFonts w:ascii="Times New Roman" w:hAnsi="Times New Roman"/>
          <w:sz w:val="28"/>
          <w:szCs w:val="28"/>
          <w:lang w:eastAsia="ru-RU"/>
        </w:rPr>
        <w:t xml:space="preserve"> (в том числе в электронной форме)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EA4A13" w:rsidRPr="007B2B18" w:rsidRDefault="00EA4A13" w:rsidP="00EA4A1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 xml:space="preserve">прием  и  регистрация  </w:t>
      </w:r>
      <w:r w:rsidR="00366131">
        <w:rPr>
          <w:rFonts w:ascii="Times New Roman" w:hAnsi="Times New Roman"/>
          <w:sz w:val="28"/>
          <w:szCs w:val="28"/>
          <w:lang w:eastAsia="ru-RU"/>
        </w:rPr>
        <w:t>У</w:t>
      </w:r>
      <w:r w:rsidRPr="007B2B18">
        <w:rPr>
          <w:rFonts w:ascii="Times New Roman" w:hAnsi="Times New Roman"/>
          <w:sz w:val="28"/>
          <w:szCs w:val="28"/>
          <w:lang w:eastAsia="ru-RU"/>
        </w:rPr>
        <w:t>ведомления  и прилагаемых к нему документов;</w:t>
      </w:r>
    </w:p>
    <w:p w:rsidR="00EA4A13" w:rsidRPr="007B2B18" w:rsidRDefault="00EA4A13" w:rsidP="00EA4A1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направление межведомственного запроса;</w:t>
      </w:r>
    </w:p>
    <w:p w:rsidR="00EA4A13" w:rsidRDefault="00EA4A13" w:rsidP="00EA4A13">
      <w:pPr>
        <w:numPr>
          <w:ilvl w:val="0"/>
          <w:numId w:val="5"/>
        </w:numPr>
        <w:spacing w:after="0" w:line="24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 xml:space="preserve">рассмотрение </w:t>
      </w:r>
      <w:r w:rsidR="00366131">
        <w:rPr>
          <w:rFonts w:ascii="Times New Roman" w:hAnsi="Times New Roman"/>
          <w:sz w:val="28"/>
          <w:szCs w:val="28"/>
          <w:lang w:eastAsia="ru-RU"/>
        </w:rPr>
        <w:t>У</w:t>
      </w:r>
      <w:r w:rsidRPr="007B2B18">
        <w:rPr>
          <w:rFonts w:ascii="Times New Roman" w:hAnsi="Times New Roman"/>
          <w:sz w:val="28"/>
          <w:szCs w:val="28"/>
          <w:lang w:eastAsia="ru-RU"/>
        </w:rPr>
        <w:t>ведомления и прилагаемых к нему документов;</w:t>
      </w:r>
    </w:p>
    <w:p w:rsidR="002D2B52" w:rsidRDefault="002D2B52" w:rsidP="002D2B52">
      <w:pPr>
        <w:pStyle w:val="a5"/>
        <w:numPr>
          <w:ilvl w:val="0"/>
          <w:numId w:val="5"/>
        </w:numPr>
        <w:spacing w:after="0"/>
        <w:ind w:firstLine="2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2D2B52">
        <w:rPr>
          <w:rFonts w:ascii="Times New Roman" w:hAnsi="Times New Roman"/>
          <w:sz w:val="28"/>
          <w:szCs w:val="28"/>
          <w:lang w:eastAsia="ru-RU"/>
        </w:rPr>
        <w:t>ринятие и оформление решения о внесении сведений об организации ярмарки в Перечень ярмарок или уведомления об отказе во внесении сведений об организации ярмарки в Перечень ярмарок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A4A13" w:rsidRPr="007B2B18" w:rsidRDefault="00EA4A13" w:rsidP="002D2B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направление Заявителю уведомления о внесении сведений об организации ярмарки в Перечень ярмарок или уведомления об отказе во внесении сведений об организации ярмарки в Перечень ярмарок.</w:t>
      </w:r>
    </w:p>
    <w:p w:rsidR="00EA4A13" w:rsidRDefault="00EA4A13" w:rsidP="00E060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EA4A13">
        <w:rPr>
          <w:rFonts w:ascii="Times New Roman" w:hAnsi="Times New Roman"/>
          <w:sz w:val="28"/>
          <w:szCs w:val="28"/>
          <w:lang w:eastAsia="ru-RU"/>
        </w:rPr>
        <w:t xml:space="preserve">еречень административных процедур, выполняемых </w:t>
      </w:r>
      <w:r>
        <w:rPr>
          <w:rFonts w:ascii="Times New Roman" w:hAnsi="Times New Roman"/>
          <w:sz w:val="28"/>
          <w:szCs w:val="28"/>
          <w:lang w:eastAsia="ru-RU"/>
        </w:rPr>
        <w:t>МФЦ:</w:t>
      </w:r>
    </w:p>
    <w:p w:rsidR="00EA4A13" w:rsidRPr="00EA4A13" w:rsidRDefault="00EA4A13" w:rsidP="00EA4A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13">
        <w:rPr>
          <w:rFonts w:ascii="Times New Roman" w:hAnsi="Times New Roman"/>
          <w:sz w:val="28"/>
          <w:szCs w:val="28"/>
          <w:lang w:eastAsia="ru-RU"/>
        </w:rPr>
        <w:lastRenderedPageBreak/>
        <w:t>1)</w:t>
      </w:r>
      <w:r w:rsidRPr="00EA4A13">
        <w:rPr>
          <w:rFonts w:ascii="Times New Roman" w:hAnsi="Times New Roman"/>
          <w:sz w:val="28"/>
          <w:szCs w:val="28"/>
          <w:lang w:eastAsia="ru-RU"/>
        </w:rPr>
        <w:tab/>
        <w:t xml:space="preserve">прием  и  регистрация  </w:t>
      </w:r>
      <w:r w:rsidR="00366131">
        <w:rPr>
          <w:rFonts w:ascii="Times New Roman" w:hAnsi="Times New Roman"/>
          <w:sz w:val="28"/>
          <w:szCs w:val="28"/>
          <w:lang w:eastAsia="ru-RU"/>
        </w:rPr>
        <w:t>У</w:t>
      </w:r>
      <w:r w:rsidRPr="00EA4A13">
        <w:rPr>
          <w:rFonts w:ascii="Times New Roman" w:hAnsi="Times New Roman"/>
          <w:sz w:val="28"/>
          <w:szCs w:val="28"/>
          <w:lang w:eastAsia="ru-RU"/>
        </w:rPr>
        <w:t>ведомления  и прилагаемых к нему документов;</w:t>
      </w:r>
    </w:p>
    <w:p w:rsidR="00EA4A13" w:rsidRDefault="00EA4A13" w:rsidP="00EA4A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A13">
        <w:rPr>
          <w:rFonts w:ascii="Times New Roman" w:hAnsi="Times New Roman"/>
          <w:sz w:val="28"/>
          <w:szCs w:val="28"/>
          <w:lang w:eastAsia="ru-RU"/>
        </w:rPr>
        <w:t>2)</w:t>
      </w:r>
      <w:r w:rsidRPr="00EA4A13">
        <w:rPr>
          <w:rFonts w:ascii="Times New Roman" w:hAnsi="Times New Roman"/>
          <w:sz w:val="28"/>
          <w:szCs w:val="28"/>
          <w:lang w:eastAsia="ru-RU"/>
        </w:rPr>
        <w:tab/>
        <w:t>направ</w:t>
      </w:r>
      <w:r w:rsidR="002D2B52">
        <w:rPr>
          <w:rFonts w:ascii="Times New Roman" w:hAnsi="Times New Roman"/>
          <w:sz w:val="28"/>
          <w:szCs w:val="28"/>
          <w:lang w:eastAsia="ru-RU"/>
        </w:rPr>
        <w:t xml:space="preserve">ление межведомственного запроса,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после получения ответов на межведомственный запрос передача </w:t>
      </w:r>
      <w:r w:rsidR="00366131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ведомления и </w:t>
      </w:r>
      <w:r w:rsidRPr="00EA4A13">
        <w:rPr>
          <w:rFonts w:ascii="Times New Roman" w:hAnsi="Times New Roman"/>
          <w:sz w:val="28"/>
          <w:szCs w:val="28"/>
          <w:lang w:eastAsia="ru-RU"/>
        </w:rPr>
        <w:t>прилагаемых к нему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в Администрацию района;</w:t>
      </w:r>
    </w:p>
    <w:p w:rsidR="00EA4A13" w:rsidRDefault="00EA4A13" w:rsidP="00EA4A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 w:rsidRPr="00EA4A13">
        <w:t xml:space="preserve"> </w:t>
      </w:r>
      <w:r w:rsidRPr="00EA4A13">
        <w:rPr>
          <w:rFonts w:ascii="Times New Roman" w:hAnsi="Times New Roman"/>
          <w:sz w:val="28"/>
          <w:szCs w:val="28"/>
          <w:lang w:eastAsia="ru-RU"/>
        </w:rPr>
        <w:t>получение уведомления о внесении сведений об организации ярмарки в Перечень ярмарок или уведомления об отказе во внесении сведений об организации ярмарки в Перечень ярмарок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D94">
        <w:rPr>
          <w:rFonts w:ascii="Times New Roman" w:hAnsi="Times New Roman"/>
          <w:sz w:val="28"/>
          <w:szCs w:val="28"/>
          <w:lang w:eastAsia="ru-RU"/>
        </w:rPr>
        <w:t xml:space="preserve">с Администрации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(если выдача документов была прописана в </w:t>
      </w:r>
      <w:r w:rsidR="00366131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ведомлении через МФЦ);</w:t>
      </w:r>
    </w:p>
    <w:p w:rsidR="00EA4A13" w:rsidRDefault="00EA4A13" w:rsidP="00EA4A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</w:t>
      </w:r>
      <w:r w:rsidRPr="00EA4A13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EA4A13">
        <w:rPr>
          <w:rFonts w:ascii="Times New Roman" w:hAnsi="Times New Roman"/>
          <w:sz w:val="28"/>
          <w:szCs w:val="28"/>
          <w:lang w:eastAsia="ru-RU"/>
        </w:rPr>
        <w:t>ыдача Заявителю уведомления о внесении сведений об организации ярмарки в Перечень ярмарок или уведомления об отказе во внесении сведений об организации ярмарки в Перечень ярмарок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67287" w:rsidRPr="007B2B18" w:rsidRDefault="00E67287" w:rsidP="00E67287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E67287" w:rsidRPr="00E060BB" w:rsidRDefault="00E67287" w:rsidP="00E060BB">
      <w:pPr>
        <w:pStyle w:val="a5"/>
        <w:widowControl w:val="0"/>
        <w:numPr>
          <w:ilvl w:val="1"/>
          <w:numId w:val="22"/>
        </w:num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color w:val="000000"/>
          <w:sz w:val="28"/>
          <w:szCs w:val="28"/>
          <w:lang w:eastAsia="ru-RU"/>
        </w:rPr>
      </w:pPr>
      <w:r w:rsidRPr="00E060BB">
        <w:rPr>
          <w:rFonts w:ascii="Times New Roman" w:hAnsi="Times New Roman"/>
          <w:b/>
          <w:bCs/>
          <w:snapToGrid w:val="0"/>
          <w:color w:val="000000"/>
          <w:sz w:val="28"/>
          <w:szCs w:val="28"/>
          <w:lang w:eastAsia="ru-RU"/>
        </w:rPr>
        <w:t xml:space="preserve">Прием </w:t>
      </w:r>
      <w:r w:rsidR="00A51F2B" w:rsidRPr="00E060BB">
        <w:rPr>
          <w:rFonts w:ascii="Times New Roman" w:hAnsi="Times New Roman"/>
          <w:b/>
          <w:bCs/>
          <w:snapToGrid w:val="0"/>
          <w:color w:val="000000"/>
          <w:sz w:val="28"/>
          <w:szCs w:val="28"/>
          <w:lang w:eastAsia="ru-RU"/>
        </w:rPr>
        <w:t xml:space="preserve">и регистрация </w:t>
      </w:r>
      <w:r w:rsidR="00366131" w:rsidRPr="00E060BB">
        <w:rPr>
          <w:rFonts w:ascii="Times New Roman" w:hAnsi="Times New Roman"/>
          <w:b/>
          <w:bCs/>
          <w:snapToGrid w:val="0"/>
          <w:color w:val="000000"/>
          <w:sz w:val="28"/>
          <w:szCs w:val="28"/>
          <w:lang w:eastAsia="ru-RU"/>
        </w:rPr>
        <w:t>У</w:t>
      </w:r>
      <w:r w:rsidRPr="00E060BB">
        <w:rPr>
          <w:rFonts w:ascii="Times New Roman" w:hAnsi="Times New Roman"/>
          <w:b/>
          <w:bCs/>
          <w:snapToGrid w:val="0"/>
          <w:color w:val="000000"/>
          <w:sz w:val="28"/>
          <w:szCs w:val="28"/>
          <w:lang w:eastAsia="ru-RU"/>
        </w:rPr>
        <w:t>ведомления и прилагаемых к нему документов</w:t>
      </w:r>
    </w:p>
    <w:p w:rsidR="00E67287" w:rsidRPr="007B2B18" w:rsidRDefault="00E67287" w:rsidP="00E67287">
      <w:pPr>
        <w:tabs>
          <w:tab w:val="left" w:pos="567"/>
          <w:tab w:val="left" w:pos="8647"/>
          <w:tab w:val="left" w:pos="9354"/>
          <w:tab w:val="left" w:pos="9498"/>
        </w:tabs>
        <w:autoSpaceDE w:val="0"/>
        <w:autoSpaceDN w:val="0"/>
        <w:adjustRightInd w:val="0"/>
        <w:spacing w:after="0" w:line="240" w:lineRule="auto"/>
        <w:ind w:left="1287" w:firstLine="567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E67287" w:rsidRPr="007B2B18" w:rsidRDefault="00E67287" w:rsidP="00E67287">
      <w:pPr>
        <w:numPr>
          <w:ilvl w:val="2"/>
          <w:numId w:val="22"/>
        </w:numPr>
        <w:tabs>
          <w:tab w:val="left" w:pos="0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поступление в Администрацию </w:t>
      </w:r>
      <w:r w:rsidR="0056632B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="0036613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ведомления, доставленного лично </w:t>
      </w:r>
      <w:r w:rsidR="00801CE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аявителем (уполномоченным представителем </w:t>
      </w:r>
      <w:r w:rsidR="00801CE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аявителя), почтовой связью, поступившего в форме электронного документа по </w:t>
      </w:r>
      <w:r w:rsidR="00FE1530">
        <w:rPr>
          <w:rFonts w:ascii="Times New Roman" w:eastAsia="Times New Roman" w:hAnsi="Times New Roman"/>
          <w:sz w:val="28"/>
          <w:szCs w:val="28"/>
          <w:lang w:eastAsia="ru-RU"/>
        </w:rPr>
        <w:t>электронному адресу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, через </w:t>
      </w:r>
      <w:r w:rsidR="007C7E4F" w:rsidRPr="007B2B18">
        <w:rPr>
          <w:rFonts w:ascii="Times New Roman" w:eastAsia="Times New Roman" w:hAnsi="Times New Roman"/>
          <w:sz w:val="28"/>
          <w:szCs w:val="28"/>
          <w:lang w:eastAsia="ru-RU"/>
        </w:rPr>
        <w:t>официальный сайт Администрации</w:t>
      </w:r>
      <w:r w:rsidR="0056632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FE15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7287" w:rsidRPr="00FE1530" w:rsidRDefault="00E67287" w:rsidP="00FE1530">
      <w:pPr>
        <w:tabs>
          <w:tab w:val="left" w:pos="993"/>
        </w:tabs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</w:t>
      </w:r>
      <w:r w:rsidR="00146578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прилагаемые к нему документы 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регистрируется в этот же день в порядке делопроизводства в системе электронного документооборота (далее - СЭД</w:t>
      </w:r>
      <w:r w:rsidRPr="00FE1530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FE1530" w:rsidRPr="00FE153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67287" w:rsidRPr="007B2B18" w:rsidRDefault="00E67287" w:rsidP="00E67287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Специалистом, ответственным за организацию и ведение делопроизводства, оформляется электронная карточка, в которой указываются регистрационный номер, фамилия, имя, отчество, почтовый адрес </w:t>
      </w:r>
      <w:r w:rsidR="00801CE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аявителя, электронный адрес в информационно-телекоммуникационной сети «Интернет» (при наличии), краткое содержание, дата поступления, наименование должностного лица или структурное подразделения Администрации</w:t>
      </w:r>
      <w:r w:rsidR="0056632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которое </w:t>
      </w:r>
      <w:r w:rsidR="0014657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ведомление </w:t>
      </w:r>
      <w:r w:rsidR="00146578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прилагаемые к нему документы 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направлено для рассмотрения.</w:t>
      </w:r>
      <w:proofErr w:type="gramEnd"/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1530" w:rsidRPr="00FE1530">
        <w:rPr>
          <w:rFonts w:ascii="Times New Roman" w:hAnsi="Times New Roman"/>
          <w:sz w:val="28"/>
          <w:szCs w:val="28"/>
          <w:lang w:eastAsia="ru-RU"/>
        </w:rPr>
        <w:t>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портал, расписка в получении документов в течение рабочего дня, следующего за днем поступления документов, направляется в форме электронного документа по адресу</w:t>
      </w:r>
      <w:r w:rsidR="00801CE6">
        <w:rPr>
          <w:rFonts w:ascii="Times New Roman" w:hAnsi="Times New Roman"/>
          <w:sz w:val="28"/>
          <w:szCs w:val="28"/>
          <w:lang w:eastAsia="ru-RU"/>
        </w:rPr>
        <w:t xml:space="preserve"> электронной почты, указанному З</w:t>
      </w:r>
      <w:r w:rsidR="00FE1530" w:rsidRPr="00FE1530">
        <w:rPr>
          <w:rFonts w:ascii="Times New Roman" w:hAnsi="Times New Roman"/>
          <w:sz w:val="28"/>
          <w:szCs w:val="28"/>
          <w:lang w:eastAsia="ru-RU"/>
        </w:rPr>
        <w:t>аявителем;</w:t>
      </w:r>
    </w:p>
    <w:p w:rsidR="00E67287" w:rsidRPr="007B2B18" w:rsidRDefault="00E67287" w:rsidP="00E67287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регистрации </w:t>
      </w:r>
      <w:r w:rsidR="00DC700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ведомления составляет 5 минут.</w:t>
      </w:r>
    </w:p>
    <w:p w:rsidR="00E67287" w:rsidRPr="007B2B18" w:rsidRDefault="00E67287" w:rsidP="00FE1530">
      <w:pPr>
        <w:tabs>
          <w:tab w:val="left" w:pos="993"/>
        </w:tabs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Поступившее </w:t>
      </w:r>
      <w:r w:rsidR="0014657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ведомление </w:t>
      </w:r>
      <w:r w:rsidR="00146578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прилагаемые к нему документы 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в электронной форме переносится специалистом, ответственным за организацию и ведение делопроизводства, в СЭД или создается электронный образ в СЭД</w:t>
      </w:r>
      <w:r w:rsidR="00FF385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Зарегистрированное </w:t>
      </w:r>
      <w:r w:rsidR="00FF3855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3855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прилагаемые к нему документы 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направля</w:t>
      </w:r>
      <w:r w:rsidR="00FF385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тся  Главе муниципального образования для принятия решения и проставления резолюции.</w:t>
      </w:r>
    </w:p>
    <w:p w:rsidR="00E67287" w:rsidRPr="007B2B18" w:rsidRDefault="00E67287" w:rsidP="00FE1530">
      <w:pPr>
        <w:tabs>
          <w:tab w:val="left" w:pos="993"/>
        </w:tabs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Специалист, ответственный за организацию и ведение делопроизводства, передает </w:t>
      </w:r>
      <w:r w:rsidR="00FF3855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3855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прилагаемые к нему документы 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с резолюцией Главы муниципального образования не позднее следующего дня в экономический отдел 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Администрации</w:t>
      </w:r>
      <w:r w:rsidR="0056632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выполнения последующих административных процедур.</w:t>
      </w:r>
    </w:p>
    <w:p w:rsidR="00E67287" w:rsidRDefault="00E67287" w:rsidP="00FE15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7B2B18">
        <w:rPr>
          <w:rFonts w:ascii="Times New Roman" w:eastAsia="Times New Roman" w:hAnsi="Times New Roman"/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366131">
        <w:rPr>
          <w:rFonts w:ascii="Times New Roman" w:eastAsia="Times New Roman" w:hAnsi="Times New Roman"/>
          <w:sz w:val="28"/>
          <w:szCs w:val="28"/>
        </w:rPr>
        <w:t>У</w:t>
      </w:r>
      <w:r w:rsidRPr="007B2B18">
        <w:rPr>
          <w:rFonts w:ascii="Times New Roman" w:eastAsia="Times New Roman" w:hAnsi="Times New Roman"/>
          <w:sz w:val="28"/>
          <w:szCs w:val="28"/>
        </w:rPr>
        <w:t xml:space="preserve">ведомления в СЭД, </w:t>
      </w:r>
      <w:r w:rsidRPr="007B2B1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оформление резолюции и передача </w:t>
      </w:r>
      <w:r w:rsidR="0036613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</w:t>
      </w:r>
      <w:r w:rsidRPr="007B2B1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ведомления исполнителю</w:t>
      </w:r>
      <w:r w:rsidRPr="007B2B18">
        <w:rPr>
          <w:rFonts w:ascii="Times New Roman" w:eastAsia="Times New Roman" w:hAnsi="Times New Roman"/>
          <w:sz w:val="28"/>
          <w:szCs w:val="28"/>
        </w:rPr>
        <w:t>.</w:t>
      </w:r>
    </w:p>
    <w:p w:rsidR="00FF3855" w:rsidRDefault="00FF3855" w:rsidP="00FC2B06">
      <w:pPr>
        <w:pStyle w:val="a5"/>
        <w:numPr>
          <w:ilvl w:val="2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FF3855">
        <w:rPr>
          <w:rFonts w:ascii="Times New Roman" w:eastAsia="Times New Roman" w:hAnsi="Times New Roman"/>
          <w:sz w:val="28"/>
          <w:szCs w:val="28"/>
        </w:rPr>
        <w:t xml:space="preserve">В случае подачи </w:t>
      </w:r>
      <w:r w:rsidR="00366131">
        <w:rPr>
          <w:rFonts w:ascii="Times New Roman" w:eastAsia="Times New Roman" w:hAnsi="Times New Roman"/>
          <w:sz w:val="28"/>
          <w:szCs w:val="28"/>
        </w:rPr>
        <w:t>У</w:t>
      </w:r>
      <w:r w:rsidRPr="00FF3855">
        <w:rPr>
          <w:rFonts w:ascii="Times New Roman" w:eastAsia="Times New Roman" w:hAnsi="Times New Roman"/>
          <w:sz w:val="28"/>
          <w:szCs w:val="28"/>
        </w:rPr>
        <w:t xml:space="preserve">ведомления и документов через МФЦ специалист МФЦ принимает Уведомление и прилагаемые к нему документы и регистрирует. </w:t>
      </w:r>
    </w:p>
    <w:p w:rsidR="00FC2B06" w:rsidRPr="00FF3855" w:rsidRDefault="00FC2B06" w:rsidP="00FC2B06">
      <w:pPr>
        <w:pStyle w:val="a5"/>
        <w:numPr>
          <w:ilvl w:val="2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FF3855">
        <w:rPr>
          <w:rFonts w:ascii="Times New Roman" w:eastAsia="Times New Roman" w:hAnsi="Times New Roman"/>
          <w:sz w:val="28"/>
          <w:szCs w:val="28"/>
        </w:rPr>
        <w:t xml:space="preserve">В случае </w:t>
      </w:r>
      <w:r w:rsidR="00BE2E0C" w:rsidRPr="00FF3855">
        <w:rPr>
          <w:rFonts w:ascii="Times New Roman" w:eastAsia="Times New Roman" w:hAnsi="Times New Roman"/>
          <w:sz w:val="28"/>
          <w:szCs w:val="28"/>
        </w:rPr>
        <w:t xml:space="preserve">поступления </w:t>
      </w:r>
      <w:r w:rsidR="00FF3855">
        <w:rPr>
          <w:rFonts w:ascii="Times New Roman" w:eastAsia="Times New Roman" w:hAnsi="Times New Roman"/>
          <w:sz w:val="28"/>
          <w:szCs w:val="28"/>
        </w:rPr>
        <w:t>У</w:t>
      </w:r>
      <w:r w:rsidRPr="00FF3855">
        <w:rPr>
          <w:rFonts w:ascii="Times New Roman" w:eastAsia="Times New Roman" w:hAnsi="Times New Roman"/>
          <w:sz w:val="28"/>
          <w:szCs w:val="28"/>
        </w:rPr>
        <w:t xml:space="preserve">ведомления и </w:t>
      </w:r>
      <w:r w:rsidR="00FF3855">
        <w:rPr>
          <w:rFonts w:ascii="Times New Roman" w:eastAsia="Times New Roman" w:hAnsi="Times New Roman"/>
          <w:sz w:val="28"/>
          <w:szCs w:val="28"/>
        </w:rPr>
        <w:t>прилагаемы</w:t>
      </w:r>
      <w:r w:rsidR="00366131">
        <w:rPr>
          <w:rFonts w:ascii="Times New Roman" w:eastAsia="Times New Roman" w:hAnsi="Times New Roman"/>
          <w:sz w:val="28"/>
          <w:szCs w:val="28"/>
        </w:rPr>
        <w:t>х</w:t>
      </w:r>
      <w:r w:rsidR="00FF3855">
        <w:rPr>
          <w:rFonts w:ascii="Times New Roman" w:eastAsia="Times New Roman" w:hAnsi="Times New Roman"/>
          <w:sz w:val="28"/>
          <w:szCs w:val="28"/>
        </w:rPr>
        <w:t xml:space="preserve"> к нему документ</w:t>
      </w:r>
      <w:r w:rsidR="00366131">
        <w:rPr>
          <w:rFonts w:ascii="Times New Roman" w:eastAsia="Times New Roman" w:hAnsi="Times New Roman"/>
          <w:sz w:val="28"/>
          <w:szCs w:val="28"/>
        </w:rPr>
        <w:t>ов</w:t>
      </w:r>
      <w:r w:rsidR="00FF3855">
        <w:rPr>
          <w:rFonts w:ascii="Times New Roman" w:eastAsia="Times New Roman" w:hAnsi="Times New Roman"/>
          <w:sz w:val="28"/>
          <w:szCs w:val="28"/>
        </w:rPr>
        <w:t xml:space="preserve"> </w:t>
      </w:r>
      <w:r w:rsidRPr="00FF3855">
        <w:rPr>
          <w:rFonts w:ascii="Times New Roman" w:eastAsia="Times New Roman" w:hAnsi="Times New Roman"/>
          <w:sz w:val="28"/>
          <w:szCs w:val="28"/>
        </w:rPr>
        <w:t xml:space="preserve"> о предоставлении муниципальной  услуги, переданных на адрес электронной почты Администрации района </w:t>
      </w:r>
      <w:r w:rsidR="00366131">
        <w:rPr>
          <w:rFonts w:ascii="Times New Roman" w:eastAsia="Times New Roman" w:hAnsi="Times New Roman"/>
          <w:sz w:val="28"/>
          <w:szCs w:val="28"/>
        </w:rPr>
        <w:t xml:space="preserve">или МФЦ </w:t>
      </w:r>
      <w:r w:rsidRPr="00FF3855">
        <w:rPr>
          <w:rFonts w:ascii="Times New Roman" w:eastAsia="Times New Roman" w:hAnsi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подписью, </w:t>
      </w:r>
      <w:r w:rsidR="00BE2E0C" w:rsidRPr="00FF3855">
        <w:rPr>
          <w:rFonts w:ascii="Times New Roman" w:eastAsia="Times New Roman" w:hAnsi="Times New Roman"/>
          <w:sz w:val="28"/>
          <w:szCs w:val="28"/>
        </w:rPr>
        <w:t xml:space="preserve">прием </w:t>
      </w:r>
      <w:r w:rsidRPr="00FF3855">
        <w:rPr>
          <w:rFonts w:ascii="Times New Roman" w:eastAsia="Times New Roman" w:hAnsi="Times New Roman"/>
          <w:sz w:val="28"/>
          <w:szCs w:val="28"/>
        </w:rPr>
        <w:t>осуществляется должностным лиц</w:t>
      </w:r>
      <w:r w:rsidR="00BE2E0C" w:rsidRPr="00FF3855">
        <w:rPr>
          <w:rFonts w:ascii="Times New Roman" w:eastAsia="Times New Roman" w:hAnsi="Times New Roman"/>
          <w:sz w:val="28"/>
          <w:szCs w:val="28"/>
        </w:rPr>
        <w:t>ом Администрации района</w:t>
      </w:r>
      <w:r w:rsidR="00366131">
        <w:rPr>
          <w:rFonts w:ascii="Times New Roman" w:eastAsia="Times New Roman" w:hAnsi="Times New Roman"/>
          <w:sz w:val="28"/>
          <w:szCs w:val="28"/>
        </w:rPr>
        <w:t xml:space="preserve"> или МФЦ</w:t>
      </w:r>
      <w:r w:rsidRPr="00FF3855">
        <w:rPr>
          <w:rFonts w:ascii="Times New Roman" w:eastAsia="Times New Roman" w:hAnsi="Times New Roman"/>
          <w:sz w:val="28"/>
          <w:szCs w:val="28"/>
        </w:rPr>
        <w:t xml:space="preserve">, ответственным за прием таких документов. </w:t>
      </w:r>
      <w:proofErr w:type="gramStart"/>
      <w:r w:rsidRPr="00FF3855">
        <w:rPr>
          <w:rFonts w:ascii="Times New Roman" w:eastAsia="Times New Roman" w:hAnsi="Times New Roman"/>
          <w:sz w:val="28"/>
          <w:szCs w:val="28"/>
        </w:rPr>
        <w:t xml:space="preserve">Не позднее одного рабочего дня, следующего за днем поступления </w:t>
      </w:r>
      <w:r w:rsidR="00366131">
        <w:rPr>
          <w:rFonts w:ascii="Times New Roman" w:eastAsia="Times New Roman" w:hAnsi="Times New Roman"/>
          <w:sz w:val="28"/>
          <w:szCs w:val="28"/>
        </w:rPr>
        <w:t>У</w:t>
      </w:r>
      <w:r w:rsidR="00BE2E0C" w:rsidRPr="00FF3855">
        <w:rPr>
          <w:rFonts w:ascii="Times New Roman" w:eastAsia="Times New Roman" w:hAnsi="Times New Roman"/>
          <w:sz w:val="28"/>
          <w:szCs w:val="28"/>
        </w:rPr>
        <w:t xml:space="preserve">ведомления и </w:t>
      </w:r>
      <w:r w:rsidR="00366131">
        <w:rPr>
          <w:rFonts w:ascii="Times New Roman" w:eastAsia="Times New Roman" w:hAnsi="Times New Roman"/>
          <w:sz w:val="28"/>
          <w:szCs w:val="28"/>
        </w:rPr>
        <w:t xml:space="preserve">прилагаемых </w:t>
      </w:r>
      <w:r w:rsidR="00BE2E0C" w:rsidRPr="00FF3855">
        <w:rPr>
          <w:rFonts w:ascii="Times New Roman" w:eastAsia="Times New Roman" w:hAnsi="Times New Roman"/>
          <w:sz w:val="28"/>
          <w:szCs w:val="28"/>
        </w:rPr>
        <w:t>документов</w:t>
      </w:r>
      <w:r w:rsidRPr="00FF3855">
        <w:rPr>
          <w:rFonts w:ascii="Times New Roman" w:eastAsia="Times New Roman" w:hAnsi="Times New Roman"/>
          <w:sz w:val="28"/>
          <w:szCs w:val="28"/>
        </w:rPr>
        <w:t xml:space="preserve"> должностным лицом </w:t>
      </w:r>
      <w:r w:rsidR="00BE2E0C" w:rsidRPr="00FF3855">
        <w:rPr>
          <w:rFonts w:ascii="Times New Roman" w:eastAsia="Times New Roman" w:hAnsi="Times New Roman"/>
          <w:sz w:val="28"/>
          <w:szCs w:val="28"/>
        </w:rPr>
        <w:t>Администрации района</w:t>
      </w:r>
      <w:r w:rsidR="00366131">
        <w:rPr>
          <w:rFonts w:ascii="Times New Roman" w:eastAsia="Times New Roman" w:hAnsi="Times New Roman"/>
          <w:sz w:val="28"/>
          <w:szCs w:val="28"/>
        </w:rPr>
        <w:t xml:space="preserve"> или МФЦ</w:t>
      </w:r>
      <w:r w:rsidRPr="00FF3855">
        <w:rPr>
          <w:rFonts w:ascii="Times New Roman" w:eastAsia="Times New Roman" w:hAnsi="Times New Roman"/>
          <w:sz w:val="28"/>
          <w:szCs w:val="28"/>
        </w:rPr>
        <w:t>, ответственн</w:t>
      </w:r>
      <w:r w:rsidR="00BE2E0C" w:rsidRPr="00FF3855">
        <w:rPr>
          <w:rFonts w:ascii="Times New Roman" w:eastAsia="Times New Roman" w:hAnsi="Times New Roman"/>
          <w:sz w:val="28"/>
          <w:szCs w:val="28"/>
        </w:rPr>
        <w:t>ого</w:t>
      </w:r>
      <w:r w:rsidRPr="00FF3855">
        <w:rPr>
          <w:rFonts w:ascii="Times New Roman" w:eastAsia="Times New Roman" w:hAnsi="Times New Roman"/>
          <w:sz w:val="28"/>
          <w:szCs w:val="28"/>
        </w:rPr>
        <w:t xml:space="preserve"> за прием документов, проводится проверка действительности усиленной квалифицированной электронной подписи </w:t>
      </w:r>
      <w:r w:rsidR="00801CE6">
        <w:rPr>
          <w:rFonts w:ascii="Times New Roman" w:eastAsia="Times New Roman" w:hAnsi="Times New Roman"/>
          <w:sz w:val="28"/>
          <w:szCs w:val="28"/>
        </w:rPr>
        <w:t>З</w:t>
      </w:r>
      <w:r w:rsidRPr="00FF3855">
        <w:rPr>
          <w:rFonts w:ascii="Times New Roman" w:eastAsia="Times New Roman" w:hAnsi="Times New Roman"/>
          <w:sz w:val="28"/>
          <w:szCs w:val="28"/>
        </w:rPr>
        <w:t>аявителя</w:t>
      </w:r>
      <w:r w:rsidR="00BE2E0C" w:rsidRPr="00FF3855">
        <w:rPr>
          <w:rFonts w:ascii="Times New Roman" w:eastAsia="Times New Roman" w:hAnsi="Times New Roman"/>
          <w:sz w:val="28"/>
          <w:szCs w:val="28"/>
        </w:rPr>
        <w:t xml:space="preserve">, </w:t>
      </w:r>
      <w:r w:rsidRPr="00FF3855">
        <w:rPr>
          <w:rFonts w:ascii="Times New Roman" w:eastAsia="Times New Roman" w:hAnsi="Times New Roman"/>
          <w:sz w:val="28"/>
          <w:szCs w:val="28"/>
        </w:rPr>
        <w:t>и в случае соблюдения установленных условий признания ее действительности, должностн</w:t>
      </w:r>
      <w:r w:rsidR="00BE2E0C" w:rsidRPr="00FF3855">
        <w:rPr>
          <w:rFonts w:ascii="Times New Roman" w:eastAsia="Times New Roman" w:hAnsi="Times New Roman"/>
          <w:sz w:val="28"/>
          <w:szCs w:val="28"/>
        </w:rPr>
        <w:t xml:space="preserve">ое </w:t>
      </w:r>
      <w:r w:rsidRPr="00FF3855">
        <w:rPr>
          <w:rFonts w:ascii="Times New Roman" w:eastAsia="Times New Roman" w:hAnsi="Times New Roman"/>
          <w:sz w:val="28"/>
          <w:szCs w:val="28"/>
        </w:rPr>
        <w:t>лиц</w:t>
      </w:r>
      <w:r w:rsidR="00BE2E0C" w:rsidRPr="00FF3855">
        <w:rPr>
          <w:rFonts w:ascii="Times New Roman" w:eastAsia="Times New Roman" w:hAnsi="Times New Roman"/>
          <w:sz w:val="28"/>
          <w:szCs w:val="28"/>
        </w:rPr>
        <w:t>о</w:t>
      </w:r>
      <w:r w:rsidRPr="00FF3855">
        <w:rPr>
          <w:rFonts w:ascii="Times New Roman" w:eastAsia="Times New Roman" w:hAnsi="Times New Roman"/>
          <w:sz w:val="28"/>
          <w:szCs w:val="28"/>
        </w:rPr>
        <w:t xml:space="preserve"> </w:t>
      </w:r>
      <w:r w:rsidR="00BE2E0C" w:rsidRPr="00FF3855">
        <w:rPr>
          <w:rFonts w:ascii="Times New Roman" w:eastAsia="Times New Roman" w:hAnsi="Times New Roman"/>
          <w:sz w:val="28"/>
          <w:szCs w:val="28"/>
        </w:rPr>
        <w:t>Администрации района</w:t>
      </w:r>
      <w:r w:rsidR="00366131">
        <w:rPr>
          <w:rFonts w:ascii="Times New Roman" w:eastAsia="Times New Roman" w:hAnsi="Times New Roman"/>
          <w:sz w:val="28"/>
          <w:szCs w:val="28"/>
        </w:rPr>
        <w:t xml:space="preserve"> или МФЦ</w:t>
      </w:r>
      <w:r w:rsidRPr="00FF3855">
        <w:rPr>
          <w:rFonts w:ascii="Times New Roman" w:eastAsia="Times New Roman" w:hAnsi="Times New Roman"/>
          <w:sz w:val="28"/>
          <w:szCs w:val="28"/>
        </w:rPr>
        <w:t>, ответственн</w:t>
      </w:r>
      <w:r w:rsidR="00BE2E0C" w:rsidRPr="00FF3855">
        <w:rPr>
          <w:rFonts w:ascii="Times New Roman" w:eastAsia="Times New Roman" w:hAnsi="Times New Roman"/>
          <w:sz w:val="28"/>
          <w:szCs w:val="28"/>
        </w:rPr>
        <w:t>ое</w:t>
      </w:r>
      <w:r w:rsidRPr="00FF3855">
        <w:rPr>
          <w:rFonts w:ascii="Times New Roman" w:eastAsia="Times New Roman" w:hAnsi="Times New Roman"/>
          <w:sz w:val="28"/>
          <w:szCs w:val="28"/>
        </w:rPr>
        <w:t xml:space="preserve"> за прием таких документов, в тот же день распечатыва</w:t>
      </w:r>
      <w:r w:rsidR="00BE2E0C" w:rsidRPr="00FF3855">
        <w:rPr>
          <w:rFonts w:ascii="Times New Roman" w:eastAsia="Times New Roman" w:hAnsi="Times New Roman"/>
          <w:sz w:val="28"/>
          <w:szCs w:val="28"/>
        </w:rPr>
        <w:t>ет</w:t>
      </w:r>
      <w:r w:rsidRPr="00FF3855">
        <w:rPr>
          <w:rFonts w:ascii="Times New Roman" w:eastAsia="Times New Roman" w:hAnsi="Times New Roman"/>
          <w:sz w:val="28"/>
          <w:szCs w:val="28"/>
        </w:rPr>
        <w:t xml:space="preserve"> их на бумажном носителе</w:t>
      </w:r>
      <w:proofErr w:type="gramEnd"/>
      <w:r w:rsidRPr="00FF3855">
        <w:rPr>
          <w:rFonts w:ascii="Times New Roman" w:eastAsia="Times New Roman" w:hAnsi="Times New Roman"/>
          <w:sz w:val="28"/>
          <w:szCs w:val="28"/>
        </w:rPr>
        <w:t xml:space="preserve"> и переда</w:t>
      </w:r>
      <w:r w:rsidR="00BE2E0C" w:rsidRPr="00FF3855">
        <w:rPr>
          <w:rFonts w:ascii="Times New Roman" w:eastAsia="Times New Roman" w:hAnsi="Times New Roman"/>
          <w:sz w:val="28"/>
          <w:szCs w:val="28"/>
        </w:rPr>
        <w:t>ет</w:t>
      </w:r>
      <w:r w:rsidRPr="00FF3855">
        <w:rPr>
          <w:rFonts w:ascii="Times New Roman" w:eastAsia="Times New Roman" w:hAnsi="Times New Roman"/>
          <w:sz w:val="28"/>
          <w:szCs w:val="28"/>
        </w:rPr>
        <w:t xml:space="preserve"> должностному лицу </w:t>
      </w:r>
      <w:r w:rsidR="00BE2E0C" w:rsidRPr="00FF3855">
        <w:rPr>
          <w:rFonts w:ascii="Times New Roman" w:eastAsia="Times New Roman" w:hAnsi="Times New Roman"/>
          <w:sz w:val="28"/>
          <w:szCs w:val="28"/>
        </w:rPr>
        <w:t>Администрации района</w:t>
      </w:r>
      <w:r w:rsidR="00366131">
        <w:rPr>
          <w:rFonts w:ascii="Times New Roman" w:eastAsia="Times New Roman" w:hAnsi="Times New Roman"/>
          <w:sz w:val="28"/>
          <w:szCs w:val="28"/>
        </w:rPr>
        <w:t xml:space="preserve"> или МФЦ</w:t>
      </w:r>
      <w:r w:rsidRPr="00FF3855">
        <w:rPr>
          <w:rFonts w:ascii="Times New Roman" w:eastAsia="Times New Roman" w:hAnsi="Times New Roman"/>
          <w:sz w:val="28"/>
          <w:szCs w:val="28"/>
        </w:rPr>
        <w:t>, ответственному за прием входящей корреспонденции.</w:t>
      </w:r>
    </w:p>
    <w:p w:rsidR="00FC2B06" w:rsidRPr="00FC2B06" w:rsidRDefault="00BE2E0C" w:rsidP="00FC2B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случае </w:t>
      </w:r>
      <w:r w:rsidR="00FC2B06" w:rsidRPr="00FC2B06">
        <w:rPr>
          <w:rFonts w:ascii="Times New Roman" w:eastAsia="Times New Roman" w:hAnsi="Times New Roman"/>
          <w:sz w:val="28"/>
          <w:szCs w:val="28"/>
        </w:rPr>
        <w:t>поступлени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FC2B06" w:rsidRPr="00FC2B06">
        <w:rPr>
          <w:rFonts w:ascii="Times New Roman" w:eastAsia="Times New Roman" w:hAnsi="Times New Roman"/>
          <w:sz w:val="28"/>
          <w:szCs w:val="28"/>
        </w:rPr>
        <w:t xml:space="preserve"> </w:t>
      </w:r>
      <w:r w:rsidR="00366131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ведомления</w:t>
      </w:r>
      <w:r w:rsidR="00FC2B06" w:rsidRPr="00FC2B06">
        <w:rPr>
          <w:rFonts w:ascii="Times New Roman" w:eastAsia="Times New Roman" w:hAnsi="Times New Roman"/>
          <w:sz w:val="28"/>
          <w:szCs w:val="28"/>
        </w:rPr>
        <w:t xml:space="preserve"> и прилагаемых к нему документов, подписанных усиленной квалифицированной электронной подписью должностное лицо </w:t>
      </w:r>
      <w:r>
        <w:rPr>
          <w:rFonts w:ascii="Times New Roman" w:eastAsia="Times New Roman" w:hAnsi="Times New Roman"/>
          <w:sz w:val="28"/>
          <w:szCs w:val="28"/>
        </w:rPr>
        <w:t>Администрации района</w:t>
      </w:r>
      <w:r w:rsidR="00366131">
        <w:rPr>
          <w:rFonts w:ascii="Times New Roman" w:eastAsia="Times New Roman" w:hAnsi="Times New Roman"/>
          <w:sz w:val="28"/>
          <w:szCs w:val="28"/>
        </w:rPr>
        <w:t xml:space="preserve"> или МФЦ</w:t>
      </w:r>
      <w:r w:rsidR="00FC2B06" w:rsidRPr="00FC2B06">
        <w:rPr>
          <w:rFonts w:ascii="Times New Roman" w:eastAsia="Times New Roman" w:hAnsi="Times New Roman"/>
          <w:sz w:val="28"/>
          <w:szCs w:val="28"/>
        </w:rPr>
        <w:t xml:space="preserve"> обязано провести процедуру проверки действительности усиленной квалифицированной электронной подписи, с использованием которой подписаны </w:t>
      </w:r>
      <w:r w:rsidR="00DC700E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ведомление</w:t>
      </w:r>
      <w:r w:rsidR="00FC2B06" w:rsidRPr="00FC2B06">
        <w:rPr>
          <w:rFonts w:ascii="Times New Roman" w:eastAsia="Times New Roman" w:hAnsi="Times New Roman"/>
          <w:sz w:val="28"/>
          <w:szCs w:val="28"/>
        </w:rPr>
        <w:t xml:space="preserve"> и прилагаемые к нему документы.</w:t>
      </w:r>
    </w:p>
    <w:p w:rsidR="00FC2B06" w:rsidRPr="00FC2B06" w:rsidRDefault="00FC2B06" w:rsidP="00FC2B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FC2B06">
        <w:rPr>
          <w:rFonts w:ascii="Times New Roman" w:eastAsia="Times New Roman" w:hAnsi="Times New Roman"/>
          <w:sz w:val="28"/>
          <w:szCs w:val="28"/>
        </w:rPr>
        <w:t>В рамках проверки</w:t>
      </w:r>
      <w:r w:rsidR="00BE2E0C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2B06">
        <w:rPr>
          <w:rFonts w:ascii="Times New Roman" w:eastAsia="Times New Roman" w:hAnsi="Times New Roman"/>
          <w:sz w:val="28"/>
          <w:szCs w:val="28"/>
        </w:rPr>
        <w:t>осуществляется проверка соблюдения следующих условий:</w:t>
      </w:r>
    </w:p>
    <w:p w:rsidR="00FC2B06" w:rsidRPr="00FC2B06" w:rsidRDefault="00FC2B06" w:rsidP="00FC2B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FC2B06">
        <w:rPr>
          <w:rFonts w:ascii="Times New Roman" w:eastAsia="Times New Roman" w:hAnsi="Times New Roman"/>
          <w:sz w:val="28"/>
          <w:szCs w:val="28"/>
        </w:rPr>
        <w:t>1) квалифицированный сертификат ключа проверки усиленной квалифицированной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FC2B06" w:rsidRPr="00FC2B06" w:rsidRDefault="00FC2B06" w:rsidP="00FC2B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FC2B06">
        <w:rPr>
          <w:rFonts w:ascii="Times New Roman" w:eastAsia="Times New Roman" w:hAnsi="Times New Roman"/>
          <w:sz w:val="28"/>
          <w:szCs w:val="28"/>
        </w:rPr>
        <w:t>2) 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их подписания)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</w:p>
    <w:p w:rsidR="00FC2B06" w:rsidRPr="00FC2B06" w:rsidRDefault="00FC2B06" w:rsidP="00FC2B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FC2B06">
        <w:rPr>
          <w:rFonts w:ascii="Times New Roman" w:eastAsia="Times New Roman" w:hAnsi="Times New Roman"/>
          <w:sz w:val="28"/>
          <w:szCs w:val="28"/>
        </w:rPr>
        <w:t xml:space="preserve"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и подтверждено отсутствие изменений, внесенных в эти документы после их подписания. При этом проверка осуществляется с использованием средств электронной подписи, получивших подтверждение соответствия </w:t>
      </w:r>
      <w:r w:rsidRPr="00FC2B06">
        <w:rPr>
          <w:rFonts w:ascii="Times New Roman" w:eastAsia="Times New Roman" w:hAnsi="Times New Roman"/>
          <w:sz w:val="28"/>
          <w:szCs w:val="28"/>
        </w:rPr>
        <w:lastRenderedPageBreak/>
        <w:t>установленным требованиям, и с использованием квалифицированного сертификата лица, подписавшего заявление и прилагаемые к нему документы;</w:t>
      </w:r>
    </w:p>
    <w:p w:rsidR="00FC2B06" w:rsidRPr="00FC2B06" w:rsidRDefault="00FC2B06" w:rsidP="00FC2B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FC2B06">
        <w:rPr>
          <w:rFonts w:ascii="Times New Roman" w:eastAsia="Times New Roman" w:hAnsi="Times New Roman"/>
          <w:sz w:val="28"/>
          <w:szCs w:val="28"/>
        </w:rPr>
        <w:t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и прилагаемые к нему документы (если такие ограничения установлены).</w:t>
      </w:r>
    </w:p>
    <w:p w:rsidR="00FC2B06" w:rsidRPr="00FC2B06" w:rsidRDefault="00FC2B06" w:rsidP="00FC2B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proofErr w:type="gramStart"/>
      <w:r w:rsidRPr="00FC2B06">
        <w:rPr>
          <w:rFonts w:ascii="Times New Roman" w:eastAsia="Times New Roman" w:hAnsi="Times New Roman"/>
          <w:sz w:val="28"/>
          <w:szCs w:val="28"/>
        </w:rPr>
        <w:t xml:space="preserve">Проверка действительности усиленной квалифицированной электронной подписи может осуществляться должностным лицом </w:t>
      </w:r>
      <w:r w:rsidR="00BE2E0C">
        <w:rPr>
          <w:rFonts w:ascii="Times New Roman" w:eastAsia="Times New Roman" w:hAnsi="Times New Roman"/>
          <w:sz w:val="28"/>
          <w:szCs w:val="28"/>
        </w:rPr>
        <w:t>Администрации района</w:t>
      </w:r>
      <w:r w:rsidR="00366131">
        <w:rPr>
          <w:rFonts w:ascii="Times New Roman" w:eastAsia="Times New Roman" w:hAnsi="Times New Roman"/>
          <w:sz w:val="28"/>
          <w:szCs w:val="28"/>
        </w:rPr>
        <w:t xml:space="preserve"> или МФЦ</w:t>
      </w:r>
      <w:r w:rsidRPr="00FC2B06">
        <w:rPr>
          <w:rFonts w:ascii="Times New Roman" w:eastAsia="Times New Roman" w:hAnsi="Times New Roman"/>
          <w:sz w:val="28"/>
          <w:szCs w:val="28"/>
        </w:rPr>
        <w:t xml:space="preserve">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  <w:proofErr w:type="gramEnd"/>
      <w:r w:rsidRPr="00FC2B06">
        <w:rPr>
          <w:rFonts w:ascii="Times New Roman" w:eastAsia="Times New Roman" w:hAnsi="Times New Roman"/>
          <w:sz w:val="28"/>
          <w:szCs w:val="28"/>
        </w:rPr>
        <w:t xml:space="preserve">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FC2B06" w:rsidRDefault="00BE2E0C" w:rsidP="00FC2B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В</w:t>
      </w:r>
      <w:r w:rsidR="00FC2B06" w:rsidRPr="00FC2B06">
        <w:rPr>
          <w:rFonts w:ascii="Times New Roman" w:eastAsia="Times New Roman" w:hAnsi="Times New Roman"/>
          <w:sz w:val="28"/>
          <w:szCs w:val="28"/>
        </w:rPr>
        <w:t xml:space="preserve">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- должностное лицо </w:t>
      </w:r>
      <w:r>
        <w:rPr>
          <w:rFonts w:ascii="Times New Roman" w:eastAsia="Times New Roman" w:hAnsi="Times New Roman"/>
          <w:sz w:val="28"/>
          <w:szCs w:val="28"/>
        </w:rPr>
        <w:t>Администрации района</w:t>
      </w:r>
      <w:r w:rsidR="00FC2B06" w:rsidRPr="00FC2B06">
        <w:rPr>
          <w:rFonts w:ascii="Times New Roman" w:eastAsia="Times New Roman" w:hAnsi="Times New Roman"/>
          <w:sz w:val="28"/>
          <w:szCs w:val="28"/>
        </w:rPr>
        <w:t xml:space="preserve"> </w:t>
      </w:r>
      <w:r w:rsidR="00366131">
        <w:rPr>
          <w:rFonts w:ascii="Times New Roman" w:eastAsia="Times New Roman" w:hAnsi="Times New Roman"/>
          <w:sz w:val="28"/>
          <w:szCs w:val="28"/>
        </w:rPr>
        <w:t xml:space="preserve">или МФЦ </w:t>
      </w:r>
      <w:r w:rsidR="00FC2B06" w:rsidRPr="00FC2B06">
        <w:rPr>
          <w:rFonts w:ascii="Times New Roman" w:eastAsia="Times New Roman" w:hAnsi="Times New Roman"/>
          <w:sz w:val="28"/>
          <w:szCs w:val="28"/>
        </w:rPr>
        <w:t xml:space="preserve">в течение трех дней со дня завершения проведения такой проверки принимает решение об отказе в приеме </w:t>
      </w:r>
      <w:r w:rsidR="00366131">
        <w:rPr>
          <w:rFonts w:ascii="Times New Roman" w:eastAsia="Times New Roman" w:hAnsi="Times New Roman"/>
          <w:sz w:val="28"/>
          <w:szCs w:val="28"/>
        </w:rPr>
        <w:t>Ув</w:t>
      </w:r>
      <w:r>
        <w:rPr>
          <w:rFonts w:ascii="Times New Roman" w:eastAsia="Times New Roman" w:hAnsi="Times New Roman"/>
          <w:sz w:val="28"/>
          <w:szCs w:val="28"/>
        </w:rPr>
        <w:t>едомления</w:t>
      </w:r>
      <w:r w:rsidR="00FC2B06" w:rsidRPr="00FC2B06">
        <w:rPr>
          <w:rFonts w:ascii="Times New Roman" w:eastAsia="Times New Roman" w:hAnsi="Times New Roman"/>
          <w:sz w:val="28"/>
          <w:szCs w:val="28"/>
        </w:rPr>
        <w:t xml:space="preserve"> и прилагаемых к нему документов и направляет </w:t>
      </w:r>
      <w:r w:rsidR="00801CE6">
        <w:rPr>
          <w:rFonts w:ascii="Times New Roman" w:eastAsia="Times New Roman" w:hAnsi="Times New Roman"/>
          <w:sz w:val="28"/>
          <w:szCs w:val="28"/>
        </w:rPr>
        <w:t>З</w:t>
      </w:r>
      <w:r w:rsidR="00FC2B06" w:rsidRPr="00FC2B06">
        <w:rPr>
          <w:rFonts w:ascii="Times New Roman" w:eastAsia="Times New Roman" w:hAnsi="Times New Roman"/>
          <w:sz w:val="28"/>
          <w:szCs w:val="28"/>
        </w:rPr>
        <w:t>аявителю уведомление об этом в электронной форме с указанием пунктов статьи 11</w:t>
      </w:r>
      <w:proofErr w:type="gramEnd"/>
      <w:r w:rsidR="00FC2B06" w:rsidRPr="00FC2B06">
        <w:rPr>
          <w:rFonts w:ascii="Times New Roman" w:eastAsia="Times New Roman" w:hAnsi="Times New Roman"/>
          <w:sz w:val="28"/>
          <w:szCs w:val="28"/>
        </w:rPr>
        <w:t xml:space="preserve"> Федерального закона от 6 апреля 2011 г. N 63-ФЗ "Об электронной подписи", которые послужили основанием для принятия указанного решения. Такое уведомление подписывается усиленной квалифицированной электронной подписью должностного лица </w:t>
      </w:r>
      <w:r>
        <w:rPr>
          <w:rFonts w:ascii="Times New Roman" w:eastAsia="Times New Roman" w:hAnsi="Times New Roman"/>
          <w:sz w:val="28"/>
          <w:szCs w:val="28"/>
        </w:rPr>
        <w:t>Администрации райо</w:t>
      </w:r>
      <w:r w:rsidR="00FC2B06" w:rsidRPr="00FC2B06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366131">
        <w:rPr>
          <w:rFonts w:ascii="Times New Roman" w:eastAsia="Times New Roman" w:hAnsi="Times New Roman"/>
          <w:sz w:val="28"/>
          <w:szCs w:val="28"/>
        </w:rPr>
        <w:t xml:space="preserve">или МФЦ </w:t>
      </w:r>
      <w:r w:rsidR="00FC2B06" w:rsidRPr="00FC2B06">
        <w:rPr>
          <w:rFonts w:ascii="Times New Roman" w:eastAsia="Times New Roman" w:hAnsi="Times New Roman"/>
          <w:sz w:val="28"/>
          <w:szCs w:val="28"/>
        </w:rPr>
        <w:t>и направляет</w:t>
      </w:r>
      <w:r w:rsidR="00801CE6">
        <w:rPr>
          <w:rFonts w:ascii="Times New Roman" w:eastAsia="Times New Roman" w:hAnsi="Times New Roman"/>
          <w:sz w:val="28"/>
          <w:szCs w:val="28"/>
        </w:rPr>
        <w:t>ся по адресу электронной почты З</w:t>
      </w:r>
      <w:r w:rsidR="00FC2B06" w:rsidRPr="00FC2B06">
        <w:rPr>
          <w:rFonts w:ascii="Times New Roman" w:eastAsia="Times New Roman" w:hAnsi="Times New Roman"/>
          <w:sz w:val="28"/>
          <w:szCs w:val="28"/>
        </w:rPr>
        <w:t xml:space="preserve">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(функций)". </w:t>
      </w:r>
      <w:proofErr w:type="gramStart"/>
      <w:r w:rsidR="00FC2B06" w:rsidRPr="00FC2B06">
        <w:rPr>
          <w:rFonts w:ascii="Times New Roman" w:eastAsia="Times New Roman" w:hAnsi="Times New Roman"/>
          <w:sz w:val="28"/>
          <w:szCs w:val="28"/>
        </w:rPr>
        <w:t xml:space="preserve">После получения уведомления </w:t>
      </w:r>
      <w:r w:rsidR="00801CE6">
        <w:rPr>
          <w:rFonts w:ascii="Times New Roman" w:eastAsia="Times New Roman" w:hAnsi="Times New Roman"/>
          <w:sz w:val="28"/>
          <w:szCs w:val="28"/>
        </w:rPr>
        <w:t>З</w:t>
      </w:r>
      <w:r w:rsidR="00FC2B06" w:rsidRPr="00FC2B06">
        <w:rPr>
          <w:rFonts w:ascii="Times New Roman" w:eastAsia="Times New Roman" w:hAnsi="Times New Roman"/>
          <w:sz w:val="28"/>
          <w:szCs w:val="28"/>
        </w:rPr>
        <w:t xml:space="preserve">аявитель вправе обратиться повторно с </w:t>
      </w:r>
      <w:r w:rsidR="00366131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ведомлением</w:t>
      </w:r>
      <w:r w:rsidR="00FC2B06" w:rsidRPr="00FC2B06">
        <w:rPr>
          <w:rFonts w:ascii="Times New Roman" w:eastAsia="Times New Roman" w:hAnsi="Times New Roman"/>
          <w:sz w:val="28"/>
          <w:szCs w:val="28"/>
        </w:rPr>
        <w:t xml:space="preserve"> и прилагаемыми к документами о предоставлении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 w:rsidR="00FC2B06" w:rsidRPr="00FC2B06">
        <w:rPr>
          <w:rFonts w:ascii="Times New Roman" w:eastAsia="Times New Roman" w:hAnsi="Times New Roman"/>
          <w:sz w:val="28"/>
          <w:szCs w:val="28"/>
        </w:rPr>
        <w:t xml:space="preserve"> услуги, устранив нарушения, которые послужили основанием для отказа в приеме к рассмотрению первичного заявления;</w:t>
      </w:r>
      <w:proofErr w:type="gramEnd"/>
    </w:p>
    <w:p w:rsidR="00FC2B06" w:rsidRPr="00FC2B06" w:rsidRDefault="00BE2E0C" w:rsidP="00FC2B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FC2B06" w:rsidRPr="00FC2B06">
        <w:rPr>
          <w:rFonts w:ascii="Times New Roman" w:eastAsia="Times New Roman" w:hAnsi="Times New Roman"/>
          <w:sz w:val="28"/>
          <w:szCs w:val="28"/>
        </w:rPr>
        <w:t xml:space="preserve"> случае если в результате проверки усиленной квалифицированной электронной подписи будет выявлено соблюдение установленных условий признания ее действительности, должностное лицо </w:t>
      </w:r>
      <w:r>
        <w:rPr>
          <w:rFonts w:ascii="Times New Roman" w:eastAsia="Times New Roman" w:hAnsi="Times New Roman"/>
          <w:sz w:val="28"/>
          <w:szCs w:val="28"/>
        </w:rPr>
        <w:t>Администрации района</w:t>
      </w:r>
      <w:r w:rsidR="00FC2B06" w:rsidRPr="00FC2B06">
        <w:rPr>
          <w:rFonts w:ascii="Times New Roman" w:eastAsia="Times New Roman" w:hAnsi="Times New Roman"/>
          <w:sz w:val="28"/>
          <w:szCs w:val="28"/>
        </w:rPr>
        <w:t xml:space="preserve"> </w:t>
      </w:r>
      <w:r w:rsidR="00366131">
        <w:rPr>
          <w:rFonts w:ascii="Times New Roman" w:eastAsia="Times New Roman" w:hAnsi="Times New Roman"/>
          <w:sz w:val="28"/>
          <w:szCs w:val="28"/>
        </w:rPr>
        <w:t xml:space="preserve">или МФЦ </w:t>
      </w:r>
      <w:r w:rsidR="00FC2B06" w:rsidRPr="00FC2B06">
        <w:rPr>
          <w:rFonts w:ascii="Times New Roman" w:eastAsia="Times New Roman" w:hAnsi="Times New Roman"/>
          <w:sz w:val="28"/>
          <w:szCs w:val="28"/>
        </w:rPr>
        <w:t xml:space="preserve">осуществляет административные процедуры, предусмотренные </w:t>
      </w:r>
      <w:r w:rsidR="00366131">
        <w:rPr>
          <w:rFonts w:ascii="Times New Roman" w:eastAsia="Times New Roman" w:hAnsi="Times New Roman"/>
          <w:sz w:val="28"/>
          <w:szCs w:val="28"/>
        </w:rPr>
        <w:t>п. 3.</w:t>
      </w:r>
      <w:r w:rsidR="00E060BB">
        <w:rPr>
          <w:rFonts w:ascii="Times New Roman" w:eastAsia="Times New Roman" w:hAnsi="Times New Roman"/>
          <w:sz w:val="28"/>
          <w:szCs w:val="28"/>
        </w:rPr>
        <w:t>1</w:t>
      </w:r>
      <w:r w:rsidR="00366131">
        <w:rPr>
          <w:rFonts w:ascii="Times New Roman" w:eastAsia="Times New Roman" w:hAnsi="Times New Roman"/>
          <w:sz w:val="28"/>
          <w:szCs w:val="28"/>
        </w:rPr>
        <w:t>.2. и 3.</w:t>
      </w:r>
      <w:r w:rsidR="00E060BB">
        <w:rPr>
          <w:rFonts w:ascii="Times New Roman" w:eastAsia="Times New Roman" w:hAnsi="Times New Roman"/>
          <w:sz w:val="28"/>
          <w:szCs w:val="28"/>
        </w:rPr>
        <w:t>1</w:t>
      </w:r>
      <w:r w:rsidR="00366131">
        <w:rPr>
          <w:rFonts w:ascii="Times New Roman" w:eastAsia="Times New Roman" w:hAnsi="Times New Roman"/>
          <w:sz w:val="28"/>
          <w:szCs w:val="28"/>
        </w:rPr>
        <w:t xml:space="preserve">.3 </w:t>
      </w:r>
      <w:r w:rsidR="003C1A43">
        <w:rPr>
          <w:rFonts w:ascii="Times New Roman" w:eastAsia="Times New Roman" w:hAnsi="Times New Roman"/>
          <w:sz w:val="28"/>
          <w:szCs w:val="28"/>
        </w:rPr>
        <w:t>данного раздела</w:t>
      </w:r>
      <w:r w:rsidR="00FC2B06" w:rsidRPr="00FC2B06">
        <w:rPr>
          <w:rFonts w:ascii="Times New Roman" w:eastAsia="Times New Roman" w:hAnsi="Times New Roman"/>
          <w:sz w:val="28"/>
          <w:szCs w:val="28"/>
        </w:rPr>
        <w:t xml:space="preserve"> Регламента</w:t>
      </w:r>
      <w:r w:rsidR="00366131">
        <w:rPr>
          <w:rFonts w:ascii="Times New Roman" w:eastAsia="Times New Roman" w:hAnsi="Times New Roman"/>
          <w:sz w:val="28"/>
          <w:szCs w:val="28"/>
        </w:rPr>
        <w:t xml:space="preserve"> соответственно</w:t>
      </w:r>
      <w:r w:rsidR="00FC2B06" w:rsidRPr="00FC2B06">
        <w:rPr>
          <w:rFonts w:ascii="Times New Roman" w:eastAsia="Times New Roman" w:hAnsi="Times New Roman"/>
          <w:sz w:val="28"/>
          <w:szCs w:val="28"/>
        </w:rPr>
        <w:t>.</w:t>
      </w:r>
    </w:p>
    <w:p w:rsidR="00FC2B06" w:rsidRDefault="00FC2B06" w:rsidP="00FE15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1C5A22" w:rsidRPr="001C5A22" w:rsidRDefault="001C5A22" w:rsidP="001C5A22">
      <w:pPr>
        <w:pStyle w:val="a5"/>
        <w:numPr>
          <w:ilvl w:val="1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1C5A22">
        <w:rPr>
          <w:rFonts w:ascii="Times New Roman" w:eastAsia="Times New Roman" w:hAnsi="Times New Roman"/>
          <w:b/>
          <w:sz w:val="28"/>
          <w:szCs w:val="28"/>
        </w:rPr>
        <w:t>Направление межведомственных запросов</w:t>
      </w:r>
    </w:p>
    <w:p w:rsidR="00FE1530" w:rsidRPr="007B2B18" w:rsidRDefault="00FE1530" w:rsidP="00FE15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287" w:rsidRPr="001C5A22" w:rsidRDefault="00E67287" w:rsidP="00312BAD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C5A22">
        <w:rPr>
          <w:rFonts w:ascii="Times New Roman" w:hAnsi="Times New Roman"/>
          <w:sz w:val="28"/>
          <w:szCs w:val="28"/>
          <w:lang w:eastAsia="ru-RU"/>
        </w:rPr>
        <w:t>Направление межведомственных запросов (в случае не предоставления  Заявителем самостоятельно документов, указанных в 2.6.4.</w:t>
      </w:r>
      <w:proofErr w:type="gramEnd"/>
      <w:r w:rsidRPr="001C5A2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C5A22">
        <w:rPr>
          <w:rFonts w:ascii="Times New Roman" w:hAnsi="Times New Roman"/>
          <w:sz w:val="28"/>
          <w:szCs w:val="28"/>
          <w:lang w:eastAsia="ru-RU"/>
        </w:rPr>
        <w:t>Регламента).</w:t>
      </w:r>
      <w:proofErr w:type="gramEnd"/>
    </w:p>
    <w:p w:rsidR="00312BAD" w:rsidRDefault="00312BAD" w:rsidP="00312B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E060B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В случае подачи Уведомления и </w:t>
      </w:r>
      <w:r w:rsidR="00366131">
        <w:rPr>
          <w:rFonts w:ascii="Times New Roman" w:hAnsi="Times New Roman"/>
          <w:sz w:val="28"/>
          <w:szCs w:val="28"/>
          <w:lang w:eastAsia="ru-RU"/>
        </w:rPr>
        <w:t xml:space="preserve">прилагаемых 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документов через </w:t>
      </w:r>
      <w:r w:rsidRPr="007B2B18">
        <w:rPr>
          <w:rFonts w:ascii="Times New Roman" w:hAnsi="Times New Roman"/>
          <w:sz w:val="28"/>
          <w:szCs w:val="28"/>
          <w:lang w:eastAsia="ru-RU"/>
        </w:rPr>
        <w:lastRenderedPageBreak/>
        <w:t>приемную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 межведомственный запрос готовится специалистом отдела экономики исходя из Уведомления и приложенных к нему документов в электронном виде, с учетом </w:t>
      </w:r>
      <w:proofErr w:type="gramStart"/>
      <w:r w:rsidRPr="007B2B18">
        <w:rPr>
          <w:rFonts w:ascii="Times New Roman" w:hAnsi="Times New Roman"/>
          <w:sz w:val="28"/>
          <w:szCs w:val="28"/>
          <w:lang w:eastAsia="ru-RU"/>
        </w:rPr>
        <w:t>требований, предъявляемых к таким запросам и подписываются</w:t>
      </w:r>
      <w:proofErr w:type="gramEnd"/>
      <w:r w:rsidRPr="007B2B18">
        <w:rPr>
          <w:rFonts w:ascii="Times New Roman" w:hAnsi="Times New Roman"/>
          <w:sz w:val="28"/>
          <w:szCs w:val="28"/>
          <w:lang w:eastAsia="ru-RU"/>
        </w:rPr>
        <w:t xml:space="preserve"> Главой муниципального образования не позднее следующего рабочего дня со дня регистрации Уведомления.</w:t>
      </w:r>
    </w:p>
    <w:p w:rsidR="00C124BA" w:rsidRPr="00C124BA" w:rsidRDefault="00C124BA" w:rsidP="00C124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C124BA">
        <w:rPr>
          <w:rFonts w:ascii="Times New Roman" w:hAnsi="Times New Roman"/>
          <w:sz w:val="28"/>
          <w:szCs w:val="28"/>
          <w:lang w:eastAsia="ru-RU"/>
        </w:rPr>
        <w:t>формляет запрос на бумажном носителе или в электронном виде в порядке межведомственного информационного взаимодействия в ФНС России для получения:</w:t>
      </w:r>
    </w:p>
    <w:p w:rsidR="00C124BA" w:rsidRPr="00C124BA" w:rsidRDefault="00C124BA" w:rsidP="00C124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4BA">
        <w:rPr>
          <w:rFonts w:ascii="Times New Roman" w:hAnsi="Times New Roman"/>
          <w:sz w:val="28"/>
          <w:szCs w:val="28"/>
          <w:lang w:eastAsia="ru-RU"/>
        </w:rPr>
        <w:t>-выписки из Единого государственного реестра юридических лиц  в  случае,   если организатором ярмарки является юридическое лицо;</w:t>
      </w:r>
    </w:p>
    <w:p w:rsidR="00C124BA" w:rsidRPr="00C124BA" w:rsidRDefault="00C124BA" w:rsidP="00C124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4BA">
        <w:rPr>
          <w:rFonts w:ascii="Times New Roman" w:hAnsi="Times New Roman"/>
          <w:sz w:val="28"/>
          <w:szCs w:val="28"/>
          <w:lang w:eastAsia="ru-RU"/>
        </w:rPr>
        <w:t>- выписки из Единого государственного реестра индивидуальных предпринимателей, в случае если организатором ярмарки является индивидуальный предприниматель;</w:t>
      </w:r>
    </w:p>
    <w:p w:rsidR="00C124BA" w:rsidRPr="007B2B18" w:rsidRDefault="00C124BA" w:rsidP="00C124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4BA">
        <w:rPr>
          <w:rFonts w:ascii="Times New Roman" w:hAnsi="Times New Roman"/>
          <w:sz w:val="28"/>
          <w:szCs w:val="28"/>
          <w:lang w:eastAsia="ru-RU"/>
        </w:rPr>
        <w:t xml:space="preserve">- выписки из Единого государственного реестра недвижимости о правах </w:t>
      </w:r>
      <w:r w:rsidR="00801CE6">
        <w:rPr>
          <w:rFonts w:ascii="Times New Roman" w:hAnsi="Times New Roman"/>
          <w:sz w:val="28"/>
          <w:szCs w:val="28"/>
          <w:lang w:eastAsia="ru-RU"/>
        </w:rPr>
        <w:t>З</w:t>
      </w:r>
      <w:r w:rsidRPr="00C124BA">
        <w:rPr>
          <w:rFonts w:ascii="Times New Roman" w:hAnsi="Times New Roman"/>
          <w:sz w:val="28"/>
          <w:szCs w:val="28"/>
          <w:lang w:eastAsia="ru-RU"/>
        </w:rPr>
        <w:t>аявителя на земельный участок (объект недвижимости), в пределах территории которого предполагается проведение ярмарки, если данные права зарегистрированы в Едином госуд</w:t>
      </w:r>
      <w:r>
        <w:rPr>
          <w:rFonts w:ascii="Times New Roman" w:hAnsi="Times New Roman"/>
          <w:sz w:val="28"/>
          <w:szCs w:val="28"/>
          <w:lang w:eastAsia="ru-RU"/>
        </w:rPr>
        <w:t>арственном реестре недвижимости.</w:t>
      </w:r>
    </w:p>
    <w:p w:rsidR="00312BAD" w:rsidRPr="007B2B18" w:rsidRDefault="00312BAD" w:rsidP="00312B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Результаты запроса, получаются уполномоченным лицом по электронным каналам связи и не позднее дня их получения передаются на рассмотрение.</w:t>
      </w:r>
    </w:p>
    <w:p w:rsidR="00312BAD" w:rsidRPr="007B2B18" w:rsidRDefault="00312BAD" w:rsidP="00312B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sz w:val="28"/>
          <w:szCs w:val="28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Результатом административной процедуры является получение ответа на запрос из Управления Федеральной налоговой службы по Удмуртской Республике, Управления Федеральной службы государственной регистрации, кадастра и картографии по Удмуртской Республике и фиксация  данного ответа в базе данных  электронного документооборота</w:t>
      </w:r>
      <w:r w:rsidRPr="007B2B18">
        <w:rPr>
          <w:sz w:val="28"/>
          <w:szCs w:val="28"/>
        </w:rPr>
        <w:t>.</w:t>
      </w:r>
    </w:p>
    <w:p w:rsidR="00312BAD" w:rsidRDefault="00312BAD" w:rsidP="00312BAD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Максимальный срок выполнения административной процедуры – 5 рабочих дней.</w:t>
      </w:r>
    </w:p>
    <w:p w:rsidR="00E67287" w:rsidRPr="007B2B18" w:rsidRDefault="00312BAD" w:rsidP="00312BAD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E060B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.2. </w:t>
      </w:r>
      <w:r w:rsidR="00E67287" w:rsidRPr="007B2B18">
        <w:rPr>
          <w:rFonts w:ascii="Times New Roman" w:hAnsi="Times New Roman"/>
          <w:sz w:val="28"/>
          <w:szCs w:val="28"/>
          <w:lang w:eastAsia="ru-RU"/>
        </w:rPr>
        <w:t xml:space="preserve">В случае подачи Уведомления и </w:t>
      </w:r>
      <w:r w:rsidR="00366131">
        <w:rPr>
          <w:rFonts w:ascii="Times New Roman" w:hAnsi="Times New Roman"/>
          <w:sz w:val="28"/>
          <w:szCs w:val="28"/>
          <w:lang w:eastAsia="ru-RU"/>
        </w:rPr>
        <w:t xml:space="preserve">прилагаемых </w:t>
      </w:r>
      <w:r w:rsidR="00E67287" w:rsidRPr="007B2B18">
        <w:rPr>
          <w:rFonts w:ascii="Times New Roman" w:hAnsi="Times New Roman"/>
          <w:sz w:val="28"/>
          <w:szCs w:val="28"/>
          <w:lang w:eastAsia="ru-RU"/>
        </w:rPr>
        <w:t>документов через МФЦ специалист МФЦ, ответственный за подготовку и направление запросов, предусмотренных настоящим пунктом, не позднее следующего рабочего дня со дня регистрации Уведомления запрашивает:</w:t>
      </w:r>
    </w:p>
    <w:p w:rsidR="00E67287" w:rsidRPr="00C124BA" w:rsidRDefault="00E67287" w:rsidP="00E672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4BA">
        <w:rPr>
          <w:rFonts w:ascii="Times New Roman" w:hAnsi="Times New Roman"/>
          <w:sz w:val="28"/>
          <w:szCs w:val="28"/>
          <w:lang w:eastAsia="ru-RU"/>
        </w:rPr>
        <w:t>- выписку из Единого государственного реестра юридических лиц в случае, если организатором ярмарки является юридическое лицо (Управление Федеральной налоговой службы по Удмуртской Республике);</w:t>
      </w:r>
    </w:p>
    <w:p w:rsidR="00E67287" w:rsidRPr="00C124BA" w:rsidRDefault="00E67287" w:rsidP="00E672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4BA">
        <w:rPr>
          <w:rFonts w:ascii="Times New Roman" w:hAnsi="Times New Roman"/>
          <w:sz w:val="28"/>
          <w:szCs w:val="28"/>
          <w:lang w:eastAsia="ru-RU"/>
        </w:rPr>
        <w:t>- выписку из Единого государственного реестра индивидуальных предпринимателей в случае, если организатором ярмарки является индивидуальный предприниматель (Управление Федеральной налоговой службы по Удмуртской Республике);</w:t>
      </w:r>
    </w:p>
    <w:p w:rsidR="00E67287" w:rsidRPr="007B2B18" w:rsidRDefault="00E67287" w:rsidP="00E672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4BA">
        <w:rPr>
          <w:rFonts w:ascii="Times New Roman" w:hAnsi="Times New Roman"/>
          <w:sz w:val="28"/>
          <w:szCs w:val="28"/>
          <w:lang w:eastAsia="ru-RU"/>
        </w:rPr>
        <w:t xml:space="preserve">- выписку из </w:t>
      </w:r>
      <w:r w:rsidR="00C124BA" w:rsidRPr="00C124BA">
        <w:rPr>
          <w:rFonts w:ascii="Times New Roman" w:hAnsi="Times New Roman"/>
          <w:sz w:val="28"/>
          <w:szCs w:val="28"/>
          <w:lang w:eastAsia="ru-RU"/>
        </w:rPr>
        <w:t xml:space="preserve">Единого государственного реестра недвижимости о правах </w:t>
      </w:r>
      <w:r w:rsidR="00801CE6">
        <w:rPr>
          <w:rFonts w:ascii="Times New Roman" w:hAnsi="Times New Roman"/>
          <w:sz w:val="28"/>
          <w:szCs w:val="28"/>
          <w:lang w:eastAsia="ru-RU"/>
        </w:rPr>
        <w:t>З</w:t>
      </w:r>
      <w:r w:rsidR="00C124BA" w:rsidRPr="00C124BA">
        <w:rPr>
          <w:rFonts w:ascii="Times New Roman" w:hAnsi="Times New Roman"/>
          <w:sz w:val="28"/>
          <w:szCs w:val="28"/>
          <w:lang w:eastAsia="ru-RU"/>
        </w:rPr>
        <w:t>аявителя на земельный участок (объект недвижимости), в пределах территории которого предполагается проведение ярмарки, если данные права зарегистрированы в Едином государственном реестре недвижимости</w:t>
      </w:r>
      <w:r w:rsidRPr="00C124BA">
        <w:rPr>
          <w:rFonts w:ascii="Times New Roman" w:hAnsi="Times New Roman"/>
          <w:sz w:val="28"/>
          <w:szCs w:val="28"/>
          <w:lang w:eastAsia="ru-RU"/>
        </w:rPr>
        <w:t>.</w:t>
      </w:r>
    </w:p>
    <w:p w:rsidR="00E67287" w:rsidRPr="007B2B18" w:rsidRDefault="00E67287" w:rsidP="00E672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Срок получения необходимых для предоставления муниципальной услуги сведений по каналам межведомственного взаимодействия не должен превышать 5 рабочих дня, при этом срок предоставления муниципальной услуги не может быть увеличен.</w:t>
      </w:r>
    </w:p>
    <w:p w:rsidR="00E67287" w:rsidRPr="007B2B18" w:rsidRDefault="00E67287" w:rsidP="00E672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lastRenderedPageBreak/>
        <w:t>Запросы готовятся специалистом МФЦ, ответственным за их подготовку, исходя из Уведомления и приложенных документов в  электронном виде, с учетом требований, предъявляемых к таким запросам, и подписывается директором МФЦ. Запросы регистрируются специалистом МФЦ, ответственным за делопроизводство, в системе электронного документооборота и направляются по электронным каналам связи в Управление  Федеральной налоговой службы по Удмуртской Республике, Управление Федеральной службы государственной регистрации, кадастра и картографии по Удмуртской Республике.</w:t>
      </w:r>
    </w:p>
    <w:p w:rsidR="00E67287" w:rsidRPr="007B2B18" w:rsidRDefault="00E67287" w:rsidP="00E672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B2B18">
        <w:rPr>
          <w:rFonts w:ascii="Times New Roman" w:hAnsi="Times New Roman"/>
          <w:sz w:val="28"/>
          <w:szCs w:val="28"/>
          <w:lang w:eastAsia="ru-RU"/>
        </w:rPr>
        <w:t xml:space="preserve">Результаты запроса получаются директором МФЦ или иным уполномоченным им лицом по электронным каналам связи и не позднее дня их получения вместе с Уведомлением и приложенными документами передаются в отдел </w:t>
      </w:r>
      <w:r w:rsidR="00EA4A13">
        <w:rPr>
          <w:rFonts w:ascii="Times New Roman" w:hAnsi="Times New Roman"/>
          <w:sz w:val="28"/>
          <w:szCs w:val="28"/>
          <w:lang w:eastAsia="ru-RU"/>
        </w:rPr>
        <w:t>экономики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 с сопроводительным письмом, в котором указаны номер и дата поступления Уведомления о предоставлении муниципальной услуги, по которому были направлены запросы в органы, участвующие в предоставлении муниципальной услуги.</w:t>
      </w:r>
      <w:proofErr w:type="gramEnd"/>
    </w:p>
    <w:p w:rsidR="00E67287" w:rsidRPr="007B2B18" w:rsidRDefault="00E67287" w:rsidP="00E67287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287" w:rsidRPr="007B2B18" w:rsidRDefault="00E67287" w:rsidP="00E67287">
      <w:pPr>
        <w:numPr>
          <w:ilvl w:val="1"/>
          <w:numId w:val="22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Рассмотрение </w:t>
      </w:r>
      <w:r w:rsidR="00114B1B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7B2B18">
        <w:rPr>
          <w:rFonts w:ascii="Times New Roman" w:eastAsia="Times New Roman" w:hAnsi="Times New Roman"/>
          <w:b/>
          <w:sz w:val="28"/>
          <w:szCs w:val="28"/>
          <w:lang w:eastAsia="ru-RU"/>
        </w:rPr>
        <w:t>ведомления и прилагаемых к нему документов</w:t>
      </w:r>
    </w:p>
    <w:p w:rsidR="00E67287" w:rsidRPr="007B2B18" w:rsidRDefault="00E67287" w:rsidP="00E67287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287" w:rsidRPr="007B2B18" w:rsidRDefault="00E67287" w:rsidP="00E67287">
      <w:pPr>
        <w:numPr>
          <w:ilvl w:val="2"/>
          <w:numId w:val="22"/>
        </w:numPr>
        <w:tabs>
          <w:tab w:val="left" w:pos="993"/>
        </w:tabs>
        <w:spacing w:after="0" w:line="240" w:lineRule="auto"/>
        <w:ind w:left="567" w:firstLine="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зарегистрированного </w:t>
      </w:r>
      <w:r w:rsidR="00114B1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ведомления и прилагаемых к нему документов в экономический отдел с резолюцией Главы муниципального образования. </w:t>
      </w:r>
    </w:p>
    <w:p w:rsidR="00E67287" w:rsidRPr="007B2B18" w:rsidRDefault="00E67287" w:rsidP="00E67287">
      <w:pPr>
        <w:numPr>
          <w:ilvl w:val="2"/>
          <w:numId w:val="22"/>
        </w:numPr>
        <w:tabs>
          <w:tab w:val="left" w:pos="993"/>
        </w:tabs>
        <w:spacing w:after="0" w:line="240" w:lineRule="auto"/>
        <w:ind w:left="567" w:firstLine="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лицо, ответственное за рассмотрение представленных документов:</w:t>
      </w:r>
    </w:p>
    <w:p w:rsidR="00E67287" w:rsidRPr="007B2B18" w:rsidRDefault="00E67287" w:rsidP="00E67287">
      <w:pPr>
        <w:numPr>
          <w:ilvl w:val="0"/>
          <w:numId w:val="29"/>
        </w:numPr>
        <w:tabs>
          <w:tab w:val="left" w:pos="993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проверяет комплектность поступивших документов;</w:t>
      </w:r>
    </w:p>
    <w:p w:rsidR="00A961E7" w:rsidRPr="00A961E7" w:rsidRDefault="00E67287" w:rsidP="00A961E7">
      <w:pPr>
        <w:pStyle w:val="a5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1E7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выявляет наличие оснований </w:t>
      </w:r>
      <w:r w:rsidR="00C124BA" w:rsidRPr="00A961E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отказа </w:t>
      </w:r>
      <w:r w:rsidRPr="00A961E7">
        <w:rPr>
          <w:rFonts w:ascii="Times New Roman" w:eastAsia="Times New Roman" w:hAnsi="Times New Roman"/>
          <w:sz w:val="28"/>
          <w:szCs w:val="28"/>
          <w:lang w:eastAsia="ru-RU"/>
        </w:rPr>
        <w:t>в проведении ярмар</w:t>
      </w:r>
      <w:r w:rsidR="00A961E7" w:rsidRPr="00A961E7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="00114B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961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61E7" w:rsidRPr="00A961E7" w:rsidRDefault="00A961E7" w:rsidP="00A961E7">
      <w:pPr>
        <w:pStyle w:val="a5"/>
        <w:tabs>
          <w:tab w:val="left" w:pos="993"/>
        </w:tabs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1E7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во внесении сведений об организации ярмарки в Перечень ярмарок являются:</w:t>
      </w:r>
    </w:p>
    <w:p w:rsidR="00A961E7" w:rsidRPr="002D2B52" w:rsidRDefault="00A961E7" w:rsidP="00A961E7">
      <w:pPr>
        <w:pStyle w:val="a5"/>
        <w:tabs>
          <w:tab w:val="left" w:pos="993"/>
        </w:tabs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B52">
        <w:rPr>
          <w:rFonts w:ascii="Times New Roman" w:eastAsia="Times New Roman" w:hAnsi="Times New Roman"/>
          <w:sz w:val="28"/>
          <w:szCs w:val="28"/>
          <w:lang w:eastAsia="ru-RU"/>
        </w:rPr>
        <w:t>а) отсутствие у юридического лица или индивидуального предпринимателя, имеющего намерение организовать ярмарку, права собственности (пользования, владения) на земельный участок (объект недвижимости), в пределах территории которого предполагается проведение ярмарки, либо согласия собственника (пользователя, владельца) указанного земельного участка (объекта недвижимости) на проведение ярмарки;</w:t>
      </w:r>
    </w:p>
    <w:p w:rsidR="00A961E7" w:rsidRPr="002D2B52" w:rsidRDefault="00A961E7" w:rsidP="00A961E7">
      <w:pPr>
        <w:pStyle w:val="a5"/>
        <w:tabs>
          <w:tab w:val="left" w:pos="993"/>
        </w:tabs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B52">
        <w:rPr>
          <w:rFonts w:ascii="Times New Roman" w:eastAsia="Times New Roman" w:hAnsi="Times New Roman"/>
          <w:sz w:val="28"/>
          <w:szCs w:val="28"/>
          <w:lang w:eastAsia="ru-RU"/>
        </w:rPr>
        <w:t>б) установление несоответствия места проведения ярмарки градостроительному зонированию и разрешенному использованию земельного участка;</w:t>
      </w:r>
    </w:p>
    <w:p w:rsidR="002D2B52" w:rsidRPr="002D2B52" w:rsidRDefault="00A961E7" w:rsidP="00A961E7">
      <w:pPr>
        <w:pStyle w:val="a5"/>
        <w:tabs>
          <w:tab w:val="left" w:pos="993"/>
        </w:tabs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B52">
        <w:rPr>
          <w:rFonts w:ascii="Times New Roman" w:eastAsia="Times New Roman" w:hAnsi="Times New Roman"/>
          <w:sz w:val="28"/>
          <w:szCs w:val="28"/>
          <w:lang w:eastAsia="ru-RU"/>
        </w:rPr>
        <w:t>в) непредставление юридическим лицом или индивидуальным предпринимателем, имеющим намерение организовать ярмарку, документов</w:t>
      </w:r>
      <w:r w:rsidR="002D2B52" w:rsidRPr="002D2B5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D2B52" w:rsidRPr="002D2B52" w:rsidRDefault="002D2B52" w:rsidP="002D2B52">
      <w:pPr>
        <w:pStyle w:val="a5"/>
        <w:tabs>
          <w:tab w:val="left" w:pos="993"/>
        </w:tabs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B52">
        <w:rPr>
          <w:rFonts w:ascii="Times New Roman" w:eastAsia="Times New Roman" w:hAnsi="Times New Roman"/>
          <w:sz w:val="28"/>
          <w:szCs w:val="28"/>
          <w:lang w:eastAsia="ru-RU"/>
        </w:rPr>
        <w:t>- копия утвержденного плана мероприятий по организации ярмарки и продажи товаров (выполнения работ, оказания услуг) на ней;</w:t>
      </w:r>
    </w:p>
    <w:p w:rsidR="002D2B52" w:rsidRPr="002D2B52" w:rsidRDefault="002D2B52" w:rsidP="002D2B52">
      <w:pPr>
        <w:pStyle w:val="a5"/>
        <w:tabs>
          <w:tab w:val="left" w:pos="993"/>
        </w:tabs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B52">
        <w:rPr>
          <w:rFonts w:ascii="Times New Roman" w:eastAsia="Times New Roman" w:hAnsi="Times New Roman"/>
          <w:sz w:val="28"/>
          <w:szCs w:val="28"/>
          <w:lang w:eastAsia="ru-RU"/>
        </w:rPr>
        <w:t xml:space="preserve">- согласие собственника (землепользователя, землевладельца) земельного участка (объекта недвижимости) на проведение ярмарки или копии документов, подтверждающих право собственности (пользования, владения) организатора ярмарки на земельный участок (объект недвижимости), в пределах территории </w:t>
      </w:r>
      <w:r w:rsidRPr="002D2B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которого предполагается проведение ярмарки, в случае, если данные права не зарегистрированы в Едином государственном реестре недвижимости,</w:t>
      </w:r>
    </w:p>
    <w:p w:rsidR="00A961E7" w:rsidRPr="002D2B52" w:rsidRDefault="00A961E7" w:rsidP="002D2B52">
      <w:pPr>
        <w:pStyle w:val="a5"/>
        <w:tabs>
          <w:tab w:val="left" w:pos="993"/>
        </w:tabs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B52">
        <w:rPr>
          <w:rFonts w:ascii="Times New Roman" w:eastAsia="Times New Roman" w:hAnsi="Times New Roman"/>
          <w:sz w:val="28"/>
          <w:szCs w:val="28"/>
          <w:lang w:eastAsia="ru-RU"/>
        </w:rPr>
        <w:t>либо представление их с нарушением установленного срока, либо наличие в представленных документах неполной и (или) недостоверной информации;</w:t>
      </w:r>
    </w:p>
    <w:p w:rsidR="00A961E7" w:rsidRPr="002D2B52" w:rsidRDefault="00A961E7" w:rsidP="00A961E7">
      <w:pPr>
        <w:pStyle w:val="a5"/>
        <w:tabs>
          <w:tab w:val="left" w:pos="993"/>
        </w:tabs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B52">
        <w:rPr>
          <w:rFonts w:ascii="Times New Roman" w:eastAsia="Times New Roman" w:hAnsi="Times New Roman"/>
          <w:sz w:val="28"/>
          <w:szCs w:val="28"/>
          <w:lang w:eastAsia="ru-RU"/>
        </w:rPr>
        <w:t>г) отсутствие достаточной площади земельного участка (объекта недвижимости), включенного в Перечень ярмарок, в пределах территории которого предполагается проведение ярмарки в соответствии с утвержденным организатором ярмарки планом мероприятий по организации ярмарки и продажи товаров (выполнения работ, оказания услуг) на ней.</w:t>
      </w:r>
    </w:p>
    <w:p w:rsidR="00E67287" w:rsidRPr="00A961E7" w:rsidRDefault="00E67287" w:rsidP="00A961E7">
      <w:pPr>
        <w:pStyle w:val="a5"/>
        <w:tabs>
          <w:tab w:val="left" w:pos="993"/>
        </w:tabs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B52">
        <w:rPr>
          <w:rFonts w:ascii="Times New Roman" w:eastAsia="Times New Roman" w:hAnsi="Times New Roman"/>
          <w:sz w:val="28"/>
          <w:szCs w:val="28"/>
          <w:lang w:eastAsia="ru-RU"/>
        </w:rPr>
        <w:t>Не позднее двух рабочих дней после получения ответа на межведомственный</w:t>
      </w:r>
      <w:r w:rsidRPr="00A961E7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запрос должностное лицо для принятия решения и визирования </w:t>
      </w:r>
      <w:r w:rsidRPr="00A961E7">
        <w:rPr>
          <w:rFonts w:ascii="Times New Roman" w:eastAsia="Times New Roman" w:hAnsi="Times New Roman"/>
          <w:bCs/>
          <w:sz w:val="28"/>
          <w:szCs w:val="28"/>
          <w:lang w:eastAsia="ru-RU"/>
        </w:rPr>
        <w:t>Главой муниципального образования</w:t>
      </w:r>
      <w:r w:rsidRPr="00A961E7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документы:</w:t>
      </w:r>
    </w:p>
    <w:p w:rsidR="00E67287" w:rsidRPr="007B2B18" w:rsidRDefault="00E67287" w:rsidP="00E67287">
      <w:pPr>
        <w:tabs>
          <w:tab w:val="left" w:pos="993"/>
        </w:tabs>
        <w:spacing w:after="0" w:line="240" w:lineRule="auto"/>
        <w:ind w:left="567" w:right="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– заключение об отсутствии оснований для отказа и проект постановления о предоставлении права на проведение ярмарки, если не выявлены основания для отказа в проведении ярмарки;</w:t>
      </w:r>
    </w:p>
    <w:p w:rsidR="00E67287" w:rsidRPr="007B2B18" w:rsidRDefault="00E67287" w:rsidP="00E67287">
      <w:pPr>
        <w:tabs>
          <w:tab w:val="left" w:pos="993"/>
        </w:tabs>
        <w:spacing w:after="0" w:line="240" w:lineRule="auto"/>
        <w:ind w:left="567" w:right="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– заключение о наличии оснований для отказа и проект постановления об отказе в проведении ярмарки с указанием основания, в случае выявления оснований для отказа в проведение ярмарки.</w:t>
      </w:r>
    </w:p>
    <w:p w:rsidR="00E67287" w:rsidRPr="007B2B18" w:rsidRDefault="00E67287" w:rsidP="00E6728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Непредставление (несвоевременное представление) по межведомственному запросу документов и информации не может являться основанием для отказа в предоставлении муниципальной услуги.</w:t>
      </w:r>
    </w:p>
    <w:p w:rsidR="00E67287" w:rsidRPr="007B2B18" w:rsidRDefault="00E67287" w:rsidP="00E67287">
      <w:pPr>
        <w:numPr>
          <w:ilvl w:val="2"/>
          <w:numId w:val="22"/>
        </w:numPr>
        <w:tabs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поступления </w:t>
      </w:r>
      <w:r w:rsidR="00114B1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ведомления и прилагаемых документов посредством электронной почты специалист экономического отдела  уведомляет </w:t>
      </w:r>
      <w:r w:rsidR="00801CE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аявителя о необходимости представить нотариально заверенные копии учредительных документов лично или почтовым отправлением. </w:t>
      </w:r>
    </w:p>
    <w:p w:rsidR="00E67287" w:rsidRPr="007B2B18" w:rsidRDefault="00E67287" w:rsidP="00E67287">
      <w:pPr>
        <w:numPr>
          <w:ilvl w:val="2"/>
          <w:numId w:val="22"/>
        </w:numPr>
        <w:tabs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административной процедуры не превышает 3 дней.</w:t>
      </w:r>
    </w:p>
    <w:p w:rsidR="00E67287" w:rsidRPr="007B2B18" w:rsidRDefault="00E67287" w:rsidP="00E67287">
      <w:pPr>
        <w:numPr>
          <w:ilvl w:val="2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заключение об отсутствии оснований для отказа (заключение о наличии оснований для отказа) и подготовка проекта постановления о предоставлении права на проведение ярмарки (проекта постановления об отказе в проведении ярмарки).</w:t>
      </w:r>
    </w:p>
    <w:p w:rsidR="00E67287" w:rsidRPr="007B2B18" w:rsidRDefault="00E67287" w:rsidP="00E6728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287" w:rsidRPr="007B2B18" w:rsidRDefault="00E67287" w:rsidP="00E67287">
      <w:pPr>
        <w:numPr>
          <w:ilvl w:val="1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b/>
          <w:sz w:val="28"/>
          <w:szCs w:val="28"/>
          <w:lang w:eastAsia="ru-RU"/>
        </w:rPr>
        <w:t>Принятие и оформление решения о внесении сведений об организации ярмарки в Перечень ярмарок или уведомления об отказе во внесении сведений об организации ярмарки в Перечень ярмарок</w:t>
      </w:r>
    </w:p>
    <w:p w:rsidR="00E67287" w:rsidRPr="007B2B18" w:rsidRDefault="00E67287" w:rsidP="00E67287">
      <w:pPr>
        <w:tabs>
          <w:tab w:val="left" w:pos="993"/>
        </w:tabs>
        <w:spacing w:after="0" w:line="240" w:lineRule="auto"/>
        <w:ind w:left="567" w:right="7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287" w:rsidRPr="007B2B18" w:rsidRDefault="00E67287" w:rsidP="00E060BB">
      <w:pPr>
        <w:tabs>
          <w:tab w:val="left" w:pos="0"/>
        </w:tabs>
        <w:spacing w:after="0" w:line="240" w:lineRule="auto"/>
        <w:ind w:left="567" w:right="75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данной административной процедуры является получение должностным лицом постановления о предоставлении права организации и проведения ярмарки, что является основанием для внесения записи в Перечень ярмарок, либо постановления об отказе в праве организации и проведения ярмарки с указанием основания для отказа.</w:t>
      </w:r>
    </w:p>
    <w:p w:rsidR="00E67287" w:rsidRDefault="00E67287" w:rsidP="00E060BB">
      <w:pPr>
        <w:tabs>
          <w:tab w:val="left" w:pos="0"/>
        </w:tabs>
        <w:spacing w:after="0" w:line="240" w:lineRule="auto"/>
        <w:ind w:left="567" w:right="75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действия по внесению записи в Перечень ярмарок не должен превышать 10 минут.</w:t>
      </w:r>
    </w:p>
    <w:p w:rsidR="002D2B52" w:rsidRDefault="002D2B52" w:rsidP="002D2B52">
      <w:pPr>
        <w:tabs>
          <w:tab w:val="left" w:pos="0"/>
        </w:tabs>
        <w:spacing w:after="0" w:line="240" w:lineRule="auto"/>
        <w:ind w:left="567" w:right="7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B52" w:rsidRPr="002D2B52" w:rsidRDefault="002D2B52" w:rsidP="002D2B52">
      <w:pPr>
        <w:tabs>
          <w:tab w:val="left" w:pos="0"/>
        </w:tabs>
        <w:spacing w:after="0" w:line="240" w:lineRule="auto"/>
        <w:ind w:left="567" w:right="75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2B5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</w:t>
      </w:r>
      <w:r w:rsidR="00E060BB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2D2B5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990D79" w:rsidRPr="00990D79">
        <w:t xml:space="preserve"> </w:t>
      </w:r>
      <w:r w:rsidR="00990D79">
        <w:t xml:space="preserve"> </w:t>
      </w:r>
      <w:r w:rsidR="00990D79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990D79" w:rsidRPr="00990D79">
        <w:rPr>
          <w:rFonts w:ascii="Times New Roman" w:eastAsia="Times New Roman" w:hAnsi="Times New Roman"/>
          <w:b/>
          <w:sz w:val="28"/>
          <w:szCs w:val="28"/>
          <w:lang w:eastAsia="ru-RU"/>
        </w:rPr>
        <w:t>аправление Заявителю уведомления о внесении сведений об организации ярмарки в Перечень ярмарок или уведомления об отказе во внесении сведений об организации ярмарки в Перечень ярмарок.</w:t>
      </w:r>
    </w:p>
    <w:p w:rsidR="002D2B52" w:rsidRPr="007B2B18" w:rsidRDefault="002D2B52" w:rsidP="002D2B52">
      <w:pPr>
        <w:tabs>
          <w:tab w:val="left" w:pos="0"/>
        </w:tabs>
        <w:spacing w:after="0" w:line="240" w:lineRule="auto"/>
        <w:ind w:left="567" w:right="7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287" w:rsidRPr="00E060BB" w:rsidRDefault="00E67287" w:rsidP="00E060BB">
      <w:pPr>
        <w:pStyle w:val="a5"/>
        <w:numPr>
          <w:ilvl w:val="2"/>
          <w:numId w:val="39"/>
        </w:numPr>
        <w:tabs>
          <w:tab w:val="left" w:pos="0"/>
        </w:tabs>
        <w:spacing w:after="0" w:line="240" w:lineRule="auto"/>
        <w:ind w:left="567" w:right="75" w:hang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0BB">
        <w:rPr>
          <w:rFonts w:ascii="Times New Roman" w:eastAsia="Times New Roman" w:hAnsi="Times New Roman"/>
          <w:sz w:val="28"/>
          <w:szCs w:val="28"/>
          <w:lang w:eastAsia="ru-RU"/>
        </w:rPr>
        <w:t>В течение трех рабочих дней со дня подписания постановления об организации и проведения ярмарки, Заявителю должно быть отправлено уведомление о разрешении организации и проведения ярмарки (Приложение №</w:t>
      </w:r>
      <w:r w:rsidR="008B54EC" w:rsidRPr="00E060B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060BB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Регламенту) или уведомление об отказе в праве организации и проведения ярмарки (Приложение №</w:t>
      </w:r>
      <w:r w:rsidR="008B54EC" w:rsidRPr="00E060B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060BB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Регламенту).</w:t>
      </w:r>
    </w:p>
    <w:p w:rsidR="00E67287" w:rsidRPr="00E060BB" w:rsidRDefault="00E67287" w:rsidP="00E060BB">
      <w:pPr>
        <w:pStyle w:val="a5"/>
        <w:numPr>
          <w:ilvl w:val="2"/>
          <w:numId w:val="39"/>
        </w:numPr>
        <w:tabs>
          <w:tab w:val="left" w:pos="0"/>
        </w:tabs>
        <w:spacing w:after="0" w:line="240" w:lineRule="auto"/>
        <w:ind w:left="567" w:right="75" w:hang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0BB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направление уведомления о праве организации и проведения ярмарки (уведомления об отказе в праве организации и проведения ярмарки) </w:t>
      </w:r>
      <w:r w:rsidR="00801CE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E060BB">
        <w:rPr>
          <w:rFonts w:ascii="Times New Roman" w:eastAsia="Times New Roman" w:hAnsi="Times New Roman"/>
          <w:sz w:val="28"/>
          <w:szCs w:val="28"/>
          <w:lang w:eastAsia="ru-RU"/>
        </w:rPr>
        <w:t>аявителю.</w:t>
      </w:r>
    </w:p>
    <w:p w:rsidR="00E67287" w:rsidRPr="007B2B18" w:rsidRDefault="00E67287" w:rsidP="00E060BB">
      <w:pPr>
        <w:numPr>
          <w:ilvl w:val="2"/>
          <w:numId w:val="39"/>
        </w:numPr>
        <w:tabs>
          <w:tab w:val="left" w:pos="0"/>
        </w:tabs>
        <w:spacing w:after="0" w:line="240" w:lineRule="auto"/>
        <w:ind w:left="567" w:right="75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Экземпляр уведомления выдается Заявителю лично с отметкой о получении в уведомлении, остающемся в отделе.</w:t>
      </w:r>
    </w:p>
    <w:p w:rsidR="00E67287" w:rsidRPr="007B2B18" w:rsidRDefault="00E67287" w:rsidP="00E67287">
      <w:pPr>
        <w:tabs>
          <w:tab w:val="left" w:pos="993"/>
          <w:tab w:val="left" w:pos="3261"/>
        </w:tabs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</w:t>
      </w:r>
      <w:r w:rsidR="00801CE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аявитель (уполномоченный представитель </w:t>
      </w:r>
      <w:r w:rsidR="00801CE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аявителя) не указал способ направления информации о результатах рассмотрения уведомления об организации  проведения ярмарки, уведомление направляется </w:t>
      </w:r>
      <w:r w:rsidR="00801CE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аявителю по почте заказным почтовым отправлением с уведомлением.</w:t>
      </w:r>
    </w:p>
    <w:p w:rsidR="00E67287" w:rsidRDefault="00E67287" w:rsidP="00D55D82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 </w:t>
      </w:r>
      <w:r w:rsidR="00DC700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ведомлении указывался способ направления информации о результатах рассмотрения </w:t>
      </w:r>
      <w:r w:rsidR="00DC700E">
        <w:rPr>
          <w:rFonts w:ascii="Times New Roman" w:eastAsia="Times New Roman" w:hAnsi="Times New Roman"/>
          <w:sz w:val="28"/>
          <w:szCs w:val="28"/>
          <w:lang w:eastAsia="ru-RU"/>
        </w:rPr>
        <w:t>Ув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едомления (в электронной форм</w:t>
      </w:r>
      <w:r w:rsidR="00DC700E">
        <w:rPr>
          <w:rFonts w:ascii="Times New Roman" w:eastAsia="Times New Roman" w:hAnsi="Times New Roman"/>
          <w:sz w:val="28"/>
          <w:szCs w:val="28"/>
          <w:lang w:eastAsia="ru-RU"/>
        </w:rPr>
        <w:t>е и (или) в случае поступления У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ведомления в Администрацию </w:t>
      </w:r>
      <w:r w:rsidR="0056632B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МФЦ, уведомление об организации проведения ярмарки (уведомление об отказе в праве организации проведения ярмарки) направляется </w:t>
      </w:r>
      <w:proofErr w:type="spellStart"/>
      <w:r w:rsidR="00801CE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заявителю</w:t>
      </w:r>
      <w:proofErr w:type="spellEnd"/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форме электронного документа с использованием электронной цифровой подписи в соответствии с требованиями Федерального закона № 63-ФЗ 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«Об электронной подписи» 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статей 21.1 и 21.2 Федерального закона № 210-ФЗ.</w:t>
      </w:r>
      <w:r w:rsidRPr="007B2B18">
        <w:rPr>
          <w:rFonts w:ascii="Times New Roman" w:hAnsi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</w:t>
      </w:r>
    </w:p>
    <w:p w:rsidR="00FC2B06" w:rsidRDefault="00FC2B06" w:rsidP="00D55D82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1A43" w:rsidRPr="00E060BB" w:rsidRDefault="003C1A43" w:rsidP="00E060BB">
      <w:pPr>
        <w:pStyle w:val="a5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60BB">
        <w:rPr>
          <w:rFonts w:ascii="Times New Roman" w:hAnsi="Times New Roman"/>
          <w:b/>
          <w:sz w:val="28"/>
          <w:szCs w:val="28"/>
          <w:lang w:eastAsia="ru-RU"/>
        </w:rPr>
        <w:t>Исправление допущенных опечаток и ошибок</w:t>
      </w:r>
    </w:p>
    <w:p w:rsidR="003C1A43" w:rsidRPr="003C1A43" w:rsidRDefault="003C1A43" w:rsidP="003C1A4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1A43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proofErr w:type="gramStart"/>
      <w:r w:rsidRPr="003C1A43">
        <w:rPr>
          <w:rFonts w:ascii="Times New Roman" w:hAnsi="Times New Roman"/>
          <w:b/>
          <w:sz w:val="28"/>
          <w:szCs w:val="28"/>
          <w:lang w:eastAsia="ru-RU"/>
        </w:rPr>
        <w:t>выданных</w:t>
      </w:r>
      <w:proofErr w:type="gramEnd"/>
      <w:r w:rsidRPr="003C1A43">
        <w:rPr>
          <w:rFonts w:ascii="Times New Roman" w:hAnsi="Times New Roman"/>
          <w:b/>
          <w:sz w:val="28"/>
          <w:szCs w:val="28"/>
          <w:lang w:eastAsia="ru-RU"/>
        </w:rPr>
        <w:t xml:space="preserve"> в результате предоставления государственной</w:t>
      </w:r>
    </w:p>
    <w:p w:rsidR="003C1A43" w:rsidRPr="003C1A43" w:rsidRDefault="003C1A43" w:rsidP="003C1A4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1A43">
        <w:rPr>
          <w:rFonts w:ascii="Times New Roman" w:hAnsi="Times New Roman"/>
          <w:b/>
          <w:sz w:val="28"/>
          <w:szCs w:val="28"/>
          <w:lang w:eastAsia="ru-RU"/>
        </w:rPr>
        <w:t xml:space="preserve">услуги </w:t>
      </w:r>
      <w:proofErr w:type="gramStart"/>
      <w:r w:rsidRPr="003C1A43">
        <w:rPr>
          <w:rFonts w:ascii="Times New Roman" w:hAnsi="Times New Roman"/>
          <w:b/>
          <w:sz w:val="28"/>
          <w:szCs w:val="28"/>
          <w:lang w:eastAsia="ru-RU"/>
        </w:rPr>
        <w:t>документах</w:t>
      </w:r>
      <w:proofErr w:type="gramEnd"/>
    </w:p>
    <w:p w:rsidR="003C1A43" w:rsidRPr="003C1A43" w:rsidRDefault="003C1A43" w:rsidP="003C1A4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1A43" w:rsidRPr="003C1A43" w:rsidRDefault="003C1A43" w:rsidP="003C1A4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A4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C1A43">
        <w:rPr>
          <w:rFonts w:ascii="Times New Roman" w:hAnsi="Times New Roman"/>
          <w:sz w:val="28"/>
          <w:szCs w:val="28"/>
          <w:lang w:eastAsia="ru-RU"/>
        </w:rPr>
        <w:t xml:space="preserve">Основанием для исправления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 </w:t>
      </w:r>
      <w:r w:rsidRPr="003C1A43">
        <w:rPr>
          <w:rFonts w:ascii="Times New Roman" w:hAnsi="Times New Roman"/>
          <w:sz w:val="28"/>
          <w:szCs w:val="28"/>
          <w:lang w:eastAsia="ru-RU"/>
        </w:rPr>
        <w:t xml:space="preserve">документах - является получение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 района</w:t>
      </w:r>
      <w:r w:rsidRPr="003C1A43">
        <w:rPr>
          <w:rFonts w:ascii="Times New Roman" w:hAnsi="Times New Roman"/>
          <w:sz w:val="28"/>
          <w:szCs w:val="28"/>
          <w:lang w:eastAsia="ru-RU"/>
        </w:rPr>
        <w:t xml:space="preserve"> заявления об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3C1A43">
        <w:rPr>
          <w:rFonts w:ascii="Times New Roman" w:hAnsi="Times New Roman"/>
          <w:sz w:val="28"/>
          <w:szCs w:val="28"/>
          <w:lang w:eastAsia="ru-RU"/>
        </w:rPr>
        <w:t xml:space="preserve"> услуги документах, представленного </w:t>
      </w:r>
      <w:r w:rsidR="00801CE6">
        <w:rPr>
          <w:rFonts w:ascii="Times New Roman" w:hAnsi="Times New Roman"/>
          <w:sz w:val="28"/>
          <w:szCs w:val="28"/>
          <w:lang w:eastAsia="ru-RU"/>
        </w:rPr>
        <w:t>З</w:t>
      </w:r>
      <w:r w:rsidRPr="003C1A43">
        <w:rPr>
          <w:rFonts w:ascii="Times New Roman" w:hAnsi="Times New Roman"/>
          <w:sz w:val="28"/>
          <w:szCs w:val="28"/>
          <w:lang w:eastAsia="ru-RU"/>
        </w:rPr>
        <w:t>аявителем (далее - заявление об исправлении ошибок).</w:t>
      </w:r>
      <w:proofErr w:type="gramEnd"/>
    </w:p>
    <w:p w:rsidR="003C1A43" w:rsidRPr="003C1A43" w:rsidRDefault="003C1A43" w:rsidP="003C1A4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A43">
        <w:rPr>
          <w:rFonts w:ascii="Times New Roman" w:hAnsi="Times New Roman"/>
          <w:sz w:val="28"/>
          <w:szCs w:val="28"/>
          <w:lang w:eastAsia="ru-RU"/>
        </w:rPr>
        <w:t xml:space="preserve">Заявление об исправлении ошибок представляется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 района</w:t>
      </w:r>
      <w:r w:rsidRPr="003C1A43">
        <w:rPr>
          <w:rFonts w:ascii="Times New Roman" w:hAnsi="Times New Roman"/>
          <w:sz w:val="28"/>
          <w:szCs w:val="28"/>
          <w:lang w:eastAsia="ru-RU"/>
        </w:rPr>
        <w:t xml:space="preserve"> в произвольной форме.</w:t>
      </w:r>
    </w:p>
    <w:p w:rsidR="003C1A43" w:rsidRPr="003C1A43" w:rsidRDefault="003C1A43" w:rsidP="003C1A4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A43">
        <w:rPr>
          <w:rFonts w:ascii="Times New Roman" w:hAnsi="Times New Roman"/>
          <w:sz w:val="28"/>
          <w:szCs w:val="28"/>
          <w:lang w:eastAsia="ru-RU"/>
        </w:rPr>
        <w:t>Заявление об исправлении ошибок рассматривается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1A43">
        <w:rPr>
          <w:rFonts w:ascii="Times New Roman" w:hAnsi="Times New Roman"/>
          <w:sz w:val="28"/>
          <w:szCs w:val="28"/>
          <w:lang w:eastAsia="ru-RU"/>
        </w:rPr>
        <w:t xml:space="preserve">в течение 3 рабочих дней </w:t>
      </w:r>
      <w:proofErr w:type="gramStart"/>
      <w:r w:rsidRPr="003C1A43">
        <w:rPr>
          <w:rFonts w:ascii="Times New Roman" w:hAnsi="Times New Roman"/>
          <w:sz w:val="28"/>
          <w:szCs w:val="28"/>
          <w:lang w:eastAsia="ru-RU"/>
        </w:rPr>
        <w:t>с даты</w:t>
      </w:r>
      <w:proofErr w:type="gramEnd"/>
      <w:r w:rsidRPr="003C1A43">
        <w:rPr>
          <w:rFonts w:ascii="Times New Roman" w:hAnsi="Times New Roman"/>
          <w:sz w:val="28"/>
          <w:szCs w:val="28"/>
          <w:lang w:eastAsia="ru-RU"/>
        </w:rPr>
        <w:t xml:space="preserve"> его регистрации.</w:t>
      </w:r>
    </w:p>
    <w:p w:rsidR="003C1A43" w:rsidRPr="003C1A43" w:rsidRDefault="003C1A43" w:rsidP="003C1A4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A43">
        <w:rPr>
          <w:rFonts w:ascii="Times New Roman" w:hAnsi="Times New Roman"/>
          <w:sz w:val="28"/>
          <w:szCs w:val="28"/>
          <w:lang w:eastAsia="ru-RU"/>
        </w:rPr>
        <w:t xml:space="preserve">В случае выявления допущенных опечаток и (или) ошибок в выданных в результате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3C1A43">
        <w:rPr>
          <w:rFonts w:ascii="Times New Roman" w:hAnsi="Times New Roman"/>
          <w:sz w:val="28"/>
          <w:szCs w:val="28"/>
          <w:lang w:eastAsia="ru-RU"/>
        </w:rPr>
        <w:t xml:space="preserve"> услуги документах осуществляет</w:t>
      </w:r>
      <w:r>
        <w:rPr>
          <w:rFonts w:ascii="Times New Roman" w:hAnsi="Times New Roman"/>
          <w:sz w:val="28"/>
          <w:szCs w:val="28"/>
          <w:lang w:eastAsia="ru-RU"/>
        </w:rPr>
        <w:t>ся</w:t>
      </w:r>
      <w:r w:rsidRPr="003C1A43">
        <w:rPr>
          <w:rFonts w:ascii="Times New Roman" w:hAnsi="Times New Roman"/>
          <w:sz w:val="28"/>
          <w:szCs w:val="28"/>
          <w:lang w:eastAsia="ru-RU"/>
        </w:rPr>
        <w:t xml:space="preserve"> замен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C1A43">
        <w:rPr>
          <w:rFonts w:ascii="Times New Roman" w:hAnsi="Times New Roman"/>
          <w:sz w:val="28"/>
          <w:szCs w:val="28"/>
          <w:lang w:eastAsia="ru-RU"/>
        </w:rPr>
        <w:t xml:space="preserve"> указанных документов в срок, не превышающий 5 рабочих дней </w:t>
      </w:r>
      <w:proofErr w:type="gramStart"/>
      <w:r w:rsidRPr="003C1A43">
        <w:rPr>
          <w:rFonts w:ascii="Times New Roman" w:hAnsi="Times New Roman"/>
          <w:sz w:val="28"/>
          <w:szCs w:val="28"/>
          <w:lang w:eastAsia="ru-RU"/>
        </w:rPr>
        <w:t xml:space="preserve">с даты </w:t>
      </w:r>
      <w:r w:rsidRPr="003C1A43">
        <w:rPr>
          <w:rFonts w:ascii="Times New Roman" w:hAnsi="Times New Roman"/>
          <w:sz w:val="28"/>
          <w:szCs w:val="28"/>
          <w:lang w:eastAsia="ru-RU"/>
        </w:rPr>
        <w:lastRenderedPageBreak/>
        <w:t>регистрации</w:t>
      </w:r>
      <w:proofErr w:type="gramEnd"/>
      <w:r w:rsidRPr="003C1A43">
        <w:rPr>
          <w:rFonts w:ascii="Times New Roman" w:hAnsi="Times New Roman"/>
          <w:sz w:val="28"/>
          <w:szCs w:val="28"/>
          <w:lang w:eastAsia="ru-RU"/>
        </w:rPr>
        <w:t xml:space="preserve"> заявления об исправлении ошибок.</w:t>
      </w:r>
    </w:p>
    <w:p w:rsidR="00FC2B06" w:rsidRDefault="003C1A43" w:rsidP="003C1A4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A43">
        <w:rPr>
          <w:rFonts w:ascii="Times New Roman" w:hAnsi="Times New Roman"/>
          <w:sz w:val="28"/>
          <w:szCs w:val="28"/>
          <w:lang w:eastAsia="ru-RU"/>
        </w:rPr>
        <w:t xml:space="preserve">В случае отсутствия опечаток и (или) ошибок в выданных в результате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 </w:t>
      </w:r>
      <w:r w:rsidRPr="003C1A43">
        <w:rPr>
          <w:rFonts w:ascii="Times New Roman" w:hAnsi="Times New Roman"/>
          <w:sz w:val="28"/>
          <w:szCs w:val="28"/>
          <w:lang w:eastAsia="ru-RU"/>
        </w:rPr>
        <w:t xml:space="preserve">документах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3C1A43">
        <w:rPr>
          <w:rFonts w:ascii="Times New Roman" w:hAnsi="Times New Roman"/>
          <w:sz w:val="28"/>
          <w:szCs w:val="28"/>
          <w:lang w:eastAsia="ru-RU"/>
        </w:rPr>
        <w:t>аявителю письменно сообщает</w:t>
      </w:r>
      <w:r>
        <w:rPr>
          <w:rFonts w:ascii="Times New Roman" w:hAnsi="Times New Roman"/>
          <w:sz w:val="28"/>
          <w:szCs w:val="28"/>
          <w:lang w:eastAsia="ru-RU"/>
        </w:rPr>
        <w:t>ся</w:t>
      </w:r>
      <w:r w:rsidRPr="003C1A43">
        <w:rPr>
          <w:rFonts w:ascii="Times New Roman" w:hAnsi="Times New Roman"/>
          <w:sz w:val="28"/>
          <w:szCs w:val="28"/>
          <w:lang w:eastAsia="ru-RU"/>
        </w:rPr>
        <w:t xml:space="preserve"> об отсутствии таких опечаток и (или) ошибок в срок, не превышающий 5 рабочих дней </w:t>
      </w:r>
      <w:proofErr w:type="gramStart"/>
      <w:r w:rsidRPr="003C1A43">
        <w:rPr>
          <w:rFonts w:ascii="Times New Roman" w:hAnsi="Times New Roman"/>
          <w:sz w:val="28"/>
          <w:szCs w:val="28"/>
          <w:lang w:eastAsia="ru-RU"/>
        </w:rPr>
        <w:t>с даты регистрации</w:t>
      </w:r>
      <w:proofErr w:type="gramEnd"/>
      <w:r w:rsidRPr="003C1A43">
        <w:rPr>
          <w:rFonts w:ascii="Times New Roman" w:hAnsi="Times New Roman"/>
          <w:sz w:val="28"/>
          <w:szCs w:val="28"/>
          <w:lang w:eastAsia="ru-RU"/>
        </w:rPr>
        <w:t xml:space="preserve"> заявления об исправлении ошибок.</w:t>
      </w:r>
    </w:p>
    <w:p w:rsidR="00FC2B06" w:rsidRDefault="00FC2B06" w:rsidP="00D55D82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7287" w:rsidRPr="007B2B18" w:rsidRDefault="00E67287" w:rsidP="00E67287">
      <w:pPr>
        <w:widowControl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  <w:r w:rsidRPr="007B2B18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 xml:space="preserve">Раздел </w:t>
      </w:r>
      <w:r w:rsidRPr="007B2B18">
        <w:rPr>
          <w:rFonts w:ascii="Times New Roman" w:hAnsi="Times New Roman"/>
          <w:b/>
          <w:bCs/>
          <w:snapToGrid w:val="0"/>
          <w:sz w:val="28"/>
          <w:szCs w:val="28"/>
          <w:lang w:val="en-US" w:eastAsia="ru-RU"/>
        </w:rPr>
        <w:t>IV</w:t>
      </w:r>
      <w:r w:rsidRPr="007B2B18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.</w:t>
      </w:r>
    </w:p>
    <w:p w:rsidR="00E67287" w:rsidRPr="007B2B18" w:rsidRDefault="00E67287" w:rsidP="00E67287">
      <w:pPr>
        <w:widowControl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2B18">
        <w:rPr>
          <w:rFonts w:ascii="Times New Roman" w:hAnsi="Times New Roman"/>
          <w:b/>
          <w:sz w:val="28"/>
          <w:szCs w:val="28"/>
          <w:lang w:eastAsia="ru-RU"/>
        </w:rPr>
        <w:t xml:space="preserve">Формы </w:t>
      </w:r>
      <w:proofErr w:type="gramStart"/>
      <w:r w:rsidRPr="007B2B18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7B2B18">
        <w:rPr>
          <w:rFonts w:ascii="Times New Roman" w:hAnsi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E67287" w:rsidRPr="007B2B18" w:rsidRDefault="00E67287" w:rsidP="00E67287">
      <w:pPr>
        <w:widowControl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7287" w:rsidRPr="007B2B18" w:rsidRDefault="00E67287" w:rsidP="00E67287">
      <w:pPr>
        <w:widowControl w:val="0"/>
        <w:numPr>
          <w:ilvl w:val="1"/>
          <w:numId w:val="24"/>
        </w:numPr>
        <w:autoSpaceDN w:val="0"/>
        <w:adjustRightInd w:val="0"/>
        <w:spacing w:after="0" w:line="240" w:lineRule="auto"/>
        <w:ind w:left="567"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2B18">
        <w:rPr>
          <w:rFonts w:ascii="Times New Roman" w:hAnsi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7B2B18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7B2B18">
        <w:rPr>
          <w:rFonts w:ascii="Times New Roman" w:hAnsi="Times New Roman"/>
          <w:b/>
          <w:sz w:val="28"/>
          <w:szCs w:val="28"/>
          <w:lang w:eastAsia="ru-RU"/>
        </w:rPr>
        <w:t xml:space="preserve"> соблюдением и исполнением должностными лицами или муниципальными служащими органа, предоставляющего муниципальную услугу положений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E67287" w:rsidRPr="007B2B18" w:rsidRDefault="00E67287" w:rsidP="00E67287">
      <w:pPr>
        <w:widowControl w:val="0"/>
        <w:autoSpaceDN w:val="0"/>
        <w:adjustRightInd w:val="0"/>
        <w:spacing w:after="0" w:line="240" w:lineRule="auto"/>
        <w:ind w:left="567"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7287" w:rsidRPr="007B2B18" w:rsidRDefault="00E67287" w:rsidP="00E67287">
      <w:pPr>
        <w:numPr>
          <w:ilvl w:val="2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осуществляет </w:t>
      </w:r>
      <w:proofErr w:type="gramStart"/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непосредственно подчиненными ему муниципальными служащими в Администрации района служебных обязанностей, ведет учет случаев ненадлежащего исполнения этими должностными лицами служебных обязанностей, организует, соответствующие служебные проверки и принимает в соответствии с законодательством Российской Федерации меры в отношении виновных должностных лиц.</w:t>
      </w:r>
    </w:p>
    <w:p w:rsidR="00E67287" w:rsidRPr="007B2B18" w:rsidRDefault="00E67287" w:rsidP="00E67287">
      <w:pPr>
        <w:numPr>
          <w:ilvl w:val="2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О мерах, принятых в отношении виновных в нарушении законодательства Российской Федерации и законодательства Удмуртской Республики должностных лиц, в течение 10 дней со дня принятия таких мер, Администрация района обязана сообщить в письменной форме </w:t>
      </w:r>
      <w:r w:rsidR="00801CE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аявителю, права и (или) законные интересы которого нарушены.</w:t>
      </w:r>
    </w:p>
    <w:p w:rsidR="00E67287" w:rsidRPr="007B2B18" w:rsidRDefault="00E67287" w:rsidP="00E67287">
      <w:pPr>
        <w:numPr>
          <w:ilvl w:val="2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</w:t>
      </w:r>
      <w:proofErr w:type="gramStart"/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начальником экономического отдела Администрации района. </w:t>
      </w:r>
    </w:p>
    <w:p w:rsidR="00E67287" w:rsidRPr="007B2B18" w:rsidRDefault="00E67287" w:rsidP="00E67287">
      <w:pPr>
        <w:numPr>
          <w:ilvl w:val="2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</w:t>
      </w:r>
      <w:proofErr w:type="gramStart"/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себя: проведение должностным лицом, ответственным за организацию работы по предоставлению муниципальной услуги, проверок; выявлен</w:t>
      </w:r>
      <w:r w:rsidR="00801CE6">
        <w:rPr>
          <w:rFonts w:ascii="Times New Roman" w:eastAsia="Times New Roman" w:hAnsi="Times New Roman"/>
          <w:sz w:val="28"/>
          <w:szCs w:val="28"/>
          <w:lang w:eastAsia="ru-RU"/>
        </w:rPr>
        <w:t>ие и устранение нарушений прав З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аявителей; рассмотрение обращений </w:t>
      </w:r>
      <w:r w:rsidR="00801CE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аявителей, содержащих жалобы на решения, действия (бездействие) должностных лиц и принятие по ним решений.</w:t>
      </w:r>
    </w:p>
    <w:p w:rsidR="00E67287" w:rsidRDefault="00E67287" w:rsidP="00E67287">
      <w:pPr>
        <w:widowControl w:val="0"/>
        <w:tabs>
          <w:tab w:val="left" w:pos="0"/>
        </w:tabs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D74" w:rsidRDefault="00010D74" w:rsidP="00E67287">
      <w:pPr>
        <w:widowControl w:val="0"/>
        <w:tabs>
          <w:tab w:val="left" w:pos="0"/>
        </w:tabs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D74" w:rsidRDefault="00010D74" w:rsidP="00E67287">
      <w:pPr>
        <w:widowControl w:val="0"/>
        <w:tabs>
          <w:tab w:val="left" w:pos="0"/>
        </w:tabs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D74" w:rsidRDefault="00010D74" w:rsidP="00E67287">
      <w:pPr>
        <w:widowControl w:val="0"/>
        <w:tabs>
          <w:tab w:val="left" w:pos="0"/>
        </w:tabs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D74" w:rsidRDefault="00010D74" w:rsidP="00E67287">
      <w:pPr>
        <w:widowControl w:val="0"/>
        <w:tabs>
          <w:tab w:val="left" w:pos="0"/>
        </w:tabs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287" w:rsidRPr="007B2B18" w:rsidRDefault="00E67287" w:rsidP="00E67287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</w:t>
      </w:r>
      <w:r w:rsidRPr="007B2B1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услуги, в том числе порядок и формы </w:t>
      </w:r>
      <w:proofErr w:type="gramStart"/>
      <w:r w:rsidRPr="007B2B18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7B2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E67287" w:rsidRPr="007B2B18" w:rsidRDefault="00E67287" w:rsidP="00E67287">
      <w:p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287" w:rsidRPr="007B2B18" w:rsidRDefault="00E67287" w:rsidP="00E67287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проведения плановых и внеплановых проверок является выявление нарушений порядка предоставления муниципальной услуги, в том числе своевременности и </w:t>
      </w:r>
      <w:r w:rsidR="00801CE6">
        <w:rPr>
          <w:rFonts w:ascii="Times New Roman" w:eastAsia="Times New Roman" w:hAnsi="Times New Roman"/>
          <w:sz w:val="28"/>
          <w:szCs w:val="28"/>
          <w:lang w:eastAsia="ru-RU"/>
        </w:rPr>
        <w:t>полноты рассмотрения обращений З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аявителей, обоснованности и законности принятия по ним решений.</w:t>
      </w:r>
    </w:p>
    <w:p w:rsidR="00E67287" w:rsidRPr="007B2B18" w:rsidRDefault="00E67287" w:rsidP="00E67287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посредством плановых и внеплановых проверок, проводимых Администрацией </w:t>
      </w:r>
      <w:r w:rsidR="0056632B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и МФЦ.</w:t>
      </w:r>
    </w:p>
    <w:p w:rsidR="00E67287" w:rsidRPr="007B2B18" w:rsidRDefault="00E67287" w:rsidP="00E67287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Плановые проверки осуществляются на основании годовых </w:t>
      </w:r>
      <w:proofErr w:type="gramStart"/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планов работы отдела экономики Администрации</w:t>
      </w:r>
      <w:r w:rsidR="0056632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proofErr w:type="gramEnd"/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7287" w:rsidRPr="007B2B18" w:rsidRDefault="00E67287" w:rsidP="00E67287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проводятся по конкретному обращению Заявителя или контрольно-надзорных и правоохранительных органов.</w:t>
      </w:r>
    </w:p>
    <w:p w:rsidR="00E67287" w:rsidRPr="007B2B18" w:rsidRDefault="00DF60FF" w:rsidP="003E0225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Проверка полноты и качества предоставления муниципальной услуги включает в себя проведение проверок, направленных на выявление и устранение нарушений прав Заявителей, содержащие жалобы на действия (бездействие) и решения Администрации</w:t>
      </w:r>
      <w:r w:rsidR="0056632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,  должностных лиц либо, муниципальных служащих Администрации</w:t>
      </w:r>
      <w:r w:rsidR="0056632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, МФЦ, работников МФЦ, организаций, осуществляющих функции по предоставлению муниципальных услуг, а также их должностных лиц или работников, выявление возможности и способов улучшения качества предоставления</w:t>
      </w:r>
      <w:proofErr w:type="gramEnd"/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</w:t>
      </w:r>
      <w:r w:rsidR="00E67287" w:rsidRPr="007B2B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7287" w:rsidRPr="007B2B18" w:rsidRDefault="00E67287" w:rsidP="00E67287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E67287" w:rsidRPr="007B2B18" w:rsidRDefault="00E67287" w:rsidP="00E67287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Порядок проведения проверки и ее предмет определяется начальником отдела экономики, исходя из планов проведения проверок, либо обстоятельств, послуживших поводом для проведения проверки, установленных правовыми актами Администрации</w:t>
      </w:r>
      <w:r w:rsidR="0056632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7287" w:rsidRPr="007B2B18" w:rsidRDefault="00E67287" w:rsidP="00425A10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проведенных проверок оформляются актом, составляемым в произвольной форме, к которому прилагаются необходимые документы, в том числе объяснительные записки должностных лиц, сотрудников Администрации </w:t>
      </w:r>
      <w:r w:rsidR="0056632B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и МФЦ.</w:t>
      </w:r>
    </w:p>
    <w:p w:rsidR="00E67287" w:rsidRPr="007B2B18" w:rsidRDefault="00E67287" w:rsidP="00E67287">
      <w:pPr>
        <w:widowControl w:val="0"/>
        <w:tabs>
          <w:tab w:val="left" w:pos="0"/>
          <w:tab w:val="left" w:pos="993"/>
          <w:tab w:val="left" w:pos="1134"/>
        </w:tabs>
        <w:suppressAutoHyphens/>
        <w:spacing w:after="0" w:line="240" w:lineRule="auto"/>
        <w:ind w:left="567" w:firstLine="567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7287" w:rsidRPr="007B2B18" w:rsidRDefault="00E67287" w:rsidP="00E67287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Ответственность должностных лиц  или муниципальных служащих органа, предоставляющего муниципальную  услугу, за решения и действия (бездействие), принимаемые (осуществляемые) ими в ходе предоставления муниципальной услуги</w:t>
      </w:r>
    </w:p>
    <w:p w:rsidR="00E67287" w:rsidRPr="007B2B18" w:rsidRDefault="00E67287" w:rsidP="00E67287">
      <w:pPr>
        <w:keepNext/>
        <w:widowControl w:val="0"/>
        <w:suppressAutoHyphens/>
        <w:spacing w:after="60" w:line="240" w:lineRule="auto"/>
        <w:ind w:left="567" w:firstLine="567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E67287" w:rsidRPr="007B2B18" w:rsidRDefault="00E67287" w:rsidP="00E67287">
      <w:pPr>
        <w:numPr>
          <w:ilvl w:val="2"/>
          <w:numId w:val="24"/>
        </w:numPr>
        <w:tabs>
          <w:tab w:val="left" w:pos="0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Должностные лица Администрации </w:t>
      </w:r>
      <w:r w:rsidR="0056632B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и специалисты МФЦ,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E67287" w:rsidRPr="007B2B18" w:rsidRDefault="00E67287" w:rsidP="00E67287">
      <w:pPr>
        <w:numPr>
          <w:ilvl w:val="2"/>
          <w:numId w:val="24"/>
        </w:numPr>
        <w:tabs>
          <w:tab w:val="left" w:pos="0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Персональная ответственность должностных лиц Администрации</w:t>
      </w:r>
      <w:r w:rsidR="0056632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специалистов МФЦ, ответственных за предоставление муниципальной услуги, 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закрепляется в их должностных инструкциях в соответствии с требованиями законодательства.</w:t>
      </w:r>
    </w:p>
    <w:p w:rsidR="00E67287" w:rsidRPr="007B2B18" w:rsidRDefault="00E67287" w:rsidP="00E67287">
      <w:p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4.3.3. Должностные лица Администрации </w:t>
      </w:r>
      <w:r w:rsidR="0056632B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специалисты МФЦ, по вине которых </w:t>
      </w:r>
      <w:proofErr w:type="gramStart"/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допущены нарушения положений настоящего Регламента несут</w:t>
      </w:r>
      <w:proofErr w:type="gramEnd"/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дисциплинарную, административную и уголовную ответственность в соответствии с законодательством Российской Федерации.</w:t>
      </w:r>
    </w:p>
    <w:p w:rsidR="00E67287" w:rsidRPr="007B2B18" w:rsidRDefault="00E67287" w:rsidP="00E67287">
      <w:pPr>
        <w:spacing w:line="240" w:lineRule="auto"/>
        <w:ind w:left="567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287" w:rsidRPr="007B2B18" w:rsidRDefault="00E67287" w:rsidP="00E67287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7B2B18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7B2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67287" w:rsidRPr="007B2B18" w:rsidRDefault="00E67287" w:rsidP="00E67287">
      <w:pPr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287" w:rsidRPr="007B2B18" w:rsidRDefault="00E67287" w:rsidP="00E67287">
      <w:pPr>
        <w:numPr>
          <w:ilvl w:val="2"/>
          <w:numId w:val="24"/>
        </w:numPr>
        <w:tabs>
          <w:tab w:val="left" w:pos="0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повышение ответственности и исполнительской дисциплины должностных лиц Администрации района.</w:t>
      </w:r>
    </w:p>
    <w:p w:rsidR="00E67287" w:rsidRPr="007B2B18" w:rsidRDefault="00E67287" w:rsidP="00E67287">
      <w:pPr>
        <w:numPr>
          <w:ilvl w:val="2"/>
          <w:numId w:val="24"/>
        </w:numPr>
        <w:tabs>
          <w:tab w:val="left" w:pos="1134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Система контроля предоставления муниципальной услуги включает в себя:</w:t>
      </w:r>
    </w:p>
    <w:p w:rsidR="00E67287" w:rsidRPr="007B2B18" w:rsidRDefault="00E67287" w:rsidP="00E67287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организацию </w:t>
      </w:r>
      <w:proofErr w:type="gramStart"/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административных процедур в сроки, установленные настоящим Регламентом;</w:t>
      </w:r>
    </w:p>
    <w:p w:rsidR="00E67287" w:rsidRPr="007B2B18" w:rsidRDefault="00E67287" w:rsidP="00E67287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- проверку хода и качества предоставления муниципальной услуги;</w:t>
      </w:r>
    </w:p>
    <w:p w:rsidR="00E67287" w:rsidRPr="007B2B18" w:rsidRDefault="00E67287" w:rsidP="00E67287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- учёт и анализ результатов исполнительской дисциплины должностных лиц Администрации района, ответственных за исполнение административных процедур.</w:t>
      </w:r>
    </w:p>
    <w:p w:rsidR="00E67287" w:rsidRPr="007B2B18" w:rsidRDefault="00E67287" w:rsidP="00E67287">
      <w:pPr>
        <w:numPr>
          <w:ilvl w:val="2"/>
          <w:numId w:val="24"/>
        </w:numPr>
        <w:tabs>
          <w:tab w:val="left" w:pos="0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муниципальной услуги осуществляется в следующих формах: текущий контроль; внутриведомственный контроль; контроль со стороны граждан.</w:t>
      </w:r>
    </w:p>
    <w:p w:rsidR="00E67287" w:rsidRPr="007B2B18" w:rsidRDefault="00E67287" w:rsidP="00E67287">
      <w:pPr>
        <w:numPr>
          <w:ilvl w:val="2"/>
          <w:numId w:val="24"/>
        </w:numPr>
        <w:tabs>
          <w:tab w:val="left" w:pos="0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</w:t>
      </w:r>
      <w:r w:rsidR="00801CE6">
        <w:rPr>
          <w:rFonts w:ascii="Times New Roman" w:eastAsia="Times New Roman" w:hAnsi="Times New Roman"/>
          <w:sz w:val="28"/>
          <w:szCs w:val="28"/>
          <w:lang w:eastAsia="ru-RU"/>
        </w:rPr>
        <w:t>прав З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аявителей, рассмотрение, принятие решений и подготовку ответов на обращения </w:t>
      </w:r>
      <w:r w:rsidR="00801CE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аявителей, содержащие жалобы на решения, действия (бездействие) должностных лиц Администрации района.</w:t>
      </w:r>
    </w:p>
    <w:p w:rsidR="00E67287" w:rsidRPr="007B2B18" w:rsidRDefault="00E67287" w:rsidP="00E67287">
      <w:pPr>
        <w:tabs>
          <w:tab w:val="left" w:pos="0"/>
          <w:tab w:val="left" w:pos="993"/>
          <w:tab w:val="left" w:pos="1134"/>
          <w:tab w:val="left" w:pos="5529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287" w:rsidRPr="007B2B18" w:rsidRDefault="00E67287" w:rsidP="00E67287">
      <w:pPr>
        <w:tabs>
          <w:tab w:val="left" w:pos="0"/>
          <w:tab w:val="left" w:pos="993"/>
          <w:tab w:val="left" w:pos="1134"/>
          <w:tab w:val="left" w:pos="5529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Pr="007B2B1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7B2B1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67287" w:rsidRPr="007B2B18" w:rsidRDefault="00E67287" w:rsidP="00E67287">
      <w:pPr>
        <w:tabs>
          <w:tab w:val="left" w:pos="0"/>
          <w:tab w:val="left" w:pos="993"/>
          <w:tab w:val="left" w:pos="1134"/>
          <w:tab w:val="left" w:pos="5529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260F" w:rsidRPr="007B2B18" w:rsidRDefault="00A9260F" w:rsidP="00E060BB">
      <w:pPr>
        <w:pStyle w:val="a5"/>
        <w:numPr>
          <w:ilvl w:val="0"/>
          <w:numId w:val="24"/>
        </w:numPr>
        <w:tabs>
          <w:tab w:val="left" w:pos="0"/>
          <w:tab w:val="left" w:pos="1134"/>
          <w:tab w:val="left" w:pos="1276"/>
        </w:tabs>
        <w:spacing w:after="0" w:line="240" w:lineRule="auto"/>
        <w:ind w:left="567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 многофункционального центра</w:t>
      </w:r>
      <w:r w:rsidR="003E7D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предоставления государственных и муниципальных услуг</w:t>
      </w:r>
      <w:r w:rsidRPr="007B2B18">
        <w:rPr>
          <w:rFonts w:ascii="Times New Roman" w:eastAsia="Times New Roman" w:hAnsi="Times New Roman"/>
          <w:b/>
          <w:sz w:val="28"/>
          <w:szCs w:val="28"/>
          <w:lang w:eastAsia="ru-RU"/>
        </w:rPr>
        <w:t>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A9260F" w:rsidRPr="007B2B18" w:rsidRDefault="00A9260F" w:rsidP="00A9260F">
      <w:pPr>
        <w:tabs>
          <w:tab w:val="left" w:pos="0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0D74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5.1. Решения, принятые в ходе предоставления муниципальной услуги на основании Административного регламента, действия (бездействие) должностных лиц Администрации</w:t>
      </w:r>
      <w:r w:rsidR="0056632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, муниципальных служащих работающих в Администрации</w:t>
      </w:r>
      <w:r w:rsidR="0056632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, МФЦ, работников МФЦ, могут быть обжалованы </w:t>
      </w:r>
      <w:r w:rsidR="00801CE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аявителем в досудебном (внесудебном) порядке.</w:t>
      </w:r>
    </w:p>
    <w:p w:rsidR="00A9260F" w:rsidRPr="007B2B18" w:rsidRDefault="00A9260F" w:rsidP="00010D74">
      <w:pPr>
        <w:tabs>
          <w:tab w:val="left" w:pos="567"/>
          <w:tab w:val="left" w:pos="1134"/>
          <w:tab w:val="left" w:pos="1276"/>
        </w:tabs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Порядок подачи и рассмотрения жалоб на решения и действия (бездействие) организаций, предусмотренных частью 1.1 статьи 16 Федерального закона № 210-ФЗ или их работников, устанавливается Правительством Российской Федерации.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-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- нарушение срока предоставления муниципальной услуги. В указанном случае досудебное  (внесудебное) обжалование </w:t>
      </w:r>
      <w:r w:rsidR="00801CE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 в порядке, определённом частью 1.3 статьи 16 Федерального закона № 210-ФЗ;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требование у </w:t>
      </w:r>
      <w:r w:rsidR="00801CE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аявителя документов, не предусмотренных нормативными правовыми актами Российской Федерации, нормативными правовыми актами Удмуртской Республики для предоставления муниципальной услуги;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- отказ в приёме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услуги, у </w:t>
      </w:r>
      <w:r w:rsidR="00801CE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аявителя;  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Республики.</w:t>
      </w:r>
      <w:proofErr w:type="gramEnd"/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 В указанном случае досудеб</w:t>
      </w:r>
      <w:r w:rsidR="00801CE6">
        <w:rPr>
          <w:rFonts w:ascii="Times New Roman" w:eastAsia="Times New Roman" w:hAnsi="Times New Roman"/>
          <w:sz w:val="28"/>
          <w:szCs w:val="28"/>
          <w:lang w:eastAsia="ru-RU"/>
        </w:rPr>
        <w:t>ное  (внесудебное) обжалование З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 в порядке, определённом частью 1.3 статьи 16 Федерального закона № 210-ФЗ;</w:t>
      </w:r>
    </w:p>
    <w:p w:rsidR="00A9260F" w:rsidRPr="007B2B18" w:rsidRDefault="00801CE6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затребование с З</w:t>
      </w:r>
      <w:r w:rsidR="00A9260F" w:rsidRPr="007B2B18">
        <w:rPr>
          <w:rFonts w:ascii="Times New Roman" w:eastAsia="Times New Roman" w:hAnsi="Times New Roman"/>
          <w:sz w:val="28"/>
          <w:szCs w:val="28"/>
          <w:lang w:eastAsia="ru-RU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- отказ органа, предоставляющего муниципальную услугу, должностного лица органа, предоставляющего муниципальную услугу, МФЦ, работника МФЦ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 В указанном случае досудеб</w:t>
      </w:r>
      <w:r w:rsidR="00801CE6">
        <w:rPr>
          <w:rFonts w:ascii="Times New Roman" w:eastAsia="Times New Roman" w:hAnsi="Times New Roman"/>
          <w:sz w:val="28"/>
          <w:szCs w:val="28"/>
          <w:lang w:eastAsia="ru-RU"/>
        </w:rPr>
        <w:t>ное  (внесудебное) обжалование З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 в порядке, определённом частью 1.3 статьи 16 Федерального закона № 210-ФЗ;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Республики.</w:t>
      </w:r>
      <w:proofErr w:type="gramEnd"/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 В указанном случае досудеб</w:t>
      </w:r>
      <w:r w:rsidR="00801CE6">
        <w:rPr>
          <w:rFonts w:ascii="Times New Roman" w:eastAsia="Times New Roman" w:hAnsi="Times New Roman"/>
          <w:sz w:val="28"/>
          <w:szCs w:val="28"/>
          <w:lang w:eastAsia="ru-RU"/>
        </w:rPr>
        <w:t>ное  (внесудебное) обжалование З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 в порядке, определённом частью 1.3 статьи 16 Федерального закона № 210-ФЗ.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5.3. Жалоба подаётся в орган, предоставляющий муниципальную услугу, МФЦ, либо в соответствующий орган государственной власти Удмуртской Республики, являющийся учредителем МФЦ (далее – учредитель МФЦ),  в письменной форме на бумажном носителе, в электронной форме.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5.4.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 муниципальную услугу.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5.5. Жалобы на решения и действия (бездействие) работника МФЦ подаются руководителю этого МФЦ. 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Жалобы на решения и действия (бездействие) МФЦ, руководителя МФЦ подаются учредителю МФЦ.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5.6. </w:t>
      </w:r>
      <w:proofErr w:type="gramStart"/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его должностного лица,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 официального сайта органа, предоставляющего муниципальную услугу,  федеральной государственной информационной системы «Единый портал государственных и муниципальных услуг (функций)» </w:t>
      </w:r>
      <w:hyperlink r:id="rId20" w:history="1">
        <w:r w:rsidR="009C1724" w:rsidRPr="00A1788C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www.gosuslugi.ru</w:t>
        </w:r>
      </w:hyperlink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ФГИСЕПГУ);</w:t>
      </w:r>
      <w:proofErr w:type="gramEnd"/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государственной информационной системе Удмуртской Республики «Портал государственных и муниципальных услуг (функций)» </w:t>
      </w:r>
      <w:hyperlink r:id="rId21" w:history="1">
        <w:r w:rsidR="009C1724" w:rsidRPr="00A1788C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www.uslugi.udmurt.ru</w:t>
        </w:r>
      </w:hyperlink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ГИС РПГУ), а также может </w:t>
      </w:r>
      <w:r w:rsidR="00801CE6">
        <w:rPr>
          <w:rFonts w:ascii="Times New Roman" w:eastAsia="Times New Roman" w:hAnsi="Times New Roman"/>
          <w:sz w:val="28"/>
          <w:szCs w:val="28"/>
          <w:lang w:eastAsia="ru-RU"/>
        </w:rPr>
        <w:t>быть принята при личном приёме З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аявителя.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5.7.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 посредством официального адреса электронной почты МФЦ, официального сайта МФЦ, ФГИСЕГПУ, ГИС РПГУ, а также может </w:t>
      </w:r>
      <w:r w:rsidR="00801CE6">
        <w:rPr>
          <w:rFonts w:ascii="Times New Roman" w:eastAsia="Times New Roman" w:hAnsi="Times New Roman"/>
          <w:sz w:val="28"/>
          <w:szCs w:val="28"/>
          <w:lang w:eastAsia="ru-RU"/>
        </w:rPr>
        <w:t>быть принята при личном приёме З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аявителя.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5.8. При поступлении жалобы через МФЦ он обеспечивает её передачу в орган, предоставляющий муниципальную услугу,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 При этом срок рассмотрения жалобы исчисляется со дня регистрации жалобы в органе, предоставляющем муниципальную услугу.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5.9. Заявитель вправе обратиться с устной жалобой: 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 приёмную органа, предоставляющего муниципальную услугу;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- в приёмную учредителя МФЦ.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Специалист, принимающий жалобу, со слов </w:t>
      </w:r>
      <w:r w:rsidR="00801CE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аявителя оформляет её в письменной форме на бумажном носителе.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5.10. В случае подачи жалобы при личном приёме </w:t>
      </w:r>
      <w:r w:rsidR="00801CE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аявитель представляет документ, удостоверяющий его личность в соответствии с законодательством Российской Федерации.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5.11. В случае если жалоба подаётся через представителя </w:t>
      </w:r>
      <w:r w:rsidR="00801CE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аявителя по доверенности, также представляется документ, подтвержд</w:t>
      </w:r>
      <w:r w:rsidR="00801CE6">
        <w:rPr>
          <w:rFonts w:ascii="Times New Roman" w:eastAsia="Times New Roman" w:hAnsi="Times New Roman"/>
          <w:sz w:val="28"/>
          <w:szCs w:val="28"/>
          <w:lang w:eastAsia="ru-RU"/>
        </w:rPr>
        <w:t>ающий полномочия представителя З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аявителя на осуществление действий от имени </w:t>
      </w:r>
      <w:r w:rsidR="00801CE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аявителя. В качестве документа, подтверждающего полномочия на осуществление действий от имени </w:t>
      </w:r>
      <w:r w:rsidR="00801CE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аявителя, может быть </w:t>
      </w:r>
      <w:proofErr w:type="gramStart"/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- оформленная в соответствии с законодательством Российской Федерации доверенность, заве</w:t>
      </w:r>
      <w:r w:rsidR="004B0361">
        <w:rPr>
          <w:rFonts w:ascii="Times New Roman" w:eastAsia="Times New Roman" w:hAnsi="Times New Roman"/>
          <w:sz w:val="28"/>
          <w:szCs w:val="28"/>
          <w:lang w:eastAsia="ru-RU"/>
        </w:rPr>
        <w:t>ренная печатью З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аявителя и подписанная руководителем </w:t>
      </w:r>
      <w:r w:rsidR="004B036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аявителя или уполномоченным этим руководителем лицом (для юридических лиц);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4B036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аявителя без доверенности.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5.12. При подаче жалобы в электронной форме документы могут быть представлены в форме электронных документов, подписанных электронной подписью, при этом документ, удостоверяющий личность </w:t>
      </w:r>
      <w:r w:rsidR="004B036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аявителя, не требуется. Требования к электронной подписи установлены Федеральным законом от 6 апреля 2011 года № 63-ФЗ «Об электронной подписи» и статьями 21.1 и 21.2 Федерального закона № 210-ФЗ.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5.13. Жалоба должна содержать: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- наименование органа, в который подаётся жалоба, фамилия, имя, отчество (последнее — при наличии) его должностного лица, муниципального служащего органа местного самоуправления, наименование МФЦ, фамилия, имя, отчество (последнее - при наличии) его руководителя и (или) работника, решения и действия (бездействие) которых обжалуются;</w:t>
      </w:r>
      <w:proofErr w:type="gramEnd"/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- фамилию, имя, отчество (последнее - при наличии), сведения о месте жительства </w:t>
      </w:r>
      <w:r w:rsidR="004B036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аявителя - физического лица либо наименование, сведения о месте нахождения </w:t>
      </w:r>
      <w:r w:rsidR="004B036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4B036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аявителю;</w:t>
      </w:r>
      <w:proofErr w:type="gramEnd"/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органа местного самоуправления, МФЦ, работника МФЦ, организаций, предусмотренных частью 1.1 статьи 16 Федерального закона № 210-ФЗ;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- доводы, на основании которых </w:t>
      </w:r>
      <w:r w:rsidR="004B036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аявитель не согласен с решением и действием (бездействием) органа, предоставляющего муниципальную услугу, должностного 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лица органа, предоставляющего муниципальную услугу, либо муниципального служащего органа местного самоуправления, МФЦ, работника МФЦ, организаций, предусмотренных частью 1.1 статьи 16 Федерального закона № 210-ФЗ. Заявителем могут быть представлены документы (при н</w:t>
      </w:r>
      <w:r w:rsidR="004B0361">
        <w:rPr>
          <w:rFonts w:ascii="Times New Roman" w:eastAsia="Times New Roman" w:hAnsi="Times New Roman"/>
          <w:sz w:val="28"/>
          <w:szCs w:val="28"/>
          <w:lang w:eastAsia="ru-RU"/>
        </w:rPr>
        <w:t>аличии), подтверждающие доводы З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аявителя, либо их копии.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5.14. </w:t>
      </w:r>
      <w:proofErr w:type="gramStart"/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Жалоба, поступившая в орган местного самоуправления, предоставляющий муниципальную услугу, МФЦ, учредителю МФЦ,  подлежит рассмотрению в течение пятнадцати рабочих дней со дня её регистрации, а в случае обжалования отказа в приёме документов у </w:t>
      </w:r>
      <w:r w:rsidR="004B036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  <w:proofErr w:type="gramEnd"/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5.15. Заявитель имеет право: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- 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- получать полную, актуальную и достоверную информацию о порядке  и ходе предоставления муниципальной услуги, в том числе в электронной форме.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5.16. По результатам рассмотрения жалобы принимается одно из следующих решений: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4B036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Республики;</w:t>
      </w:r>
      <w:proofErr w:type="gramEnd"/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- в удовлетворении жалобы отказывается.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5.17. Не позднее дня, следующего за днём принятия решения, указанного в пункте 5.16</w:t>
      </w:r>
      <w:r w:rsidR="004B036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36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аявителю в письменной форме и по желанию </w:t>
      </w:r>
      <w:r w:rsidR="004B036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аявителя в электронной форме направляется мотивированный ответ о результатах рассмотрения жалобы.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5.18. В ответе по результатам рассмотрения жалобы указываются: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- наименование органа, рассмотревшего жалобу, должность, фамилия, имя, отчество (последнее - при наличии) должностного лица, принявшего решение по жалобе;</w:t>
      </w:r>
      <w:proofErr w:type="gramEnd"/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- номер, дата, место принятия решения, включая сведения о должностном лице, муниципальном служащем Администрации</w:t>
      </w:r>
      <w:r w:rsidR="0056632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, решение или действие (бездействие) которого обжалуется;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- наименование </w:t>
      </w:r>
      <w:r w:rsidR="004B036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аявителя;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- основания для принятия решения по жалобе;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- принятое по жалобе решение;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-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- сведения о порядке обжалования принятого по жалобе решения.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5.19. Ответ по результатам рассмотрения жалобы на решения и действия (бездействие) органа, предоставляющего муниципальную услугу, его должностного лица, муниципального служащего Администрации</w:t>
      </w:r>
      <w:r w:rsidR="0056632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подписывается уполномоченным на рассмотрение жалобы должностным лицом органа, предоставляющего муниципальную услугу, либо руководителем данного органа.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5.20. Ответ по результатам рассмотрения жалобы на решения и действия (бездействие) МФЦ подписывается руководителем учредителя МФЦ.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5.21. Ответ по результатам рассмотрения жалобы на решения и действия (бездействие)» работника МФЦ подписывается руководителем МФЦ.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5.22. В удовлетворении жалобы отказывается в следующих случаях: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наличие решения по жалобе в отношении того же </w:t>
      </w:r>
      <w:r w:rsidR="004B036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аявителя и по тому же предмету жалобы.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5.23. Жалоба остаётся без ответа в следующих случаях: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- наличие в жалобе нецензурных либо оскорбительных выражений, угроз жизни, здоровью и имуществу должностного лица, муниципального служащего Администрации</w:t>
      </w:r>
      <w:r w:rsidR="0056632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, а также членов его семьи;</w:t>
      </w:r>
    </w:p>
    <w:p w:rsidR="00A9260F" w:rsidRPr="007B2B18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- отсутствие возможности прочитать какую-либо часть текста жалобы, фамилию, имя, отчество (последнее - при наличии) и (или) почтовый адрес </w:t>
      </w:r>
      <w:r w:rsidR="004B036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аявителя, указанные в жалобе.</w:t>
      </w:r>
      <w:proofErr w:type="gramEnd"/>
    </w:p>
    <w:p w:rsidR="00A9260F" w:rsidRDefault="00A9260F" w:rsidP="00A9260F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5.24. В случае установления в ходе или по результатам </w:t>
      </w:r>
      <w:proofErr w:type="gramStart"/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B2B1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преступления должностное лицо, работник, наделённые полномочиями по рассмотрению жалоб, незамедлительно направляют имеющиеся материалы в органы прокуратуры.</w:t>
      </w:r>
    </w:p>
    <w:p w:rsidR="001D313E" w:rsidRPr="001D313E" w:rsidRDefault="001D313E" w:rsidP="001D313E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5.25. </w:t>
      </w:r>
      <w:r w:rsidRPr="001D313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досудебного (внесудебного) обжалования решений и действий (бездействия)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района</w:t>
      </w:r>
      <w:r w:rsidRPr="001D313E">
        <w:rPr>
          <w:rFonts w:ascii="Times New Roman" w:eastAsia="Times New Roman" w:hAnsi="Times New Roman"/>
          <w:sz w:val="28"/>
          <w:szCs w:val="28"/>
          <w:lang w:eastAsia="ru-RU"/>
        </w:rPr>
        <w:t>, а также его должностных лиц регулируется:</w:t>
      </w:r>
    </w:p>
    <w:p w:rsidR="001D313E" w:rsidRPr="001D313E" w:rsidRDefault="001D313E" w:rsidP="001D313E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D313E">
        <w:rPr>
          <w:rFonts w:ascii="Times New Roman" w:eastAsia="Times New Roman" w:hAnsi="Times New Roman"/>
          <w:sz w:val="28"/>
          <w:szCs w:val="28"/>
          <w:lang w:eastAsia="ru-RU"/>
        </w:rPr>
        <w:t>Законом об организации предоставления государственных и муниципальных услуг;</w:t>
      </w:r>
    </w:p>
    <w:p w:rsidR="001D313E" w:rsidRPr="001D313E" w:rsidRDefault="001D313E" w:rsidP="001D313E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D313E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1D31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D313E">
        <w:rPr>
          <w:rFonts w:ascii="Times New Roman" w:eastAsia="Times New Roman" w:hAnsi="Times New Roman"/>
          <w:sz w:val="28"/>
          <w:szCs w:val="28"/>
          <w:lang w:eastAsia="ru-RU"/>
        </w:rPr>
        <w:t>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2014, N 50, ст. 7113; 2015, N 47, ст. 6596; 2016, N 51, ст. 7370;</w:t>
      </w:r>
      <w:proofErr w:type="gramEnd"/>
      <w:r w:rsidRPr="001D31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D313E">
        <w:rPr>
          <w:rFonts w:ascii="Times New Roman" w:eastAsia="Times New Roman" w:hAnsi="Times New Roman"/>
          <w:sz w:val="28"/>
          <w:szCs w:val="28"/>
          <w:lang w:eastAsia="ru-RU"/>
        </w:rPr>
        <w:t>2017, N 44, ст. 6523; 2018, N 25, ст. 3696);</w:t>
      </w:r>
      <w:proofErr w:type="gramEnd"/>
    </w:p>
    <w:p w:rsidR="00B412FF" w:rsidRDefault="001D313E" w:rsidP="001D313E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1D313E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2013, N 52, ст. 7218; 2015, N 2, ст. 518; Официальный интернет-портал правовой информации http://www.pravo.gov.ru, 23.11.2018).</w:t>
      </w:r>
      <w:proofErr w:type="gramEnd"/>
    </w:p>
    <w:p w:rsidR="00010D74" w:rsidRDefault="00010D74" w:rsidP="001D313E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D74" w:rsidRDefault="00010D74" w:rsidP="001D313E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D74" w:rsidRDefault="00010D74" w:rsidP="001D313E">
      <w:pPr>
        <w:tabs>
          <w:tab w:val="left" w:pos="567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  <w:gridCol w:w="5238"/>
      </w:tblGrid>
      <w:tr w:rsidR="00E67287" w:rsidRPr="007B2B18" w:rsidTr="00010D74">
        <w:tc>
          <w:tcPr>
            <w:tcW w:w="5238" w:type="dxa"/>
            <w:shd w:val="clear" w:color="auto" w:fill="auto"/>
          </w:tcPr>
          <w:p w:rsidR="00E67287" w:rsidRDefault="00E67287" w:rsidP="00E67287">
            <w:pPr>
              <w:widowControl w:val="0"/>
              <w:autoSpaceDE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0D74" w:rsidRDefault="00010D74" w:rsidP="00E67287">
            <w:pPr>
              <w:widowControl w:val="0"/>
              <w:autoSpaceDE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0D74" w:rsidRDefault="00010D74" w:rsidP="00E67287">
            <w:pPr>
              <w:widowControl w:val="0"/>
              <w:autoSpaceDE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0D74" w:rsidRPr="007B2B18" w:rsidRDefault="00010D74" w:rsidP="00E67287">
            <w:pPr>
              <w:widowControl w:val="0"/>
              <w:autoSpaceDE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</w:tcPr>
          <w:p w:rsidR="00E67287" w:rsidRPr="007B2B18" w:rsidRDefault="00E67287" w:rsidP="00E67287">
            <w:pPr>
              <w:widowControl w:val="0"/>
              <w:autoSpaceDE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1</w:t>
            </w:r>
          </w:p>
          <w:p w:rsidR="00E67287" w:rsidRPr="007B2B18" w:rsidRDefault="00E67287" w:rsidP="00E67287">
            <w:pPr>
              <w:widowControl w:val="0"/>
              <w:autoSpaceDE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Административному регламенту </w:t>
            </w:r>
          </w:p>
          <w:p w:rsidR="00E67287" w:rsidRPr="007B2B18" w:rsidRDefault="00E67287" w:rsidP="00E67287">
            <w:pPr>
              <w:widowControl w:val="0"/>
              <w:autoSpaceDE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>по предоставлению муниципальной услуги</w:t>
            </w:r>
          </w:p>
          <w:p w:rsidR="00E67287" w:rsidRPr="007B2B18" w:rsidRDefault="00E67287" w:rsidP="00E67287">
            <w:pPr>
              <w:widowControl w:val="0"/>
              <w:autoSpaceDE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«Прием и рассмотрение уведомлений </w:t>
            </w:r>
            <w:proofErr w:type="gramStart"/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E67287" w:rsidRPr="007B2B18" w:rsidRDefault="00E67287" w:rsidP="00E67287">
            <w:pPr>
              <w:widowControl w:val="0"/>
              <w:autoSpaceDE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и проведении ярмарки»</w:t>
            </w:r>
          </w:p>
        </w:tc>
      </w:tr>
    </w:tbl>
    <w:p w:rsidR="00E67287" w:rsidRPr="007B2B18" w:rsidRDefault="00E67287" w:rsidP="00E67287">
      <w:pPr>
        <w:widowControl w:val="0"/>
        <w:autoSpaceDE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7287" w:rsidRPr="007B2B18" w:rsidRDefault="00E67287" w:rsidP="00E67287">
      <w:pPr>
        <w:widowControl w:val="0"/>
        <w:autoSpaceDE w:val="0"/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B2B18">
        <w:rPr>
          <w:rFonts w:ascii="Times New Roman" w:hAnsi="Times New Roman"/>
          <w:b/>
          <w:color w:val="000000"/>
          <w:sz w:val="24"/>
          <w:szCs w:val="24"/>
          <w:lang w:eastAsia="ru-RU"/>
        </w:rPr>
        <w:t>УВЕДОМЛЕНИЕ</w:t>
      </w:r>
    </w:p>
    <w:p w:rsidR="00E67287" w:rsidRPr="007B2B18" w:rsidRDefault="00E67287" w:rsidP="00E67287">
      <w:pPr>
        <w:widowControl w:val="0"/>
        <w:autoSpaceDE w:val="0"/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B2B18">
        <w:rPr>
          <w:rFonts w:ascii="Times New Roman" w:hAnsi="Times New Roman"/>
          <w:b/>
          <w:color w:val="000000"/>
          <w:sz w:val="24"/>
          <w:szCs w:val="24"/>
          <w:lang w:eastAsia="ru-RU"/>
        </w:rPr>
        <w:t>об организации и проведении ярмарки</w:t>
      </w:r>
    </w:p>
    <w:p w:rsidR="00E67287" w:rsidRPr="007B2B18" w:rsidRDefault="00E67287" w:rsidP="00E67287">
      <w:pPr>
        <w:widowControl w:val="0"/>
        <w:autoSpaceDE w:val="0"/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B2B18"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E67287" w:rsidRPr="007B2B18" w:rsidRDefault="00E67287" w:rsidP="00E67287">
      <w:pPr>
        <w:widowControl w:val="0"/>
        <w:autoSpaceDE w:val="0"/>
        <w:spacing w:after="0" w:line="240" w:lineRule="auto"/>
        <w:ind w:left="567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B2B18">
        <w:rPr>
          <w:rFonts w:ascii="Times New Roman" w:hAnsi="Times New Roman"/>
          <w:color w:val="000000"/>
          <w:sz w:val="20"/>
          <w:szCs w:val="20"/>
          <w:lang w:eastAsia="ru-RU"/>
        </w:rPr>
        <w:t>(полное наименование заявителя)</w:t>
      </w:r>
    </w:p>
    <w:p w:rsidR="00E67287" w:rsidRPr="007B2B18" w:rsidRDefault="00E67287" w:rsidP="00E67287">
      <w:pPr>
        <w:widowControl w:val="0"/>
        <w:autoSpaceDE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B18">
        <w:rPr>
          <w:rFonts w:ascii="Times New Roman" w:hAnsi="Times New Roman"/>
          <w:color w:val="000000"/>
          <w:sz w:val="24"/>
          <w:szCs w:val="24"/>
          <w:lang w:eastAsia="ru-RU"/>
        </w:rPr>
        <w:t>Юридический адрес__________________________________________________________________</w:t>
      </w:r>
    </w:p>
    <w:p w:rsidR="00E67287" w:rsidRPr="007B2B18" w:rsidRDefault="00E67287" w:rsidP="00E67287">
      <w:pPr>
        <w:widowControl w:val="0"/>
        <w:autoSpaceDE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B18">
        <w:rPr>
          <w:rFonts w:ascii="Times New Roman" w:hAnsi="Times New Roman"/>
          <w:color w:val="000000"/>
          <w:sz w:val="24"/>
          <w:szCs w:val="24"/>
          <w:lang w:eastAsia="ru-RU"/>
        </w:rPr>
        <w:t>Контактный телефон ______________________________ИНН ______________________________</w:t>
      </w:r>
    </w:p>
    <w:p w:rsidR="00E67287" w:rsidRPr="007B2B18" w:rsidRDefault="00E67287" w:rsidP="00E67287">
      <w:pPr>
        <w:widowControl w:val="0"/>
        <w:autoSpaceDE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B18">
        <w:rPr>
          <w:rFonts w:ascii="Times New Roman" w:hAnsi="Times New Roman"/>
          <w:color w:val="000000"/>
          <w:sz w:val="24"/>
          <w:szCs w:val="24"/>
          <w:lang w:eastAsia="ru-RU"/>
        </w:rPr>
        <w:t>Свидетельство о государственной регистрации юридического лица (физического лица в качестве индивидуального предпринимателя)___________________________________________________</w:t>
      </w:r>
    </w:p>
    <w:p w:rsidR="00E67287" w:rsidRPr="007B2B18" w:rsidRDefault="00E67287" w:rsidP="00E67287">
      <w:pPr>
        <w:widowControl w:val="0"/>
        <w:autoSpaceDE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B2B1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(ОГРН, серия, номер, когда и кем выдано)</w:t>
      </w:r>
    </w:p>
    <w:p w:rsidR="00E67287" w:rsidRPr="007B2B18" w:rsidRDefault="00E67287" w:rsidP="00E67287">
      <w:pPr>
        <w:widowControl w:val="0"/>
        <w:autoSpaceDE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B1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E67287" w:rsidRPr="007B2B18" w:rsidRDefault="00E67287" w:rsidP="00E67287">
      <w:pPr>
        <w:widowControl w:val="0"/>
        <w:autoSpaceDE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B18">
        <w:rPr>
          <w:rFonts w:ascii="Times New Roman" w:hAnsi="Times New Roman"/>
          <w:color w:val="000000"/>
          <w:sz w:val="24"/>
          <w:szCs w:val="24"/>
          <w:lang w:eastAsia="ru-RU"/>
        </w:rPr>
        <w:t>В лице руководителя_________________________________________________________________</w:t>
      </w:r>
    </w:p>
    <w:p w:rsidR="00E67287" w:rsidRPr="007B2B18" w:rsidRDefault="00E67287" w:rsidP="00E67287">
      <w:pPr>
        <w:widowControl w:val="0"/>
        <w:autoSpaceDE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B18">
        <w:rPr>
          <w:rFonts w:ascii="Times New Roman" w:hAnsi="Times New Roman"/>
          <w:color w:val="000000"/>
          <w:sz w:val="24"/>
          <w:szCs w:val="24"/>
          <w:lang w:eastAsia="ru-RU"/>
        </w:rPr>
        <w:t>Уведомляет вас о намерении организовать и провести ярмарку:</w:t>
      </w:r>
    </w:p>
    <w:p w:rsidR="00E67287" w:rsidRPr="007B2B18" w:rsidRDefault="00E67287" w:rsidP="00E67287">
      <w:pPr>
        <w:widowControl w:val="0"/>
        <w:autoSpaceDE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B18">
        <w:rPr>
          <w:rFonts w:ascii="Times New Roman" w:hAnsi="Times New Roman"/>
          <w:color w:val="000000"/>
          <w:sz w:val="24"/>
          <w:szCs w:val="24"/>
          <w:lang w:eastAsia="ru-RU"/>
        </w:rPr>
        <w:t>Название ярмарки____________________________________________________________________</w:t>
      </w:r>
    </w:p>
    <w:p w:rsidR="00E67287" w:rsidRPr="007B2B18" w:rsidRDefault="00E67287" w:rsidP="00E67287">
      <w:pPr>
        <w:widowControl w:val="0"/>
        <w:autoSpaceDE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B18">
        <w:rPr>
          <w:rFonts w:ascii="Times New Roman" w:hAnsi="Times New Roman"/>
          <w:color w:val="000000"/>
          <w:sz w:val="24"/>
          <w:szCs w:val="24"/>
          <w:lang w:eastAsia="ru-RU"/>
        </w:rPr>
        <w:t>Тип ярмарки________________________________________________________________________</w:t>
      </w:r>
    </w:p>
    <w:p w:rsidR="00E67287" w:rsidRPr="007B2B18" w:rsidRDefault="00E67287" w:rsidP="00E67287">
      <w:pPr>
        <w:widowControl w:val="0"/>
        <w:autoSpaceDE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B18">
        <w:rPr>
          <w:rFonts w:ascii="Times New Roman" w:hAnsi="Times New Roman"/>
          <w:color w:val="000000"/>
          <w:sz w:val="24"/>
          <w:szCs w:val="24"/>
          <w:lang w:eastAsia="ru-RU"/>
        </w:rPr>
        <w:t>Место проведения ярмарки____________________________________________________________</w:t>
      </w:r>
    </w:p>
    <w:p w:rsidR="00E67287" w:rsidRPr="007B2B18" w:rsidRDefault="00E67287" w:rsidP="00E67287">
      <w:pPr>
        <w:widowControl w:val="0"/>
        <w:autoSpaceDE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B18">
        <w:rPr>
          <w:rFonts w:ascii="Times New Roman" w:hAnsi="Times New Roman"/>
          <w:color w:val="000000"/>
          <w:sz w:val="24"/>
          <w:szCs w:val="24"/>
          <w:lang w:eastAsia="ru-RU"/>
        </w:rPr>
        <w:t>Дата (период) проведения ярмарки_____________________________________________________</w:t>
      </w:r>
    </w:p>
    <w:p w:rsidR="00E67287" w:rsidRPr="007B2B18" w:rsidRDefault="00E67287" w:rsidP="00E67287">
      <w:pPr>
        <w:widowControl w:val="0"/>
        <w:autoSpaceDE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B18">
        <w:rPr>
          <w:rFonts w:ascii="Times New Roman" w:hAnsi="Times New Roman"/>
          <w:color w:val="000000"/>
          <w:sz w:val="24"/>
          <w:szCs w:val="24"/>
          <w:lang w:eastAsia="ru-RU"/>
        </w:rPr>
        <w:t>Режим работы ярмарки_______________________________________________________________</w:t>
      </w:r>
    </w:p>
    <w:p w:rsidR="00E67287" w:rsidRPr="007B2B18" w:rsidRDefault="00E67287" w:rsidP="00E67287">
      <w:pPr>
        <w:widowControl w:val="0"/>
        <w:autoSpaceDE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B18">
        <w:rPr>
          <w:rFonts w:ascii="Times New Roman" w:hAnsi="Times New Roman"/>
          <w:color w:val="000000"/>
          <w:sz w:val="24"/>
          <w:szCs w:val="24"/>
          <w:lang w:eastAsia="ru-RU"/>
        </w:rPr>
        <w:t>Документ, подтверждающий права заявителя на объект недвижимости_______________________</w:t>
      </w:r>
    </w:p>
    <w:p w:rsidR="00E67287" w:rsidRPr="007B2B18" w:rsidRDefault="00E67287" w:rsidP="00E67287">
      <w:pPr>
        <w:widowControl w:val="0"/>
        <w:autoSpaceDE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B1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E67287" w:rsidRPr="007B2B18" w:rsidRDefault="00E67287" w:rsidP="00E67287">
      <w:pPr>
        <w:widowControl w:val="0"/>
        <w:autoSpaceDE w:val="0"/>
        <w:spacing w:after="0" w:line="240" w:lineRule="auto"/>
        <w:ind w:left="567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B2B18">
        <w:rPr>
          <w:rFonts w:ascii="Times New Roman" w:hAnsi="Times New Roman"/>
          <w:color w:val="000000"/>
          <w:sz w:val="20"/>
          <w:szCs w:val="20"/>
          <w:lang w:eastAsia="ru-RU"/>
        </w:rPr>
        <w:t>(информация о документе: наименование, номер, число, вид права)</w:t>
      </w:r>
    </w:p>
    <w:p w:rsidR="00E67287" w:rsidRPr="007B2B18" w:rsidRDefault="00E67287" w:rsidP="00E67287">
      <w:pPr>
        <w:widowControl w:val="0"/>
        <w:autoSpaceDE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B18">
        <w:rPr>
          <w:rFonts w:ascii="Times New Roman" w:hAnsi="Times New Roman"/>
          <w:color w:val="000000"/>
          <w:sz w:val="24"/>
          <w:szCs w:val="24"/>
          <w:lang w:eastAsia="ru-RU"/>
        </w:rPr>
        <w:t>Согласовано: _______________________________________________________________________</w:t>
      </w:r>
    </w:p>
    <w:p w:rsidR="00E67287" w:rsidRPr="007B2B18" w:rsidRDefault="00E67287" w:rsidP="00E67287">
      <w:pPr>
        <w:widowControl w:val="0"/>
        <w:autoSpaceDE w:val="0"/>
        <w:spacing w:after="0" w:line="240" w:lineRule="auto"/>
        <w:ind w:left="567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B2B18">
        <w:rPr>
          <w:rFonts w:ascii="Times New Roman" w:hAnsi="Times New Roman"/>
          <w:color w:val="000000"/>
          <w:sz w:val="20"/>
          <w:szCs w:val="20"/>
          <w:lang w:eastAsia="ru-RU"/>
        </w:rPr>
        <w:t>(полное наименование собственника объекта или объектов недвижимости)</w:t>
      </w:r>
    </w:p>
    <w:p w:rsidR="00E67287" w:rsidRPr="007B2B18" w:rsidRDefault="00E67287" w:rsidP="00E67287">
      <w:pPr>
        <w:widowControl w:val="0"/>
        <w:autoSpaceDE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67287" w:rsidRPr="007B2B18" w:rsidRDefault="00E67287" w:rsidP="00E67287">
      <w:pPr>
        <w:widowControl w:val="0"/>
        <w:autoSpaceDE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B2B18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 М.П. ____________________/____________________________</w:t>
      </w:r>
    </w:p>
    <w:p w:rsidR="00E67287" w:rsidRPr="007B2B18" w:rsidRDefault="00E67287" w:rsidP="00E67287">
      <w:pPr>
        <w:widowControl w:val="0"/>
        <w:autoSpaceDE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B2B18">
        <w:rPr>
          <w:rFonts w:ascii="Times New Roman" w:hAnsi="Times New Roman"/>
          <w:color w:val="000000"/>
          <w:sz w:val="20"/>
          <w:szCs w:val="20"/>
          <w:lang w:eastAsia="ru-RU"/>
        </w:rPr>
        <w:t>Должность руководителя собственника                                                  подпись                          Ф.И.О.</w:t>
      </w:r>
    </w:p>
    <w:p w:rsidR="00E67287" w:rsidRPr="007B2B18" w:rsidRDefault="00E67287" w:rsidP="00E67287">
      <w:pPr>
        <w:widowControl w:val="0"/>
        <w:autoSpaceDE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67287" w:rsidRPr="007B2B18" w:rsidRDefault="00E67287" w:rsidP="00E67287">
      <w:pPr>
        <w:widowControl w:val="0"/>
        <w:autoSpaceDE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67287" w:rsidRPr="007B2B18" w:rsidRDefault="00E67287" w:rsidP="00E67287">
      <w:pPr>
        <w:widowControl w:val="0"/>
        <w:autoSpaceDE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B2B18">
        <w:rPr>
          <w:rFonts w:ascii="Times New Roman" w:hAnsi="Times New Roman"/>
          <w:sz w:val="20"/>
          <w:szCs w:val="20"/>
          <w:lang w:eastAsia="ru-RU"/>
        </w:rPr>
        <w:t>________________________________________ М.П. _______________________/_______________________________</w:t>
      </w:r>
    </w:p>
    <w:p w:rsidR="00E67287" w:rsidRPr="007B2B18" w:rsidRDefault="00E67287" w:rsidP="00E67287">
      <w:pPr>
        <w:widowControl w:val="0"/>
        <w:autoSpaceDE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ru-RU"/>
        </w:rPr>
        <w:sectPr w:rsidR="00E67287" w:rsidRPr="007B2B18" w:rsidSect="009A7EBB">
          <w:footerReference w:type="default" r:id="rId22"/>
          <w:pgSz w:w="11906" w:h="16838"/>
          <w:pgMar w:top="1134" w:right="567" w:bottom="851" w:left="709" w:header="425" w:footer="431" w:gutter="0"/>
          <w:cols w:space="708"/>
          <w:docGrid w:linePitch="360"/>
        </w:sectPr>
      </w:pPr>
      <w:r w:rsidRPr="007B2B18">
        <w:rPr>
          <w:rFonts w:ascii="Times New Roman" w:hAnsi="Times New Roman"/>
          <w:sz w:val="20"/>
          <w:szCs w:val="20"/>
          <w:lang w:eastAsia="ru-RU"/>
        </w:rPr>
        <w:t>Должность руководителя организатора ярмарки      подпись           Ф.И.</w:t>
      </w:r>
      <w:proofErr w:type="gramStart"/>
      <w:r w:rsidRPr="007B2B18">
        <w:rPr>
          <w:rFonts w:ascii="Times New Roman" w:hAnsi="Times New Roman"/>
          <w:sz w:val="20"/>
          <w:szCs w:val="20"/>
          <w:lang w:eastAsia="ru-RU"/>
        </w:rPr>
        <w:t>О</w:t>
      </w:r>
      <w:proofErr w:type="gramEnd"/>
    </w:p>
    <w:p w:rsidR="00E67287" w:rsidRPr="007B2B18" w:rsidRDefault="00E67287" w:rsidP="00E67287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7287" w:rsidRPr="007B2B18" w:rsidRDefault="00E67287" w:rsidP="00E67287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7287" w:rsidRPr="007B2B18" w:rsidRDefault="00E67287" w:rsidP="00E67287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921"/>
        <w:tblW w:w="0" w:type="auto"/>
        <w:tblLook w:val="01E0" w:firstRow="1" w:lastRow="1" w:firstColumn="1" w:lastColumn="1" w:noHBand="0" w:noVBand="0"/>
      </w:tblPr>
      <w:tblGrid>
        <w:gridCol w:w="5238"/>
        <w:gridCol w:w="5238"/>
      </w:tblGrid>
      <w:tr w:rsidR="00E67287" w:rsidRPr="007B2B18" w:rsidTr="00E67287">
        <w:tc>
          <w:tcPr>
            <w:tcW w:w="5238" w:type="dxa"/>
            <w:shd w:val="clear" w:color="auto" w:fill="auto"/>
          </w:tcPr>
          <w:p w:rsidR="00E67287" w:rsidRPr="007B2B18" w:rsidRDefault="00E67287" w:rsidP="00E67287">
            <w:pPr>
              <w:widowControl w:val="0"/>
              <w:tabs>
                <w:tab w:val="left" w:pos="8565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</w:tcPr>
          <w:p w:rsidR="00E67287" w:rsidRPr="007B2B18" w:rsidRDefault="00E67287" w:rsidP="00E6728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B18">
              <w:rPr>
                <w:rFonts w:ascii="Times New Roman" w:hAnsi="Times New Roman"/>
                <w:sz w:val="24"/>
                <w:szCs w:val="24"/>
              </w:rPr>
              <w:t xml:space="preserve">Приложение  </w:t>
            </w:r>
            <w:r w:rsidR="00EF464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67287" w:rsidRPr="007B2B18" w:rsidRDefault="00E67287" w:rsidP="00E6728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B18"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</w:t>
            </w:r>
          </w:p>
          <w:p w:rsidR="00E67287" w:rsidRPr="007B2B18" w:rsidRDefault="00E67287" w:rsidP="00E6728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B18">
              <w:rPr>
                <w:rFonts w:ascii="Times New Roman" w:hAnsi="Times New Roman"/>
                <w:sz w:val="24"/>
                <w:szCs w:val="24"/>
              </w:rPr>
              <w:t>по предоставлению муниципальной услуги</w:t>
            </w:r>
          </w:p>
          <w:p w:rsidR="00E67287" w:rsidRPr="007B2B18" w:rsidRDefault="00E67287" w:rsidP="00E6728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B18">
              <w:rPr>
                <w:rFonts w:ascii="Times New Roman" w:hAnsi="Times New Roman"/>
                <w:sz w:val="24"/>
                <w:szCs w:val="24"/>
              </w:rPr>
              <w:t xml:space="preserve">«Прием и рассмотрение уведомлений </w:t>
            </w:r>
            <w:proofErr w:type="gramStart"/>
            <w:r w:rsidRPr="007B2B18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  <w:p w:rsidR="00E67287" w:rsidRPr="007B2B18" w:rsidRDefault="00E67287" w:rsidP="00E67287">
            <w:pPr>
              <w:widowControl w:val="0"/>
              <w:tabs>
                <w:tab w:val="left" w:pos="8565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</w:rPr>
              <w:t>организации и проведении ярмарки»</w:t>
            </w:r>
          </w:p>
        </w:tc>
      </w:tr>
    </w:tbl>
    <w:tbl>
      <w:tblPr>
        <w:tblpPr w:leftFromText="180" w:rightFromText="180" w:vertAnchor="page" w:horzAnchor="margin" w:tblpY="2301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E67287" w:rsidRPr="007B2B18" w:rsidTr="00E67287">
        <w:tc>
          <w:tcPr>
            <w:tcW w:w="5173" w:type="dxa"/>
          </w:tcPr>
          <w:tbl>
            <w:tblPr>
              <w:tblpPr w:leftFromText="180" w:rightFromText="180" w:horzAnchor="margin" w:tblpY="664"/>
              <w:tblW w:w="1013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65"/>
              <w:gridCol w:w="5670"/>
            </w:tblGrid>
            <w:tr w:rsidR="001725C0" w:rsidRPr="007B2B18" w:rsidTr="00455F0E">
              <w:tc>
                <w:tcPr>
                  <w:tcW w:w="4465" w:type="dxa"/>
                </w:tcPr>
                <w:p w:rsidR="001725C0" w:rsidRPr="007B2B18" w:rsidRDefault="001725C0" w:rsidP="00172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</w:pPr>
                  <w:r w:rsidRPr="007B2B18">
                    <w:rPr>
                      <w:rFonts w:ascii="Times New Roman" w:eastAsia="Times New Roman" w:hAnsi="Times New Roman"/>
                      <w:b/>
                      <w:noProof/>
                      <w:sz w:val="28"/>
                      <w:szCs w:val="20"/>
                      <w:lang w:eastAsia="ru-RU"/>
                    </w:rPr>
                    <w:drawing>
                      <wp:inline distT="0" distB="0" distL="0" distR="0" wp14:anchorId="59FDF189" wp14:editId="7E27FDD1">
                        <wp:extent cx="622935" cy="794385"/>
                        <wp:effectExtent l="19050" t="0" r="5715" b="0"/>
                        <wp:docPr id="2" name="Рисунок 2" descr="Герб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2935" cy="794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25C0" w:rsidRPr="007B2B18" w:rsidRDefault="001725C0" w:rsidP="001725C0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АДМИНИСТРАЦИЯ </w:t>
                  </w:r>
                </w:p>
                <w:p w:rsidR="001725C0" w:rsidRPr="007B2B18" w:rsidRDefault="001725C0" w:rsidP="00172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МУНИЦИПАЛЬНОГО ОБРАЗОВАНИЯ «БАЛЕЗИНСКИЙ РАЙОН»</w:t>
                  </w:r>
                </w:p>
                <w:p w:rsidR="001725C0" w:rsidRPr="007B2B18" w:rsidRDefault="001725C0" w:rsidP="00172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725C0" w:rsidRPr="007B2B18" w:rsidRDefault="001725C0" w:rsidP="00172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«БАЛЕЗИНО ЁРОС» МУНИЦИПАЛ КЫЛДЫТЭТЛЭН АДМИНИСТРАЦИЕЗ</w:t>
                  </w:r>
                </w:p>
                <w:p w:rsidR="001725C0" w:rsidRPr="007B2B18" w:rsidRDefault="001725C0" w:rsidP="00172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ru-RU"/>
                    </w:rPr>
                  </w:pPr>
                </w:p>
                <w:p w:rsidR="001725C0" w:rsidRPr="007B2B18" w:rsidRDefault="001725C0" w:rsidP="00172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Кирова ул., д.2, п.Балезино,</w:t>
                  </w:r>
                </w:p>
                <w:p w:rsidR="001725C0" w:rsidRPr="007B2B18" w:rsidRDefault="001725C0" w:rsidP="00172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Удмуртская Республика,427550</w:t>
                  </w:r>
                </w:p>
                <w:p w:rsidR="001725C0" w:rsidRPr="007B2B18" w:rsidRDefault="001725C0" w:rsidP="00172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Тел./факс (34166) 5-21-55</w:t>
                  </w:r>
                </w:p>
                <w:p w:rsidR="001725C0" w:rsidRPr="007B2B18" w:rsidRDefault="001725C0" w:rsidP="00172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Е</w:t>
                  </w:r>
                  <w:proofErr w:type="gramEnd"/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-</w:t>
                  </w:r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mail</w:t>
                  </w:r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:</w:t>
                  </w:r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admin</w:t>
                  </w:r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balezino</w:t>
                  </w:r>
                  <w:proofErr w:type="spellEnd"/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com</w:t>
                  </w:r>
                </w:p>
                <w:p w:rsidR="001725C0" w:rsidRPr="007B2B18" w:rsidRDefault="001725C0" w:rsidP="00172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ОКПО 4049776,ОГРН 1021800588270,</w:t>
                  </w:r>
                </w:p>
                <w:p w:rsidR="001725C0" w:rsidRPr="007B2B18" w:rsidRDefault="001725C0" w:rsidP="00172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ИНН/КПП 1802000173/183701001</w:t>
                  </w:r>
                </w:p>
                <w:p w:rsidR="001725C0" w:rsidRPr="007B2B18" w:rsidRDefault="001725C0" w:rsidP="00172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725C0" w:rsidRPr="007B2B18" w:rsidRDefault="001725C0" w:rsidP="00172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>От                                   №</w:t>
                  </w:r>
                  <w:proofErr w:type="gramStart"/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 xml:space="preserve">            </w:t>
                  </w:r>
                  <w:r w:rsidRPr="007B2B18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  <w:t xml:space="preserve"> </w:t>
                  </w:r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 xml:space="preserve">                 .</w:t>
                  </w:r>
                  <w:proofErr w:type="gramEnd"/>
                </w:p>
                <w:p w:rsidR="001725C0" w:rsidRPr="007B2B18" w:rsidRDefault="001725C0" w:rsidP="00172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1725C0" w:rsidRPr="007B2B18" w:rsidRDefault="001725C0" w:rsidP="00172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</w:pPr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 xml:space="preserve">На №                          </w:t>
                  </w:r>
                  <w:r w:rsidRPr="007B2B18">
                    <w:rPr>
                      <w:rFonts w:ascii="Times New Roman" w:eastAsia="Times New Roman" w:hAnsi="Times New Roman"/>
                      <w:sz w:val="24"/>
                      <w:szCs w:val="20"/>
                      <w:u w:val="single"/>
                      <w:lang w:eastAsia="ru-RU"/>
                    </w:rPr>
                    <w:t xml:space="preserve"> </w:t>
                  </w:r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 xml:space="preserve">  от</w:t>
                  </w:r>
                  <w:proofErr w:type="gramStart"/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 xml:space="preserve">                                </w:t>
                  </w:r>
                  <w:r w:rsidRPr="007B2B18">
                    <w:rPr>
                      <w:rFonts w:ascii="Times New Roman" w:eastAsia="Times New Roman" w:hAnsi="Times New Roman"/>
                      <w:sz w:val="24"/>
                      <w:szCs w:val="20"/>
                      <w:u w:val="single"/>
                      <w:lang w:eastAsia="ru-RU"/>
                    </w:rPr>
                    <w:t xml:space="preserve"> .</w:t>
                  </w:r>
                  <w:proofErr w:type="gramEnd"/>
                </w:p>
                <w:p w:rsidR="001725C0" w:rsidRPr="007B2B18" w:rsidRDefault="001725C0" w:rsidP="00172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5670" w:type="dxa"/>
                </w:tcPr>
                <w:p w:rsidR="001725C0" w:rsidRPr="007B2B18" w:rsidRDefault="001725C0" w:rsidP="001725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725C0" w:rsidRPr="007B2B18" w:rsidRDefault="001725C0" w:rsidP="001725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725C0" w:rsidRPr="007B2B18" w:rsidRDefault="001725C0" w:rsidP="001725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725C0" w:rsidRPr="007B2B18" w:rsidRDefault="001725C0" w:rsidP="001725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725C0" w:rsidRPr="007B2B18" w:rsidRDefault="001725C0" w:rsidP="001725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725C0" w:rsidRPr="007B2B18" w:rsidRDefault="001725C0" w:rsidP="00172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B2B1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з</w:t>
                  </w:r>
                </w:p>
                <w:p w:rsidR="001725C0" w:rsidRPr="007B2B18" w:rsidRDefault="001725C0" w:rsidP="00172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67287" w:rsidRPr="007B2B18" w:rsidRDefault="00E67287" w:rsidP="00E67287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E67287" w:rsidRPr="007B2B18" w:rsidRDefault="001725C0" w:rsidP="001725C0">
            <w:pPr>
              <w:tabs>
                <w:tab w:val="left" w:pos="2075"/>
                <w:tab w:val="left" w:pos="2375"/>
                <w:tab w:val="left" w:pos="2690"/>
              </w:tabs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B2B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                 заявителю</w:t>
            </w:r>
          </w:p>
        </w:tc>
      </w:tr>
    </w:tbl>
    <w:p w:rsidR="00E67287" w:rsidRPr="007B2B18" w:rsidRDefault="00E67287" w:rsidP="00E67287">
      <w:pPr>
        <w:tabs>
          <w:tab w:val="right" w:pos="9214"/>
        </w:tabs>
        <w:spacing w:after="0" w:line="240" w:lineRule="auto"/>
        <w:ind w:left="567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7B2B18">
        <w:rPr>
          <w:rFonts w:ascii="Times New Roman" w:hAnsi="Times New Roman"/>
          <w:b/>
          <w:spacing w:val="20"/>
          <w:sz w:val="28"/>
          <w:szCs w:val="28"/>
          <w:lang w:eastAsia="ru-RU"/>
        </w:rPr>
        <w:t>УВЕДОМЛЕНИЕ</w:t>
      </w:r>
    </w:p>
    <w:p w:rsidR="00E67287" w:rsidRPr="007B2B18" w:rsidRDefault="00E67287" w:rsidP="00E67287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2B18">
        <w:rPr>
          <w:rFonts w:ascii="Times New Roman" w:hAnsi="Times New Roman"/>
          <w:b/>
          <w:sz w:val="28"/>
          <w:szCs w:val="28"/>
          <w:lang w:eastAsia="ru-RU"/>
        </w:rPr>
        <w:t>Об организации и проведении ярмарки</w:t>
      </w:r>
    </w:p>
    <w:p w:rsidR="00E67287" w:rsidRPr="007B2B18" w:rsidRDefault="00E67287" w:rsidP="00E67287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7287" w:rsidRPr="007B2B18" w:rsidRDefault="00E67287" w:rsidP="00E67287">
      <w:pPr>
        <w:tabs>
          <w:tab w:val="left" w:pos="4395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Администрация муниципального образования «Балезинский район» уведомляет Вас о принятом постановлении от ____________20___ года № ___ о предоставлении права организации и проведения ярмарки__________________________________________________________________________________________________________________________</w:t>
      </w:r>
      <w:r w:rsidRPr="007B2B18">
        <w:rPr>
          <w:rFonts w:ascii="Times New Roman" w:hAnsi="Times New Roman"/>
          <w:sz w:val="28"/>
          <w:szCs w:val="28"/>
          <w:lang w:eastAsia="ru-RU"/>
        </w:rPr>
        <w:softHyphen/>
      </w:r>
      <w:r w:rsidRPr="007B2B18">
        <w:rPr>
          <w:rFonts w:ascii="Times New Roman" w:hAnsi="Times New Roman"/>
          <w:sz w:val="28"/>
          <w:szCs w:val="28"/>
          <w:lang w:eastAsia="ru-RU"/>
        </w:rPr>
        <w:softHyphen/>
      </w:r>
      <w:r w:rsidRPr="007B2B18">
        <w:rPr>
          <w:rFonts w:ascii="Times New Roman" w:hAnsi="Times New Roman"/>
          <w:sz w:val="28"/>
          <w:szCs w:val="28"/>
          <w:lang w:eastAsia="ru-RU"/>
        </w:rPr>
        <w:softHyphen/>
      </w:r>
      <w:r w:rsidRPr="007B2B18">
        <w:rPr>
          <w:rFonts w:ascii="Times New Roman" w:hAnsi="Times New Roman"/>
          <w:sz w:val="28"/>
          <w:szCs w:val="28"/>
          <w:lang w:eastAsia="ru-RU"/>
        </w:rPr>
        <w:softHyphen/>
      </w:r>
      <w:r w:rsidRPr="007B2B18">
        <w:rPr>
          <w:rFonts w:ascii="Times New Roman" w:hAnsi="Times New Roman"/>
          <w:sz w:val="28"/>
          <w:szCs w:val="28"/>
          <w:lang w:eastAsia="ru-RU"/>
        </w:rPr>
        <w:softHyphen/>
      </w:r>
      <w:r w:rsidRPr="007B2B18">
        <w:rPr>
          <w:rFonts w:ascii="Times New Roman" w:hAnsi="Times New Roman"/>
          <w:sz w:val="28"/>
          <w:szCs w:val="28"/>
          <w:lang w:eastAsia="ru-RU"/>
        </w:rPr>
        <w:softHyphen/>
      </w:r>
      <w:r w:rsidRPr="007B2B18">
        <w:rPr>
          <w:rFonts w:ascii="Times New Roman" w:hAnsi="Times New Roman"/>
          <w:sz w:val="28"/>
          <w:szCs w:val="28"/>
          <w:lang w:eastAsia="ru-RU"/>
        </w:rPr>
        <w:softHyphen/>
        <w:t>_________</w:t>
      </w:r>
    </w:p>
    <w:p w:rsidR="00E67287" w:rsidRPr="007B2B18" w:rsidRDefault="00E67287" w:rsidP="00E67287">
      <w:pPr>
        <w:tabs>
          <w:tab w:val="left" w:pos="4395"/>
        </w:tabs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B2B18">
        <w:rPr>
          <w:rFonts w:ascii="Times New Roman" w:hAnsi="Times New Roman"/>
          <w:i/>
          <w:sz w:val="20"/>
          <w:szCs w:val="20"/>
          <w:lang w:eastAsia="ru-RU"/>
        </w:rPr>
        <w:t>(название ярмарки)</w:t>
      </w:r>
    </w:p>
    <w:p w:rsidR="00E67287" w:rsidRPr="007B2B18" w:rsidRDefault="00E67287" w:rsidP="00E67287">
      <w:pPr>
        <w:tabs>
          <w:tab w:val="left" w:pos="648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на территории Балезинского района и о включении в Перечень мест организации ярмарок в границах территории Балезинского района.</w:t>
      </w:r>
    </w:p>
    <w:p w:rsidR="00E67287" w:rsidRPr="007B2B18" w:rsidRDefault="00E67287" w:rsidP="00E6728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Период проведения ярмарки:____________________________________________</w:t>
      </w:r>
    </w:p>
    <w:p w:rsidR="00E67287" w:rsidRPr="007B2B18" w:rsidRDefault="00E67287" w:rsidP="00E6728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  <w:r w:rsidRPr="007B2B18">
        <w:rPr>
          <w:rFonts w:ascii="Times New Roman" w:hAnsi="Times New Roman"/>
          <w:sz w:val="28"/>
          <w:szCs w:val="28"/>
          <w:lang w:eastAsia="ru-RU"/>
        </w:rPr>
        <w:softHyphen/>
      </w:r>
      <w:r w:rsidRPr="007B2B18">
        <w:rPr>
          <w:rFonts w:ascii="Times New Roman" w:hAnsi="Times New Roman"/>
          <w:sz w:val="28"/>
          <w:szCs w:val="28"/>
          <w:lang w:eastAsia="ru-RU"/>
        </w:rPr>
        <w:softHyphen/>
      </w:r>
      <w:r w:rsidRPr="007B2B18">
        <w:rPr>
          <w:rFonts w:ascii="Times New Roman" w:hAnsi="Times New Roman"/>
          <w:sz w:val="28"/>
          <w:szCs w:val="28"/>
          <w:lang w:eastAsia="ru-RU"/>
        </w:rPr>
        <w:softHyphen/>
      </w:r>
      <w:r w:rsidRPr="007B2B18">
        <w:rPr>
          <w:rFonts w:ascii="Times New Roman" w:hAnsi="Times New Roman"/>
          <w:sz w:val="28"/>
          <w:szCs w:val="28"/>
          <w:lang w:eastAsia="ru-RU"/>
        </w:rPr>
        <w:softHyphen/>
        <w:t>______</w:t>
      </w:r>
    </w:p>
    <w:p w:rsidR="00E67287" w:rsidRPr="007B2B18" w:rsidRDefault="00E67287" w:rsidP="00E6728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7287" w:rsidRPr="007B2B18" w:rsidRDefault="00E67287" w:rsidP="00E6728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13D0" w:rsidRPr="007B2B18" w:rsidRDefault="00E67287" w:rsidP="00E67287">
      <w:pPr>
        <w:suppressAutoHyphens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B2B18">
        <w:rPr>
          <w:rFonts w:ascii="Times New Roman" w:hAnsi="Times New Roman"/>
          <w:b/>
          <w:sz w:val="28"/>
          <w:szCs w:val="28"/>
          <w:lang w:eastAsia="ar-SA"/>
        </w:rPr>
        <w:t xml:space="preserve">Глава </w:t>
      </w:r>
      <w:r w:rsidR="005B13D0" w:rsidRPr="007B2B18">
        <w:rPr>
          <w:rFonts w:ascii="Times New Roman" w:hAnsi="Times New Roman"/>
          <w:b/>
          <w:sz w:val="28"/>
          <w:szCs w:val="28"/>
          <w:lang w:eastAsia="ar-SA"/>
        </w:rPr>
        <w:t>муниципального образования</w:t>
      </w:r>
    </w:p>
    <w:p w:rsidR="00E67287" w:rsidRDefault="00E67287" w:rsidP="00E67287">
      <w:pPr>
        <w:suppressAutoHyphens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B2B18">
        <w:rPr>
          <w:rFonts w:ascii="Times New Roman" w:hAnsi="Times New Roman"/>
          <w:b/>
          <w:sz w:val="28"/>
          <w:szCs w:val="28"/>
          <w:lang w:eastAsia="ar-SA"/>
        </w:rPr>
        <w:t xml:space="preserve"> «Балезинский район»</w:t>
      </w:r>
    </w:p>
    <w:p w:rsidR="008B54EC" w:rsidRPr="007B2B18" w:rsidRDefault="008B54EC" w:rsidP="00E67287">
      <w:pPr>
        <w:suppressAutoHyphens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E67287" w:rsidRPr="007B2B18" w:rsidRDefault="00E67287" w:rsidP="008B54E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ab/>
      </w:r>
      <w:r w:rsidR="008B54EC">
        <w:rPr>
          <w:rFonts w:ascii="Times New Roman" w:hAnsi="Times New Roman"/>
          <w:sz w:val="28"/>
          <w:szCs w:val="28"/>
          <w:lang w:eastAsia="ru-RU"/>
        </w:rPr>
        <w:t>У</w:t>
      </w:r>
      <w:r w:rsidRPr="007B2B18">
        <w:rPr>
          <w:rFonts w:ascii="Times New Roman" w:hAnsi="Times New Roman"/>
          <w:sz w:val="24"/>
          <w:szCs w:val="24"/>
          <w:lang w:eastAsia="ru-RU"/>
        </w:rPr>
        <w:t xml:space="preserve">ведомление получил "___"___________ </w:t>
      </w:r>
      <w:proofErr w:type="gramStart"/>
      <w:r w:rsidRPr="007B2B18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7B2B18">
        <w:rPr>
          <w:rFonts w:ascii="Times New Roman" w:hAnsi="Times New Roman"/>
          <w:sz w:val="24"/>
          <w:szCs w:val="24"/>
          <w:lang w:eastAsia="ru-RU"/>
        </w:rPr>
        <w:t>. _____________________________________</w:t>
      </w:r>
    </w:p>
    <w:tbl>
      <w:tblPr>
        <w:tblpPr w:leftFromText="180" w:rightFromText="180" w:vertAnchor="text" w:horzAnchor="margin" w:tblpY="-92"/>
        <w:tblW w:w="0" w:type="auto"/>
        <w:tblLook w:val="01E0" w:firstRow="1" w:lastRow="1" w:firstColumn="1" w:lastColumn="1" w:noHBand="0" w:noVBand="0"/>
      </w:tblPr>
      <w:tblGrid>
        <w:gridCol w:w="5238"/>
        <w:gridCol w:w="5238"/>
      </w:tblGrid>
      <w:tr w:rsidR="00E67287" w:rsidRPr="007B2B18" w:rsidTr="00E67287">
        <w:tc>
          <w:tcPr>
            <w:tcW w:w="5238" w:type="dxa"/>
            <w:shd w:val="clear" w:color="auto" w:fill="auto"/>
          </w:tcPr>
          <w:p w:rsidR="00E67287" w:rsidRPr="007B2B18" w:rsidRDefault="00E67287" w:rsidP="00E6728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</w:tcPr>
          <w:p w:rsidR="007720DB" w:rsidRPr="007B2B18" w:rsidRDefault="00E67287" w:rsidP="00E6728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EF464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67287" w:rsidRPr="007B2B18" w:rsidRDefault="00E67287" w:rsidP="00E6728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>к Административному регламенту</w:t>
            </w:r>
            <w:r w:rsidRPr="007B2B18">
              <w:rPr>
                <w:rFonts w:ascii="Times New Roman" w:hAnsi="Times New Roman"/>
                <w:sz w:val="24"/>
                <w:szCs w:val="24"/>
              </w:rPr>
              <w:t xml:space="preserve"> по предоставлению муниципальной услуги «Прием и рассмотрение уведомлений об</w:t>
            </w:r>
          </w:p>
          <w:p w:rsidR="00E67287" w:rsidRDefault="00E67287" w:rsidP="00EF464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B18">
              <w:rPr>
                <w:rFonts w:ascii="Times New Roman" w:hAnsi="Times New Roman"/>
                <w:sz w:val="24"/>
                <w:szCs w:val="24"/>
              </w:rPr>
              <w:t>организации и проведении ярмарки»</w:t>
            </w:r>
          </w:p>
          <w:p w:rsidR="00EF4647" w:rsidRPr="007B2B18" w:rsidRDefault="00EF4647" w:rsidP="00EF464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7287" w:rsidRPr="007B2B18" w:rsidRDefault="00E67287" w:rsidP="00E672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721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E67287" w:rsidRPr="007B2B18" w:rsidTr="00E67287">
        <w:tc>
          <w:tcPr>
            <w:tcW w:w="5173" w:type="dxa"/>
          </w:tcPr>
          <w:tbl>
            <w:tblPr>
              <w:tblpPr w:leftFromText="180" w:rightFromText="180" w:horzAnchor="margin" w:tblpY="664"/>
              <w:tblW w:w="1013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65"/>
              <w:gridCol w:w="5670"/>
            </w:tblGrid>
            <w:tr w:rsidR="001725C0" w:rsidRPr="007B2B18" w:rsidTr="00455F0E">
              <w:tc>
                <w:tcPr>
                  <w:tcW w:w="4465" w:type="dxa"/>
                </w:tcPr>
                <w:p w:rsidR="001725C0" w:rsidRPr="007B2B18" w:rsidRDefault="001725C0" w:rsidP="00172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</w:pPr>
                  <w:r w:rsidRPr="007B2B18">
                    <w:rPr>
                      <w:rFonts w:ascii="Times New Roman" w:eastAsia="Times New Roman" w:hAnsi="Times New Roman"/>
                      <w:b/>
                      <w:noProof/>
                      <w:sz w:val="28"/>
                      <w:szCs w:val="20"/>
                      <w:lang w:eastAsia="ru-RU"/>
                    </w:rPr>
                    <w:drawing>
                      <wp:inline distT="0" distB="0" distL="0" distR="0" wp14:anchorId="30B49EE9" wp14:editId="1C412D55">
                        <wp:extent cx="622935" cy="794385"/>
                        <wp:effectExtent l="19050" t="0" r="5715" b="0"/>
                        <wp:docPr id="3" name="Рисунок 3" descr="Герб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2935" cy="794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25C0" w:rsidRPr="007B2B18" w:rsidRDefault="001725C0" w:rsidP="001725C0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АДМИНИСТРАЦИЯ </w:t>
                  </w:r>
                </w:p>
                <w:p w:rsidR="001725C0" w:rsidRPr="007B2B18" w:rsidRDefault="001725C0" w:rsidP="00172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МУНИЦИПАЛЬНОГО ОБРАЗОВАНИЯ «БАЛЕЗИНСКИЙ РАЙОН»</w:t>
                  </w:r>
                </w:p>
                <w:p w:rsidR="001725C0" w:rsidRPr="007B2B18" w:rsidRDefault="001725C0" w:rsidP="00172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725C0" w:rsidRPr="007B2B18" w:rsidRDefault="001725C0" w:rsidP="00172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«БАЛЕЗИНО ЁРОС» МУНИЦИПАЛ КЫЛДЫТЭТЛЭН АДМИНИСТРАЦИЕЗ</w:t>
                  </w:r>
                </w:p>
                <w:p w:rsidR="001725C0" w:rsidRPr="007B2B18" w:rsidRDefault="001725C0" w:rsidP="00172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Cs w:val="20"/>
                      <w:lang w:eastAsia="ru-RU"/>
                    </w:rPr>
                  </w:pPr>
                </w:p>
                <w:p w:rsidR="001725C0" w:rsidRPr="007B2B18" w:rsidRDefault="001725C0" w:rsidP="00172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Кирова ул., д.2, п.Балезино,</w:t>
                  </w:r>
                </w:p>
                <w:p w:rsidR="001725C0" w:rsidRPr="007B2B18" w:rsidRDefault="001725C0" w:rsidP="00172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Удмуртская Республика,427550</w:t>
                  </w:r>
                </w:p>
                <w:p w:rsidR="001725C0" w:rsidRPr="007B2B18" w:rsidRDefault="001725C0" w:rsidP="00172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Тел./факс (34166) 5-21-55</w:t>
                  </w:r>
                </w:p>
                <w:p w:rsidR="001725C0" w:rsidRPr="007B2B18" w:rsidRDefault="001725C0" w:rsidP="00172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Е</w:t>
                  </w:r>
                  <w:proofErr w:type="gramEnd"/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-</w:t>
                  </w:r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mail</w:t>
                  </w:r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:</w:t>
                  </w:r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admin</w:t>
                  </w:r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balezino</w:t>
                  </w:r>
                  <w:proofErr w:type="spellEnd"/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com</w:t>
                  </w:r>
                </w:p>
                <w:p w:rsidR="001725C0" w:rsidRPr="007B2B18" w:rsidRDefault="001725C0" w:rsidP="00172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ОКПО 4049776,ОГРН 1021800588270,</w:t>
                  </w:r>
                </w:p>
                <w:p w:rsidR="001725C0" w:rsidRPr="007B2B18" w:rsidRDefault="001725C0" w:rsidP="00172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ИНН/КПП 1802000173/183701001</w:t>
                  </w:r>
                </w:p>
                <w:p w:rsidR="001725C0" w:rsidRPr="007B2B18" w:rsidRDefault="001725C0" w:rsidP="00172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725C0" w:rsidRPr="007B2B18" w:rsidRDefault="001725C0" w:rsidP="00172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>От                                   №</w:t>
                  </w:r>
                  <w:proofErr w:type="gramStart"/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 xml:space="preserve">            </w:t>
                  </w:r>
                  <w:r w:rsidRPr="007B2B18"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  <w:lang w:eastAsia="ru-RU"/>
                    </w:rPr>
                    <w:t xml:space="preserve"> </w:t>
                  </w:r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 xml:space="preserve">                 .</w:t>
                  </w:r>
                  <w:proofErr w:type="gramEnd"/>
                </w:p>
                <w:p w:rsidR="001725C0" w:rsidRPr="007B2B18" w:rsidRDefault="001725C0" w:rsidP="00172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1725C0" w:rsidRPr="007B2B18" w:rsidRDefault="001725C0" w:rsidP="00172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</w:pPr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 xml:space="preserve">На №                          </w:t>
                  </w:r>
                  <w:r w:rsidRPr="007B2B18">
                    <w:rPr>
                      <w:rFonts w:ascii="Times New Roman" w:eastAsia="Times New Roman" w:hAnsi="Times New Roman"/>
                      <w:sz w:val="24"/>
                      <w:szCs w:val="20"/>
                      <w:u w:val="single"/>
                      <w:lang w:eastAsia="ru-RU"/>
                    </w:rPr>
                    <w:t xml:space="preserve"> </w:t>
                  </w:r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 xml:space="preserve">  от</w:t>
                  </w:r>
                  <w:proofErr w:type="gramStart"/>
                  <w:r w:rsidRPr="007B2B1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 xml:space="preserve">                                </w:t>
                  </w:r>
                  <w:r w:rsidRPr="007B2B18">
                    <w:rPr>
                      <w:rFonts w:ascii="Times New Roman" w:eastAsia="Times New Roman" w:hAnsi="Times New Roman"/>
                      <w:sz w:val="24"/>
                      <w:szCs w:val="20"/>
                      <w:u w:val="single"/>
                      <w:lang w:eastAsia="ru-RU"/>
                    </w:rPr>
                    <w:t xml:space="preserve"> .</w:t>
                  </w:r>
                  <w:proofErr w:type="gramEnd"/>
                </w:p>
                <w:p w:rsidR="001725C0" w:rsidRPr="007B2B18" w:rsidRDefault="001725C0" w:rsidP="00172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5670" w:type="dxa"/>
                </w:tcPr>
                <w:p w:rsidR="001725C0" w:rsidRPr="007B2B18" w:rsidRDefault="001725C0" w:rsidP="001725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725C0" w:rsidRPr="007B2B18" w:rsidRDefault="001725C0" w:rsidP="001725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725C0" w:rsidRPr="007B2B18" w:rsidRDefault="001725C0" w:rsidP="001725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725C0" w:rsidRPr="007B2B18" w:rsidRDefault="001725C0" w:rsidP="001725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725C0" w:rsidRPr="007B2B18" w:rsidRDefault="001725C0" w:rsidP="001725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725C0" w:rsidRPr="007B2B18" w:rsidRDefault="001725C0" w:rsidP="00172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1725C0" w:rsidRPr="007B2B18" w:rsidRDefault="001725C0" w:rsidP="00172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67287" w:rsidRPr="007B2B18" w:rsidRDefault="00E67287" w:rsidP="00E67287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E67287" w:rsidRPr="007B2B18" w:rsidRDefault="001725C0" w:rsidP="00E67287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B2B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заявителю</w:t>
            </w:r>
          </w:p>
        </w:tc>
      </w:tr>
    </w:tbl>
    <w:p w:rsidR="00E67287" w:rsidRPr="007B2B18" w:rsidRDefault="00E67287" w:rsidP="00E67287">
      <w:pPr>
        <w:tabs>
          <w:tab w:val="right" w:pos="9214"/>
        </w:tabs>
        <w:spacing w:after="0" w:line="240" w:lineRule="auto"/>
        <w:ind w:left="567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7B2B18">
        <w:rPr>
          <w:rFonts w:ascii="Times New Roman" w:hAnsi="Times New Roman"/>
          <w:b/>
          <w:spacing w:val="20"/>
          <w:sz w:val="28"/>
          <w:szCs w:val="28"/>
          <w:lang w:eastAsia="ru-RU"/>
        </w:rPr>
        <w:t>УВЕДОМЛЕНИЕ</w:t>
      </w:r>
    </w:p>
    <w:p w:rsidR="00E67287" w:rsidRPr="007B2B18" w:rsidRDefault="00E67287" w:rsidP="00E67287">
      <w:pPr>
        <w:tabs>
          <w:tab w:val="right" w:pos="9214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2B18">
        <w:rPr>
          <w:rFonts w:ascii="Times New Roman" w:hAnsi="Times New Roman"/>
          <w:b/>
          <w:sz w:val="28"/>
          <w:szCs w:val="28"/>
          <w:lang w:eastAsia="ru-RU"/>
        </w:rPr>
        <w:t>об отказе в праве организации и проведения ярмарки</w:t>
      </w:r>
    </w:p>
    <w:p w:rsidR="00E67287" w:rsidRPr="007B2B18" w:rsidRDefault="00E67287" w:rsidP="00E6728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7287" w:rsidRPr="007B2B18" w:rsidRDefault="00E67287" w:rsidP="00E67287">
      <w:pPr>
        <w:tabs>
          <w:tab w:val="left" w:pos="4395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i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 xml:space="preserve"> Администрация муниципального образования «Балезинский район» уведомляет Вас о принятом постановлении  от _______________20___  года  № ___ об отказе в праве организации и проведения ярмарки________________________</w:t>
      </w:r>
      <w:r w:rsidR="00E21BDF" w:rsidRPr="007B2B18"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 w:rsidRPr="007B2B18">
        <w:rPr>
          <w:rFonts w:ascii="Times New Roman" w:hAnsi="Times New Roman"/>
          <w:sz w:val="28"/>
          <w:szCs w:val="28"/>
          <w:lang w:eastAsia="ru-RU"/>
        </w:rPr>
        <w:t>_________</w:t>
      </w:r>
    </w:p>
    <w:p w:rsidR="00E67287" w:rsidRPr="007B2B18" w:rsidRDefault="00E67287" w:rsidP="00E67287">
      <w:pPr>
        <w:tabs>
          <w:tab w:val="left" w:pos="4395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0"/>
          <w:szCs w:val="20"/>
          <w:lang w:eastAsia="ru-RU"/>
        </w:rPr>
      </w:pPr>
      <w:r w:rsidRPr="007B2B18">
        <w:rPr>
          <w:rFonts w:ascii="Times New Roman" w:hAnsi="Times New Roman"/>
          <w:i/>
          <w:sz w:val="20"/>
          <w:szCs w:val="20"/>
          <w:lang w:eastAsia="ru-RU"/>
        </w:rPr>
        <w:tab/>
      </w:r>
      <w:r w:rsidRPr="007B2B18">
        <w:rPr>
          <w:rFonts w:ascii="Times New Roman" w:hAnsi="Times New Roman"/>
          <w:i/>
          <w:sz w:val="20"/>
          <w:szCs w:val="20"/>
          <w:lang w:eastAsia="ru-RU"/>
        </w:rPr>
        <w:tab/>
      </w:r>
      <w:r w:rsidRPr="007B2B18">
        <w:rPr>
          <w:rFonts w:ascii="Times New Roman" w:hAnsi="Times New Roman"/>
          <w:i/>
          <w:sz w:val="20"/>
          <w:szCs w:val="20"/>
          <w:lang w:eastAsia="ru-RU"/>
        </w:rPr>
        <w:tab/>
      </w:r>
      <w:r w:rsidRPr="007B2B18">
        <w:rPr>
          <w:rFonts w:ascii="Times New Roman" w:hAnsi="Times New Roman"/>
          <w:i/>
          <w:sz w:val="20"/>
          <w:szCs w:val="20"/>
          <w:lang w:eastAsia="ru-RU"/>
        </w:rPr>
        <w:tab/>
      </w:r>
      <w:r w:rsidRPr="007B2B18">
        <w:rPr>
          <w:rFonts w:ascii="Times New Roman" w:hAnsi="Times New Roman"/>
          <w:i/>
          <w:sz w:val="20"/>
          <w:szCs w:val="20"/>
          <w:lang w:eastAsia="ru-RU"/>
        </w:rPr>
        <w:tab/>
        <w:t xml:space="preserve"> (название ярмарки)</w:t>
      </w:r>
    </w:p>
    <w:p w:rsidR="00E67287" w:rsidRPr="007B2B18" w:rsidRDefault="00E67287" w:rsidP="00E6728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на территории Балезинского района.</w:t>
      </w:r>
    </w:p>
    <w:p w:rsidR="00E67287" w:rsidRPr="007B2B18" w:rsidRDefault="00E67287" w:rsidP="00E6728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7287" w:rsidRPr="007B2B18" w:rsidRDefault="00E67287" w:rsidP="00E6728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>Основание отказа ______________________________________________ ______________________________________________________________________________________________________________</w:t>
      </w:r>
      <w:r w:rsidR="00E21BDF" w:rsidRPr="007B2B18"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E21BDF" w:rsidRPr="007B2B18" w:rsidRDefault="00E21BDF" w:rsidP="00E6728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7287" w:rsidRPr="007B2B18" w:rsidRDefault="00E67287" w:rsidP="00E67287">
      <w:pPr>
        <w:tabs>
          <w:tab w:val="left" w:pos="648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 xml:space="preserve">Постановление может быть обжаловано в порядке, установленном законодательством Российской Федерации. </w:t>
      </w:r>
    </w:p>
    <w:p w:rsidR="00E67287" w:rsidRPr="007B2B18" w:rsidRDefault="00E67287" w:rsidP="00E67287">
      <w:pPr>
        <w:suppressAutoHyphens/>
        <w:spacing w:after="0" w:line="240" w:lineRule="auto"/>
        <w:ind w:left="567"/>
        <w:jc w:val="both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5B13D0" w:rsidRPr="007B2B18" w:rsidRDefault="00E67287" w:rsidP="00E67287">
      <w:pPr>
        <w:suppressAutoHyphens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B2B18">
        <w:rPr>
          <w:rFonts w:ascii="Times New Roman" w:hAnsi="Times New Roman"/>
          <w:b/>
          <w:sz w:val="28"/>
          <w:szCs w:val="28"/>
          <w:lang w:eastAsia="ar-SA"/>
        </w:rPr>
        <w:t xml:space="preserve">Глава </w:t>
      </w:r>
      <w:r w:rsidR="005B13D0" w:rsidRPr="007B2B18">
        <w:rPr>
          <w:rFonts w:ascii="Times New Roman" w:hAnsi="Times New Roman"/>
          <w:b/>
          <w:sz w:val="28"/>
          <w:szCs w:val="28"/>
          <w:lang w:eastAsia="ar-SA"/>
        </w:rPr>
        <w:t>муниципального образования</w:t>
      </w:r>
    </w:p>
    <w:p w:rsidR="00E67287" w:rsidRPr="007B2B18" w:rsidRDefault="00E67287" w:rsidP="00E67287">
      <w:pPr>
        <w:suppressAutoHyphens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B2B18">
        <w:rPr>
          <w:rFonts w:ascii="Times New Roman" w:hAnsi="Times New Roman"/>
          <w:b/>
          <w:sz w:val="28"/>
          <w:szCs w:val="28"/>
          <w:lang w:eastAsia="ar-SA"/>
        </w:rPr>
        <w:t>«Балезинский район»</w:t>
      </w:r>
    </w:p>
    <w:p w:rsidR="008B54EC" w:rsidRDefault="00E67287" w:rsidP="00E6728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18">
        <w:rPr>
          <w:rFonts w:ascii="Times New Roman" w:hAnsi="Times New Roman"/>
          <w:sz w:val="28"/>
          <w:szCs w:val="28"/>
          <w:lang w:eastAsia="ru-RU"/>
        </w:rPr>
        <w:tab/>
      </w:r>
      <w:r w:rsidRPr="007B2B18">
        <w:rPr>
          <w:rFonts w:ascii="Times New Roman" w:hAnsi="Times New Roman"/>
          <w:sz w:val="28"/>
          <w:szCs w:val="28"/>
          <w:lang w:eastAsia="ru-RU"/>
        </w:rPr>
        <w:tab/>
      </w:r>
    </w:p>
    <w:p w:rsidR="00E67287" w:rsidRPr="007B2B18" w:rsidRDefault="00E67287" w:rsidP="00E672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B18">
        <w:rPr>
          <w:rFonts w:ascii="Times New Roman" w:hAnsi="Times New Roman"/>
          <w:sz w:val="24"/>
          <w:szCs w:val="24"/>
          <w:lang w:eastAsia="ru-RU"/>
        </w:rPr>
        <w:t xml:space="preserve">Уведомление получил "___"___________ </w:t>
      </w:r>
      <w:proofErr w:type="gramStart"/>
      <w:r w:rsidRPr="007B2B18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7B2B18">
        <w:rPr>
          <w:rFonts w:ascii="Times New Roman" w:hAnsi="Times New Roman"/>
          <w:sz w:val="24"/>
          <w:szCs w:val="24"/>
          <w:lang w:eastAsia="ru-RU"/>
        </w:rPr>
        <w:t>. 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  <w:gridCol w:w="5238"/>
      </w:tblGrid>
      <w:tr w:rsidR="00E67287" w:rsidRPr="007B2B18" w:rsidTr="00E67287">
        <w:tc>
          <w:tcPr>
            <w:tcW w:w="5238" w:type="dxa"/>
            <w:shd w:val="clear" w:color="auto" w:fill="auto"/>
          </w:tcPr>
          <w:p w:rsidR="00E67287" w:rsidRPr="007B2B18" w:rsidRDefault="00E67287" w:rsidP="00E6728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287" w:rsidRPr="007B2B18" w:rsidRDefault="00E67287" w:rsidP="00E6728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287" w:rsidRPr="007B2B18" w:rsidRDefault="00E67287" w:rsidP="00E6728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shd w:val="clear" w:color="auto" w:fill="auto"/>
          </w:tcPr>
          <w:p w:rsidR="008B54EC" w:rsidRDefault="008B54EC" w:rsidP="00E6728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287" w:rsidRPr="007B2B18" w:rsidRDefault="00E67287" w:rsidP="00E6728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B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 </w:t>
            </w:r>
            <w:r w:rsidR="00EF464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67287" w:rsidRPr="007B2B18" w:rsidRDefault="00E67287" w:rsidP="00E6728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:rsidR="00E67287" w:rsidRPr="007B2B18" w:rsidRDefault="00E67287" w:rsidP="00E6728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B18">
              <w:rPr>
                <w:rFonts w:ascii="Times New Roman" w:hAnsi="Times New Roman"/>
                <w:sz w:val="24"/>
                <w:szCs w:val="24"/>
              </w:rPr>
              <w:t>по предоставлению муниципальной услуги</w:t>
            </w:r>
          </w:p>
          <w:p w:rsidR="00E67287" w:rsidRPr="007B2B18" w:rsidRDefault="00E67287" w:rsidP="00E6728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B18">
              <w:rPr>
                <w:rFonts w:ascii="Times New Roman" w:hAnsi="Times New Roman"/>
                <w:sz w:val="24"/>
                <w:szCs w:val="24"/>
              </w:rPr>
              <w:t xml:space="preserve">«Прием и рассмотрение уведомлений </w:t>
            </w:r>
            <w:proofErr w:type="gramStart"/>
            <w:r w:rsidRPr="007B2B18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  <w:p w:rsidR="00E67287" w:rsidRPr="007B2B18" w:rsidRDefault="00E67287" w:rsidP="00E6728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B18">
              <w:rPr>
                <w:rFonts w:ascii="Times New Roman" w:hAnsi="Times New Roman"/>
                <w:sz w:val="24"/>
                <w:szCs w:val="24"/>
              </w:rPr>
              <w:t>организации и проведении ярмарки»</w:t>
            </w:r>
          </w:p>
        </w:tc>
      </w:tr>
    </w:tbl>
    <w:p w:rsidR="00E67287" w:rsidRPr="007B2B18" w:rsidRDefault="00E67287" w:rsidP="00E67287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E67287" w:rsidRPr="007B2B18" w:rsidRDefault="00E67287" w:rsidP="00E67287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E67287" w:rsidRPr="007B2B18" w:rsidRDefault="00E67287" w:rsidP="00E67287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7B2B18">
        <w:rPr>
          <w:rFonts w:ascii="Times New Roman" w:hAnsi="Times New Roman"/>
          <w:sz w:val="28"/>
          <w:szCs w:val="28"/>
        </w:rPr>
        <w:t xml:space="preserve">Перечень </w:t>
      </w:r>
    </w:p>
    <w:p w:rsidR="00E67287" w:rsidRPr="007B2B18" w:rsidRDefault="00E67287" w:rsidP="00E67287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7B2B18">
        <w:rPr>
          <w:rFonts w:ascii="Times New Roman" w:hAnsi="Times New Roman"/>
          <w:sz w:val="28"/>
          <w:szCs w:val="28"/>
        </w:rPr>
        <w:t>мест организации ярмарок на территории МО «Балезинский район»</w:t>
      </w:r>
    </w:p>
    <w:p w:rsidR="00E67287" w:rsidRPr="007B2B18" w:rsidRDefault="00E67287" w:rsidP="00E6728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67287" w:rsidRPr="007B2B18" w:rsidRDefault="00E67287" w:rsidP="00E6728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755"/>
        <w:gridCol w:w="2335"/>
        <w:gridCol w:w="1965"/>
        <w:gridCol w:w="1474"/>
        <w:gridCol w:w="1690"/>
        <w:gridCol w:w="1690"/>
      </w:tblGrid>
      <w:tr w:rsidR="00E67287" w:rsidRPr="007B2B18" w:rsidTr="00E67287">
        <w:tc>
          <w:tcPr>
            <w:tcW w:w="817" w:type="dxa"/>
          </w:tcPr>
          <w:p w:rsidR="00E67287" w:rsidRPr="007B2B18" w:rsidRDefault="00E67287" w:rsidP="00E6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B1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B2B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B2B1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75" w:type="dxa"/>
          </w:tcPr>
          <w:p w:rsidR="00E67287" w:rsidRPr="007B2B18" w:rsidRDefault="00E67287" w:rsidP="00E6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B18">
              <w:rPr>
                <w:rFonts w:ascii="Times New Roman" w:hAnsi="Times New Roman"/>
                <w:sz w:val="28"/>
                <w:szCs w:val="28"/>
              </w:rPr>
              <w:t>Наименование ярмарки</w:t>
            </w:r>
          </w:p>
        </w:tc>
        <w:tc>
          <w:tcPr>
            <w:tcW w:w="1965" w:type="dxa"/>
          </w:tcPr>
          <w:p w:rsidR="00E67287" w:rsidRPr="007B2B18" w:rsidRDefault="00E67287" w:rsidP="00E6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B18">
              <w:rPr>
                <w:rFonts w:ascii="Times New Roman" w:hAnsi="Times New Roman"/>
                <w:sz w:val="28"/>
                <w:szCs w:val="28"/>
              </w:rPr>
              <w:t>Наименование организатора ярмарки</w:t>
            </w:r>
          </w:p>
        </w:tc>
        <w:tc>
          <w:tcPr>
            <w:tcW w:w="1573" w:type="dxa"/>
          </w:tcPr>
          <w:p w:rsidR="00E67287" w:rsidRPr="007B2B18" w:rsidRDefault="00E67287" w:rsidP="00E6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B18">
              <w:rPr>
                <w:rFonts w:ascii="Times New Roman" w:hAnsi="Times New Roman"/>
                <w:sz w:val="28"/>
                <w:szCs w:val="28"/>
              </w:rPr>
              <w:t>Тип ярмарки</w:t>
            </w:r>
          </w:p>
        </w:tc>
        <w:tc>
          <w:tcPr>
            <w:tcW w:w="1725" w:type="dxa"/>
          </w:tcPr>
          <w:p w:rsidR="00E67287" w:rsidRPr="007B2B18" w:rsidRDefault="00E67287" w:rsidP="00E6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B18">
              <w:rPr>
                <w:rFonts w:ascii="Times New Roman" w:hAnsi="Times New Roman"/>
                <w:sz w:val="28"/>
                <w:szCs w:val="28"/>
              </w:rPr>
              <w:t>Место проведения ярмарки</w:t>
            </w:r>
          </w:p>
        </w:tc>
        <w:tc>
          <w:tcPr>
            <w:tcW w:w="1725" w:type="dxa"/>
          </w:tcPr>
          <w:p w:rsidR="00E67287" w:rsidRPr="007B2B18" w:rsidRDefault="00E67287" w:rsidP="00E6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B18">
              <w:rPr>
                <w:rFonts w:ascii="Times New Roman" w:hAnsi="Times New Roman"/>
                <w:sz w:val="28"/>
                <w:szCs w:val="28"/>
              </w:rPr>
              <w:t>Дата (период) проведения ярмарки, режим работы</w:t>
            </w:r>
          </w:p>
        </w:tc>
      </w:tr>
      <w:tr w:rsidR="00E67287" w:rsidRPr="007B2B18" w:rsidTr="00E67287">
        <w:tc>
          <w:tcPr>
            <w:tcW w:w="817" w:type="dxa"/>
          </w:tcPr>
          <w:p w:rsidR="00E67287" w:rsidRPr="007B2B18" w:rsidRDefault="00E67287" w:rsidP="00E6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E67287" w:rsidRPr="007B2B18" w:rsidRDefault="00E67287" w:rsidP="00E6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67287" w:rsidRPr="007B2B18" w:rsidRDefault="00E67287" w:rsidP="00E6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E67287" w:rsidRPr="007B2B18" w:rsidRDefault="00E67287" w:rsidP="00E6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E67287" w:rsidRPr="007B2B18" w:rsidRDefault="00E67287" w:rsidP="00E6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E67287" w:rsidRPr="007B2B18" w:rsidRDefault="00E67287" w:rsidP="00E6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7287" w:rsidRPr="007B2B18" w:rsidRDefault="00E67287" w:rsidP="00E67287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E67287" w:rsidRPr="007B2B18" w:rsidRDefault="00E67287" w:rsidP="00483E36">
      <w:pPr>
        <w:widowControl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5E0537" w:rsidRPr="007B2B18" w:rsidRDefault="005E0537" w:rsidP="00483E36">
      <w:pPr>
        <w:widowControl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5E0537" w:rsidRPr="007B2B18" w:rsidRDefault="005E0537" w:rsidP="00483E36">
      <w:pPr>
        <w:widowControl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5E0537" w:rsidRPr="007B2B18" w:rsidRDefault="005E0537" w:rsidP="00483E36">
      <w:pPr>
        <w:widowControl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5E0537" w:rsidRPr="007B2B18" w:rsidRDefault="005E0537" w:rsidP="00483E36">
      <w:pPr>
        <w:widowControl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5E0537" w:rsidRPr="007B2B18" w:rsidRDefault="005E0537" w:rsidP="00483E36">
      <w:pPr>
        <w:widowControl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5E0537" w:rsidRPr="007B2B18" w:rsidRDefault="005E0537" w:rsidP="00483E36">
      <w:pPr>
        <w:widowControl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5E0537" w:rsidRPr="007B2B18" w:rsidRDefault="005E0537" w:rsidP="00483E36">
      <w:pPr>
        <w:widowControl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5E0537" w:rsidRPr="007B2B18" w:rsidRDefault="005E0537" w:rsidP="00483E36">
      <w:pPr>
        <w:widowControl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5E0537" w:rsidRPr="007B2B18" w:rsidRDefault="005E0537" w:rsidP="00483E36">
      <w:pPr>
        <w:widowControl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5E0537" w:rsidRPr="007B2B18" w:rsidRDefault="005E0537" w:rsidP="00483E36">
      <w:pPr>
        <w:widowControl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5E0537" w:rsidRPr="007B2B18" w:rsidRDefault="005E0537" w:rsidP="00483E36">
      <w:pPr>
        <w:widowControl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5E0537" w:rsidRPr="007B2B18" w:rsidRDefault="005E0537" w:rsidP="00483E36">
      <w:pPr>
        <w:widowControl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5E0537" w:rsidRPr="007B2B18" w:rsidRDefault="005E0537" w:rsidP="00483E36">
      <w:pPr>
        <w:widowControl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5E0537" w:rsidRPr="007B2B18" w:rsidRDefault="005E0537" w:rsidP="00483E36">
      <w:pPr>
        <w:widowControl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5E0537" w:rsidRPr="007B2B18" w:rsidRDefault="005E0537" w:rsidP="00483E36">
      <w:pPr>
        <w:widowControl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5E0537" w:rsidRPr="007B2B18" w:rsidRDefault="005E0537" w:rsidP="00483E36">
      <w:pPr>
        <w:widowControl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5E0537" w:rsidRPr="007B2B18" w:rsidRDefault="005E0537" w:rsidP="00483E36">
      <w:pPr>
        <w:widowControl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E67287" w:rsidRPr="007B2B18" w:rsidRDefault="00E67287" w:rsidP="00483E36">
      <w:pPr>
        <w:widowControl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E67287" w:rsidRPr="007B2B18" w:rsidRDefault="00E67287" w:rsidP="00483E36">
      <w:pPr>
        <w:widowControl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E67287" w:rsidRPr="007B2B18" w:rsidRDefault="00E67287" w:rsidP="00483E36">
      <w:pPr>
        <w:widowControl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E67287" w:rsidRPr="007B2B18" w:rsidRDefault="00E67287" w:rsidP="00483E36">
      <w:pPr>
        <w:widowControl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E67287" w:rsidRPr="007B2B18" w:rsidRDefault="00E67287" w:rsidP="00483E36">
      <w:pPr>
        <w:widowControl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E67287" w:rsidRPr="007B2B18" w:rsidRDefault="00E67287" w:rsidP="00483E36">
      <w:pPr>
        <w:widowControl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5B13D0" w:rsidRPr="007B2B18" w:rsidRDefault="005B13D0" w:rsidP="00483E36">
      <w:pPr>
        <w:widowControl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5B13D0" w:rsidRPr="007B2B18" w:rsidRDefault="005B13D0" w:rsidP="00483E36">
      <w:pPr>
        <w:widowControl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5B13D0" w:rsidRPr="007B2B18" w:rsidRDefault="005B13D0" w:rsidP="00483E36">
      <w:pPr>
        <w:widowControl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5E0537" w:rsidRPr="007B2B18" w:rsidRDefault="005E0537" w:rsidP="00483E36">
      <w:pPr>
        <w:widowControl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5E0537" w:rsidRPr="007B2B18" w:rsidRDefault="005E0537" w:rsidP="00483E36">
      <w:pPr>
        <w:widowControl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5E0537" w:rsidRPr="007B2B18" w:rsidTr="005E0537">
        <w:tc>
          <w:tcPr>
            <w:tcW w:w="9464" w:type="dxa"/>
            <w:shd w:val="clear" w:color="auto" w:fill="auto"/>
          </w:tcPr>
          <w:p w:rsidR="005E0537" w:rsidRPr="007B2B18" w:rsidRDefault="005E0537" w:rsidP="005E0537">
            <w:pPr>
              <w:spacing w:after="0" w:line="240" w:lineRule="auto"/>
              <w:ind w:lef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B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Приложение </w:t>
            </w:r>
            <w:r w:rsidR="00EF464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E0537" w:rsidRPr="007B2B18" w:rsidRDefault="005E0537" w:rsidP="005E0537">
            <w:pPr>
              <w:spacing w:after="0" w:line="240" w:lineRule="auto"/>
              <w:ind w:lef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B18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:rsidR="005E0537" w:rsidRPr="007B2B18" w:rsidRDefault="005E0537" w:rsidP="005E0537">
            <w:pPr>
              <w:spacing w:after="0" w:line="240" w:lineRule="auto"/>
              <w:ind w:lef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B18">
              <w:rPr>
                <w:rFonts w:ascii="Times New Roman" w:hAnsi="Times New Roman"/>
                <w:sz w:val="24"/>
                <w:szCs w:val="24"/>
              </w:rPr>
              <w:t>по предоставлению муниципальной услуги</w:t>
            </w:r>
          </w:p>
          <w:p w:rsidR="005E0537" w:rsidRPr="007B2B18" w:rsidRDefault="005E0537" w:rsidP="005E0537">
            <w:pPr>
              <w:spacing w:after="0" w:line="240" w:lineRule="auto"/>
              <w:ind w:lef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B18">
              <w:rPr>
                <w:rFonts w:ascii="Times New Roman" w:hAnsi="Times New Roman"/>
                <w:sz w:val="24"/>
                <w:szCs w:val="24"/>
              </w:rPr>
              <w:t xml:space="preserve">«Прием и рассмотрение уведомлений </w:t>
            </w:r>
            <w:proofErr w:type="gramStart"/>
            <w:r w:rsidRPr="007B2B18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  <w:p w:rsidR="005E0537" w:rsidRPr="007B2B18" w:rsidRDefault="005E0537" w:rsidP="005E0537">
            <w:pPr>
              <w:spacing w:after="0" w:line="240" w:lineRule="auto"/>
              <w:ind w:lef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B18">
              <w:rPr>
                <w:rFonts w:ascii="Times New Roman" w:hAnsi="Times New Roman"/>
                <w:sz w:val="24"/>
                <w:szCs w:val="24"/>
              </w:rPr>
              <w:t>организации и проведении ярмарки»</w:t>
            </w:r>
          </w:p>
        </w:tc>
      </w:tr>
    </w:tbl>
    <w:p w:rsidR="005E0537" w:rsidRPr="007B2B18" w:rsidRDefault="005E0537" w:rsidP="005E05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0537" w:rsidRPr="007B2B18" w:rsidRDefault="005E0537" w:rsidP="005E05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18">
        <w:rPr>
          <w:rFonts w:ascii="Times New Roman" w:hAnsi="Times New Roman"/>
          <w:sz w:val="24"/>
          <w:szCs w:val="24"/>
        </w:rPr>
        <w:t>Технологическая схема предоставления муниципальной услуги</w:t>
      </w:r>
    </w:p>
    <w:p w:rsidR="005E0537" w:rsidRPr="007B2B18" w:rsidRDefault="005E0537" w:rsidP="005E05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18">
        <w:rPr>
          <w:rFonts w:ascii="Times New Roman" w:hAnsi="Times New Roman"/>
          <w:sz w:val="24"/>
          <w:szCs w:val="24"/>
        </w:rPr>
        <w:t>«Прием и рассмотрение уведомлений об организации и проведении ярмарки»</w:t>
      </w:r>
    </w:p>
    <w:p w:rsidR="005E0537" w:rsidRPr="007B2B18" w:rsidRDefault="005E0537" w:rsidP="005E05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0537" w:rsidRPr="007B2B18" w:rsidRDefault="005E0537" w:rsidP="005E0537">
      <w:pPr>
        <w:rPr>
          <w:rFonts w:ascii="Times New Roman" w:hAnsi="Times New Roman"/>
          <w:sz w:val="24"/>
          <w:szCs w:val="24"/>
        </w:rPr>
      </w:pPr>
      <w:r w:rsidRPr="007B2B18">
        <w:rPr>
          <w:rFonts w:ascii="Times New Roman" w:hAnsi="Times New Roman"/>
          <w:sz w:val="24"/>
          <w:szCs w:val="24"/>
        </w:rPr>
        <w:t xml:space="preserve">Раздел 1. "Общие сведения о государственной (муниципальной) услуге"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5062"/>
      </w:tblGrid>
      <w:tr w:rsidR="005E0537" w:rsidRPr="007B2B18" w:rsidTr="005E0537">
        <w:trPr>
          <w:trHeight w:val="542"/>
        </w:trPr>
        <w:tc>
          <w:tcPr>
            <w:tcW w:w="675" w:type="dxa"/>
          </w:tcPr>
          <w:p w:rsidR="005E0537" w:rsidRPr="007B2B18" w:rsidRDefault="005E0537" w:rsidP="005E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5E0537" w:rsidRPr="007B2B18" w:rsidRDefault="005E0537" w:rsidP="005E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</w:tcPr>
          <w:p w:rsidR="005E0537" w:rsidRPr="007B2B18" w:rsidRDefault="005E0537" w:rsidP="005E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4643" w:type="dxa"/>
          </w:tcPr>
          <w:p w:rsidR="005E0537" w:rsidRPr="007B2B18" w:rsidRDefault="005E0537" w:rsidP="005E0537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5E0537" w:rsidRPr="007B2B18" w:rsidTr="005E0537">
        <w:trPr>
          <w:trHeight w:val="542"/>
        </w:trPr>
        <w:tc>
          <w:tcPr>
            <w:tcW w:w="675" w:type="dxa"/>
          </w:tcPr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  <w:p w:rsidR="005E0537" w:rsidRPr="007B2B18" w:rsidRDefault="005E0537" w:rsidP="005E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органа, </w:t>
            </w:r>
          </w:p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предоставляющего</w:t>
            </w:r>
            <w:proofErr w:type="gramEnd"/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услугу </w:t>
            </w:r>
          </w:p>
        </w:tc>
        <w:tc>
          <w:tcPr>
            <w:tcW w:w="4643" w:type="dxa"/>
          </w:tcPr>
          <w:p w:rsidR="005E0537" w:rsidRPr="007B2B18" w:rsidRDefault="005E0537" w:rsidP="005E05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2B18">
              <w:rPr>
                <w:rFonts w:ascii="Times New Roman" w:eastAsia="Calibri" w:hAnsi="Times New Roman"/>
                <w:sz w:val="24"/>
                <w:szCs w:val="24"/>
              </w:rPr>
              <w:t>Отдел экономики Администрации муниципального образования «Балезинский район» Удмуртской Республики</w:t>
            </w:r>
          </w:p>
        </w:tc>
      </w:tr>
      <w:tr w:rsidR="005E0537" w:rsidRPr="007B2B18" w:rsidTr="005E0537">
        <w:trPr>
          <w:trHeight w:val="542"/>
        </w:trPr>
        <w:tc>
          <w:tcPr>
            <w:tcW w:w="675" w:type="dxa"/>
          </w:tcPr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 услуги в </w:t>
            </w:r>
            <w:proofErr w:type="gramStart"/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федеральном</w:t>
            </w:r>
            <w:proofErr w:type="gramEnd"/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>реестре</w:t>
            </w:r>
            <w:proofErr w:type="gramEnd"/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43" w:type="dxa"/>
          </w:tcPr>
          <w:p w:rsidR="005E0537" w:rsidRPr="007B2B18" w:rsidRDefault="005E0537" w:rsidP="005E0537">
            <w:pPr>
              <w:spacing w:after="0" w:line="240" w:lineRule="auto"/>
              <w:ind w:left="-250" w:firstLine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>1840000010000126485</w:t>
            </w:r>
          </w:p>
        </w:tc>
      </w:tr>
      <w:tr w:rsidR="005E0537" w:rsidRPr="007B2B18" w:rsidTr="005E0537">
        <w:trPr>
          <w:trHeight w:val="542"/>
        </w:trPr>
        <w:tc>
          <w:tcPr>
            <w:tcW w:w="675" w:type="dxa"/>
          </w:tcPr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Полное наименование услуги </w:t>
            </w:r>
          </w:p>
        </w:tc>
        <w:tc>
          <w:tcPr>
            <w:tcW w:w="4643" w:type="dxa"/>
          </w:tcPr>
          <w:p w:rsidR="005E0537" w:rsidRPr="007B2B18" w:rsidRDefault="005E0537" w:rsidP="005E05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2B18">
              <w:rPr>
                <w:rFonts w:ascii="Times New Roman" w:eastAsia="Calibri" w:hAnsi="Times New Roman"/>
                <w:sz w:val="24"/>
                <w:szCs w:val="24"/>
              </w:rPr>
              <w:t xml:space="preserve">Приём и рассмотрение уведомлений </w:t>
            </w:r>
          </w:p>
          <w:p w:rsidR="005E0537" w:rsidRPr="007B2B18" w:rsidRDefault="005E0537" w:rsidP="005E0537">
            <w:pPr>
              <w:spacing w:after="0" w:line="240" w:lineRule="auto"/>
              <w:ind w:left="-250" w:firstLine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>об организации и проведении ярмарки</w:t>
            </w:r>
          </w:p>
        </w:tc>
      </w:tr>
      <w:tr w:rsidR="005E0537" w:rsidRPr="007B2B18" w:rsidTr="005E0537">
        <w:trPr>
          <w:trHeight w:val="394"/>
        </w:trPr>
        <w:tc>
          <w:tcPr>
            <w:tcW w:w="675" w:type="dxa"/>
          </w:tcPr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111" w:type="dxa"/>
          </w:tcPr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Краткое наименование услуги </w:t>
            </w:r>
          </w:p>
        </w:tc>
        <w:tc>
          <w:tcPr>
            <w:tcW w:w="4643" w:type="dxa"/>
          </w:tcPr>
          <w:p w:rsidR="005E0537" w:rsidRPr="007B2B18" w:rsidRDefault="005E0537" w:rsidP="005E05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2B18">
              <w:rPr>
                <w:rFonts w:ascii="Times New Roman" w:eastAsia="Calibri" w:hAnsi="Times New Roman"/>
                <w:sz w:val="24"/>
                <w:szCs w:val="24"/>
              </w:rPr>
              <w:t xml:space="preserve">Приём и рассмотрение уведомлений </w:t>
            </w:r>
          </w:p>
          <w:p w:rsidR="005E0537" w:rsidRPr="007B2B18" w:rsidRDefault="005E0537" w:rsidP="005E0537">
            <w:pPr>
              <w:spacing w:after="0" w:line="240" w:lineRule="auto"/>
              <w:ind w:left="-250" w:firstLine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>об организации и проведении ярмарки</w:t>
            </w:r>
          </w:p>
        </w:tc>
      </w:tr>
      <w:tr w:rsidR="005E0537" w:rsidRPr="007B2B18" w:rsidTr="005E0537">
        <w:trPr>
          <w:trHeight w:val="542"/>
        </w:trPr>
        <w:tc>
          <w:tcPr>
            <w:tcW w:w="675" w:type="dxa"/>
          </w:tcPr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Административный регламент </w:t>
            </w:r>
          </w:p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предоставления услуги </w:t>
            </w:r>
          </w:p>
        </w:tc>
        <w:tc>
          <w:tcPr>
            <w:tcW w:w="4643" w:type="dxa"/>
          </w:tcPr>
          <w:p w:rsidR="005E0537" w:rsidRPr="007B2B18" w:rsidRDefault="004F2CF6" w:rsidP="005E05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CF6">
              <w:rPr>
                <w:rFonts w:ascii="Times New Roman" w:eastAsia="Calibri" w:hAnsi="Times New Roman"/>
                <w:sz w:val="24"/>
                <w:szCs w:val="24"/>
              </w:rPr>
              <w:t>http://balezino.udmurt.ru/gosservs/regulations.php</w:t>
            </w:r>
          </w:p>
        </w:tc>
      </w:tr>
      <w:tr w:rsidR="005E0537" w:rsidRPr="007B2B18" w:rsidTr="005E0537">
        <w:trPr>
          <w:trHeight w:val="356"/>
        </w:trPr>
        <w:tc>
          <w:tcPr>
            <w:tcW w:w="675" w:type="dxa"/>
          </w:tcPr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111" w:type="dxa"/>
          </w:tcPr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>подуслуг</w:t>
            </w:r>
            <w:proofErr w:type="spellEnd"/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4643" w:type="dxa"/>
          </w:tcPr>
          <w:p w:rsidR="005E0537" w:rsidRPr="007B2B18" w:rsidRDefault="005E0537" w:rsidP="005E05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2B18">
              <w:rPr>
                <w:rFonts w:ascii="Times New Roman" w:eastAsia="Calibri" w:hAnsi="Times New Roman"/>
                <w:sz w:val="24"/>
                <w:szCs w:val="24"/>
              </w:rPr>
              <w:t xml:space="preserve">Приём и рассмотрение уведомлений </w:t>
            </w:r>
          </w:p>
          <w:p w:rsidR="005E0537" w:rsidRPr="007B2B18" w:rsidRDefault="005E0537" w:rsidP="005E05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>об организации и проведении ярмарки</w:t>
            </w:r>
          </w:p>
        </w:tc>
      </w:tr>
      <w:tr w:rsidR="005E0537" w:rsidRPr="007B2B18" w:rsidTr="005E0537">
        <w:trPr>
          <w:trHeight w:val="542"/>
        </w:trPr>
        <w:tc>
          <w:tcPr>
            <w:tcW w:w="675" w:type="dxa"/>
          </w:tcPr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Способы оценки качества </w:t>
            </w:r>
          </w:p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предоставления услуги </w:t>
            </w:r>
          </w:p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радиотелефонная связь  </w:t>
            </w:r>
          </w:p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(смс-опрос, телефонный опрос) </w:t>
            </w:r>
          </w:p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терминальные устройства в МФЦ </w:t>
            </w:r>
          </w:p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терминальные устройства в органе местного самоуправления </w:t>
            </w:r>
          </w:p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Единый портал государственных услуг </w:t>
            </w:r>
          </w:p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портал </w:t>
            </w:r>
            <w:proofErr w:type="gramStart"/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 </w:t>
            </w:r>
          </w:p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сайт органа </w:t>
            </w:r>
          </w:p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0537" w:rsidRPr="007B2B18" w:rsidRDefault="005E0537" w:rsidP="00205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>другие способы (анкетирование)</w:t>
            </w:r>
          </w:p>
        </w:tc>
        <w:tc>
          <w:tcPr>
            <w:tcW w:w="4643" w:type="dxa"/>
          </w:tcPr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0537" w:rsidRPr="007B2B18" w:rsidRDefault="005E0537" w:rsidP="005E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B18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5E0537" w:rsidRPr="007B2B18" w:rsidRDefault="005E0537" w:rsidP="005E0537">
      <w:pPr>
        <w:rPr>
          <w:rFonts w:ascii="Times New Roman" w:hAnsi="Times New Roman"/>
          <w:sz w:val="24"/>
          <w:szCs w:val="24"/>
        </w:rPr>
      </w:pPr>
    </w:p>
    <w:p w:rsidR="005E0537" w:rsidRPr="007B2B18" w:rsidRDefault="005E0537" w:rsidP="005E0537">
      <w:pPr>
        <w:rPr>
          <w:rFonts w:ascii="Times New Roman" w:hAnsi="Times New Roman"/>
          <w:sz w:val="24"/>
          <w:szCs w:val="24"/>
        </w:rPr>
        <w:sectPr w:rsidR="005E0537" w:rsidRPr="007B2B18" w:rsidSect="005E0537">
          <w:footerReference w:type="default" r:id="rId24"/>
          <w:pgSz w:w="11906" w:h="16838"/>
          <w:pgMar w:top="709" w:right="566" w:bottom="709" w:left="1080" w:header="708" w:footer="290" w:gutter="0"/>
          <w:cols w:space="708"/>
          <w:docGrid w:linePitch="360"/>
        </w:sectPr>
      </w:pPr>
    </w:p>
    <w:p w:rsidR="005E0537" w:rsidRPr="007B2B18" w:rsidRDefault="005E0537" w:rsidP="005E0537">
      <w:pPr>
        <w:rPr>
          <w:rFonts w:ascii="Times New Roman" w:hAnsi="Times New Roman"/>
          <w:sz w:val="24"/>
          <w:szCs w:val="24"/>
        </w:rPr>
      </w:pPr>
      <w:r w:rsidRPr="007B2B18">
        <w:rPr>
          <w:rFonts w:ascii="Times New Roman" w:hAnsi="Times New Roman"/>
          <w:sz w:val="24"/>
          <w:szCs w:val="24"/>
        </w:rPr>
        <w:lastRenderedPageBreak/>
        <w:t>Раздел 2. "Общие сведения о "</w:t>
      </w:r>
      <w:proofErr w:type="spellStart"/>
      <w:r w:rsidRPr="007B2B18">
        <w:rPr>
          <w:rFonts w:ascii="Times New Roman" w:hAnsi="Times New Roman"/>
          <w:sz w:val="24"/>
          <w:szCs w:val="24"/>
        </w:rPr>
        <w:t>подуслугах</w:t>
      </w:r>
      <w:proofErr w:type="spellEnd"/>
      <w:r w:rsidRPr="007B2B18">
        <w:rPr>
          <w:rFonts w:ascii="Times New Roman" w:hAnsi="Times New Roman"/>
          <w:sz w:val="24"/>
          <w:szCs w:val="24"/>
        </w:rPr>
        <w:t xml:space="preserve">" </w:t>
      </w:r>
    </w:p>
    <w:tbl>
      <w:tblPr>
        <w:tblStyle w:val="a6"/>
        <w:tblW w:w="15277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1701"/>
        <w:gridCol w:w="1417"/>
        <w:gridCol w:w="1418"/>
        <w:gridCol w:w="1276"/>
        <w:gridCol w:w="1418"/>
        <w:gridCol w:w="1379"/>
        <w:gridCol w:w="13"/>
        <w:gridCol w:w="1443"/>
        <w:gridCol w:w="1985"/>
      </w:tblGrid>
      <w:tr w:rsidR="005E0537" w:rsidRPr="007B2B18" w:rsidTr="005E0537">
        <w:tc>
          <w:tcPr>
            <w:tcW w:w="2235" w:type="dxa"/>
            <w:gridSpan w:val="2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 xml:space="preserve"> Срок предоставления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в зависимости от условий</w:t>
            </w:r>
          </w:p>
        </w:tc>
        <w:tc>
          <w:tcPr>
            <w:tcW w:w="992" w:type="dxa"/>
            <w:vMerge w:val="restart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Основания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отказа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в приеме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2B18">
              <w:rPr>
                <w:rFonts w:ascii="Times New Roman" w:hAnsi="Times New Roman"/>
                <w:sz w:val="14"/>
                <w:szCs w:val="14"/>
              </w:rPr>
              <w:t>документов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Основания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 xml:space="preserve">отказа </w:t>
            </w:r>
            <w:proofErr w:type="gramStart"/>
            <w:r w:rsidRPr="007B2B18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B2B18">
              <w:rPr>
                <w:rFonts w:ascii="Times New Roman" w:hAnsi="Times New Roman"/>
                <w:sz w:val="16"/>
                <w:szCs w:val="16"/>
              </w:rPr>
              <w:t>предоставлении</w:t>
            </w:r>
            <w:proofErr w:type="gramEnd"/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"</w:t>
            </w:r>
            <w:proofErr w:type="spellStart"/>
            <w:r w:rsidRPr="007B2B18">
              <w:rPr>
                <w:rFonts w:ascii="Times New Roman" w:hAnsi="Times New Roman"/>
                <w:sz w:val="16"/>
                <w:szCs w:val="16"/>
              </w:rPr>
              <w:t>подуслуги</w:t>
            </w:r>
            <w:proofErr w:type="spellEnd"/>
            <w:r w:rsidRPr="007B2B18">
              <w:rPr>
                <w:rFonts w:ascii="Times New Roman" w:hAnsi="Times New Roman"/>
                <w:sz w:val="16"/>
                <w:szCs w:val="16"/>
              </w:rPr>
              <w:t>"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Основания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приостановления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предоставления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"</w:t>
            </w:r>
            <w:proofErr w:type="spellStart"/>
            <w:r w:rsidRPr="007B2B18">
              <w:rPr>
                <w:rFonts w:ascii="Times New Roman" w:hAnsi="Times New Roman"/>
                <w:sz w:val="16"/>
                <w:szCs w:val="16"/>
              </w:rPr>
              <w:t>подуслуги</w:t>
            </w:r>
            <w:proofErr w:type="spellEnd"/>
            <w:r w:rsidRPr="007B2B18">
              <w:rPr>
                <w:rFonts w:ascii="Times New Roman" w:hAnsi="Times New Roman"/>
                <w:sz w:val="16"/>
                <w:szCs w:val="16"/>
              </w:rPr>
              <w:t>"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Срок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приостановления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предоставления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"</w:t>
            </w:r>
            <w:proofErr w:type="spellStart"/>
            <w:r w:rsidRPr="007B2B18">
              <w:rPr>
                <w:rFonts w:ascii="Times New Roman" w:hAnsi="Times New Roman"/>
                <w:sz w:val="16"/>
                <w:szCs w:val="16"/>
              </w:rPr>
              <w:t>подуслуги</w:t>
            </w:r>
            <w:proofErr w:type="spellEnd"/>
            <w:r w:rsidRPr="007B2B18">
              <w:rPr>
                <w:rFonts w:ascii="Times New Roman" w:hAnsi="Times New Roman"/>
                <w:sz w:val="16"/>
                <w:szCs w:val="16"/>
              </w:rPr>
              <w:t>"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3" w:type="dxa"/>
            <w:gridSpan w:val="3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Плата за предоставление "</w:t>
            </w:r>
            <w:proofErr w:type="spellStart"/>
            <w:r w:rsidRPr="007B2B18">
              <w:rPr>
                <w:rFonts w:ascii="Times New Roman" w:hAnsi="Times New Roman"/>
                <w:sz w:val="16"/>
                <w:szCs w:val="16"/>
              </w:rPr>
              <w:t>подуслуги</w:t>
            </w:r>
            <w:proofErr w:type="spellEnd"/>
            <w:r w:rsidRPr="007B2B18">
              <w:rPr>
                <w:rFonts w:ascii="Times New Roman" w:hAnsi="Times New Roman"/>
                <w:sz w:val="16"/>
                <w:szCs w:val="16"/>
              </w:rPr>
              <w:t>"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6" w:type="dxa"/>
            <w:gridSpan w:val="2"/>
            <w:vMerge w:val="restart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Способ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 xml:space="preserve">обращения </w:t>
            </w:r>
            <w:proofErr w:type="gramStart"/>
            <w:r w:rsidRPr="007B2B18">
              <w:rPr>
                <w:rFonts w:ascii="Times New Roman" w:hAnsi="Times New Roman"/>
                <w:sz w:val="16"/>
                <w:szCs w:val="16"/>
              </w:rPr>
              <w:t>за</w:t>
            </w:r>
            <w:proofErr w:type="gramEnd"/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получением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"</w:t>
            </w:r>
            <w:proofErr w:type="spellStart"/>
            <w:r w:rsidRPr="007B2B18">
              <w:rPr>
                <w:rFonts w:ascii="Times New Roman" w:hAnsi="Times New Roman"/>
                <w:sz w:val="16"/>
                <w:szCs w:val="16"/>
              </w:rPr>
              <w:t>подуслуги</w:t>
            </w:r>
            <w:proofErr w:type="spellEnd"/>
            <w:r w:rsidRPr="007B2B18">
              <w:rPr>
                <w:rFonts w:ascii="Times New Roman" w:hAnsi="Times New Roman"/>
                <w:sz w:val="16"/>
                <w:szCs w:val="16"/>
              </w:rPr>
              <w:t>"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Способ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получения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результата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"</w:t>
            </w:r>
            <w:proofErr w:type="spellStart"/>
            <w:r w:rsidRPr="007B2B18">
              <w:rPr>
                <w:rFonts w:ascii="Times New Roman" w:hAnsi="Times New Roman"/>
                <w:sz w:val="16"/>
                <w:szCs w:val="16"/>
              </w:rPr>
              <w:t>подуслуги</w:t>
            </w:r>
            <w:proofErr w:type="spellEnd"/>
            <w:r w:rsidRPr="007B2B18">
              <w:rPr>
                <w:rFonts w:ascii="Times New Roman" w:hAnsi="Times New Roman"/>
                <w:sz w:val="16"/>
                <w:szCs w:val="16"/>
              </w:rPr>
              <w:t>"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0537" w:rsidRPr="007B2B18" w:rsidTr="005E0537">
        <w:tc>
          <w:tcPr>
            <w:tcW w:w="1101" w:type="dxa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при подаче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заявления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по месту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жительства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B2B18">
              <w:rPr>
                <w:rFonts w:ascii="Times New Roman" w:hAnsi="Times New Roman"/>
                <w:sz w:val="16"/>
                <w:szCs w:val="16"/>
              </w:rPr>
              <w:t>(месту</w:t>
            </w:r>
            <w:proofErr w:type="gramEnd"/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нахождения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юр. лица)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при подаче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заявления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не по месту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жительства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B2B18">
              <w:rPr>
                <w:rFonts w:ascii="Times New Roman" w:hAnsi="Times New Roman"/>
                <w:sz w:val="16"/>
                <w:szCs w:val="16"/>
              </w:rPr>
              <w:t>(по месту</w:t>
            </w:r>
            <w:proofErr w:type="gramEnd"/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обращения)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наличие платы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7B2B18">
              <w:rPr>
                <w:rFonts w:ascii="Times New Roman" w:hAnsi="Times New Roman"/>
                <w:sz w:val="16"/>
                <w:szCs w:val="16"/>
              </w:rPr>
              <w:t>государствен</w:t>
            </w:r>
            <w:proofErr w:type="spellEnd"/>
            <w:r w:rsidRPr="007B2B18">
              <w:rPr>
                <w:rFonts w:ascii="Times New Roman" w:hAnsi="Times New Roman"/>
                <w:sz w:val="16"/>
                <w:szCs w:val="16"/>
              </w:rPr>
              <w:t>-ной</w:t>
            </w:r>
            <w:proofErr w:type="gramEnd"/>
            <w:r w:rsidRPr="007B2B18">
              <w:rPr>
                <w:rFonts w:ascii="Times New Roman" w:hAnsi="Times New Roman"/>
                <w:sz w:val="16"/>
                <w:szCs w:val="16"/>
              </w:rPr>
              <w:t xml:space="preserve"> пошлины)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реквизиты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нормативного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правового акта,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B2B18">
              <w:rPr>
                <w:rFonts w:ascii="Times New Roman" w:hAnsi="Times New Roman"/>
                <w:sz w:val="16"/>
                <w:szCs w:val="16"/>
              </w:rPr>
              <w:t>являющегося</w:t>
            </w:r>
            <w:proofErr w:type="gramEnd"/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 xml:space="preserve">основанием </w:t>
            </w:r>
            <w:proofErr w:type="gramStart"/>
            <w:r w:rsidRPr="007B2B18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взимания платы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7B2B18">
              <w:rPr>
                <w:rFonts w:ascii="Times New Roman" w:hAnsi="Times New Roman"/>
                <w:sz w:val="16"/>
                <w:szCs w:val="16"/>
              </w:rPr>
              <w:t>государствен</w:t>
            </w:r>
            <w:proofErr w:type="spellEnd"/>
            <w:r w:rsidRPr="007B2B18">
              <w:rPr>
                <w:rFonts w:ascii="Times New Roman" w:hAnsi="Times New Roman"/>
                <w:sz w:val="16"/>
                <w:szCs w:val="16"/>
              </w:rPr>
              <w:t>-ной</w:t>
            </w:r>
            <w:proofErr w:type="gramEnd"/>
            <w:r w:rsidRPr="007B2B18">
              <w:rPr>
                <w:rFonts w:ascii="Times New Roman" w:hAnsi="Times New Roman"/>
                <w:sz w:val="16"/>
                <w:szCs w:val="16"/>
              </w:rPr>
              <w:t xml:space="preserve"> пошлины)</w:t>
            </w:r>
          </w:p>
        </w:tc>
        <w:tc>
          <w:tcPr>
            <w:tcW w:w="1379" w:type="dxa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КБК для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взимания платы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7B2B18">
              <w:rPr>
                <w:rFonts w:ascii="Times New Roman" w:hAnsi="Times New Roman"/>
                <w:sz w:val="16"/>
                <w:szCs w:val="16"/>
              </w:rPr>
              <w:t>государствен</w:t>
            </w:r>
            <w:proofErr w:type="spellEnd"/>
            <w:r w:rsidRPr="007B2B18">
              <w:rPr>
                <w:rFonts w:ascii="Times New Roman" w:hAnsi="Times New Roman"/>
                <w:sz w:val="16"/>
                <w:szCs w:val="16"/>
              </w:rPr>
              <w:t>-ной</w:t>
            </w:r>
            <w:proofErr w:type="gramEnd"/>
            <w:r w:rsidRPr="007B2B18">
              <w:rPr>
                <w:rFonts w:ascii="Times New Roman" w:hAnsi="Times New Roman"/>
                <w:sz w:val="16"/>
                <w:szCs w:val="16"/>
              </w:rPr>
              <w:t xml:space="preserve"> пошлины),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через МФЦ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6" w:type="dxa"/>
            <w:gridSpan w:val="2"/>
            <w:vMerge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0537" w:rsidRPr="007B2B18" w:rsidTr="00C02FE2">
        <w:trPr>
          <w:trHeight w:val="303"/>
        </w:trPr>
        <w:tc>
          <w:tcPr>
            <w:tcW w:w="1101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 xml:space="preserve">2  </w:t>
            </w:r>
          </w:p>
        </w:tc>
        <w:tc>
          <w:tcPr>
            <w:tcW w:w="992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 xml:space="preserve">3  </w:t>
            </w:r>
          </w:p>
        </w:tc>
        <w:tc>
          <w:tcPr>
            <w:tcW w:w="1701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79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gridSpan w:val="2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1985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E0537" w:rsidRPr="007B2B18" w:rsidTr="005E0537">
        <w:tc>
          <w:tcPr>
            <w:tcW w:w="15277" w:type="dxa"/>
            <w:gridSpan w:val="12"/>
          </w:tcPr>
          <w:p w:rsidR="00C02FE2" w:rsidRPr="007B2B18" w:rsidRDefault="005E0537" w:rsidP="00C02FE2">
            <w:pPr>
              <w:pStyle w:val="ae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18">
              <w:rPr>
                <w:rFonts w:ascii="Times New Roman" w:hAnsi="Times New Roman"/>
                <w:sz w:val="24"/>
                <w:szCs w:val="24"/>
              </w:rPr>
              <w:t>Приём и рассмотрение уведомлений об организации и проведении ярмарки</w:t>
            </w:r>
          </w:p>
        </w:tc>
      </w:tr>
      <w:tr w:rsidR="005E0537" w:rsidRPr="007B2B18" w:rsidTr="005E0537">
        <w:trPr>
          <w:trHeight w:val="6440"/>
        </w:trPr>
        <w:tc>
          <w:tcPr>
            <w:tcW w:w="1101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 xml:space="preserve">30 </w:t>
            </w:r>
            <w:proofErr w:type="spellStart"/>
            <w:proofErr w:type="gramStart"/>
            <w:r w:rsidRPr="007B2B18">
              <w:rPr>
                <w:rFonts w:ascii="Times New Roman" w:hAnsi="Times New Roman"/>
                <w:sz w:val="16"/>
                <w:szCs w:val="16"/>
              </w:rPr>
              <w:t>календар-ных</w:t>
            </w:r>
            <w:proofErr w:type="spellEnd"/>
            <w:proofErr w:type="gramEnd"/>
            <w:r w:rsidRPr="007B2B18">
              <w:rPr>
                <w:rFonts w:ascii="Times New Roman" w:hAnsi="Times New Roman"/>
                <w:sz w:val="16"/>
                <w:szCs w:val="16"/>
              </w:rPr>
              <w:t xml:space="preserve"> дней</w:t>
            </w:r>
          </w:p>
        </w:tc>
        <w:tc>
          <w:tcPr>
            <w:tcW w:w="1134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 xml:space="preserve">30 </w:t>
            </w:r>
            <w:proofErr w:type="spellStart"/>
            <w:proofErr w:type="gramStart"/>
            <w:r w:rsidRPr="007B2B18">
              <w:rPr>
                <w:rFonts w:ascii="Times New Roman" w:hAnsi="Times New Roman"/>
                <w:sz w:val="16"/>
                <w:szCs w:val="16"/>
              </w:rPr>
              <w:t>календар-ных</w:t>
            </w:r>
            <w:proofErr w:type="spellEnd"/>
            <w:proofErr w:type="gramEnd"/>
            <w:r w:rsidRPr="007B2B18">
              <w:rPr>
                <w:rFonts w:ascii="Times New Roman" w:hAnsi="Times New Roman"/>
                <w:sz w:val="16"/>
                <w:szCs w:val="16"/>
              </w:rPr>
              <w:t xml:space="preserve"> дней</w:t>
            </w:r>
          </w:p>
        </w:tc>
        <w:tc>
          <w:tcPr>
            <w:tcW w:w="992" w:type="dxa"/>
          </w:tcPr>
          <w:p w:rsidR="005E0537" w:rsidRPr="007B2B18" w:rsidRDefault="005E0537" w:rsidP="005E0537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E0537" w:rsidRPr="007B2B18" w:rsidRDefault="005E0537" w:rsidP="004F2C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 xml:space="preserve">- отсутствие у </w:t>
            </w:r>
            <w:proofErr w:type="spellStart"/>
            <w:r w:rsidRPr="007B2B18">
              <w:rPr>
                <w:rFonts w:ascii="Times New Roman" w:hAnsi="Times New Roman"/>
                <w:sz w:val="16"/>
                <w:szCs w:val="16"/>
              </w:rPr>
              <w:t>юл</w:t>
            </w:r>
            <w:proofErr w:type="spellEnd"/>
            <w:r w:rsidRPr="007B2B18">
              <w:rPr>
                <w:rFonts w:ascii="Times New Roman" w:hAnsi="Times New Roman"/>
                <w:sz w:val="16"/>
                <w:szCs w:val="16"/>
              </w:rPr>
              <w:t xml:space="preserve"> или </w:t>
            </w:r>
            <w:proofErr w:type="spellStart"/>
            <w:r w:rsidRPr="007B2B18">
              <w:rPr>
                <w:rFonts w:ascii="Times New Roman" w:hAnsi="Times New Roman"/>
                <w:sz w:val="16"/>
                <w:szCs w:val="16"/>
              </w:rPr>
              <w:t>ип</w:t>
            </w:r>
            <w:proofErr w:type="spellEnd"/>
            <w:r w:rsidRPr="007B2B18">
              <w:rPr>
                <w:rFonts w:ascii="Times New Roman" w:hAnsi="Times New Roman"/>
                <w:sz w:val="16"/>
                <w:szCs w:val="16"/>
              </w:rPr>
              <w:t xml:space="preserve"> имеющего намерение организовать ярмарку, права собственности (пользования, владения) на земельный участок (объект недвижимости), в пределах территории которого предполагается проведение ярмарки, либо согласия собственника (пользователя, владельца) указанного земельного участка (объекта недвижимости) на проведение ярмарки;</w:t>
            </w:r>
          </w:p>
          <w:p w:rsidR="005E0537" w:rsidRPr="007B2B18" w:rsidRDefault="005E0537" w:rsidP="004F2C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- установление несоответствия места проведения ярмарки градостроительному зонированию и разрешенному использованию земельного участка;</w:t>
            </w:r>
          </w:p>
          <w:p w:rsidR="005E0537" w:rsidRPr="007B2B18" w:rsidRDefault="005E0537" w:rsidP="004F2C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 xml:space="preserve">- непредставление </w:t>
            </w:r>
            <w:proofErr w:type="spellStart"/>
            <w:r w:rsidRPr="007B2B18">
              <w:rPr>
                <w:rFonts w:ascii="Times New Roman" w:hAnsi="Times New Roman"/>
                <w:sz w:val="16"/>
                <w:szCs w:val="16"/>
              </w:rPr>
              <w:t>юл</w:t>
            </w:r>
            <w:proofErr w:type="spellEnd"/>
            <w:r w:rsidRPr="007B2B18">
              <w:rPr>
                <w:rFonts w:ascii="Times New Roman" w:hAnsi="Times New Roman"/>
                <w:sz w:val="16"/>
                <w:szCs w:val="16"/>
              </w:rPr>
              <w:t xml:space="preserve"> или </w:t>
            </w:r>
            <w:proofErr w:type="spellStart"/>
            <w:r w:rsidRPr="007B2B18">
              <w:rPr>
                <w:rFonts w:ascii="Times New Roman" w:hAnsi="Times New Roman"/>
                <w:sz w:val="16"/>
                <w:szCs w:val="16"/>
              </w:rPr>
              <w:t>ип</w:t>
            </w:r>
            <w:proofErr w:type="spellEnd"/>
            <w:r w:rsidRPr="007B2B18">
              <w:rPr>
                <w:rFonts w:ascii="Times New Roman" w:hAnsi="Times New Roman"/>
                <w:sz w:val="16"/>
                <w:szCs w:val="16"/>
              </w:rPr>
              <w:t xml:space="preserve">, имеющим </w:t>
            </w:r>
            <w:r w:rsidRPr="007B2B18">
              <w:rPr>
                <w:rFonts w:ascii="Times New Roman" w:hAnsi="Times New Roman"/>
                <w:sz w:val="16"/>
                <w:szCs w:val="16"/>
              </w:rPr>
              <w:lastRenderedPageBreak/>
              <w:t>намерение организовать ярмарку, документов, предусмотренных пунктом 2.6 регламента, либо представление их с нарушением установленного срока, либо наличие в представленных документах неполной и (или) недостоверной информации;</w:t>
            </w:r>
          </w:p>
          <w:p w:rsidR="005E0537" w:rsidRPr="007B2B18" w:rsidRDefault="005E0537" w:rsidP="004F2C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- отсутствие достаточной площади земельного участка (объекта недвижимости), включенного в Перечень ярмарок, в пределах территории которого предполагается проведение ярмарки в соответствии с утвержденным организатором ярмарки планом мероприятий по организации ярмарки и продажи товаров (выполнения работ, оказания услуг) на ней.</w:t>
            </w:r>
          </w:p>
          <w:p w:rsidR="005E0537" w:rsidRPr="007B2B18" w:rsidRDefault="005E0537" w:rsidP="005E0537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7B2B18">
              <w:rPr>
                <w:sz w:val="16"/>
                <w:szCs w:val="16"/>
              </w:rPr>
              <w:t>Отказ в выдаче уведомления об организации и проведении ярмарок должен содержать мотивированные основания отказа».</w:t>
            </w:r>
          </w:p>
        </w:tc>
        <w:tc>
          <w:tcPr>
            <w:tcW w:w="1417" w:type="dxa"/>
          </w:tcPr>
          <w:p w:rsidR="005E0537" w:rsidRPr="007B2B18" w:rsidRDefault="005E0537" w:rsidP="005E0537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18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92" w:type="dxa"/>
            <w:gridSpan w:val="2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43" w:type="dxa"/>
          </w:tcPr>
          <w:p w:rsidR="005E0537" w:rsidRPr="007B2B18" w:rsidRDefault="005E0537" w:rsidP="004F2CF6">
            <w:pPr>
              <w:tabs>
                <w:tab w:val="left" w:pos="1276"/>
              </w:tabs>
              <w:spacing w:after="0"/>
              <w:ind w:left="-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- лично или через уполномоченного представителя;</w:t>
            </w:r>
          </w:p>
          <w:p w:rsidR="005E0537" w:rsidRPr="007B2B18" w:rsidRDefault="005E0537" w:rsidP="004F2CF6">
            <w:pPr>
              <w:tabs>
                <w:tab w:val="left" w:pos="1276"/>
              </w:tabs>
              <w:spacing w:after="0"/>
              <w:ind w:left="-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hAnsi="Times New Roman"/>
                <w:sz w:val="16"/>
                <w:szCs w:val="16"/>
              </w:rPr>
              <w:t>- по электронной почте или посредством почтового отправления;</w:t>
            </w:r>
          </w:p>
          <w:p w:rsidR="005E0537" w:rsidRPr="007B2B18" w:rsidRDefault="005E0537" w:rsidP="005E0537">
            <w:pPr>
              <w:tabs>
                <w:tab w:val="left" w:pos="1276"/>
              </w:tabs>
              <w:ind w:left="-8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E0537" w:rsidRPr="007B2B18" w:rsidRDefault="005E0537" w:rsidP="005E0537">
            <w:pPr>
              <w:tabs>
                <w:tab w:val="left" w:pos="1276"/>
              </w:tabs>
              <w:ind w:left="-8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E0537" w:rsidRPr="007B2B18" w:rsidRDefault="005E0537" w:rsidP="004F2CF6">
            <w:pPr>
              <w:pStyle w:val="a5"/>
              <w:tabs>
                <w:tab w:val="left" w:pos="-108"/>
              </w:tabs>
              <w:spacing w:after="0"/>
              <w:ind w:left="-108" w:right="7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B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лично с отметкой о получении в уведомлении, остающемся в отделе.</w:t>
            </w:r>
          </w:p>
          <w:p w:rsidR="005E0537" w:rsidRPr="007B2B18" w:rsidRDefault="005E0537" w:rsidP="004F2CF6">
            <w:pPr>
              <w:tabs>
                <w:tab w:val="left" w:pos="993"/>
                <w:tab w:val="left" w:pos="3261"/>
              </w:tabs>
              <w:spacing w:after="0"/>
              <w:ind w:left="-108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B18">
              <w:rPr>
                <w:rFonts w:ascii="Times New Roman" w:eastAsia="Times New Roman" w:hAnsi="Times New Roman"/>
                <w:sz w:val="16"/>
                <w:szCs w:val="16"/>
              </w:rPr>
              <w:t>- по почте заказным почтовым отправлением с уведомлением.</w:t>
            </w:r>
          </w:p>
          <w:p w:rsidR="005E0537" w:rsidRPr="007B2B18" w:rsidRDefault="005E0537" w:rsidP="004F2CF6">
            <w:pPr>
              <w:tabs>
                <w:tab w:val="left" w:pos="993"/>
                <w:tab w:val="left" w:pos="3261"/>
              </w:tabs>
              <w:spacing w:after="0"/>
              <w:ind w:left="-108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B18">
              <w:rPr>
                <w:rFonts w:ascii="Times New Roman" w:eastAsia="Times New Roman" w:hAnsi="Times New Roman"/>
                <w:sz w:val="16"/>
                <w:szCs w:val="16"/>
              </w:rPr>
              <w:t xml:space="preserve">- в электронной форме </w:t>
            </w:r>
          </w:p>
          <w:p w:rsidR="005E0537" w:rsidRPr="007B2B18" w:rsidRDefault="005E0537" w:rsidP="004F2CF6">
            <w:pPr>
              <w:tabs>
                <w:tab w:val="left" w:pos="993"/>
                <w:tab w:val="left" w:pos="3261"/>
              </w:tabs>
              <w:spacing w:after="0"/>
              <w:ind w:left="-108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B2B18">
              <w:rPr>
                <w:rFonts w:ascii="Times New Roman" w:eastAsia="Times New Roman" w:hAnsi="Times New Roman"/>
                <w:sz w:val="16"/>
                <w:szCs w:val="16"/>
              </w:rPr>
              <w:t xml:space="preserve">- через МФЦ </w:t>
            </w:r>
          </w:p>
          <w:p w:rsidR="005E0537" w:rsidRPr="007B2B18" w:rsidRDefault="005E0537" w:rsidP="004F2CF6">
            <w:pPr>
              <w:tabs>
                <w:tab w:val="left" w:pos="993"/>
                <w:tab w:val="left" w:pos="3261"/>
              </w:tabs>
              <w:spacing w:after="0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B18">
              <w:rPr>
                <w:rFonts w:ascii="Times New Roman" w:eastAsia="Times New Roman" w:hAnsi="Times New Roman"/>
                <w:sz w:val="16"/>
                <w:szCs w:val="16"/>
              </w:rPr>
              <w:t>- уведомление об организации проведения ярмарки (уведомление об отказе в праве организации проведения ярмарки) направляется заявителю в форме электронного документа с использованием электронной цифровой подписи в соответствии с требованиями Федерального закона № 63-ФЗ и статей 21.1 и 21.2 Федерального закона № 210-ФЗ.</w:t>
            </w:r>
          </w:p>
        </w:tc>
      </w:tr>
    </w:tbl>
    <w:p w:rsidR="005E0537" w:rsidRPr="007B2B18" w:rsidRDefault="005E0537" w:rsidP="005E0537">
      <w:pPr>
        <w:rPr>
          <w:rFonts w:ascii="Times New Roman" w:hAnsi="Times New Roman"/>
          <w:sz w:val="24"/>
          <w:szCs w:val="24"/>
        </w:rPr>
        <w:sectPr w:rsidR="005E0537" w:rsidRPr="007B2B18" w:rsidSect="00C02FE2">
          <w:pgSz w:w="16838" w:h="11906" w:orient="landscape"/>
          <w:pgMar w:top="568" w:right="709" w:bottom="567" w:left="709" w:header="709" w:footer="289" w:gutter="0"/>
          <w:cols w:space="708"/>
          <w:docGrid w:linePitch="360"/>
        </w:sectPr>
      </w:pPr>
    </w:p>
    <w:p w:rsidR="005E0537" w:rsidRPr="007B2B18" w:rsidRDefault="005E0537" w:rsidP="005E0537">
      <w:pPr>
        <w:rPr>
          <w:rFonts w:ascii="Times New Roman" w:hAnsi="Times New Roman"/>
          <w:sz w:val="24"/>
          <w:szCs w:val="24"/>
        </w:rPr>
      </w:pPr>
      <w:r w:rsidRPr="007B2B18">
        <w:rPr>
          <w:rFonts w:ascii="Times New Roman" w:hAnsi="Times New Roman"/>
          <w:sz w:val="24"/>
          <w:szCs w:val="24"/>
        </w:rPr>
        <w:lastRenderedPageBreak/>
        <w:t>Раздел 3. "Сведения о заявителях "</w:t>
      </w:r>
      <w:proofErr w:type="spellStart"/>
      <w:r w:rsidRPr="007B2B18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7B2B18">
        <w:rPr>
          <w:rFonts w:ascii="Times New Roman" w:hAnsi="Times New Roman"/>
          <w:sz w:val="24"/>
          <w:szCs w:val="24"/>
        </w:rPr>
        <w:t xml:space="preserve">" </w:t>
      </w:r>
    </w:p>
    <w:tbl>
      <w:tblPr>
        <w:tblStyle w:val="a6"/>
        <w:tblW w:w="15430" w:type="dxa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2181"/>
        <w:gridCol w:w="1848"/>
        <w:gridCol w:w="2208"/>
        <w:gridCol w:w="1849"/>
        <w:gridCol w:w="1849"/>
      </w:tblGrid>
      <w:tr w:rsidR="005E0537" w:rsidRPr="007B2B18" w:rsidTr="005E0537">
        <w:tc>
          <w:tcPr>
            <w:tcW w:w="675" w:type="dxa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2B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B2B18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Категории лиц,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2B18">
              <w:rPr>
                <w:rFonts w:ascii="Times New Roman" w:hAnsi="Times New Roman"/>
                <w:sz w:val="20"/>
                <w:szCs w:val="20"/>
              </w:rPr>
              <w:t>имеющих</w:t>
            </w:r>
            <w:proofErr w:type="gramEnd"/>
            <w:r w:rsidRPr="007B2B18">
              <w:rPr>
                <w:rFonts w:ascii="Times New Roman" w:hAnsi="Times New Roman"/>
                <w:sz w:val="20"/>
                <w:szCs w:val="20"/>
              </w:rPr>
              <w:t xml:space="preserve"> право на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получение "</w:t>
            </w:r>
            <w:proofErr w:type="spellStart"/>
            <w:r w:rsidRPr="007B2B18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B2B18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 xml:space="preserve">Документ, </w:t>
            </w:r>
            <w:proofErr w:type="gramStart"/>
            <w:r w:rsidRPr="007B2B18">
              <w:rPr>
                <w:rFonts w:ascii="Times New Roman" w:hAnsi="Times New Roman"/>
                <w:sz w:val="20"/>
                <w:szCs w:val="20"/>
              </w:rPr>
              <w:t>под</w:t>
            </w:r>
            <w:proofErr w:type="gramEnd"/>
            <w:r w:rsidRPr="007B2B1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2B18">
              <w:rPr>
                <w:rFonts w:ascii="Times New Roman" w:hAnsi="Times New Roman"/>
                <w:sz w:val="20"/>
                <w:szCs w:val="20"/>
              </w:rPr>
              <w:t>тверждающий</w:t>
            </w:r>
            <w:proofErr w:type="spellEnd"/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правомочие заявителя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соответствующей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категории на получение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7B2B18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B2B18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2B18">
              <w:rPr>
                <w:rFonts w:ascii="Times New Roman" w:hAnsi="Times New Roman"/>
                <w:sz w:val="20"/>
                <w:szCs w:val="20"/>
              </w:rPr>
              <w:t>Установленные</w:t>
            </w:r>
            <w:proofErr w:type="gramEnd"/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требования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к документу,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подтверждающему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правомочие заявителя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соответствующей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 xml:space="preserve">категории </w:t>
            </w:r>
            <w:proofErr w:type="gramStart"/>
            <w:r w:rsidRPr="007B2B18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получение "</w:t>
            </w:r>
            <w:proofErr w:type="spellStart"/>
            <w:r w:rsidRPr="007B2B18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B2B18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8" w:type="dxa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Наличие возможности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подачи заявления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на предоставление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7B2B18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B2B18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представителями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заявителя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Исчерпывающий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перечень лиц,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2B18">
              <w:rPr>
                <w:rFonts w:ascii="Times New Roman" w:hAnsi="Times New Roman"/>
                <w:sz w:val="20"/>
                <w:szCs w:val="20"/>
              </w:rPr>
              <w:t>имеющих</w:t>
            </w:r>
            <w:proofErr w:type="gramEnd"/>
            <w:r w:rsidRPr="007B2B18">
              <w:rPr>
                <w:rFonts w:ascii="Times New Roman" w:hAnsi="Times New Roman"/>
                <w:sz w:val="20"/>
                <w:szCs w:val="20"/>
              </w:rPr>
              <w:t xml:space="preserve"> право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на подачу заявления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от имени заявителя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документа,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подтверждающего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право подачи заявления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от имени заявителя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2B18">
              <w:rPr>
                <w:rFonts w:ascii="Times New Roman" w:hAnsi="Times New Roman"/>
                <w:sz w:val="20"/>
                <w:szCs w:val="20"/>
              </w:rPr>
              <w:t>Установленные</w:t>
            </w:r>
            <w:proofErr w:type="gramEnd"/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требования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к документу,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подтверждающему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право подачи заявления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от имени заявителя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537" w:rsidRPr="007B2B18" w:rsidTr="005E0537">
        <w:tc>
          <w:tcPr>
            <w:tcW w:w="675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81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8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9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9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E0537" w:rsidRPr="007B2B18" w:rsidTr="005E0537">
        <w:tc>
          <w:tcPr>
            <w:tcW w:w="15430" w:type="dxa"/>
            <w:gridSpan w:val="8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4"/>
                <w:szCs w:val="24"/>
              </w:rPr>
              <w:t>1 Приём и рассмотрение уведомлений об организации и проведении ярмарки</w:t>
            </w:r>
          </w:p>
        </w:tc>
      </w:tr>
      <w:tr w:rsidR="005E0537" w:rsidRPr="007B2B18" w:rsidTr="005E0537">
        <w:tc>
          <w:tcPr>
            <w:tcW w:w="675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E0537" w:rsidRPr="007B2B18" w:rsidRDefault="005E0537" w:rsidP="005E0537">
            <w:pPr>
              <w:pStyle w:val="ConsPlusNormal"/>
              <w:widowControl/>
              <w:tabs>
                <w:tab w:val="left" w:pos="993"/>
                <w:tab w:val="left" w:pos="1276"/>
              </w:tabs>
              <w:ind w:left="-82" w:hanging="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 xml:space="preserve">юридические лица или индивидуальные предприниматели, имеющие намерение организовать ярмарку, образованные в соответствии с законодательством РФ и имеющие место нахождения в РФ, либо их уполномоченные представители </w:t>
            </w:r>
          </w:p>
          <w:p w:rsidR="005E0537" w:rsidRPr="007B2B18" w:rsidRDefault="005E0537" w:rsidP="005E0537">
            <w:pPr>
              <w:pStyle w:val="ConsPlusNormal"/>
              <w:widowControl/>
              <w:tabs>
                <w:tab w:val="left" w:pos="993"/>
                <w:tab w:val="left" w:pos="1276"/>
              </w:tabs>
              <w:ind w:left="-82" w:hanging="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E0537" w:rsidRPr="007B2B18" w:rsidRDefault="005E0537" w:rsidP="004F2CF6">
            <w:pPr>
              <w:spacing w:after="0"/>
              <w:ind w:left="-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- выписка из Единого государственного реестра юридических лиц  в  случае,   если организатором ярмарки является юридическое лицо;</w:t>
            </w:r>
          </w:p>
          <w:p w:rsidR="005E0537" w:rsidRPr="007B2B18" w:rsidRDefault="005E0537" w:rsidP="004F2CF6">
            <w:pPr>
              <w:spacing w:after="0"/>
              <w:ind w:left="-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- выписка из Единого государственного реестра индивидуальных предпринимателей, в случае если организатором ярмарки является индивидуальный предприниматель.</w:t>
            </w:r>
          </w:p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8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208" w:type="dxa"/>
          </w:tcPr>
          <w:p w:rsidR="005E0537" w:rsidRPr="007B2B18" w:rsidRDefault="005E0537" w:rsidP="005E0537">
            <w:pPr>
              <w:pStyle w:val="ConsPlusNormal"/>
              <w:widowControl/>
              <w:tabs>
                <w:tab w:val="left" w:pos="993"/>
                <w:tab w:val="left" w:pos="1276"/>
              </w:tabs>
              <w:ind w:left="-82" w:hanging="26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 xml:space="preserve">- уполномоченные представители, действующие в соответствии с законодательством и учредительными документами юридического лица, </w:t>
            </w:r>
          </w:p>
          <w:p w:rsidR="005E0537" w:rsidRPr="007B2B18" w:rsidRDefault="005E0537" w:rsidP="005E0537">
            <w:pPr>
              <w:ind w:left="-26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- лица, действующие на основании доверенности заявителя, оформленной в соответствии с законодательством РФ.</w:t>
            </w:r>
          </w:p>
        </w:tc>
        <w:tc>
          <w:tcPr>
            <w:tcW w:w="1849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</w:tc>
        <w:tc>
          <w:tcPr>
            <w:tcW w:w="1849" w:type="dxa"/>
          </w:tcPr>
          <w:p w:rsidR="005E0537" w:rsidRPr="007B2B18" w:rsidRDefault="005E0537" w:rsidP="005E0537">
            <w:pPr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доверенность должна быть нотариально удостоверена, либо доверенность от имени организации выдается за подписью ее руководителя или иного уполномоченного на это ее учредительными документами лица, скрепленной печатью этой организации</w:t>
            </w:r>
          </w:p>
        </w:tc>
      </w:tr>
    </w:tbl>
    <w:p w:rsidR="005E0537" w:rsidRPr="007B2B18" w:rsidRDefault="005E0537" w:rsidP="005E0537">
      <w:pPr>
        <w:rPr>
          <w:rFonts w:ascii="Times New Roman" w:hAnsi="Times New Roman"/>
          <w:sz w:val="24"/>
          <w:szCs w:val="24"/>
        </w:rPr>
        <w:sectPr w:rsidR="005E0537" w:rsidRPr="007B2B18" w:rsidSect="005E0537">
          <w:pgSz w:w="16838" w:h="11906" w:orient="landscape"/>
          <w:pgMar w:top="426" w:right="709" w:bottom="142" w:left="709" w:header="709" w:footer="289" w:gutter="0"/>
          <w:cols w:space="708"/>
          <w:docGrid w:linePitch="360"/>
        </w:sectPr>
      </w:pPr>
    </w:p>
    <w:p w:rsidR="005E0537" w:rsidRPr="007B2B18" w:rsidRDefault="005E0537" w:rsidP="005E0537">
      <w:pPr>
        <w:rPr>
          <w:rFonts w:ascii="Times New Roman" w:hAnsi="Times New Roman"/>
          <w:sz w:val="24"/>
          <w:szCs w:val="24"/>
        </w:rPr>
      </w:pPr>
      <w:r w:rsidRPr="007B2B18">
        <w:rPr>
          <w:rFonts w:ascii="Times New Roman" w:hAnsi="Times New Roman"/>
          <w:sz w:val="24"/>
          <w:szCs w:val="24"/>
        </w:rPr>
        <w:lastRenderedPageBreak/>
        <w:t>Раздел 4. "Документы, предоставляемые заявителем для получения "</w:t>
      </w:r>
      <w:proofErr w:type="spellStart"/>
      <w:r w:rsidRPr="007B2B18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7B2B18">
        <w:rPr>
          <w:rFonts w:ascii="Times New Roman" w:hAnsi="Times New Roman"/>
          <w:sz w:val="24"/>
          <w:szCs w:val="24"/>
        </w:rPr>
        <w:t xml:space="preserve">" </w:t>
      </w:r>
    </w:p>
    <w:tbl>
      <w:tblPr>
        <w:tblStyle w:val="a6"/>
        <w:tblW w:w="15275" w:type="dxa"/>
        <w:tblLayout w:type="fixed"/>
        <w:tblLook w:val="04A0" w:firstRow="1" w:lastRow="0" w:firstColumn="1" w:lastColumn="0" w:noHBand="0" w:noVBand="1"/>
      </w:tblPr>
      <w:tblGrid>
        <w:gridCol w:w="657"/>
        <w:gridCol w:w="1578"/>
        <w:gridCol w:w="3543"/>
        <w:gridCol w:w="1417"/>
        <w:gridCol w:w="1560"/>
        <w:gridCol w:w="2692"/>
        <w:gridCol w:w="2269"/>
        <w:gridCol w:w="1559"/>
      </w:tblGrid>
      <w:tr w:rsidR="005E0537" w:rsidRPr="007B2B18" w:rsidTr="005E0537">
        <w:tc>
          <w:tcPr>
            <w:tcW w:w="657" w:type="dxa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2B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B2B1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78" w:type="dxa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документа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Наименования документов,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2B18">
              <w:rPr>
                <w:rFonts w:ascii="Times New Roman" w:hAnsi="Times New Roman"/>
                <w:sz w:val="20"/>
                <w:szCs w:val="20"/>
              </w:rPr>
              <w:t>которые</w:t>
            </w:r>
            <w:proofErr w:type="gramEnd"/>
            <w:r w:rsidRPr="007B2B18">
              <w:rPr>
                <w:rFonts w:ascii="Times New Roman" w:hAnsi="Times New Roman"/>
                <w:sz w:val="20"/>
                <w:szCs w:val="20"/>
              </w:rPr>
              <w:t xml:space="preserve"> предоставляет заявитель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для получения "</w:t>
            </w:r>
            <w:proofErr w:type="spellStart"/>
            <w:r w:rsidRPr="007B2B18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B2B18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7B2B18">
              <w:rPr>
                <w:rFonts w:ascii="Times New Roman" w:hAnsi="Times New Roman"/>
                <w:sz w:val="20"/>
                <w:szCs w:val="20"/>
              </w:rPr>
              <w:t>необходимых</w:t>
            </w:r>
            <w:proofErr w:type="gramEnd"/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 xml:space="preserve">экземпляров документа </w:t>
            </w:r>
            <w:proofErr w:type="gramStart"/>
            <w:r w:rsidRPr="007B2B1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указанием подлинник/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560" w:type="dxa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Условие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предоставления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документа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2B18">
              <w:rPr>
                <w:rFonts w:ascii="Times New Roman" w:hAnsi="Times New Roman"/>
                <w:sz w:val="20"/>
                <w:szCs w:val="20"/>
              </w:rPr>
              <w:t>Установленные</w:t>
            </w:r>
            <w:proofErr w:type="gramEnd"/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требования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к документу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Форма (шаблон)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документа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Образец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документа/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заполнения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документа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537" w:rsidRPr="007B2B18" w:rsidTr="005E0537">
        <w:tc>
          <w:tcPr>
            <w:tcW w:w="657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8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2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E0537" w:rsidRPr="007B2B18" w:rsidTr="005E0537">
        <w:tc>
          <w:tcPr>
            <w:tcW w:w="15275" w:type="dxa"/>
            <w:gridSpan w:val="8"/>
          </w:tcPr>
          <w:p w:rsidR="005E0537" w:rsidRPr="007B2B18" w:rsidRDefault="005E0537" w:rsidP="005E0537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4"/>
                <w:szCs w:val="24"/>
              </w:rPr>
              <w:t>Приём и рассмотрение уведомлений об организации и проведении ярмарки</w:t>
            </w:r>
          </w:p>
        </w:tc>
      </w:tr>
      <w:tr w:rsidR="005E0537" w:rsidRPr="007B2B18" w:rsidTr="005E0537">
        <w:tc>
          <w:tcPr>
            <w:tcW w:w="657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8" w:type="dxa"/>
          </w:tcPr>
          <w:p w:rsidR="005E0537" w:rsidRPr="007B2B18" w:rsidRDefault="005E0537" w:rsidP="005E0537">
            <w:pPr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 xml:space="preserve">уведомление </w:t>
            </w:r>
          </w:p>
        </w:tc>
        <w:tc>
          <w:tcPr>
            <w:tcW w:w="3543" w:type="dxa"/>
          </w:tcPr>
          <w:p w:rsidR="005E0537" w:rsidRPr="007B2B18" w:rsidRDefault="005E0537" w:rsidP="005E0537">
            <w:pPr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уведомление об организации и проведении ярмарки</w:t>
            </w:r>
          </w:p>
        </w:tc>
        <w:tc>
          <w:tcPr>
            <w:tcW w:w="1417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 xml:space="preserve">1 /оригинал </w:t>
            </w:r>
          </w:p>
        </w:tc>
        <w:tc>
          <w:tcPr>
            <w:tcW w:w="1560" w:type="dxa"/>
          </w:tcPr>
          <w:p w:rsidR="005E0537" w:rsidRPr="007B2B18" w:rsidRDefault="005E0537" w:rsidP="005E0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5E0537" w:rsidRPr="007B2B18" w:rsidRDefault="005E0537" w:rsidP="004F2C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Уведомление должно быть составлено на русском языке, не должно иметь подчисток либо приписок, зачеркнутых слов и иных не оговоренных исправлений, серьезных повреждений, не позволяющих однозначно толковать их содержание. Все реквизиты должны быть заполнены согласно установленной форме</w:t>
            </w:r>
          </w:p>
        </w:tc>
        <w:tc>
          <w:tcPr>
            <w:tcW w:w="2269" w:type="dxa"/>
          </w:tcPr>
          <w:p w:rsidR="005E0537" w:rsidRPr="007B2B18" w:rsidRDefault="005E0537" w:rsidP="005E0537">
            <w:pPr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Приложение 1 регламента</w:t>
            </w:r>
          </w:p>
        </w:tc>
        <w:tc>
          <w:tcPr>
            <w:tcW w:w="1559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E0537" w:rsidRPr="007B2B18" w:rsidTr="005E0537">
        <w:tc>
          <w:tcPr>
            <w:tcW w:w="657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78" w:type="dxa"/>
          </w:tcPr>
          <w:p w:rsidR="005E0537" w:rsidRPr="007B2B18" w:rsidRDefault="005E0537" w:rsidP="005E0537">
            <w:pPr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 xml:space="preserve">план мероприятий </w:t>
            </w:r>
          </w:p>
        </w:tc>
        <w:tc>
          <w:tcPr>
            <w:tcW w:w="3543" w:type="dxa"/>
          </w:tcPr>
          <w:p w:rsidR="005E0537" w:rsidRPr="007B2B18" w:rsidRDefault="005E0537" w:rsidP="005E0537">
            <w:pPr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копия утвержденного плана мероприятий по организации ярмарки</w:t>
            </w:r>
          </w:p>
        </w:tc>
        <w:tc>
          <w:tcPr>
            <w:tcW w:w="1417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1/копия</w:t>
            </w:r>
          </w:p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0537" w:rsidRPr="007B2B18" w:rsidRDefault="005E0537" w:rsidP="005E0537">
            <w:pPr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Сверка копии с оригиналом, возврат заявителю подлинника</w:t>
            </w:r>
          </w:p>
        </w:tc>
        <w:tc>
          <w:tcPr>
            <w:tcW w:w="1560" w:type="dxa"/>
          </w:tcPr>
          <w:p w:rsidR="005E0537" w:rsidRPr="007B2B18" w:rsidRDefault="005E0537" w:rsidP="005E0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5E0537" w:rsidRPr="007B2B18" w:rsidRDefault="005E0537" w:rsidP="004F2C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</w:t>
            </w:r>
            <w:r w:rsidRPr="007B2B18">
              <w:rPr>
                <w:rFonts w:ascii="Tahoma" w:hAnsi="Tahoma" w:cs="Tahoma"/>
                <w:color w:val="5F5F5F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269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E0537" w:rsidRPr="007B2B18" w:rsidTr="005E0537">
        <w:tc>
          <w:tcPr>
            <w:tcW w:w="657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78" w:type="dxa"/>
          </w:tcPr>
          <w:p w:rsidR="005E0537" w:rsidRPr="007B2B18" w:rsidRDefault="005E0537" w:rsidP="005E0537">
            <w:pPr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 xml:space="preserve">согласие </w:t>
            </w:r>
          </w:p>
        </w:tc>
        <w:tc>
          <w:tcPr>
            <w:tcW w:w="3543" w:type="dxa"/>
          </w:tcPr>
          <w:p w:rsidR="005E0537" w:rsidRPr="007B2B18" w:rsidRDefault="005E0537" w:rsidP="004F2C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2B18">
              <w:rPr>
                <w:rFonts w:ascii="Times New Roman" w:hAnsi="Times New Roman"/>
                <w:sz w:val="20"/>
                <w:szCs w:val="20"/>
              </w:rPr>
              <w:t xml:space="preserve">согласие собственника (землепользователя, землевладельца) земельного участка (объекта недвижимости) на проведение </w:t>
            </w:r>
            <w:r w:rsidRPr="007B2B18">
              <w:rPr>
                <w:rFonts w:ascii="Times New Roman" w:hAnsi="Times New Roman"/>
                <w:sz w:val="20"/>
                <w:szCs w:val="20"/>
              </w:rPr>
              <w:lastRenderedPageBreak/>
              <w:t>ярмарки или копии документов, подтверждающих право собственности (пользования, владения) организатора ярмарки на земельный участок (объект недвижимости), в пределах территории которого предполагается проведение ярмарки, в случае, если данные права не зарегистрированы в Едином государственном реестре прав на недвижимое имущество и сделок с ним</w:t>
            </w:r>
            <w:proofErr w:type="gramEnd"/>
          </w:p>
        </w:tc>
        <w:tc>
          <w:tcPr>
            <w:tcW w:w="1417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lastRenderedPageBreak/>
              <w:t>1/оригинал</w:t>
            </w:r>
          </w:p>
        </w:tc>
        <w:tc>
          <w:tcPr>
            <w:tcW w:w="1560" w:type="dxa"/>
          </w:tcPr>
          <w:p w:rsidR="005E0537" w:rsidRPr="007B2B18" w:rsidRDefault="005E0537" w:rsidP="005E0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5E0537" w:rsidRPr="007B2B18" w:rsidRDefault="005E0537" w:rsidP="005E0537">
            <w:pPr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 xml:space="preserve">Документ должен быть составлен на русском языке, не должен иметь подчисток либо приписок, зачеркнутых </w:t>
            </w:r>
            <w:r w:rsidRPr="007B2B18">
              <w:rPr>
                <w:rFonts w:ascii="Times New Roman" w:hAnsi="Times New Roman"/>
                <w:sz w:val="20"/>
                <w:szCs w:val="20"/>
              </w:rPr>
              <w:lastRenderedPageBreak/>
              <w:t>слов и иных не оговоренных исправлений, серьезных повреждений, не позволяющих однозначно толковать их содержание.</w:t>
            </w:r>
          </w:p>
        </w:tc>
        <w:tc>
          <w:tcPr>
            <w:tcW w:w="2269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E0537" w:rsidRPr="007B2B18" w:rsidTr="005E0537">
        <w:tc>
          <w:tcPr>
            <w:tcW w:w="657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78" w:type="dxa"/>
          </w:tcPr>
          <w:p w:rsidR="005E0537" w:rsidRPr="007B2B18" w:rsidRDefault="005E0537" w:rsidP="005E0537">
            <w:pPr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 xml:space="preserve">выписка </w:t>
            </w:r>
          </w:p>
        </w:tc>
        <w:tc>
          <w:tcPr>
            <w:tcW w:w="3543" w:type="dxa"/>
          </w:tcPr>
          <w:p w:rsidR="005E0537" w:rsidRPr="007B2B18" w:rsidRDefault="005E0537" w:rsidP="005E0537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- выписка из Единого государственного реестра юридических лиц  в  случае,   если организатором ярмарки является юридическое лицо;</w:t>
            </w:r>
          </w:p>
          <w:p w:rsidR="005E0537" w:rsidRPr="007B2B18" w:rsidRDefault="005E0537" w:rsidP="005E0537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- выписка из Единого государственного реестра индивидуальных предпринимателей, в случае если организатором ярмарки является индивидуальный предприниматель</w:t>
            </w:r>
          </w:p>
        </w:tc>
        <w:tc>
          <w:tcPr>
            <w:tcW w:w="1417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1/оригинал</w:t>
            </w:r>
          </w:p>
        </w:tc>
        <w:tc>
          <w:tcPr>
            <w:tcW w:w="1560" w:type="dxa"/>
          </w:tcPr>
          <w:p w:rsidR="005E0537" w:rsidRPr="007B2B18" w:rsidRDefault="005E0537" w:rsidP="005E0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5E0537" w:rsidRPr="007B2B18" w:rsidRDefault="005E0537" w:rsidP="008B5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B2B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Приказ Минфина России от 15.01.2015 N 5н  "Об утверждении Административного регламента </w:t>
            </w:r>
            <w:proofErr w:type="spellStart"/>
            <w:r w:rsidRPr="007B2B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предостав</w:t>
            </w:r>
            <w:proofErr w:type="spellEnd"/>
            <w:r w:rsidRPr="007B2B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  <w:p w:rsidR="005E0537" w:rsidRPr="007B2B18" w:rsidRDefault="005E0537" w:rsidP="008B5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B2B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ления</w:t>
            </w:r>
            <w:proofErr w:type="spellEnd"/>
            <w:r w:rsidRPr="007B2B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Федеральной налоговой службой государственной услуги по </w:t>
            </w:r>
            <w:proofErr w:type="spellStart"/>
            <w:r w:rsidRPr="007B2B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предостав</w:t>
            </w:r>
            <w:proofErr w:type="spellEnd"/>
            <w:r w:rsidRPr="007B2B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  <w:p w:rsidR="005E0537" w:rsidRPr="007B2B18" w:rsidRDefault="005E0537" w:rsidP="008B5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B2B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лению</w:t>
            </w:r>
            <w:proofErr w:type="spellEnd"/>
            <w:r w:rsidRPr="007B2B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сведений и документов, содержа-</w:t>
            </w:r>
          </w:p>
          <w:p w:rsidR="005E0537" w:rsidRPr="007B2B18" w:rsidRDefault="005E0537" w:rsidP="008B5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B2B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щихся</w:t>
            </w:r>
            <w:proofErr w:type="spellEnd"/>
            <w:r w:rsidRPr="007B2B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 Едином государственном реестре юридических лиц и Едином </w:t>
            </w:r>
            <w:proofErr w:type="spellStart"/>
            <w:r w:rsidRPr="007B2B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государ</w:t>
            </w:r>
            <w:proofErr w:type="spellEnd"/>
            <w:r w:rsidRPr="007B2B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  <w:p w:rsidR="005E0537" w:rsidRPr="007B2B18" w:rsidRDefault="005E0537" w:rsidP="004F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2B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ственном</w:t>
            </w:r>
            <w:proofErr w:type="spellEnd"/>
            <w:r w:rsidRPr="007B2B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7B2B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реестре</w:t>
            </w:r>
            <w:proofErr w:type="gramEnd"/>
            <w:r w:rsidRPr="007B2B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индивидуальных предпринимателей" </w:t>
            </w:r>
          </w:p>
        </w:tc>
        <w:tc>
          <w:tcPr>
            <w:tcW w:w="1559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E0537" w:rsidRPr="007B2B18" w:rsidTr="005E0537">
        <w:tc>
          <w:tcPr>
            <w:tcW w:w="657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78" w:type="dxa"/>
          </w:tcPr>
          <w:p w:rsidR="005E0537" w:rsidRPr="007B2B18" w:rsidRDefault="005E0537" w:rsidP="005E0537">
            <w:pPr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 xml:space="preserve">выписка </w:t>
            </w:r>
          </w:p>
        </w:tc>
        <w:tc>
          <w:tcPr>
            <w:tcW w:w="3543" w:type="dxa"/>
          </w:tcPr>
          <w:p w:rsidR="005E0537" w:rsidRPr="007B2B18" w:rsidRDefault="005E0537" w:rsidP="004F2CF6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F2CF6" w:rsidRPr="004F2CF6"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реестра недвижимости о правах Заявителя на земельный участок (объект недвижимости), в пределах территории которого предполагается проведение ярмарки, если данные права зарегистрированы в Едином государственном реестре недвижимости</w:t>
            </w:r>
          </w:p>
        </w:tc>
        <w:tc>
          <w:tcPr>
            <w:tcW w:w="1417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1/оригинал</w:t>
            </w:r>
          </w:p>
        </w:tc>
        <w:tc>
          <w:tcPr>
            <w:tcW w:w="1560" w:type="dxa"/>
          </w:tcPr>
          <w:p w:rsidR="005E0537" w:rsidRPr="007B2B18" w:rsidRDefault="005E0537" w:rsidP="005E0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5E0537" w:rsidRPr="007B2B18" w:rsidRDefault="005E0537" w:rsidP="005E0537">
            <w:pPr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Форма утверждена Приказом Министерства экономического развития РФ</w:t>
            </w:r>
            <w:r w:rsidRPr="007B2B18">
              <w:rPr>
                <w:rFonts w:ascii="Times New Roman" w:hAnsi="Times New Roman"/>
                <w:sz w:val="20"/>
                <w:szCs w:val="20"/>
              </w:rPr>
              <w:br/>
            </w:r>
            <w:r w:rsidR="004F2CF6" w:rsidRPr="004F2CF6">
              <w:rPr>
                <w:rFonts w:ascii="Times New Roman" w:hAnsi="Times New Roman"/>
                <w:sz w:val="20"/>
                <w:szCs w:val="20"/>
              </w:rPr>
              <w:t>от 25 декабря 2015 года N 975</w:t>
            </w:r>
          </w:p>
        </w:tc>
        <w:tc>
          <w:tcPr>
            <w:tcW w:w="1559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5E0537" w:rsidRPr="007B2B18" w:rsidRDefault="005E0537" w:rsidP="005E0537">
      <w:pPr>
        <w:rPr>
          <w:rFonts w:ascii="Times New Roman" w:hAnsi="Times New Roman"/>
          <w:sz w:val="24"/>
          <w:szCs w:val="24"/>
        </w:rPr>
      </w:pPr>
      <w:r w:rsidRPr="007B2B18">
        <w:rPr>
          <w:rFonts w:ascii="Times New Roman" w:hAnsi="Times New Roman"/>
          <w:sz w:val="24"/>
          <w:szCs w:val="24"/>
        </w:rPr>
        <w:lastRenderedPageBreak/>
        <w:t xml:space="preserve">Раздел 5. "Документы и сведения, получаемые посредством межведомственного информационного взаимодействия" </w:t>
      </w:r>
    </w:p>
    <w:tbl>
      <w:tblPr>
        <w:tblStyle w:val="a6"/>
        <w:tblW w:w="15277" w:type="dxa"/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1276"/>
        <w:gridCol w:w="1819"/>
        <w:gridCol w:w="1348"/>
        <w:gridCol w:w="1307"/>
        <w:gridCol w:w="1905"/>
        <w:gridCol w:w="1276"/>
        <w:gridCol w:w="1276"/>
      </w:tblGrid>
      <w:tr w:rsidR="005E0537" w:rsidRPr="007B2B18" w:rsidTr="005E0537">
        <w:tc>
          <w:tcPr>
            <w:tcW w:w="1242" w:type="dxa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Реквизиты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актуальной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технологической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карты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B2B18">
              <w:rPr>
                <w:rFonts w:ascii="Times New Roman" w:hAnsi="Times New Roman"/>
                <w:sz w:val="18"/>
                <w:szCs w:val="18"/>
              </w:rPr>
              <w:t>межведом-ственного</w:t>
            </w:r>
            <w:proofErr w:type="spellEnd"/>
            <w:proofErr w:type="gramEnd"/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B2B18">
              <w:rPr>
                <w:rFonts w:ascii="Times New Roman" w:hAnsi="Times New Roman"/>
                <w:sz w:val="18"/>
                <w:szCs w:val="18"/>
              </w:rPr>
              <w:t>взаимодей-ствия</w:t>
            </w:r>
            <w:proofErr w:type="spellEnd"/>
            <w:proofErr w:type="gramEnd"/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запрашиваемого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документа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(сведения)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Перечень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и состав сведений,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B2B18">
              <w:rPr>
                <w:rFonts w:ascii="Times New Roman" w:hAnsi="Times New Roman"/>
                <w:sz w:val="18"/>
                <w:szCs w:val="18"/>
              </w:rPr>
              <w:t>запрашива-емых</w:t>
            </w:r>
            <w:proofErr w:type="spellEnd"/>
            <w:proofErr w:type="gramEnd"/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в рамках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B2B18">
              <w:rPr>
                <w:rFonts w:ascii="Times New Roman" w:hAnsi="Times New Roman"/>
                <w:sz w:val="18"/>
                <w:szCs w:val="18"/>
              </w:rPr>
              <w:t>межведом-ственного</w:t>
            </w:r>
            <w:proofErr w:type="spellEnd"/>
            <w:proofErr w:type="gramEnd"/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B2B18">
              <w:rPr>
                <w:rFonts w:ascii="Times New Roman" w:hAnsi="Times New Roman"/>
                <w:sz w:val="18"/>
                <w:szCs w:val="18"/>
              </w:rPr>
              <w:t>информа-ционного</w:t>
            </w:r>
            <w:proofErr w:type="spellEnd"/>
            <w:proofErr w:type="gramEnd"/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B2B18">
              <w:rPr>
                <w:rFonts w:ascii="Times New Roman" w:hAnsi="Times New Roman"/>
                <w:sz w:val="18"/>
                <w:szCs w:val="18"/>
              </w:rPr>
              <w:t>взаимодей-ствия</w:t>
            </w:r>
            <w:proofErr w:type="spellEnd"/>
            <w:proofErr w:type="gramEnd"/>
          </w:p>
        </w:tc>
        <w:tc>
          <w:tcPr>
            <w:tcW w:w="1819" w:type="dxa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органа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(организации),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направляющег</w:t>
            </w:r>
            <w:proofErr w:type="gramStart"/>
            <w:r w:rsidRPr="007B2B18">
              <w:rPr>
                <w:rFonts w:ascii="Times New Roman" w:hAnsi="Times New Roman"/>
                <w:sz w:val="18"/>
                <w:szCs w:val="18"/>
              </w:rPr>
              <w:t>о(</w:t>
            </w:r>
            <w:proofErr w:type="gramEnd"/>
            <w:r w:rsidRPr="007B2B18">
              <w:rPr>
                <w:rFonts w:ascii="Times New Roman" w:hAnsi="Times New Roman"/>
                <w:sz w:val="18"/>
                <w:szCs w:val="18"/>
              </w:rPr>
              <w:t>ей)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межведомственный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запрос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органа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(организации),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в адрес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которог</w:t>
            </w:r>
            <w:proofErr w:type="gramStart"/>
            <w:r w:rsidRPr="007B2B18">
              <w:rPr>
                <w:rFonts w:ascii="Times New Roman" w:hAnsi="Times New Roman"/>
                <w:sz w:val="18"/>
                <w:szCs w:val="18"/>
              </w:rPr>
              <w:t>о(</w:t>
            </w:r>
            <w:proofErr w:type="gramEnd"/>
            <w:r w:rsidRPr="007B2B18">
              <w:rPr>
                <w:rFonts w:ascii="Times New Roman" w:hAnsi="Times New Roman"/>
                <w:sz w:val="18"/>
                <w:szCs w:val="18"/>
              </w:rPr>
              <w:t>ой)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направляется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2B18">
              <w:rPr>
                <w:rFonts w:ascii="Times New Roman" w:hAnsi="Times New Roman"/>
                <w:sz w:val="18"/>
                <w:szCs w:val="18"/>
              </w:rPr>
              <w:t>межведомст</w:t>
            </w:r>
            <w:proofErr w:type="spellEnd"/>
            <w:r w:rsidRPr="007B2B18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венный запрос</w:t>
            </w:r>
          </w:p>
        </w:tc>
        <w:tc>
          <w:tcPr>
            <w:tcW w:w="1307" w:type="dxa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SID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электронного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сервиса/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вида сведений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Срок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осуществления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межведомственного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информационного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взаимодействия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Формы (шаблоны)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B2B18">
              <w:rPr>
                <w:rFonts w:ascii="Times New Roman" w:hAnsi="Times New Roman"/>
                <w:sz w:val="18"/>
                <w:szCs w:val="18"/>
              </w:rPr>
              <w:t>Межведом-ственного</w:t>
            </w:r>
            <w:proofErr w:type="spellEnd"/>
            <w:proofErr w:type="gramEnd"/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 xml:space="preserve">запроса и ответа </w:t>
            </w:r>
            <w:proofErr w:type="gramStart"/>
            <w:r w:rsidRPr="007B2B18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B2B18">
              <w:rPr>
                <w:rFonts w:ascii="Times New Roman" w:hAnsi="Times New Roman"/>
                <w:sz w:val="18"/>
                <w:szCs w:val="18"/>
              </w:rPr>
              <w:t>межведом-ственный</w:t>
            </w:r>
            <w:proofErr w:type="spellEnd"/>
            <w:proofErr w:type="gramEnd"/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запрос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Образцы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заполнения форм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B2B18">
              <w:rPr>
                <w:rFonts w:ascii="Times New Roman" w:hAnsi="Times New Roman"/>
                <w:sz w:val="18"/>
                <w:szCs w:val="18"/>
              </w:rPr>
              <w:t>межведом-ственного</w:t>
            </w:r>
            <w:proofErr w:type="spellEnd"/>
            <w:proofErr w:type="gramEnd"/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 xml:space="preserve">запроса и ответа </w:t>
            </w:r>
            <w:proofErr w:type="gramStart"/>
            <w:r w:rsidRPr="007B2B18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B2B18">
              <w:rPr>
                <w:rFonts w:ascii="Times New Roman" w:hAnsi="Times New Roman"/>
                <w:sz w:val="18"/>
                <w:szCs w:val="18"/>
              </w:rPr>
              <w:t>межведом-ственный</w:t>
            </w:r>
            <w:proofErr w:type="spellEnd"/>
            <w:proofErr w:type="gramEnd"/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запрос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0537" w:rsidRPr="007B2B18" w:rsidTr="005E0537">
        <w:tc>
          <w:tcPr>
            <w:tcW w:w="1242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9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8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7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05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E0537" w:rsidRPr="007B2B18" w:rsidTr="005E0537">
        <w:tc>
          <w:tcPr>
            <w:tcW w:w="15277" w:type="dxa"/>
            <w:gridSpan w:val="9"/>
          </w:tcPr>
          <w:p w:rsidR="005E0537" w:rsidRPr="007B2B18" w:rsidRDefault="005E0537" w:rsidP="005E0537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4"/>
                <w:szCs w:val="24"/>
              </w:rPr>
              <w:t>Приём и рассмотрение уведомлений об организации и проведении ярмарки</w:t>
            </w:r>
          </w:p>
        </w:tc>
      </w:tr>
      <w:tr w:rsidR="005E0537" w:rsidRPr="007B2B18" w:rsidTr="005E0537">
        <w:tc>
          <w:tcPr>
            <w:tcW w:w="1242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E0537" w:rsidRPr="007B2B18" w:rsidRDefault="005E0537" w:rsidP="004F2CF6">
            <w:pPr>
              <w:spacing w:after="0"/>
              <w:ind w:left="-32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- выписка из Единого государственного реестра юридических лиц  в  случае,   если организатором ярмарки является юридическое лицо;</w:t>
            </w:r>
          </w:p>
          <w:p w:rsidR="005E0537" w:rsidRPr="007B2B18" w:rsidRDefault="005E0537" w:rsidP="004F2CF6">
            <w:pPr>
              <w:spacing w:after="0"/>
              <w:ind w:left="-32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- выписка из Единого государственного реестра индивидуальных предпринимателей, в случае если организатором ярмарки является индивидуальный предприниматель</w:t>
            </w:r>
          </w:p>
        </w:tc>
        <w:tc>
          <w:tcPr>
            <w:tcW w:w="1276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5E0537" w:rsidRPr="007B2B18" w:rsidRDefault="005E0537" w:rsidP="005E0537">
            <w:pPr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Администрация МО «Балезинский район», МФЦ</w:t>
            </w:r>
          </w:p>
        </w:tc>
        <w:tc>
          <w:tcPr>
            <w:tcW w:w="1348" w:type="dxa"/>
          </w:tcPr>
          <w:p w:rsidR="005E0537" w:rsidRPr="007B2B18" w:rsidRDefault="005E0537" w:rsidP="005E0537">
            <w:pPr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307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5E0537" w:rsidRPr="007B2B18" w:rsidRDefault="005E0537" w:rsidP="005E0537">
            <w:pPr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5 календарных дней</w:t>
            </w:r>
          </w:p>
        </w:tc>
        <w:tc>
          <w:tcPr>
            <w:tcW w:w="1276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E0537" w:rsidRPr="007B2B18" w:rsidTr="005E0537">
        <w:tc>
          <w:tcPr>
            <w:tcW w:w="1242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E0537" w:rsidRPr="007B2B18" w:rsidRDefault="004F2CF6" w:rsidP="004F2CF6">
            <w:pPr>
              <w:spacing w:after="0"/>
              <w:ind w:left="-32"/>
              <w:rPr>
                <w:rFonts w:ascii="Times New Roman" w:hAnsi="Times New Roman"/>
                <w:sz w:val="20"/>
                <w:szCs w:val="20"/>
              </w:rPr>
            </w:pPr>
            <w:r w:rsidRPr="004F2CF6"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реестра недвижимости о правах Заявителя на земельный участок (объект недвижимости), в пределах территории которого предполагается проведение ярмарки, если данные права зарегистрированы в Едином государственном реестре недвижимости</w:t>
            </w:r>
          </w:p>
        </w:tc>
        <w:tc>
          <w:tcPr>
            <w:tcW w:w="1276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5E0537" w:rsidRPr="007B2B18" w:rsidRDefault="005E0537" w:rsidP="005E0537">
            <w:pPr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Администрация МО «Балезинский район», МФЦ</w:t>
            </w:r>
          </w:p>
        </w:tc>
        <w:tc>
          <w:tcPr>
            <w:tcW w:w="1348" w:type="dxa"/>
          </w:tcPr>
          <w:p w:rsidR="005E0537" w:rsidRPr="007B2B18" w:rsidRDefault="005E0537" w:rsidP="005E0537">
            <w:pPr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Федеральная служба государственной регистрации кадастра и картографии</w:t>
            </w:r>
          </w:p>
        </w:tc>
        <w:tc>
          <w:tcPr>
            <w:tcW w:w="1307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5E0537" w:rsidRPr="007B2B18" w:rsidRDefault="005E0537" w:rsidP="005E0537">
            <w:pPr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5 календарных дней</w:t>
            </w:r>
          </w:p>
        </w:tc>
        <w:tc>
          <w:tcPr>
            <w:tcW w:w="1276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4F2CF6" w:rsidRDefault="005E0537" w:rsidP="005E0537">
      <w:pPr>
        <w:rPr>
          <w:rFonts w:ascii="Times New Roman" w:hAnsi="Times New Roman"/>
          <w:sz w:val="24"/>
          <w:szCs w:val="24"/>
        </w:rPr>
      </w:pPr>
      <w:r w:rsidRPr="007B2B18">
        <w:rPr>
          <w:rFonts w:ascii="Times New Roman" w:hAnsi="Times New Roman"/>
          <w:sz w:val="24"/>
          <w:szCs w:val="24"/>
        </w:rPr>
        <w:t xml:space="preserve">   </w:t>
      </w:r>
    </w:p>
    <w:p w:rsidR="004F2CF6" w:rsidRDefault="004F2CF6" w:rsidP="005E0537">
      <w:pPr>
        <w:rPr>
          <w:rFonts w:ascii="Times New Roman" w:hAnsi="Times New Roman"/>
          <w:sz w:val="24"/>
          <w:szCs w:val="24"/>
        </w:rPr>
      </w:pPr>
    </w:p>
    <w:p w:rsidR="004F2CF6" w:rsidRDefault="004F2CF6" w:rsidP="005E0537">
      <w:pPr>
        <w:rPr>
          <w:rFonts w:ascii="Times New Roman" w:hAnsi="Times New Roman"/>
          <w:sz w:val="24"/>
          <w:szCs w:val="24"/>
        </w:rPr>
      </w:pPr>
    </w:p>
    <w:p w:rsidR="005E0537" w:rsidRPr="007B2B18" w:rsidRDefault="005E0537" w:rsidP="005E0537">
      <w:pPr>
        <w:rPr>
          <w:rFonts w:ascii="Times New Roman" w:hAnsi="Times New Roman"/>
          <w:sz w:val="24"/>
          <w:szCs w:val="24"/>
        </w:rPr>
      </w:pPr>
      <w:r w:rsidRPr="007B2B18">
        <w:rPr>
          <w:rFonts w:ascii="Times New Roman" w:hAnsi="Times New Roman"/>
          <w:sz w:val="24"/>
          <w:szCs w:val="24"/>
        </w:rPr>
        <w:lastRenderedPageBreak/>
        <w:t>Раздел 6. Результат "</w:t>
      </w:r>
      <w:proofErr w:type="spellStart"/>
      <w:r w:rsidRPr="007B2B18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7B2B18">
        <w:rPr>
          <w:rFonts w:ascii="Times New Roman" w:hAnsi="Times New Roman"/>
          <w:sz w:val="24"/>
          <w:szCs w:val="24"/>
        </w:rPr>
        <w:t xml:space="preserve">" </w:t>
      </w:r>
    </w:p>
    <w:tbl>
      <w:tblPr>
        <w:tblStyle w:val="a6"/>
        <w:tblW w:w="15068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834"/>
        <w:gridCol w:w="1701"/>
        <w:gridCol w:w="1984"/>
        <w:gridCol w:w="1843"/>
        <w:gridCol w:w="1843"/>
        <w:gridCol w:w="1275"/>
        <w:gridCol w:w="1353"/>
      </w:tblGrid>
      <w:tr w:rsidR="005E0537" w:rsidRPr="007B2B18" w:rsidTr="005E0537">
        <w:trPr>
          <w:jc w:val="center"/>
        </w:trPr>
        <w:tc>
          <w:tcPr>
            <w:tcW w:w="534" w:type="dxa"/>
            <w:vMerge w:val="restart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B2B1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B2B18">
              <w:rPr>
                <w:rFonts w:ascii="Times New Roman" w:hAnsi="Times New Roman"/>
                <w:sz w:val="18"/>
                <w:szCs w:val="18"/>
              </w:rPr>
              <w:t>/п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Документ/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документы,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являющийс</w:t>
            </w:r>
            <w:proofErr w:type="gramStart"/>
            <w:r w:rsidRPr="007B2B18">
              <w:rPr>
                <w:rFonts w:ascii="Times New Roman" w:hAnsi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7B2B18">
              <w:rPr>
                <w:rFonts w:ascii="Times New Roman" w:hAnsi="Times New Roman"/>
                <w:sz w:val="18"/>
                <w:szCs w:val="18"/>
              </w:rPr>
              <w:t>иеся</w:t>
            </w:r>
            <w:proofErr w:type="spellEnd"/>
            <w:r w:rsidRPr="007B2B1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результатом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"</w:t>
            </w:r>
            <w:proofErr w:type="spellStart"/>
            <w:r w:rsidRPr="007B2B18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7B2B18">
              <w:rPr>
                <w:rFonts w:ascii="Times New Roman" w:hAnsi="Times New Roman"/>
                <w:sz w:val="18"/>
                <w:szCs w:val="18"/>
              </w:rPr>
              <w:t>"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vMerge w:val="restart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Требования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к документу/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документам,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являющемус</w:t>
            </w:r>
            <w:proofErr w:type="gramStart"/>
            <w:r w:rsidRPr="007B2B18">
              <w:rPr>
                <w:rFonts w:ascii="Times New Roman" w:hAnsi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7B2B18">
              <w:rPr>
                <w:rFonts w:ascii="Times New Roman" w:hAnsi="Times New Roman"/>
                <w:sz w:val="18"/>
                <w:szCs w:val="18"/>
              </w:rPr>
              <w:t>ихся</w:t>
            </w:r>
            <w:proofErr w:type="spellEnd"/>
            <w:r w:rsidRPr="007B2B1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результатом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"</w:t>
            </w:r>
            <w:proofErr w:type="spellStart"/>
            <w:r w:rsidRPr="007B2B18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7B2B18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701" w:type="dxa"/>
            <w:vMerge w:val="restart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Характеристика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результата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"</w:t>
            </w:r>
            <w:proofErr w:type="spellStart"/>
            <w:r w:rsidRPr="007B2B18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7B2B18">
              <w:rPr>
                <w:rFonts w:ascii="Times New Roman" w:hAnsi="Times New Roman"/>
                <w:sz w:val="18"/>
                <w:szCs w:val="18"/>
              </w:rPr>
              <w:t>"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B2B18">
              <w:rPr>
                <w:rFonts w:ascii="Times New Roman" w:hAnsi="Times New Roman"/>
                <w:sz w:val="18"/>
                <w:szCs w:val="18"/>
              </w:rPr>
              <w:t>(положительный/</w:t>
            </w:r>
            <w:proofErr w:type="gramEnd"/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отрицательный)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Форма документа/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документов,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являющегос</w:t>
            </w:r>
            <w:proofErr w:type="gramStart"/>
            <w:r w:rsidRPr="007B2B18">
              <w:rPr>
                <w:rFonts w:ascii="Times New Roman" w:hAnsi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7B2B18">
              <w:rPr>
                <w:rFonts w:ascii="Times New Roman" w:hAnsi="Times New Roman"/>
                <w:sz w:val="18"/>
                <w:szCs w:val="18"/>
              </w:rPr>
              <w:t>ихся</w:t>
            </w:r>
            <w:proofErr w:type="spellEnd"/>
            <w:r w:rsidRPr="007B2B1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результатом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"</w:t>
            </w:r>
            <w:proofErr w:type="spellStart"/>
            <w:r w:rsidRPr="007B2B18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7B2B18">
              <w:rPr>
                <w:rFonts w:ascii="Times New Roman" w:hAnsi="Times New Roman"/>
                <w:sz w:val="18"/>
                <w:szCs w:val="18"/>
              </w:rPr>
              <w:t>"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Образец документа/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документов,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являющегос</w:t>
            </w:r>
            <w:proofErr w:type="gramStart"/>
            <w:r w:rsidRPr="007B2B18">
              <w:rPr>
                <w:rFonts w:ascii="Times New Roman" w:hAnsi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7B2B18">
              <w:rPr>
                <w:rFonts w:ascii="Times New Roman" w:hAnsi="Times New Roman"/>
                <w:sz w:val="18"/>
                <w:szCs w:val="18"/>
              </w:rPr>
              <w:t>ихся</w:t>
            </w:r>
            <w:proofErr w:type="spellEnd"/>
            <w:r w:rsidRPr="007B2B1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результатом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"</w:t>
            </w:r>
            <w:proofErr w:type="spellStart"/>
            <w:r w:rsidRPr="007B2B18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7B2B18">
              <w:rPr>
                <w:rFonts w:ascii="Times New Roman" w:hAnsi="Times New Roman"/>
                <w:sz w:val="18"/>
                <w:szCs w:val="18"/>
              </w:rPr>
              <w:t>"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Способы получения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результата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"</w:t>
            </w:r>
            <w:proofErr w:type="spellStart"/>
            <w:r w:rsidRPr="007B2B18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7B2B18">
              <w:rPr>
                <w:rFonts w:ascii="Times New Roman" w:hAnsi="Times New Roman"/>
                <w:sz w:val="18"/>
                <w:szCs w:val="18"/>
              </w:rPr>
              <w:t>"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8" w:type="dxa"/>
            <w:gridSpan w:val="2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 xml:space="preserve">Срок хранения </w:t>
            </w:r>
            <w:proofErr w:type="gramStart"/>
            <w:r w:rsidRPr="007B2B18">
              <w:rPr>
                <w:rFonts w:ascii="Times New Roman" w:hAnsi="Times New Roman"/>
                <w:sz w:val="18"/>
                <w:szCs w:val="18"/>
              </w:rPr>
              <w:t>невостребованных</w:t>
            </w:r>
            <w:proofErr w:type="gramEnd"/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заявителем результатов "</w:t>
            </w:r>
            <w:proofErr w:type="spellStart"/>
            <w:r w:rsidRPr="007B2B18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7B2B18">
              <w:rPr>
                <w:rFonts w:ascii="Times New Roman" w:hAnsi="Times New Roman"/>
                <w:sz w:val="18"/>
                <w:szCs w:val="18"/>
              </w:rPr>
              <w:t>"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0537" w:rsidRPr="007B2B18" w:rsidTr="005E0537">
        <w:trPr>
          <w:jc w:val="center"/>
        </w:trPr>
        <w:tc>
          <w:tcPr>
            <w:tcW w:w="534" w:type="dxa"/>
            <w:vMerge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в органе</w:t>
            </w:r>
          </w:p>
        </w:tc>
        <w:tc>
          <w:tcPr>
            <w:tcW w:w="1353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B18">
              <w:rPr>
                <w:rFonts w:ascii="Times New Roman" w:hAnsi="Times New Roman"/>
                <w:sz w:val="18"/>
                <w:szCs w:val="18"/>
              </w:rPr>
              <w:t>в МФЦ</w:t>
            </w:r>
          </w:p>
        </w:tc>
      </w:tr>
      <w:tr w:rsidR="005E0537" w:rsidRPr="007B2B18" w:rsidTr="005E0537">
        <w:trPr>
          <w:jc w:val="center"/>
        </w:trPr>
        <w:tc>
          <w:tcPr>
            <w:tcW w:w="534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3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E0537" w:rsidRPr="007B2B18" w:rsidTr="005E0537">
        <w:trPr>
          <w:jc w:val="center"/>
        </w:trPr>
        <w:tc>
          <w:tcPr>
            <w:tcW w:w="15068" w:type="dxa"/>
            <w:gridSpan w:val="9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4"/>
                <w:szCs w:val="24"/>
              </w:rPr>
              <w:t>Приём и рассмотрение уведомлений об организации и проведении ярмарки</w:t>
            </w:r>
          </w:p>
        </w:tc>
      </w:tr>
      <w:tr w:rsidR="005E0537" w:rsidRPr="007B2B18" w:rsidTr="005E0537">
        <w:trPr>
          <w:jc w:val="center"/>
        </w:trPr>
        <w:tc>
          <w:tcPr>
            <w:tcW w:w="534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E0537" w:rsidRPr="007B2B18" w:rsidRDefault="005E0537" w:rsidP="005E0537">
            <w:pPr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eastAsia="Times New Roman" w:hAnsi="Times New Roman"/>
                <w:sz w:val="20"/>
                <w:szCs w:val="20"/>
              </w:rPr>
              <w:t xml:space="preserve">заключение об отсутствии оснований для отказа и проект уведомления о предоставлении права на проведение ярмарки </w:t>
            </w:r>
          </w:p>
        </w:tc>
        <w:tc>
          <w:tcPr>
            <w:tcW w:w="2834" w:type="dxa"/>
          </w:tcPr>
          <w:p w:rsidR="005E0537" w:rsidRPr="007B2B18" w:rsidRDefault="005E0537" w:rsidP="004F2C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Документ должен быть составлен на русском языке, не должен иметь подчисток либо приписок, зачеркнутых слов и иных не оговоренных исправлений, серьезных повреждений, не позволяющих однозначно толковать их содержание. Все реквизиты должны быть заполнены согласно установленной форме</w:t>
            </w:r>
          </w:p>
        </w:tc>
        <w:tc>
          <w:tcPr>
            <w:tcW w:w="1701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1984" w:type="dxa"/>
          </w:tcPr>
          <w:p w:rsidR="005E0537" w:rsidRPr="007B2B18" w:rsidRDefault="005E0537" w:rsidP="00EF46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eastAsia="Times New Roman" w:hAnsi="Times New Roman"/>
                <w:sz w:val="20"/>
                <w:szCs w:val="20"/>
              </w:rPr>
              <w:t xml:space="preserve">Приложение </w:t>
            </w:r>
            <w:r w:rsidR="00EF464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7B2B18">
              <w:rPr>
                <w:rFonts w:ascii="Times New Roman" w:eastAsia="Times New Roman" w:hAnsi="Times New Roman"/>
                <w:sz w:val="20"/>
                <w:szCs w:val="20"/>
              </w:rPr>
              <w:t xml:space="preserve"> регламента</w:t>
            </w:r>
          </w:p>
        </w:tc>
        <w:tc>
          <w:tcPr>
            <w:tcW w:w="1843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5E0537" w:rsidRPr="007B2B18" w:rsidRDefault="005E0537" w:rsidP="004F2CF6">
            <w:pPr>
              <w:tabs>
                <w:tab w:val="left" w:pos="-108"/>
              </w:tabs>
              <w:spacing w:after="0"/>
              <w:ind w:left="-108" w:right="7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B18">
              <w:rPr>
                <w:rFonts w:ascii="Times New Roman" w:eastAsia="Times New Roman" w:hAnsi="Times New Roman"/>
                <w:sz w:val="20"/>
                <w:szCs w:val="20"/>
              </w:rPr>
              <w:t xml:space="preserve">- лично </w:t>
            </w:r>
          </w:p>
          <w:p w:rsidR="005E0537" w:rsidRPr="007B2B18" w:rsidRDefault="005E0537" w:rsidP="004F2CF6">
            <w:pPr>
              <w:tabs>
                <w:tab w:val="left" w:pos="993"/>
                <w:tab w:val="left" w:pos="3261"/>
              </w:tabs>
              <w:spacing w:after="0"/>
              <w:ind w:lef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B18">
              <w:rPr>
                <w:rFonts w:ascii="Times New Roman" w:eastAsia="Times New Roman" w:hAnsi="Times New Roman"/>
                <w:sz w:val="20"/>
                <w:szCs w:val="20"/>
              </w:rPr>
              <w:t>- по почте заказным почтовым отправлением с уведомлением.</w:t>
            </w:r>
          </w:p>
          <w:p w:rsidR="005E0537" w:rsidRPr="007B2B18" w:rsidRDefault="005E0537" w:rsidP="004F2CF6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eastAsia="Times New Roman" w:hAnsi="Times New Roman"/>
                <w:sz w:val="20"/>
                <w:szCs w:val="20"/>
              </w:rPr>
              <w:t>- в форме электронного документа с использованием электронной цифровой подписи.</w:t>
            </w:r>
          </w:p>
        </w:tc>
        <w:tc>
          <w:tcPr>
            <w:tcW w:w="1275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353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30 дней</w:t>
            </w:r>
          </w:p>
        </w:tc>
      </w:tr>
      <w:tr w:rsidR="005E0537" w:rsidRPr="007B2B18" w:rsidTr="005E0537">
        <w:trPr>
          <w:jc w:val="center"/>
        </w:trPr>
        <w:tc>
          <w:tcPr>
            <w:tcW w:w="534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E0537" w:rsidRPr="007B2B18" w:rsidRDefault="005E0537" w:rsidP="004F2CF6">
            <w:pPr>
              <w:tabs>
                <w:tab w:val="left" w:pos="993"/>
              </w:tabs>
              <w:spacing w:after="0"/>
              <w:ind w:left="-108" w:right="7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B18">
              <w:rPr>
                <w:rFonts w:ascii="Times New Roman" w:eastAsia="Times New Roman" w:hAnsi="Times New Roman"/>
                <w:sz w:val="20"/>
                <w:szCs w:val="20"/>
              </w:rPr>
              <w:t xml:space="preserve">заключение о наличии оснований для отказа и проект уведомления об отказе в проведении ярмарки с указанием основания отказа </w:t>
            </w:r>
          </w:p>
          <w:p w:rsidR="005E0537" w:rsidRPr="007B2B18" w:rsidRDefault="005E0537" w:rsidP="004F2C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5E0537" w:rsidRPr="007B2B18" w:rsidRDefault="005E0537" w:rsidP="004F2C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Документ должен быть составлен на русском языке, не должен иметь подчисток либо приписок, зачеркнутых слов и иных не оговоренных исправлений, серьезных повреждений, не позволяющих однозначно толковать их содержание. Все реквизиты должны быть заполнены согласно установленной форме</w:t>
            </w:r>
          </w:p>
        </w:tc>
        <w:tc>
          <w:tcPr>
            <w:tcW w:w="1701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1984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B18">
              <w:rPr>
                <w:rFonts w:ascii="Times New Roman" w:eastAsia="Times New Roman" w:hAnsi="Times New Roman"/>
                <w:sz w:val="20"/>
                <w:szCs w:val="20"/>
              </w:rPr>
              <w:t xml:space="preserve">Приложение </w:t>
            </w:r>
            <w:r w:rsidR="00EF464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7B2B18">
              <w:rPr>
                <w:rFonts w:ascii="Times New Roman" w:eastAsia="Times New Roman" w:hAnsi="Times New Roman"/>
                <w:sz w:val="20"/>
                <w:szCs w:val="20"/>
              </w:rPr>
              <w:t xml:space="preserve"> регламента</w:t>
            </w:r>
          </w:p>
        </w:tc>
        <w:tc>
          <w:tcPr>
            <w:tcW w:w="1843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5E0537" w:rsidRPr="007B2B18" w:rsidRDefault="005E0537" w:rsidP="004F2CF6">
            <w:pPr>
              <w:tabs>
                <w:tab w:val="left" w:pos="-108"/>
              </w:tabs>
              <w:spacing w:after="0"/>
              <w:ind w:left="-108" w:right="7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B18">
              <w:rPr>
                <w:rFonts w:ascii="Times New Roman" w:eastAsia="Times New Roman" w:hAnsi="Times New Roman"/>
                <w:sz w:val="20"/>
                <w:szCs w:val="20"/>
              </w:rPr>
              <w:t xml:space="preserve">- лично </w:t>
            </w:r>
          </w:p>
          <w:p w:rsidR="005E0537" w:rsidRPr="007B2B18" w:rsidRDefault="005E0537" w:rsidP="004F2CF6">
            <w:pPr>
              <w:tabs>
                <w:tab w:val="left" w:pos="-108"/>
                <w:tab w:val="left" w:pos="993"/>
                <w:tab w:val="left" w:pos="3261"/>
              </w:tabs>
              <w:spacing w:after="0"/>
              <w:ind w:lef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B18">
              <w:rPr>
                <w:rFonts w:ascii="Times New Roman" w:eastAsia="Times New Roman" w:hAnsi="Times New Roman"/>
                <w:sz w:val="20"/>
                <w:szCs w:val="20"/>
              </w:rPr>
              <w:t>- по почте заказным почтовым отправлением с уведомлением.</w:t>
            </w:r>
          </w:p>
          <w:p w:rsidR="005E0537" w:rsidRPr="007B2B18" w:rsidRDefault="005E0537" w:rsidP="004F2CF6">
            <w:pPr>
              <w:tabs>
                <w:tab w:val="left" w:pos="-108"/>
              </w:tabs>
              <w:spacing w:after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eastAsia="Times New Roman" w:hAnsi="Times New Roman"/>
                <w:sz w:val="20"/>
                <w:szCs w:val="20"/>
              </w:rPr>
              <w:t>- в форме электронного документа с использованием электронной цифровой подписи.</w:t>
            </w:r>
          </w:p>
        </w:tc>
        <w:tc>
          <w:tcPr>
            <w:tcW w:w="1275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353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30 дней</w:t>
            </w:r>
          </w:p>
        </w:tc>
      </w:tr>
    </w:tbl>
    <w:p w:rsidR="005E0537" w:rsidRPr="007B2B18" w:rsidRDefault="005E0537" w:rsidP="005E0537">
      <w:pPr>
        <w:rPr>
          <w:rFonts w:ascii="Times New Roman" w:hAnsi="Times New Roman"/>
          <w:sz w:val="24"/>
          <w:szCs w:val="24"/>
        </w:rPr>
      </w:pPr>
    </w:p>
    <w:p w:rsidR="005E0537" w:rsidRPr="007B2B18" w:rsidRDefault="005E0537" w:rsidP="005E0537">
      <w:pPr>
        <w:rPr>
          <w:rFonts w:ascii="Times New Roman" w:hAnsi="Times New Roman"/>
          <w:sz w:val="24"/>
          <w:szCs w:val="24"/>
        </w:rPr>
      </w:pPr>
      <w:r w:rsidRPr="007B2B18">
        <w:rPr>
          <w:rFonts w:ascii="Times New Roman" w:hAnsi="Times New Roman"/>
          <w:sz w:val="24"/>
          <w:szCs w:val="24"/>
        </w:rPr>
        <w:lastRenderedPageBreak/>
        <w:t>Раздел 7. "Технологические процессы предоставления "</w:t>
      </w:r>
      <w:proofErr w:type="spellStart"/>
      <w:r w:rsidRPr="007B2B18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7B2B18">
        <w:rPr>
          <w:rFonts w:ascii="Times New Roman" w:hAnsi="Times New Roman"/>
          <w:sz w:val="24"/>
          <w:szCs w:val="24"/>
        </w:rPr>
        <w:t xml:space="preserve">" </w:t>
      </w:r>
    </w:p>
    <w:tbl>
      <w:tblPr>
        <w:tblStyle w:val="a6"/>
        <w:tblW w:w="15353" w:type="dxa"/>
        <w:tblLook w:val="04A0" w:firstRow="1" w:lastRow="0" w:firstColumn="1" w:lastColumn="0" w:noHBand="0" w:noVBand="1"/>
      </w:tblPr>
      <w:tblGrid>
        <w:gridCol w:w="534"/>
        <w:gridCol w:w="1842"/>
        <w:gridCol w:w="4536"/>
        <w:gridCol w:w="1701"/>
        <w:gridCol w:w="2127"/>
        <w:gridCol w:w="2268"/>
        <w:gridCol w:w="2345"/>
      </w:tblGrid>
      <w:tr w:rsidR="005E0537" w:rsidRPr="007B2B18" w:rsidTr="005E0537">
        <w:tc>
          <w:tcPr>
            <w:tcW w:w="534" w:type="dxa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B1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2B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B2B1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Наименование процедуры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процесса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Особенности исполнения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процедуры процесса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Сроки исполнения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процедуры (процесса)</w:t>
            </w:r>
          </w:p>
        </w:tc>
        <w:tc>
          <w:tcPr>
            <w:tcW w:w="2127" w:type="dxa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Исполнитель процедуры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процесса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Ресурсы, необходимые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для выполнения процедуры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процесса</w:t>
            </w:r>
          </w:p>
        </w:tc>
        <w:tc>
          <w:tcPr>
            <w:tcW w:w="2345" w:type="dxa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Формы документов,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необходимые для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выполнения процедуры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процесса</w:t>
            </w:r>
          </w:p>
        </w:tc>
      </w:tr>
      <w:tr w:rsidR="005E0537" w:rsidRPr="007B2B18" w:rsidTr="005E0537">
        <w:tc>
          <w:tcPr>
            <w:tcW w:w="534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45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E0537" w:rsidRPr="007B2B18" w:rsidTr="005E0537">
        <w:tc>
          <w:tcPr>
            <w:tcW w:w="534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E0537" w:rsidRPr="007B2B18" w:rsidRDefault="005E0537" w:rsidP="004F2C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Прием  и  регистрация  уведомления  об  организации  и проведении ярмарки и прилагаемых к нему документов</w:t>
            </w:r>
          </w:p>
        </w:tc>
        <w:tc>
          <w:tcPr>
            <w:tcW w:w="4536" w:type="dxa"/>
          </w:tcPr>
          <w:p w:rsidR="005E0537" w:rsidRPr="007B2B18" w:rsidRDefault="005E0537" w:rsidP="004F2C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 xml:space="preserve">Прием  и  регистрация  уведомления  </w:t>
            </w:r>
          </w:p>
          <w:p w:rsidR="005E0537" w:rsidRPr="007B2B18" w:rsidRDefault="005E0537" w:rsidP="004F2C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E0537" w:rsidRPr="007B2B18" w:rsidRDefault="005E0537" w:rsidP="004F2C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Прием  и  регистрация  уведомления,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документах, передача уведомления и документов в Администрацию МО «Балезинский район»</w:t>
            </w:r>
          </w:p>
        </w:tc>
        <w:tc>
          <w:tcPr>
            <w:tcW w:w="1701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1 рабочий день</w:t>
            </w:r>
          </w:p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E0537" w:rsidRPr="007B2B18" w:rsidRDefault="005E0537" w:rsidP="004F2C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B18">
              <w:rPr>
                <w:rFonts w:ascii="Times New Roman" w:eastAsia="Times New Roman" w:hAnsi="Times New Roman"/>
                <w:sz w:val="20"/>
                <w:szCs w:val="20"/>
              </w:rPr>
              <w:t>Специалист, ответственный за организацию и ведение делопроизводства</w:t>
            </w:r>
          </w:p>
          <w:p w:rsidR="005E0537" w:rsidRPr="007B2B18" w:rsidRDefault="005E0537" w:rsidP="004F2C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E0537" w:rsidRPr="007B2B18" w:rsidRDefault="005E0537" w:rsidP="004F2C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B18">
              <w:rPr>
                <w:rFonts w:ascii="Times New Roman" w:eastAsia="Times New Roman" w:hAnsi="Times New Roman"/>
                <w:sz w:val="20"/>
                <w:szCs w:val="20"/>
              </w:rPr>
              <w:t>Специалист МФЦ</w:t>
            </w:r>
          </w:p>
          <w:p w:rsidR="005E0537" w:rsidRPr="007B2B18" w:rsidRDefault="005E0537" w:rsidP="004F2C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0537" w:rsidRPr="007B2B18" w:rsidRDefault="005E0537" w:rsidP="004F2C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- Документационное обеспечение (форма уведомления),</w:t>
            </w:r>
          </w:p>
          <w:p w:rsidR="005E0537" w:rsidRPr="007B2B18" w:rsidRDefault="005E0537" w:rsidP="003E49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- технологическое обеспечение (доступ к автоматизированным системам, сервисам, защищенным каналам связи, МФУ)</w:t>
            </w:r>
          </w:p>
        </w:tc>
        <w:tc>
          <w:tcPr>
            <w:tcW w:w="2345" w:type="dxa"/>
          </w:tcPr>
          <w:p w:rsidR="005E0537" w:rsidRPr="007B2B18" w:rsidRDefault="005E0537" w:rsidP="004F2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537" w:rsidRPr="007B2B18" w:rsidTr="003E49F8">
        <w:trPr>
          <w:trHeight w:val="3534"/>
        </w:trPr>
        <w:tc>
          <w:tcPr>
            <w:tcW w:w="534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5E0537" w:rsidRPr="007B2B18" w:rsidRDefault="005E0537" w:rsidP="005E0537">
            <w:pPr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Рассмотрение уведомления об организации и проведении ярмарки и прилагаемых к нему документов</w:t>
            </w:r>
          </w:p>
        </w:tc>
        <w:tc>
          <w:tcPr>
            <w:tcW w:w="4536" w:type="dxa"/>
          </w:tcPr>
          <w:p w:rsidR="005E0537" w:rsidRPr="007B2B18" w:rsidRDefault="005E0537" w:rsidP="003E49F8">
            <w:pPr>
              <w:pStyle w:val="a5"/>
              <w:numPr>
                <w:ilvl w:val="0"/>
                <w:numId w:val="15"/>
              </w:numPr>
              <w:tabs>
                <w:tab w:val="left" w:pos="-108"/>
              </w:tabs>
              <w:spacing w:after="0" w:line="240" w:lineRule="auto"/>
              <w:ind w:left="-108" w:firstLine="0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B18">
              <w:rPr>
                <w:rFonts w:ascii="Times New Roman" w:eastAsia="Times New Roman" w:hAnsi="Times New Roman"/>
                <w:sz w:val="20"/>
                <w:szCs w:val="20"/>
              </w:rPr>
              <w:t xml:space="preserve">проверка комплектности поступивших документов; </w:t>
            </w:r>
          </w:p>
          <w:p w:rsidR="005E0537" w:rsidRPr="007B2B18" w:rsidRDefault="005E0537" w:rsidP="003E49F8">
            <w:pPr>
              <w:numPr>
                <w:ilvl w:val="0"/>
                <w:numId w:val="15"/>
              </w:numPr>
              <w:spacing w:after="0" w:line="240" w:lineRule="auto"/>
              <w:ind w:left="-8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eastAsia="Times New Roman" w:hAnsi="Times New Roman"/>
                <w:sz w:val="20"/>
                <w:szCs w:val="20"/>
              </w:rPr>
              <w:t>оформление запроса на бумажном носителе или в электронном виде в порядке межведомственного информационного взаимодействия в ФНС России для получения:</w:t>
            </w:r>
          </w:p>
          <w:p w:rsidR="005E0537" w:rsidRPr="007B2B18" w:rsidRDefault="005E0537" w:rsidP="003E49F8">
            <w:pPr>
              <w:spacing w:after="0"/>
              <w:ind w:left="-10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7B2B18">
              <w:rPr>
                <w:rFonts w:ascii="Times New Roman" w:hAnsi="Times New Roman"/>
                <w:sz w:val="20"/>
                <w:szCs w:val="20"/>
              </w:rPr>
              <w:t>выписки из Единого государственного реестра юридических лиц  в  случае,   если организатором ярмарки является юридическое лицо;</w:t>
            </w:r>
          </w:p>
          <w:p w:rsidR="005E0537" w:rsidRPr="007B2B18" w:rsidRDefault="005E0537" w:rsidP="003E49F8">
            <w:pPr>
              <w:spacing w:after="0"/>
              <w:ind w:left="-10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- выписки из Единого государственного реестра индивидуальных предпринимателей, в случае если организатором ярмарки является индивидуальный предприниматель;</w:t>
            </w:r>
          </w:p>
          <w:p w:rsidR="005E0537" w:rsidRPr="007B2B18" w:rsidRDefault="005E0537" w:rsidP="003E49F8">
            <w:pPr>
              <w:pStyle w:val="a5"/>
              <w:spacing w:after="0"/>
              <w:ind w:left="-10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B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3E49F8" w:rsidRPr="003E49F8">
              <w:rPr>
                <w:rFonts w:ascii="Times New Roman" w:hAnsi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о правах Заявителя на земельный участок (объект недвижимости), в пределах территории которого предполагается проведение ярмарки, если данные права зарегистрированы в Едином государственном реестре недвижимости</w:t>
            </w:r>
            <w:r w:rsidRPr="007B2B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5E0537" w:rsidRPr="007B2B18" w:rsidRDefault="005E0537" w:rsidP="003E49F8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left="-105" w:firstLine="0"/>
              <w:contextualSpacing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eastAsia="Times New Roman" w:hAnsi="Times New Roman"/>
                <w:sz w:val="20"/>
                <w:szCs w:val="20"/>
              </w:rPr>
              <w:t>выявление наличия оснований для отказа в проведении ярмарки.</w:t>
            </w:r>
          </w:p>
          <w:p w:rsidR="005E0537" w:rsidRPr="007B2B18" w:rsidRDefault="005E0537" w:rsidP="003E49F8">
            <w:pPr>
              <w:tabs>
                <w:tab w:val="left" w:pos="-108"/>
              </w:tabs>
              <w:spacing w:after="0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B18">
              <w:rPr>
                <w:rFonts w:ascii="Times New Roman" w:eastAsia="Times New Roman" w:hAnsi="Times New Roman"/>
                <w:sz w:val="20"/>
                <w:szCs w:val="20"/>
              </w:rPr>
              <w:t xml:space="preserve">Не позднее двух рабочих дней после получения </w:t>
            </w:r>
            <w:r w:rsidRPr="007B2B1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ответа на межведомственный запрос специалист экономического отдела готовит следующие документы для принятия решения и визирования</w:t>
            </w:r>
            <w:r w:rsidRPr="007B2B1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главой МО</w:t>
            </w:r>
            <w:r w:rsidRPr="007B2B18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5E0537" w:rsidRPr="007B2B18" w:rsidRDefault="005E0537" w:rsidP="003E49F8">
            <w:pPr>
              <w:tabs>
                <w:tab w:val="left" w:pos="-108"/>
              </w:tabs>
              <w:spacing w:after="0"/>
              <w:ind w:left="-108" w:right="7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B18">
              <w:rPr>
                <w:rFonts w:ascii="Times New Roman" w:eastAsia="Times New Roman" w:hAnsi="Times New Roman"/>
                <w:sz w:val="20"/>
                <w:szCs w:val="20"/>
              </w:rPr>
              <w:t>– заключение об отсутствии оснований для отказа и проект распоряжения о предоставлении права на проведение ярмарки, если не выявлены основания для отказа в проведении ярмарки;</w:t>
            </w:r>
          </w:p>
          <w:p w:rsidR="005E0537" w:rsidRPr="007B2B18" w:rsidRDefault="005E0537" w:rsidP="003E49F8">
            <w:pPr>
              <w:tabs>
                <w:tab w:val="left" w:pos="-108"/>
              </w:tabs>
              <w:spacing w:after="0"/>
              <w:ind w:left="-108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eastAsia="Times New Roman" w:hAnsi="Times New Roman"/>
                <w:sz w:val="20"/>
                <w:szCs w:val="20"/>
              </w:rPr>
              <w:t>– заключение о наличии оснований для отказа и проект распоряжения об отказе в проведении ярмарки с указанием основания отказа, в случае выявления оснований для отказа в проведение ярмарки.</w:t>
            </w:r>
          </w:p>
        </w:tc>
        <w:tc>
          <w:tcPr>
            <w:tcW w:w="1701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lastRenderedPageBreak/>
              <w:t>11 рабочих дней</w:t>
            </w:r>
          </w:p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E0537" w:rsidRPr="007B2B18" w:rsidRDefault="005E0537" w:rsidP="005E0537">
            <w:pPr>
              <w:pStyle w:val="a5"/>
              <w:tabs>
                <w:tab w:val="left" w:pos="993"/>
              </w:tabs>
              <w:ind w:left="-82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B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Специалист</w:t>
            </w:r>
            <w:r w:rsidRPr="007B2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B2B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экономического отдела, ответственный за рассмотрение представленных документов</w:t>
            </w:r>
          </w:p>
          <w:p w:rsidR="005E0537" w:rsidRPr="007B2B18" w:rsidRDefault="005E0537" w:rsidP="005E0537">
            <w:pPr>
              <w:pStyle w:val="a5"/>
              <w:tabs>
                <w:tab w:val="left" w:pos="993"/>
              </w:tabs>
              <w:ind w:left="-82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537" w:rsidRPr="007B2B18" w:rsidRDefault="005E0537" w:rsidP="005E0537">
            <w:pPr>
              <w:pStyle w:val="a5"/>
              <w:tabs>
                <w:tab w:val="left" w:pos="993"/>
              </w:tabs>
              <w:ind w:left="-82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537" w:rsidRPr="007B2B18" w:rsidRDefault="005E0537" w:rsidP="005E0537">
            <w:pPr>
              <w:pStyle w:val="a5"/>
              <w:tabs>
                <w:tab w:val="left" w:pos="993"/>
              </w:tabs>
              <w:ind w:left="-82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537" w:rsidRPr="007B2B18" w:rsidRDefault="005E0537" w:rsidP="005E0537">
            <w:pPr>
              <w:pStyle w:val="a5"/>
              <w:tabs>
                <w:tab w:val="left" w:pos="993"/>
              </w:tabs>
              <w:ind w:left="-82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537" w:rsidRPr="007B2B18" w:rsidRDefault="005E0537" w:rsidP="005E0537">
            <w:pPr>
              <w:pStyle w:val="a5"/>
              <w:tabs>
                <w:tab w:val="left" w:pos="993"/>
              </w:tabs>
              <w:ind w:left="-82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537" w:rsidRPr="007B2B18" w:rsidRDefault="005E0537" w:rsidP="005E0537">
            <w:pPr>
              <w:pStyle w:val="a5"/>
              <w:tabs>
                <w:tab w:val="left" w:pos="993"/>
              </w:tabs>
              <w:ind w:left="-82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537" w:rsidRPr="007B2B18" w:rsidRDefault="005E0537" w:rsidP="005E0537">
            <w:pPr>
              <w:pStyle w:val="a5"/>
              <w:tabs>
                <w:tab w:val="left" w:pos="993"/>
              </w:tabs>
              <w:ind w:left="-82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537" w:rsidRPr="007B2B18" w:rsidRDefault="005E0537" w:rsidP="005E0537">
            <w:pPr>
              <w:pStyle w:val="a5"/>
              <w:tabs>
                <w:tab w:val="left" w:pos="993"/>
              </w:tabs>
              <w:ind w:left="-82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537" w:rsidRPr="007B2B18" w:rsidRDefault="005E0537" w:rsidP="005E0537">
            <w:pPr>
              <w:pStyle w:val="a5"/>
              <w:tabs>
                <w:tab w:val="left" w:pos="993"/>
              </w:tabs>
              <w:ind w:left="-82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537" w:rsidRPr="007B2B18" w:rsidRDefault="005E0537" w:rsidP="005E0537">
            <w:pPr>
              <w:pStyle w:val="a5"/>
              <w:tabs>
                <w:tab w:val="left" w:pos="993"/>
              </w:tabs>
              <w:ind w:left="-82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537" w:rsidRPr="007B2B18" w:rsidRDefault="005E0537" w:rsidP="005E0537">
            <w:pPr>
              <w:pStyle w:val="a5"/>
              <w:tabs>
                <w:tab w:val="left" w:pos="993"/>
              </w:tabs>
              <w:ind w:left="-82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537" w:rsidRPr="007B2B18" w:rsidRDefault="005E0537" w:rsidP="005E0537">
            <w:pPr>
              <w:pStyle w:val="a5"/>
              <w:tabs>
                <w:tab w:val="left" w:pos="993"/>
              </w:tabs>
              <w:ind w:left="-82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537" w:rsidRPr="007B2B18" w:rsidRDefault="005E0537" w:rsidP="005E0537">
            <w:pPr>
              <w:pStyle w:val="a5"/>
              <w:tabs>
                <w:tab w:val="left" w:pos="993"/>
              </w:tabs>
              <w:ind w:left="-82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537" w:rsidRPr="007B2B18" w:rsidRDefault="005E0537" w:rsidP="005E0537">
            <w:pPr>
              <w:pStyle w:val="a5"/>
              <w:tabs>
                <w:tab w:val="left" w:pos="993"/>
              </w:tabs>
              <w:ind w:left="-82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537" w:rsidRPr="007B2B18" w:rsidRDefault="005E0537" w:rsidP="005E0537">
            <w:pPr>
              <w:pStyle w:val="a5"/>
              <w:tabs>
                <w:tab w:val="left" w:pos="993"/>
              </w:tabs>
              <w:ind w:left="-82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0537" w:rsidRPr="007B2B18" w:rsidRDefault="005E0537" w:rsidP="005E0537">
            <w:pPr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lastRenderedPageBreak/>
              <w:t>Документационное обеспечение (форма уведомления),</w:t>
            </w:r>
          </w:p>
          <w:p w:rsidR="005E0537" w:rsidRPr="007B2B18" w:rsidRDefault="005E0537" w:rsidP="003E49F8">
            <w:pPr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- технологическое обеспечение (доступ к автоматизированным системам, сервисам, защищенным каналам связи, МФУ)</w:t>
            </w:r>
          </w:p>
        </w:tc>
        <w:tc>
          <w:tcPr>
            <w:tcW w:w="2345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537" w:rsidRPr="007B2B18" w:rsidTr="005E0537">
        <w:tc>
          <w:tcPr>
            <w:tcW w:w="534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2" w:type="dxa"/>
          </w:tcPr>
          <w:p w:rsidR="005E0537" w:rsidRPr="007B2B18" w:rsidRDefault="005E0537" w:rsidP="005E0537">
            <w:pPr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Направление Заявителю уведомления о внесении сведений об организации ярмарки в Перечень ярмарок или уведомления об отказе во внесении сведений об организации ярмарки в Перечень ярмарок</w:t>
            </w:r>
          </w:p>
        </w:tc>
        <w:tc>
          <w:tcPr>
            <w:tcW w:w="4536" w:type="dxa"/>
          </w:tcPr>
          <w:p w:rsidR="005E0537" w:rsidRPr="007B2B18" w:rsidRDefault="005E0537" w:rsidP="005E0537">
            <w:pPr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Информирование заявителя о готовности документов, направление уведомления, выдача документов</w:t>
            </w:r>
          </w:p>
        </w:tc>
        <w:tc>
          <w:tcPr>
            <w:tcW w:w="1701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gramStart"/>
            <w:r w:rsidRPr="007B2B18">
              <w:rPr>
                <w:rFonts w:ascii="Times New Roman" w:hAnsi="Times New Roman"/>
                <w:sz w:val="20"/>
                <w:szCs w:val="20"/>
              </w:rPr>
              <w:t>календарных</w:t>
            </w:r>
            <w:proofErr w:type="gramEnd"/>
            <w:r w:rsidRPr="007B2B18">
              <w:rPr>
                <w:rFonts w:ascii="Times New Roman" w:hAnsi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2127" w:type="dxa"/>
          </w:tcPr>
          <w:p w:rsidR="005E0537" w:rsidRPr="007B2B18" w:rsidRDefault="005E0537" w:rsidP="005E05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B18">
              <w:rPr>
                <w:rFonts w:ascii="Times New Roman" w:eastAsia="Times New Roman" w:hAnsi="Times New Roman"/>
                <w:sz w:val="20"/>
                <w:szCs w:val="20"/>
              </w:rPr>
              <w:t>Специалист, ответственный за организацию и ведение делопроизводства</w:t>
            </w:r>
          </w:p>
          <w:p w:rsidR="005E0537" w:rsidRPr="007B2B18" w:rsidRDefault="005E0537" w:rsidP="005E05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E0537" w:rsidRPr="007B2B18" w:rsidRDefault="005E0537" w:rsidP="005E05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2B18">
              <w:rPr>
                <w:rFonts w:ascii="Times New Roman" w:eastAsia="Times New Roman" w:hAnsi="Times New Roman"/>
                <w:sz w:val="20"/>
                <w:szCs w:val="20"/>
              </w:rPr>
              <w:t>Специалист МФЦ</w:t>
            </w:r>
          </w:p>
          <w:p w:rsidR="005E0537" w:rsidRPr="007B2B18" w:rsidRDefault="005E0537" w:rsidP="005E0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0537" w:rsidRPr="007B2B18" w:rsidRDefault="005E0537" w:rsidP="005E0537">
            <w:pPr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Документационное обеспечение (форма уведомления),</w:t>
            </w:r>
          </w:p>
          <w:p w:rsidR="005E0537" w:rsidRPr="007B2B18" w:rsidRDefault="005E0537" w:rsidP="005E0537">
            <w:pPr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- технологическое обеспечение (доступ к автоматизированным системам, сервисам, защищенным каналам связи, МФУ)</w:t>
            </w:r>
          </w:p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0537" w:rsidRPr="007B2B18" w:rsidRDefault="005E0537" w:rsidP="005E0537">
      <w:pPr>
        <w:rPr>
          <w:rFonts w:ascii="Times New Roman" w:hAnsi="Times New Roman"/>
          <w:sz w:val="24"/>
          <w:szCs w:val="24"/>
        </w:rPr>
      </w:pPr>
      <w:r w:rsidRPr="007B2B18">
        <w:rPr>
          <w:rFonts w:ascii="Times New Roman" w:hAnsi="Times New Roman"/>
          <w:sz w:val="24"/>
          <w:szCs w:val="24"/>
        </w:rPr>
        <w:t xml:space="preserve"> </w:t>
      </w:r>
    </w:p>
    <w:p w:rsidR="003E49F8" w:rsidRDefault="005E0537" w:rsidP="005E0537">
      <w:pPr>
        <w:rPr>
          <w:rFonts w:ascii="Times New Roman" w:hAnsi="Times New Roman"/>
          <w:sz w:val="24"/>
          <w:szCs w:val="24"/>
        </w:rPr>
      </w:pPr>
      <w:r w:rsidRPr="007B2B18">
        <w:rPr>
          <w:rFonts w:ascii="Times New Roman" w:hAnsi="Times New Roman"/>
          <w:sz w:val="24"/>
          <w:szCs w:val="24"/>
        </w:rPr>
        <w:t xml:space="preserve"> </w:t>
      </w:r>
    </w:p>
    <w:p w:rsidR="003E49F8" w:rsidRDefault="003E49F8" w:rsidP="005E0537">
      <w:pPr>
        <w:rPr>
          <w:rFonts w:ascii="Times New Roman" w:hAnsi="Times New Roman"/>
          <w:sz w:val="24"/>
          <w:szCs w:val="24"/>
        </w:rPr>
      </w:pPr>
    </w:p>
    <w:p w:rsidR="003E49F8" w:rsidRDefault="003E49F8" w:rsidP="005E0537">
      <w:pPr>
        <w:rPr>
          <w:rFonts w:ascii="Times New Roman" w:hAnsi="Times New Roman"/>
          <w:sz w:val="24"/>
          <w:szCs w:val="24"/>
        </w:rPr>
      </w:pPr>
    </w:p>
    <w:p w:rsidR="003E49F8" w:rsidRDefault="003E49F8" w:rsidP="005E0537">
      <w:pPr>
        <w:rPr>
          <w:rFonts w:ascii="Times New Roman" w:hAnsi="Times New Roman"/>
          <w:sz w:val="24"/>
          <w:szCs w:val="24"/>
        </w:rPr>
      </w:pPr>
    </w:p>
    <w:p w:rsidR="005E0537" w:rsidRPr="007B2B18" w:rsidRDefault="005E0537" w:rsidP="005E0537">
      <w:pPr>
        <w:rPr>
          <w:rFonts w:ascii="Times New Roman" w:hAnsi="Times New Roman"/>
          <w:sz w:val="24"/>
          <w:szCs w:val="24"/>
        </w:rPr>
      </w:pPr>
      <w:r w:rsidRPr="007B2B18">
        <w:rPr>
          <w:rFonts w:ascii="Times New Roman" w:hAnsi="Times New Roman"/>
          <w:sz w:val="24"/>
          <w:szCs w:val="24"/>
        </w:rPr>
        <w:lastRenderedPageBreak/>
        <w:t xml:space="preserve"> Раздел 8. "Особенности предоставления "</w:t>
      </w:r>
      <w:proofErr w:type="spellStart"/>
      <w:r w:rsidRPr="007B2B18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7B2B18">
        <w:rPr>
          <w:rFonts w:ascii="Times New Roman" w:hAnsi="Times New Roman"/>
          <w:sz w:val="24"/>
          <w:szCs w:val="24"/>
        </w:rPr>
        <w:t xml:space="preserve">" в электронной форме" </w:t>
      </w:r>
    </w:p>
    <w:tbl>
      <w:tblPr>
        <w:tblStyle w:val="a6"/>
        <w:tblW w:w="15239" w:type="dxa"/>
        <w:tblLook w:val="04A0" w:firstRow="1" w:lastRow="0" w:firstColumn="1" w:lastColumn="0" w:noHBand="0" w:noVBand="1"/>
      </w:tblPr>
      <w:tblGrid>
        <w:gridCol w:w="2802"/>
        <w:gridCol w:w="1726"/>
        <w:gridCol w:w="1583"/>
        <w:gridCol w:w="1802"/>
        <w:gridCol w:w="1843"/>
        <w:gridCol w:w="1583"/>
        <w:gridCol w:w="3900"/>
      </w:tblGrid>
      <w:tr w:rsidR="005E0537" w:rsidRPr="007B2B18" w:rsidTr="005E0537">
        <w:trPr>
          <w:trHeight w:val="2878"/>
        </w:trPr>
        <w:tc>
          <w:tcPr>
            <w:tcW w:w="2802" w:type="dxa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B18">
              <w:rPr>
                <w:rFonts w:ascii="Times New Roman" w:hAnsi="Times New Roman"/>
                <w:sz w:val="20"/>
                <w:szCs w:val="20"/>
              </w:rPr>
              <w:t>Способ получения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Заявителем информации о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2B18">
              <w:rPr>
                <w:rFonts w:ascii="Times New Roman" w:hAnsi="Times New Roman"/>
                <w:sz w:val="20"/>
                <w:szCs w:val="20"/>
              </w:rPr>
              <w:t>сроках</w:t>
            </w:r>
            <w:proofErr w:type="gramEnd"/>
            <w:r w:rsidRPr="007B2B18">
              <w:rPr>
                <w:rFonts w:ascii="Times New Roman" w:hAnsi="Times New Roman"/>
                <w:sz w:val="20"/>
                <w:szCs w:val="20"/>
              </w:rPr>
              <w:t xml:space="preserve"> и порядке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предоставления "</w:t>
            </w:r>
            <w:proofErr w:type="spellStart"/>
            <w:r w:rsidRPr="007B2B18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B2B18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Способ записи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на прием в орган,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МФЦ для подачи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Запроса о предоставлении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7B2B18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B2B18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Способ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формирования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запроса о предоставлении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7B2B18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B2B18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Способ приема и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регистрации органом,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2B18">
              <w:rPr>
                <w:rFonts w:ascii="Times New Roman" w:hAnsi="Times New Roman"/>
                <w:sz w:val="20"/>
                <w:szCs w:val="20"/>
              </w:rPr>
              <w:t>предоставляющим</w:t>
            </w:r>
            <w:proofErr w:type="gramEnd"/>
            <w:r w:rsidRPr="007B2B18">
              <w:rPr>
                <w:rFonts w:ascii="Times New Roman" w:hAnsi="Times New Roman"/>
                <w:sz w:val="20"/>
                <w:szCs w:val="20"/>
              </w:rPr>
              <w:t xml:space="preserve"> услугу, запроса о предоставлении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7B2B18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B2B18">
              <w:rPr>
                <w:rFonts w:ascii="Times New Roman" w:hAnsi="Times New Roman"/>
                <w:sz w:val="20"/>
                <w:szCs w:val="20"/>
              </w:rPr>
              <w:t>" и иных документов, необходимых для предоставления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7B2B18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B2B18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Способ оплаты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государственной пошлины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за предоставление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7B2B18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B2B18">
              <w:rPr>
                <w:rFonts w:ascii="Times New Roman" w:hAnsi="Times New Roman"/>
                <w:sz w:val="20"/>
                <w:szCs w:val="20"/>
              </w:rPr>
              <w:t>" и уплаты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иных платежей,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2B18">
              <w:rPr>
                <w:rFonts w:ascii="Times New Roman" w:hAnsi="Times New Roman"/>
                <w:sz w:val="20"/>
                <w:szCs w:val="20"/>
              </w:rPr>
              <w:t>взимаемых</w:t>
            </w:r>
            <w:proofErr w:type="gramEnd"/>
            <w:r w:rsidRPr="007B2B18">
              <w:rPr>
                <w:rFonts w:ascii="Times New Roman" w:hAnsi="Times New Roman"/>
                <w:sz w:val="20"/>
                <w:szCs w:val="20"/>
              </w:rPr>
              <w:t xml:space="preserve"> в соответствии с законодательством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583" w:type="dxa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Способ получения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сведений о ходе выполнения запроса о предоставлении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7B2B18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B2B18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0" w:type="dxa"/>
          </w:tcPr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Способ подачи жалобы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на нарушение порядка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предоставления "</w:t>
            </w:r>
            <w:proofErr w:type="spellStart"/>
            <w:r w:rsidRPr="007B2B18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B2B18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и досудебного (внесудебного)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обжалования решений и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действий (бездействия) органа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в процессе получения</w:t>
            </w:r>
          </w:p>
          <w:p w:rsidR="005E0537" w:rsidRPr="007B2B18" w:rsidRDefault="005E0537" w:rsidP="00C02F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7B2B18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B2B18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5E0537" w:rsidRPr="007B2B18" w:rsidTr="005E0537">
        <w:tc>
          <w:tcPr>
            <w:tcW w:w="2802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26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2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3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00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E0537" w:rsidRPr="00C60D49" w:rsidTr="005E0537">
        <w:tc>
          <w:tcPr>
            <w:tcW w:w="2802" w:type="dxa"/>
          </w:tcPr>
          <w:p w:rsidR="005E0537" w:rsidRPr="007B2B18" w:rsidRDefault="005E0537" w:rsidP="005E0537">
            <w:pPr>
              <w:pStyle w:val="ConsPlusNormal"/>
              <w:widowControl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Информация о порядке предоставления муниципальной услуги предоставляется:</w:t>
            </w:r>
          </w:p>
          <w:p w:rsidR="005E0537" w:rsidRPr="007B2B18" w:rsidRDefault="005E0537" w:rsidP="005E0537">
            <w:pPr>
              <w:pStyle w:val="ConsPlusNormal"/>
              <w:widowControl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- в МФЦ и в отделе экономики Администрации района, с использованием средств телефонной связи, электронной почты, Интернета</w:t>
            </w:r>
          </w:p>
          <w:p w:rsidR="005E0537" w:rsidRPr="007B2B18" w:rsidRDefault="005E0537" w:rsidP="005E0537">
            <w:pPr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- на официальном сайт МО «Балезинский район»</w:t>
            </w:r>
          </w:p>
          <w:p w:rsidR="005E0537" w:rsidRPr="007B2B18" w:rsidRDefault="005E0537" w:rsidP="005E0537">
            <w:pPr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- на Едином портале государственных услуг</w:t>
            </w:r>
          </w:p>
          <w:p w:rsidR="005E0537" w:rsidRPr="007B2B18" w:rsidRDefault="005E0537" w:rsidP="005E0537">
            <w:pPr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- на Региональном портале государственных услуг</w:t>
            </w:r>
          </w:p>
        </w:tc>
        <w:tc>
          <w:tcPr>
            <w:tcW w:w="1726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Телефон (предварительная запись)</w:t>
            </w:r>
          </w:p>
        </w:tc>
        <w:tc>
          <w:tcPr>
            <w:tcW w:w="1583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2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5E0537" w:rsidRPr="007B2B18" w:rsidRDefault="005E0537" w:rsidP="005E0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B1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900" w:type="dxa"/>
          </w:tcPr>
          <w:p w:rsidR="005E0537" w:rsidRPr="007B2B18" w:rsidRDefault="005E0537" w:rsidP="005E0537">
            <w:pPr>
              <w:pStyle w:val="a5"/>
              <w:tabs>
                <w:tab w:val="left" w:pos="0"/>
                <w:tab w:val="left" w:pos="1276"/>
              </w:tabs>
              <w:ind w:left="-3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2B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Жалоба подается в письменной форме на бумажном носителе, в электронной форме в Администрацию района. Жалобы на решения, принятые главой Администрации района, подаются в Правительство Удмуртской Республики.</w:t>
            </w:r>
          </w:p>
          <w:p w:rsidR="005E0537" w:rsidRPr="00C60D49" w:rsidRDefault="005E0537" w:rsidP="003E49F8">
            <w:pPr>
              <w:pStyle w:val="a5"/>
              <w:tabs>
                <w:tab w:val="left" w:pos="0"/>
                <w:tab w:val="left" w:pos="1276"/>
              </w:tabs>
              <w:spacing w:after="0"/>
              <w:ind w:left="-36"/>
              <w:rPr>
                <w:rFonts w:ascii="Times New Roman" w:hAnsi="Times New Roman"/>
                <w:sz w:val="20"/>
                <w:szCs w:val="20"/>
              </w:rPr>
            </w:pPr>
            <w:bookmarkStart w:id="1" w:name="sub_11022"/>
            <w:proofErr w:type="gramStart"/>
            <w:r w:rsidRPr="007B2B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Жалоба может быть направлена по почте, с использованием информационно-телекоммуникационной сети «Интернет», официального сайта Администрации района, федеральной государственной информационный системы «Единый портал государственных и муниципальных услуг (функций)» либо государственной информационной системы Удмуртской Республики «Портал государственных и муниципальных услуг (функций), а также может быть принята при личном приеме заявителя.</w:t>
            </w:r>
            <w:bookmarkEnd w:id="1"/>
            <w:proofErr w:type="gramEnd"/>
          </w:p>
        </w:tc>
      </w:tr>
    </w:tbl>
    <w:p w:rsidR="00E67287" w:rsidRDefault="00E67287" w:rsidP="00483E36">
      <w:pPr>
        <w:widowControl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E67287" w:rsidRDefault="00E67287" w:rsidP="00483E36">
      <w:pPr>
        <w:widowControl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sectPr w:rsidR="00E67287" w:rsidSect="005E0537">
      <w:pgSz w:w="16838" w:h="11906" w:orient="landscape"/>
      <w:pgMar w:top="1077" w:right="709" w:bottom="567" w:left="709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FE" w:rsidRDefault="009E7FFE" w:rsidP="00316868">
      <w:pPr>
        <w:spacing w:after="0" w:line="240" w:lineRule="auto"/>
      </w:pPr>
      <w:r>
        <w:separator/>
      </w:r>
    </w:p>
  </w:endnote>
  <w:endnote w:type="continuationSeparator" w:id="0">
    <w:p w:rsidR="009E7FFE" w:rsidRDefault="009E7FFE" w:rsidP="0031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CA" w:rsidRDefault="00A411C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F0484">
      <w:rPr>
        <w:noProof/>
      </w:rPr>
      <w:t>15</w:t>
    </w:r>
    <w:r>
      <w:rPr>
        <w:noProof/>
      </w:rPr>
      <w:fldChar w:fldCharType="end"/>
    </w:r>
  </w:p>
  <w:p w:rsidR="00A411CA" w:rsidRDefault="00A411C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CA" w:rsidRDefault="00A411C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F0484">
      <w:rPr>
        <w:noProof/>
      </w:rPr>
      <w:t>44</w:t>
    </w:r>
    <w:r>
      <w:rPr>
        <w:noProof/>
      </w:rPr>
      <w:fldChar w:fldCharType="end"/>
    </w:r>
  </w:p>
  <w:p w:rsidR="00A411CA" w:rsidRDefault="00A411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FE" w:rsidRDefault="009E7FFE" w:rsidP="00316868">
      <w:pPr>
        <w:spacing w:after="0" w:line="240" w:lineRule="auto"/>
      </w:pPr>
      <w:r>
        <w:separator/>
      </w:r>
    </w:p>
  </w:footnote>
  <w:footnote w:type="continuationSeparator" w:id="0">
    <w:p w:rsidR="009E7FFE" w:rsidRDefault="009E7FFE" w:rsidP="00316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775"/>
    <w:multiLevelType w:val="hybridMultilevel"/>
    <w:tmpl w:val="BC908CBE"/>
    <w:lvl w:ilvl="0" w:tplc="F5C2B60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330705F"/>
    <w:multiLevelType w:val="hybridMultilevel"/>
    <w:tmpl w:val="44D05894"/>
    <w:lvl w:ilvl="0" w:tplc="F22E9790">
      <w:start w:val="35"/>
      <w:numFmt w:val="decimal"/>
      <w:lvlText w:val="%1."/>
      <w:lvlJc w:val="left"/>
      <w:pPr>
        <w:ind w:left="973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60119"/>
    <w:multiLevelType w:val="multilevel"/>
    <w:tmpl w:val="7464A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0A85303C"/>
    <w:multiLevelType w:val="hybridMultilevel"/>
    <w:tmpl w:val="611CD14C"/>
    <w:lvl w:ilvl="0" w:tplc="FE0C9F62">
      <w:start w:val="31"/>
      <w:numFmt w:val="decimal"/>
      <w:lvlText w:val="%1."/>
      <w:lvlJc w:val="left"/>
      <w:pPr>
        <w:ind w:left="112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84355"/>
    <w:multiLevelType w:val="hybridMultilevel"/>
    <w:tmpl w:val="29E6E198"/>
    <w:lvl w:ilvl="0" w:tplc="E620E9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B740345"/>
    <w:multiLevelType w:val="multilevel"/>
    <w:tmpl w:val="5DF888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6">
    <w:nsid w:val="0C820FEF"/>
    <w:multiLevelType w:val="multilevel"/>
    <w:tmpl w:val="DC08AF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1B57AEB"/>
    <w:multiLevelType w:val="multilevel"/>
    <w:tmpl w:val="9F3C26C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11BA35FB"/>
    <w:multiLevelType w:val="hybridMultilevel"/>
    <w:tmpl w:val="67E415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B9552E"/>
    <w:multiLevelType w:val="hybridMultilevel"/>
    <w:tmpl w:val="D890B264"/>
    <w:lvl w:ilvl="0" w:tplc="6052C2FE">
      <w:start w:val="40"/>
      <w:numFmt w:val="decimal"/>
      <w:lvlText w:val="%1."/>
      <w:lvlJc w:val="left"/>
      <w:pPr>
        <w:ind w:left="831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>
    <w:nsid w:val="19E1767F"/>
    <w:multiLevelType w:val="hybridMultilevel"/>
    <w:tmpl w:val="EE4A56C2"/>
    <w:lvl w:ilvl="0" w:tplc="AB72C72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B793969"/>
    <w:multiLevelType w:val="hybridMultilevel"/>
    <w:tmpl w:val="4E6042BC"/>
    <w:lvl w:ilvl="0" w:tplc="70A270F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233D09FA"/>
    <w:multiLevelType w:val="multilevel"/>
    <w:tmpl w:val="CCB27BD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3AD6CE0"/>
    <w:multiLevelType w:val="multilevel"/>
    <w:tmpl w:val="34D094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262878F4"/>
    <w:multiLevelType w:val="multilevel"/>
    <w:tmpl w:val="1B642A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5">
    <w:nsid w:val="2C4D5452"/>
    <w:multiLevelType w:val="hybridMultilevel"/>
    <w:tmpl w:val="42CA92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0D76ACF"/>
    <w:multiLevelType w:val="hybridMultilevel"/>
    <w:tmpl w:val="0AC0CDB2"/>
    <w:lvl w:ilvl="0" w:tplc="0184834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C0C0A"/>
    <w:multiLevelType w:val="hybridMultilevel"/>
    <w:tmpl w:val="8544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9295E"/>
    <w:multiLevelType w:val="hybridMultilevel"/>
    <w:tmpl w:val="8C76EE12"/>
    <w:lvl w:ilvl="0" w:tplc="5FEC343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8596D3A"/>
    <w:multiLevelType w:val="multilevel"/>
    <w:tmpl w:val="42A06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0">
    <w:nsid w:val="39F656D3"/>
    <w:multiLevelType w:val="hybridMultilevel"/>
    <w:tmpl w:val="26D2905C"/>
    <w:lvl w:ilvl="0" w:tplc="452C3344">
      <w:start w:val="1"/>
      <w:numFmt w:val="decimal"/>
      <w:lvlText w:val="%1."/>
      <w:lvlJc w:val="left"/>
      <w:pPr>
        <w:ind w:left="831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55EE0"/>
    <w:multiLevelType w:val="multilevel"/>
    <w:tmpl w:val="1166D3F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1871EA6"/>
    <w:multiLevelType w:val="multilevel"/>
    <w:tmpl w:val="0936980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3">
    <w:nsid w:val="49563BEE"/>
    <w:multiLevelType w:val="multilevel"/>
    <w:tmpl w:val="927AD328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A7D70B4"/>
    <w:multiLevelType w:val="hybridMultilevel"/>
    <w:tmpl w:val="24E84E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67156C"/>
    <w:multiLevelType w:val="hybridMultilevel"/>
    <w:tmpl w:val="81646C40"/>
    <w:lvl w:ilvl="0" w:tplc="3384DA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734A06"/>
    <w:multiLevelType w:val="multilevel"/>
    <w:tmpl w:val="2892B5B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7">
    <w:nsid w:val="5CE341B8"/>
    <w:multiLevelType w:val="hybridMultilevel"/>
    <w:tmpl w:val="E6561B8E"/>
    <w:lvl w:ilvl="0" w:tplc="2E725296">
      <w:start w:val="36"/>
      <w:numFmt w:val="decimal"/>
      <w:lvlText w:val="%1."/>
      <w:lvlJc w:val="left"/>
      <w:pPr>
        <w:ind w:left="112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94342"/>
    <w:multiLevelType w:val="hybridMultilevel"/>
    <w:tmpl w:val="4716AE16"/>
    <w:lvl w:ilvl="0" w:tplc="FF54D16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471E3"/>
    <w:multiLevelType w:val="multilevel"/>
    <w:tmpl w:val="B088E35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5DA22F2"/>
    <w:multiLevelType w:val="hybridMultilevel"/>
    <w:tmpl w:val="9ACE3F5A"/>
    <w:lvl w:ilvl="0" w:tplc="7F00BB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EFC086D"/>
    <w:multiLevelType w:val="hybridMultilevel"/>
    <w:tmpl w:val="29E6E198"/>
    <w:lvl w:ilvl="0" w:tplc="E620E9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6FAB33AC"/>
    <w:multiLevelType w:val="hybridMultilevel"/>
    <w:tmpl w:val="A538BF42"/>
    <w:lvl w:ilvl="0" w:tplc="0282748E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A7986"/>
    <w:multiLevelType w:val="multilevel"/>
    <w:tmpl w:val="970070A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4EA7F6C"/>
    <w:multiLevelType w:val="hybridMultilevel"/>
    <w:tmpl w:val="29E6E198"/>
    <w:lvl w:ilvl="0" w:tplc="E620E9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78E71B5A"/>
    <w:multiLevelType w:val="hybridMultilevel"/>
    <w:tmpl w:val="D4DED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4A04DA"/>
    <w:multiLevelType w:val="hybridMultilevel"/>
    <w:tmpl w:val="8C484E7C"/>
    <w:lvl w:ilvl="0" w:tplc="FB6CFD0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7EF37BCA"/>
    <w:multiLevelType w:val="multilevel"/>
    <w:tmpl w:val="B3C4EE0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8">
    <w:nsid w:val="7FD159E0"/>
    <w:multiLevelType w:val="multilevel"/>
    <w:tmpl w:val="CCB27BD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35"/>
  </w:num>
  <w:num w:numId="5">
    <w:abstractNumId w:val="31"/>
  </w:num>
  <w:num w:numId="6">
    <w:abstractNumId w:val="25"/>
  </w:num>
  <w:num w:numId="7">
    <w:abstractNumId w:val="24"/>
  </w:num>
  <w:num w:numId="8">
    <w:abstractNumId w:val="8"/>
  </w:num>
  <w:num w:numId="9">
    <w:abstractNumId w:val="4"/>
  </w:num>
  <w:num w:numId="10">
    <w:abstractNumId w:val="34"/>
  </w:num>
  <w:num w:numId="11">
    <w:abstractNumId w:val="20"/>
  </w:num>
  <w:num w:numId="12">
    <w:abstractNumId w:val="1"/>
  </w:num>
  <w:num w:numId="13">
    <w:abstractNumId w:val="3"/>
  </w:num>
  <w:num w:numId="14">
    <w:abstractNumId w:val="27"/>
  </w:num>
  <w:num w:numId="15">
    <w:abstractNumId w:val="30"/>
  </w:num>
  <w:num w:numId="16">
    <w:abstractNumId w:val="9"/>
  </w:num>
  <w:num w:numId="17">
    <w:abstractNumId w:val="32"/>
  </w:num>
  <w:num w:numId="18">
    <w:abstractNumId w:val="6"/>
  </w:num>
  <w:num w:numId="19">
    <w:abstractNumId w:val="19"/>
  </w:num>
  <w:num w:numId="20">
    <w:abstractNumId w:val="2"/>
  </w:num>
  <w:num w:numId="21">
    <w:abstractNumId w:val="14"/>
  </w:num>
  <w:num w:numId="22">
    <w:abstractNumId w:val="22"/>
  </w:num>
  <w:num w:numId="23">
    <w:abstractNumId w:val="21"/>
  </w:num>
  <w:num w:numId="24">
    <w:abstractNumId w:val="29"/>
  </w:num>
  <w:num w:numId="25">
    <w:abstractNumId w:val="33"/>
  </w:num>
  <w:num w:numId="26">
    <w:abstractNumId w:val="12"/>
  </w:num>
  <w:num w:numId="27">
    <w:abstractNumId w:val="15"/>
  </w:num>
  <w:num w:numId="28">
    <w:abstractNumId w:val="18"/>
  </w:num>
  <w:num w:numId="29">
    <w:abstractNumId w:val="36"/>
  </w:num>
  <w:num w:numId="30">
    <w:abstractNumId w:val="23"/>
  </w:num>
  <w:num w:numId="31">
    <w:abstractNumId w:val="38"/>
  </w:num>
  <w:num w:numId="32">
    <w:abstractNumId w:val="17"/>
  </w:num>
  <w:num w:numId="33">
    <w:abstractNumId w:val="16"/>
  </w:num>
  <w:num w:numId="34">
    <w:abstractNumId w:val="28"/>
  </w:num>
  <w:num w:numId="35">
    <w:abstractNumId w:val="26"/>
  </w:num>
  <w:num w:numId="36">
    <w:abstractNumId w:val="5"/>
  </w:num>
  <w:num w:numId="37">
    <w:abstractNumId w:val="7"/>
  </w:num>
  <w:num w:numId="38">
    <w:abstractNumId w:val="13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12F"/>
    <w:rsid w:val="00010D74"/>
    <w:rsid w:val="000139FE"/>
    <w:rsid w:val="000153A4"/>
    <w:rsid w:val="00015D8F"/>
    <w:rsid w:val="000227E9"/>
    <w:rsid w:val="00052FAC"/>
    <w:rsid w:val="00055D22"/>
    <w:rsid w:val="00057E70"/>
    <w:rsid w:val="00071D94"/>
    <w:rsid w:val="000850C9"/>
    <w:rsid w:val="000915EE"/>
    <w:rsid w:val="000941B6"/>
    <w:rsid w:val="0009571B"/>
    <w:rsid w:val="000A01C0"/>
    <w:rsid w:val="000B6F33"/>
    <w:rsid w:val="000B76F5"/>
    <w:rsid w:val="000C23EF"/>
    <w:rsid w:val="000D0911"/>
    <w:rsid w:val="000E1BE6"/>
    <w:rsid w:val="000F76F4"/>
    <w:rsid w:val="00103CA3"/>
    <w:rsid w:val="00103F9A"/>
    <w:rsid w:val="001068B2"/>
    <w:rsid w:val="00107BD7"/>
    <w:rsid w:val="00114B1B"/>
    <w:rsid w:val="00117200"/>
    <w:rsid w:val="00124089"/>
    <w:rsid w:val="0012716D"/>
    <w:rsid w:val="001308CC"/>
    <w:rsid w:val="001308F7"/>
    <w:rsid w:val="001334A8"/>
    <w:rsid w:val="00136FB5"/>
    <w:rsid w:val="00140E14"/>
    <w:rsid w:val="00146578"/>
    <w:rsid w:val="00151E71"/>
    <w:rsid w:val="00155F79"/>
    <w:rsid w:val="001725C0"/>
    <w:rsid w:val="00180FCE"/>
    <w:rsid w:val="00183487"/>
    <w:rsid w:val="001834CC"/>
    <w:rsid w:val="00186A6A"/>
    <w:rsid w:val="0019430B"/>
    <w:rsid w:val="001A0002"/>
    <w:rsid w:val="001A053A"/>
    <w:rsid w:val="001A1882"/>
    <w:rsid w:val="001A220A"/>
    <w:rsid w:val="001C296D"/>
    <w:rsid w:val="001C3B96"/>
    <w:rsid w:val="001C5A22"/>
    <w:rsid w:val="001D1F61"/>
    <w:rsid w:val="001D313E"/>
    <w:rsid w:val="001D5E71"/>
    <w:rsid w:val="001D5EC8"/>
    <w:rsid w:val="001E3CB9"/>
    <w:rsid w:val="00202EFC"/>
    <w:rsid w:val="0020467B"/>
    <w:rsid w:val="0020543F"/>
    <w:rsid w:val="00205973"/>
    <w:rsid w:val="00206FBA"/>
    <w:rsid w:val="0021458B"/>
    <w:rsid w:val="002231D9"/>
    <w:rsid w:val="00232DFF"/>
    <w:rsid w:val="00250EB4"/>
    <w:rsid w:val="00251074"/>
    <w:rsid w:val="00255642"/>
    <w:rsid w:val="00261283"/>
    <w:rsid w:val="00263955"/>
    <w:rsid w:val="00282972"/>
    <w:rsid w:val="00287481"/>
    <w:rsid w:val="002956B6"/>
    <w:rsid w:val="002A1E2C"/>
    <w:rsid w:val="002A23A2"/>
    <w:rsid w:val="002A29DB"/>
    <w:rsid w:val="002A488E"/>
    <w:rsid w:val="002B2FF8"/>
    <w:rsid w:val="002B77A1"/>
    <w:rsid w:val="002C62C8"/>
    <w:rsid w:val="002D0C5C"/>
    <w:rsid w:val="002D15B6"/>
    <w:rsid w:val="002D2B52"/>
    <w:rsid w:val="002D5A32"/>
    <w:rsid w:val="002D6811"/>
    <w:rsid w:val="002E330B"/>
    <w:rsid w:val="002E5F28"/>
    <w:rsid w:val="002F07EA"/>
    <w:rsid w:val="002F2DD7"/>
    <w:rsid w:val="002F6495"/>
    <w:rsid w:val="002F649C"/>
    <w:rsid w:val="00312BAD"/>
    <w:rsid w:val="00316868"/>
    <w:rsid w:val="00322A02"/>
    <w:rsid w:val="003328AB"/>
    <w:rsid w:val="00332BD6"/>
    <w:rsid w:val="00334CB9"/>
    <w:rsid w:val="00347E58"/>
    <w:rsid w:val="0035226F"/>
    <w:rsid w:val="00360DAC"/>
    <w:rsid w:val="00366131"/>
    <w:rsid w:val="0036777F"/>
    <w:rsid w:val="00371C1B"/>
    <w:rsid w:val="003723E3"/>
    <w:rsid w:val="003731CA"/>
    <w:rsid w:val="00384638"/>
    <w:rsid w:val="003A0BDB"/>
    <w:rsid w:val="003A334A"/>
    <w:rsid w:val="003A5FA1"/>
    <w:rsid w:val="003C0645"/>
    <w:rsid w:val="003C0BA4"/>
    <w:rsid w:val="003C1A43"/>
    <w:rsid w:val="003D2736"/>
    <w:rsid w:val="003D77F1"/>
    <w:rsid w:val="003E0225"/>
    <w:rsid w:val="003E49F8"/>
    <w:rsid w:val="003E4C17"/>
    <w:rsid w:val="003E7D73"/>
    <w:rsid w:val="003F3D15"/>
    <w:rsid w:val="003F5A9B"/>
    <w:rsid w:val="004008D7"/>
    <w:rsid w:val="004039A7"/>
    <w:rsid w:val="0040556C"/>
    <w:rsid w:val="00415775"/>
    <w:rsid w:val="00421D09"/>
    <w:rsid w:val="00425A10"/>
    <w:rsid w:val="004424B1"/>
    <w:rsid w:val="00455F0E"/>
    <w:rsid w:val="00461C6C"/>
    <w:rsid w:val="004628A6"/>
    <w:rsid w:val="00480957"/>
    <w:rsid w:val="00482F9F"/>
    <w:rsid w:val="00483E36"/>
    <w:rsid w:val="00493DEB"/>
    <w:rsid w:val="0049424C"/>
    <w:rsid w:val="004B0361"/>
    <w:rsid w:val="004C3A46"/>
    <w:rsid w:val="004C58C0"/>
    <w:rsid w:val="004C7C8E"/>
    <w:rsid w:val="004D045F"/>
    <w:rsid w:val="004D272A"/>
    <w:rsid w:val="004E0377"/>
    <w:rsid w:val="004E167F"/>
    <w:rsid w:val="004F2CF6"/>
    <w:rsid w:val="00505A30"/>
    <w:rsid w:val="00512151"/>
    <w:rsid w:val="00514238"/>
    <w:rsid w:val="00521FC7"/>
    <w:rsid w:val="00523033"/>
    <w:rsid w:val="0052422A"/>
    <w:rsid w:val="00536A3A"/>
    <w:rsid w:val="0054392F"/>
    <w:rsid w:val="005455AB"/>
    <w:rsid w:val="0056632B"/>
    <w:rsid w:val="005677F8"/>
    <w:rsid w:val="00580C1C"/>
    <w:rsid w:val="0059183D"/>
    <w:rsid w:val="00595D46"/>
    <w:rsid w:val="005960CA"/>
    <w:rsid w:val="005B13D0"/>
    <w:rsid w:val="005C6B1F"/>
    <w:rsid w:val="005D593C"/>
    <w:rsid w:val="005E0092"/>
    <w:rsid w:val="005E0537"/>
    <w:rsid w:val="005F0484"/>
    <w:rsid w:val="005F72BF"/>
    <w:rsid w:val="00601803"/>
    <w:rsid w:val="006056AD"/>
    <w:rsid w:val="006150C0"/>
    <w:rsid w:val="00615DB1"/>
    <w:rsid w:val="00615FF4"/>
    <w:rsid w:val="00621BF9"/>
    <w:rsid w:val="00622E93"/>
    <w:rsid w:val="00626308"/>
    <w:rsid w:val="00643066"/>
    <w:rsid w:val="00654546"/>
    <w:rsid w:val="006641FC"/>
    <w:rsid w:val="0066600D"/>
    <w:rsid w:val="006703B0"/>
    <w:rsid w:val="00670D9F"/>
    <w:rsid w:val="0067499B"/>
    <w:rsid w:val="00675067"/>
    <w:rsid w:val="00683603"/>
    <w:rsid w:val="006872FD"/>
    <w:rsid w:val="006C0F64"/>
    <w:rsid w:val="006E21D7"/>
    <w:rsid w:val="006E44D8"/>
    <w:rsid w:val="006E5A76"/>
    <w:rsid w:val="006F1DE5"/>
    <w:rsid w:val="006F1EEB"/>
    <w:rsid w:val="006F458D"/>
    <w:rsid w:val="007012FC"/>
    <w:rsid w:val="007016B5"/>
    <w:rsid w:val="00705352"/>
    <w:rsid w:val="00705E53"/>
    <w:rsid w:val="00717C0B"/>
    <w:rsid w:val="0072710C"/>
    <w:rsid w:val="007337FF"/>
    <w:rsid w:val="00733DF9"/>
    <w:rsid w:val="00736E70"/>
    <w:rsid w:val="00736F00"/>
    <w:rsid w:val="00742756"/>
    <w:rsid w:val="00755163"/>
    <w:rsid w:val="00765722"/>
    <w:rsid w:val="00770EEB"/>
    <w:rsid w:val="007720DB"/>
    <w:rsid w:val="00773652"/>
    <w:rsid w:val="00795ED0"/>
    <w:rsid w:val="00797A9F"/>
    <w:rsid w:val="007A6E84"/>
    <w:rsid w:val="007B2B18"/>
    <w:rsid w:val="007B3996"/>
    <w:rsid w:val="007C6212"/>
    <w:rsid w:val="007C7E4F"/>
    <w:rsid w:val="007D0173"/>
    <w:rsid w:val="007D29FC"/>
    <w:rsid w:val="007E0500"/>
    <w:rsid w:val="007E5893"/>
    <w:rsid w:val="00801CE6"/>
    <w:rsid w:val="0080241E"/>
    <w:rsid w:val="008140DE"/>
    <w:rsid w:val="00821C19"/>
    <w:rsid w:val="00830097"/>
    <w:rsid w:val="008327DD"/>
    <w:rsid w:val="00832D0F"/>
    <w:rsid w:val="00836295"/>
    <w:rsid w:val="00837B4E"/>
    <w:rsid w:val="00845760"/>
    <w:rsid w:val="00845B94"/>
    <w:rsid w:val="00850B69"/>
    <w:rsid w:val="0085460E"/>
    <w:rsid w:val="0088042C"/>
    <w:rsid w:val="0088052D"/>
    <w:rsid w:val="008B08EA"/>
    <w:rsid w:val="008B54EC"/>
    <w:rsid w:val="008C1EE4"/>
    <w:rsid w:val="008D2C57"/>
    <w:rsid w:val="008E7419"/>
    <w:rsid w:val="008F58DB"/>
    <w:rsid w:val="008F736D"/>
    <w:rsid w:val="00900929"/>
    <w:rsid w:val="00903502"/>
    <w:rsid w:val="0091465E"/>
    <w:rsid w:val="009201DF"/>
    <w:rsid w:val="00925C58"/>
    <w:rsid w:val="009369FE"/>
    <w:rsid w:val="00941AF5"/>
    <w:rsid w:val="009475B6"/>
    <w:rsid w:val="00967CF8"/>
    <w:rsid w:val="009752B9"/>
    <w:rsid w:val="009806F4"/>
    <w:rsid w:val="00981CC8"/>
    <w:rsid w:val="00983B79"/>
    <w:rsid w:val="00984170"/>
    <w:rsid w:val="00990D79"/>
    <w:rsid w:val="00991A5F"/>
    <w:rsid w:val="009A7EBB"/>
    <w:rsid w:val="009B4015"/>
    <w:rsid w:val="009B4A4D"/>
    <w:rsid w:val="009C1724"/>
    <w:rsid w:val="009C35CB"/>
    <w:rsid w:val="009C6A63"/>
    <w:rsid w:val="009C77A0"/>
    <w:rsid w:val="009D45F6"/>
    <w:rsid w:val="009D6D1F"/>
    <w:rsid w:val="009D6F2E"/>
    <w:rsid w:val="009E04D5"/>
    <w:rsid w:val="009E14A6"/>
    <w:rsid w:val="009E7FFE"/>
    <w:rsid w:val="009F2760"/>
    <w:rsid w:val="009F3486"/>
    <w:rsid w:val="009F474F"/>
    <w:rsid w:val="009F4D7A"/>
    <w:rsid w:val="009F6406"/>
    <w:rsid w:val="009F6616"/>
    <w:rsid w:val="00A01A42"/>
    <w:rsid w:val="00A01AAD"/>
    <w:rsid w:val="00A0239D"/>
    <w:rsid w:val="00A03526"/>
    <w:rsid w:val="00A101C6"/>
    <w:rsid w:val="00A111AC"/>
    <w:rsid w:val="00A11DC7"/>
    <w:rsid w:val="00A14B9C"/>
    <w:rsid w:val="00A1548D"/>
    <w:rsid w:val="00A15E47"/>
    <w:rsid w:val="00A219A9"/>
    <w:rsid w:val="00A259C1"/>
    <w:rsid w:val="00A347FE"/>
    <w:rsid w:val="00A411CA"/>
    <w:rsid w:val="00A41577"/>
    <w:rsid w:val="00A51F2B"/>
    <w:rsid w:val="00A635C0"/>
    <w:rsid w:val="00A73F93"/>
    <w:rsid w:val="00A9260F"/>
    <w:rsid w:val="00A961E7"/>
    <w:rsid w:val="00AA08B8"/>
    <w:rsid w:val="00AB2C49"/>
    <w:rsid w:val="00AB342A"/>
    <w:rsid w:val="00AC2C0C"/>
    <w:rsid w:val="00AC5B48"/>
    <w:rsid w:val="00AD221A"/>
    <w:rsid w:val="00AE44C8"/>
    <w:rsid w:val="00AF3DAB"/>
    <w:rsid w:val="00AF5E43"/>
    <w:rsid w:val="00AF741A"/>
    <w:rsid w:val="00B02656"/>
    <w:rsid w:val="00B04EBD"/>
    <w:rsid w:val="00B06365"/>
    <w:rsid w:val="00B069A0"/>
    <w:rsid w:val="00B14B0D"/>
    <w:rsid w:val="00B30D04"/>
    <w:rsid w:val="00B339ED"/>
    <w:rsid w:val="00B350D4"/>
    <w:rsid w:val="00B37FB3"/>
    <w:rsid w:val="00B412FF"/>
    <w:rsid w:val="00B44A78"/>
    <w:rsid w:val="00B6458F"/>
    <w:rsid w:val="00B82296"/>
    <w:rsid w:val="00B90617"/>
    <w:rsid w:val="00BA2DF8"/>
    <w:rsid w:val="00BA3E10"/>
    <w:rsid w:val="00BD3375"/>
    <w:rsid w:val="00BE2E0C"/>
    <w:rsid w:val="00BE52BB"/>
    <w:rsid w:val="00BE7434"/>
    <w:rsid w:val="00C02FE2"/>
    <w:rsid w:val="00C0623E"/>
    <w:rsid w:val="00C124BA"/>
    <w:rsid w:val="00C13647"/>
    <w:rsid w:val="00C27FC3"/>
    <w:rsid w:val="00C346E6"/>
    <w:rsid w:val="00C34739"/>
    <w:rsid w:val="00C45BA0"/>
    <w:rsid w:val="00C5240A"/>
    <w:rsid w:val="00C579DA"/>
    <w:rsid w:val="00C64929"/>
    <w:rsid w:val="00C66482"/>
    <w:rsid w:val="00C67F2E"/>
    <w:rsid w:val="00C730B6"/>
    <w:rsid w:val="00C760E7"/>
    <w:rsid w:val="00C83D88"/>
    <w:rsid w:val="00C866CB"/>
    <w:rsid w:val="00C87C1C"/>
    <w:rsid w:val="00CA7239"/>
    <w:rsid w:val="00CB1562"/>
    <w:rsid w:val="00CB2BF3"/>
    <w:rsid w:val="00CD05BE"/>
    <w:rsid w:val="00CD77F1"/>
    <w:rsid w:val="00D12761"/>
    <w:rsid w:val="00D13FB4"/>
    <w:rsid w:val="00D153FB"/>
    <w:rsid w:val="00D160B7"/>
    <w:rsid w:val="00D26D7C"/>
    <w:rsid w:val="00D30237"/>
    <w:rsid w:val="00D46380"/>
    <w:rsid w:val="00D55D82"/>
    <w:rsid w:val="00D5790A"/>
    <w:rsid w:val="00D6305B"/>
    <w:rsid w:val="00D6657D"/>
    <w:rsid w:val="00D70649"/>
    <w:rsid w:val="00D7350A"/>
    <w:rsid w:val="00D76A40"/>
    <w:rsid w:val="00D803C7"/>
    <w:rsid w:val="00D816F3"/>
    <w:rsid w:val="00D84477"/>
    <w:rsid w:val="00D872E1"/>
    <w:rsid w:val="00D87868"/>
    <w:rsid w:val="00D92F30"/>
    <w:rsid w:val="00D962A5"/>
    <w:rsid w:val="00DA4BF0"/>
    <w:rsid w:val="00DB3F89"/>
    <w:rsid w:val="00DC2999"/>
    <w:rsid w:val="00DC39E6"/>
    <w:rsid w:val="00DC700E"/>
    <w:rsid w:val="00DD18C1"/>
    <w:rsid w:val="00DD555C"/>
    <w:rsid w:val="00DF2E8C"/>
    <w:rsid w:val="00DF60FF"/>
    <w:rsid w:val="00E0019B"/>
    <w:rsid w:val="00E060BB"/>
    <w:rsid w:val="00E0771B"/>
    <w:rsid w:val="00E1785E"/>
    <w:rsid w:val="00E21BDF"/>
    <w:rsid w:val="00E346C7"/>
    <w:rsid w:val="00E4662F"/>
    <w:rsid w:val="00E46ACC"/>
    <w:rsid w:val="00E55E7A"/>
    <w:rsid w:val="00E6280E"/>
    <w:rsid w:val="00E638B7"/>
    <w:rsid w:val="00E67287"/>
    <w:rsid w:val="00E81B3D"/>
    <w:rsid w:val="00E824E5"/>
    <w:rsid w:val="00E83F03"/>
    <w:rsid w:val="00E91B2C"/>
    <w:rsid w:val="00E96E35"/>
    <w:rsid w:val="00EA0815"/>
    <w:rsid w:val="00EA4A13"/>
    <w:rsid w:val="00EB64DA"/>
    <w:rsid w:val="00EB77C1"/>
    <w:rsid w:val="00EC1A12"/>
    <w:rsid w:val="00EC7E5E"/>
    <w:rsid w:val="00ED6137"/>
    <w:rsid w:val="00EE012F"/>
    <w:rsid w:val="00EE34E8"/>
    <w:rsid w:val="00EF1138"/>
    <w:rsid w:val="00EF300F"/>
    <w:rsid w:val="00EF4647"/>
    <w:rsid w:val="00EF7C92"/>
    <w:rsid w:val="00F021BD"/>
    <w:rsid w:val="00F04641"/>
    <w:rsid w:val="00F04F91"/>
    <w:rsid w:val="00F138C2"/>
    <w:rsid w:val="00F31482"/>
    <w:rsid w:val="00F3520A"/>
    <w:rsid w:val="00F37597"/>
    <w:rsid w:val="00F40D71"/>
    <w:rsid w:val="00F51A12"/>
    <w:rsid w:val="00F51C92"/>
    <w:rsid w:val="00F70721"/>
    <w:rsid w:val="00F7639A"/>
    <w:rsid w:val="00F90740"/>
    <w:rsid w:val="00F92BCB"/>
    <w:rsid w:val="00FA2747"/>
    <w:rsid w:val="00FA2A91"/>
    <w:rsid w:val="00FA334E"/>
    <w:rsid w:val="00FB3357"/>
    <w:rsid w:val="00FC2B06"/>
    <w:rsid w:val="00FD0EAF"/>
    <w:rsid w:val="00FE1530"/>
    <w:rsid w:val="00FE18DA"/>
    <w:rsid w:val="00FF3855"/>
    <w:rsid w:val="00FF7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9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8447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04F9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rsid w:val="00F04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92F30"/>
    <w:pPr>
      <w:ind w:left="720"/>
      <w:contextualSpacing/>
    </w:pPr>
  </w:style>
  <w:style w:type="paragraph" w:customStyle="1" w:styleId="ConsPlusNormal">
    <w:name w:val="ConsPlusNormal"/>
    <w:link w:val="ConsPlusNormal0"/>
    <w:rsid w:val="00D92F3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F51C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F51C92"/>
    <w:rPr>
      <w:rFonts w:ascii="Arial" w:hAnsi="Arial"/>
      <w:sz w:val="22"/>
      <w:lang w:eastAsia="ru-RU"/>
    </w:rPr>
  </w:style>
  <w:style w:type="table" w:styleId="a6">
    <w:name w:val="Table Grid"/>
    <w:basedOn w:val="a1"/>
    <w:uiPriority w:val="59"/>
    <w:rsid w:val="00D57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B30D04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316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316868"/>
    <w:rPr>
      <w:rFonts w:cs="Times New Roman"/>
    </w:rPr>
  </w:style>
  <w:style w:type="paragraph" w:styleId="aa">
    <w:name w:val="footer"/>
    <w:basedOn w:val="a"/>
    <w:link w:val="ab"/>
    <w:uiPriority w:val="99"/>
    <w:rsid w:val="00316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316868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F7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763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32DFF"/>
  </w:style>
  <w:style w:type="character" w:customStyle="1" w:styleId="10">
    <w:name w:val="Заголовок 1 Знак"/>
    <w:basedOn w:val="a0"/>
    <w:link w:val="1"/>
    <w:rsid w:val="00D84477"/>
    <w:rPr>
      <w:rFonts w:ascii="Cambria" w:eastAsia="Times New Roman" w:hAnsi="Cambria"/>
      <w:b/>
      <w:bCs/>
      <w:kern w:val="32"/>
      <w:sz w:val="32"/>
      <w:szCs w:val="32"/>
    </w:rPr>
  </w:style>
  <w:style w:type="paragraph" w:styleId="ae">
    <w:name w:val="Plain Text"/>
    <w:basedOn w:val="a"/>
    <w:link w:val="af"/>
    <w:unhideWhenUsed/>
    <w:rsid w:val="00D844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rsid w:val="00D84477"/>
    <w:rPr>
      <w:rFonts w:ascii="Consolas" w:hAnsi="Consolas"/>
      <w:sz w:val="21"/>
      <w:szCs w:val="21"/>
      <w:lang w:eastAsia="en-US"/>
    </w:rPr>
  </w:style>
  <w:style w:type="character" w:styleId="af0">
    <w:name w:val="FollowedHyperlink"/>
    <w:basedOn w:val="a0"/>
    <w:uiPriority w:val="99"/>
    <w:semiHidden/>
    <w:unhideWhenUsed/>
    <w:rsid w:val="00C760E7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E67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E67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672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customStyle="1" w:styleId="11">
    <w:name w:val="Сетка таблицы1"/>
    <w:basedOn w:val="a1"/>
    <w:next w:val="a6"/>
    <w:uiPriority w:val="59"/>
    <w:rsid w:val="005E053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04F9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rsid w:val="00F04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92F30"/>
    <w:pPr>
      <w:ind w:left="720"/>
      <w:contextualSpacing/>
    </w:pPr>
  </w:style>
  <w:style w:type="paragraph" w:customStyle="1" w:styleId="ConsPlusNormal">
    <w:name w:val="ConsPlusNormal"/>
    <w:link w:val="ConsPlusNormal0"/>
    <w:rsid w:val="00D92F3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F51C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F51C92"/>
    <w:rPr>
      <w:rFonts w:ascii="Arial" w:hAnsi="Arial"/>
      <w:sz w:val="22"/>
      <w:lang w:eastAsia="ru-RU"/>
    </w:rPr>
  </w:style>
  <w:style w:type="table" w:styleId="a6">
    <w:name w:val="Table Grid"/>
    <w:basedOn w:val="a1"/>
    <w:uiPriority w:val="99"/>
    <w:rsid w:val="00D57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B30D04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316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316868"/>
    <w:rPr>
      <w:rFonts w:cs="Times New Roman"/>
    </w:rPr>
  </w:style>
  <w:style w:type="paragraph" w:styleId="aa">
    <w:name w:val="footer"/>
    <w:basedOn w:val="a"/>
    <w:link w:val="ab"/>
    <w:uiPriority w:val="99"/>
    <w:rsid w:val="00316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316868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F7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76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balezino.udmur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slugi.udmurt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alezino.udmurt.ru/" TargetMode="External"/><Relationship Id="rId17" Type="http://schemas.openxmlformats.org/officeDocument/2006/relationships/hyperlink" Target="garantF1://23000001.5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min@balezino.com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onomic@balezino.com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balezino.udmurt.ru/feedback/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://balezino.udmurt.ru/gosservs/mfc/" TargetMode="External"/><Relationship Id="rId19" Type="http://schemas.openxmlformats.org/officeDocument/2006/relationships/hyperlink" Target="consultantplus://offline/ref=91AD0905F0BE061E9381AA3BF8BA6FFCBE23301A00E1BC994A772AD39AEBA8DDC784B289C5A91D0D12E7F8qB2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lezino.udmurt.ru/about/units/economics.php" TargetMode="External"/><Relationship Id="rId14" Type="http://schemas.openxmlformats.org/officeDocument/2006/relationships/hyperlink" Target="https://uslugi.udmurt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A95D0-D2A6-452D-846B-CD38DFDE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44</Pages>
  <Words>14777</Words>
  <Characters>84233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AgeevaVV</dc:creator>
  <cp:lastModifiedBy>user</cp:lastModifiedBy>
  <cp:revision>132</cp:revision>
  <cp:lastPrinted>2019-02-14T09:48:00Z</cp:lastPrinted>
  <dcterms:created xsi:type="dcterms:W3CDTF">2015-10-02T04:38:00Z</dcterms:created>
  <dcterms:modified xsi:type="dcterms:W3CDTF">2019-02-19T06:25:00Z</dcterms:modified>
</cp:coreProperties>
</file>