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0B" w:rsidRPr="00BB290B" w:rsidRDefault="008D299C" w:rsidP="00BB290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7ABC03E" wp14:editId="22FAE51D">
            <wp:simplePos x="0" y="0"/>
            <wp:positionH relativeFrom="column">
              <wp:posOffset>2366010</wp:posOffset>
            </wp:positionH>
            <wp:positionV relativeFrom="paragraph">
              <wp:posOffset>13970</wp:posOffset>
            </wp:positionV>
            <wp:extent cx="1000125" cy="1247775"/>
            <wp:effectExtent l="0" t="0" r="9525" b="9525"/>
            <wp:wrapSquare wrapText="left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0B" w:rsidRPr="00BB290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B290B" w:rsidRPr="00BB290B" w:rsidRDefault="00BB290B" w:rsidP="00BB29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Pr="00BB290B">
        <w:rPr>
          <w:rFonts w:ascii="Times New Roman" w:eastAsia="Times New Roman" w:hAnsi="Times New Roman" w:cs="Times New Roman"/>
          <w:szCs w:val="20"/>
          <w:lang w:eastAsia="ru-RU"/>
        </w:rPr>
        <w:br w:type="textWrapping" w:clear="all"/>
      </w:r>
      <w:r w:rsidRPr="00BB2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B290B" w:rsidRPr="00BB290B" w:rsidRDefault="00A841C7" w:rsidP="00A841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</w:t>
      </w:r>
      <w:proofErr w:type="gramStart"/>
      <w:r w:rsidR="00BB290B" w:rsidRPr="00BB29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="00BB290B" w:rsidRPr="00BB29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BB290B" w:rsidRPr="00BB290B" w:rsidRDefault="00BB290B" w:rsidP="00BB29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29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                                          </w:t>
      </w:r>
    </w:p>
    <w:p w:rsidR="00BB290B" w:rsidRPr="00BB290B" w:rsidRDefault="00BB290B" w:rsidP="00BB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B29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Совет депутатов</w:t>
      </w:r>
    </w:p>
    <w:p w:rsidR="00BB290B" w:rsidRPr="00BB290B" w:rsidRDefault="00BB290B" w:rsidP="00BB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«Балезинский район»</w:t>
      </w:r>
    </w:p>
    <w:p w:rsidR="00BB290B" w:rsidRPr="00BB290B" w:rsidRDefault="00BB290B" w:rsidP="00BB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«Балезино </w:t>
      </w:r>
      <w:proofErr w:type="spellStart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ёрос</w:t>
      </w:r>
      <w:proofErr w:type="spellEnd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муниципал </w:t>
      </w:r>
      <w:proofErr w:type="spellStart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кылдытэтысь</w:t>
      </w:r>
      <w:proofErr w:type="spellEnd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депутатъёслэн</w:t>
      </w:r>
      <w:proofErr w:type="spellEnd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BB2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Кенешсы</w:t>
      </w:r>
      <w:proofErr w:type="spellEnd"/>
    </w:p>
    <w:p w:rsidR="00BB290B" w:rsidRPr="00BB290B" w:rsidRDefault="00BB290B" w:rsidP="00BB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90B" w:rsidRPr="00BB290B" w:rsidRDefault="00BB290B" w:rsidP="00BB29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контрольно-счетного органа Совета депутатов муниципального образования «Балезинский район» на 2019 год</w:t>
      </w:r>
    </w:p>
    <w:p w:rsidR="00BB290B" w:rsidRPr="00BB290B" w:rsidRDefault="00BB290B" w:rsidP="00BB29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BB290B" w:rsidRPr="00BB290B" w:rsidRDefault="00BB290B" w:rsidP="00BB290B">
      <w:pPr>
        <w:tabs>
          <w:tab w:val="left" w:pos="1267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90B" w:rsidRPr="00A841C7" w:rsidRDefault="00BB290B" w:rsidP="00BB29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A841C7" w:rsidRPr="00A8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» декабря</w:t>
      </w:r>
      <w:r w:rsidRPr="00A8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BB290B" w:rsidRPr="00BB290B" w:rsidRDefault="00BB290B" w:rsidP="00BB29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90B" w:rsidRPr="00BB290B" w:rsidRDefault="00BB290B" w:rsidP="00BB290B">
      <w:pPr>
        <w:keepNext/>
        <w:suppressAutoHyphens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контрольно-счетном органе муниципального образования «Балезинский район», утвержденного Советом депутатов муниципального образования «Балезинский район» от 25.08.2016 года № 39-289, Совет депутатов муниципального образования «Балезинский район»     </w:t>
      </w:r>
      <w:proofErr w:type="gramStart"/>
      <w:r w:rsidRPr="00A8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8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А Е Т</w:t>
      </w: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90B" w:rsidRPr="00BB290B" w:rsidRDefault="00BB290B" w:rsidP="00BB290B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290B" w:rsidRPr="00BB290B" w:rsidRDefault="00BB290B" w:rsidP="00BB290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контрольно-счетного органа Совета депутатов муниципального образования «Балезинский район» на 2019 год утвердить.</w:t>
      </w:r>
    </w:p>
    <w:p w:rsidR="00BB290B" w:rsidRDefault="00BB290B" w:rsidP="00BB290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C7" w:rsidRPr="00BB290B" w:rsidRDefault="00A841C7" w:rsidP="00BB290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0B" w:rsidRPr="00BB290B" w:rsidRDefault="00BB290B" w:rsidP="00BB290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0B" w:rsidRPr="00BB290B" w:rsidRDefault="00BB290B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BB290B" w:rsidRDefault="00BB290B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9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«Балезинский район»                                                           </w:t>
      </w:r>
      <w:proofErr w:type="spellStart"/>
      <w:r w:rsidRPr="00BB290B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Н.В.Бабинцев</w:t>
      </w:r>
      <w:proofErr w:type="spellEnd"/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Балезино</w:t>
      </w: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13.12.18</w:t>
      </w:r>
    </w:p>
    <w:p w:rsidR="00A841C7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№28-207</w:t>
      </w:r>
    </w:p>
    <w:p w:rsidR="00A841C7" w:rsidRPr="00BB290B" w:rsidRDefault="00A841C7" w:rsidP="00BB290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841C7" w:rsidRPr="00BB290B" w:rsidSect="00A841C7">
          <w:pgSz w:w="11906" w:h="16838"/>
          <w:pgMar w:top="680" w:right="851" w:bottom="624" w:left="1134" w:header="720" w:footer="720" w:gutter="0"/>
          <w:cols w:space="720"/>
        </w:sectPr>
      </w:pP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bookmarkEnd w:id="0"/>
      <w:r w:rsidRPr="00BB290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                                       </w:t>
      </w:r>
      <w:r w:rsidRPr="00BB29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Утвержден Решением Совета депутатов</w:t>
      </w: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B29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МО «Балезинский район» № ________ </w:t>
      </w: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B29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от _______________ </w:t>
      </w:r>
      <w:proofErr w:type="gramStart"/>
      <w:r w:rsidRPr="00BB29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г</w:t>
      </w:r>
      <w:proofErr w:type="gramEnd"/>
      <w:r w:rsidRPr="00BB29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B29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</w:t>
      </w:r>
      <w:r w:rsidRPr="00BB29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</w:t>
      </w:r>
      <w:r w:rsidRPr="00BB29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BB29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                                              </w:t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  <w:t xml:space="preserve">                                          </w:t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cr/>
        <w:t xml:space="preserve">                                                                 </w:t>
      </w: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</w:t>
      </w: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B290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План  работы</w:t>
      </w:r>
    </w:p>
    <w:p w:rsidR="00BB290B" w:rsidRPr="00BB290B" w:rsidRDefault="00BB290B" w:rsidP="00BB29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B29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контрольно-счетного органа МО « Балезинский район» на 2019 год</w:t>
      </w:r>
    </w:p>
    <w:p w:rsidR="00BB290B" w:rsidRPr="00BB290B" w:rsidRDefault="00BB290B" w:rsidP="00BB29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5218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735"/>
        <w:gridCol w:w="7650"/>
        <w:gridCol w:w="236"/>
        <w:gridCol w:w="1494"/>
        <w:gridCol w:w="5103"/>
      </w:tblGrid>
      <w:tr w:rsidR="00BB290B" w:rsidRPr="00BB290B" w:rsidTr="00B3183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п\</w:t>
            </w:r>
            <w:proofErr w:type="gramStart"/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Наименование  мероприятия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Срок 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tabs>
                <w:tab w:val="left" w:pos="3719"/>
              </w:tabs>
              <w:suppressAutoHyphens/>
              <w:snapToGrid w:val="0"/>
              <w:spacing w:after="0" w:line="240" w:lineRule="auto"/>
              <w:ind w:right="1064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Основание для внесения  в план работы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1.Экспертно - аналитические мероприятия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90B" w:rsidRPr="00BB290B" w:rsidTr="00B31838">
        <w:trPr>
          <w:trHeight w:val="95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Экспертиза проектов нормативных правовых актов, регулирующих бюджетные правоотношения. Подготовка экспертного заключения.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 мере поступления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Ч.2 ст. 157 БК РФ, п. п.7, п.1 п. 7 ст.8  гл.3 Положения о контрольно-счетном органе МО «Балезинский район»</w:t>
            </w:r>
          </w:p>
        </w:tc>
      </w:tr>
      <w:tr w:rsidR="00BB290B" w:rsidRPr="00BB290B" w:rsidTr="00B31838">
        <w:trPr>
          <w:trHeight w:val="95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Внешняя проверка годового отчёта об исполнении бюджета за 2018 год муниципального образования «Балезинский район»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 подготовка заключения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квартал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 264.4 Бюджетного Кодекса РФ, п.3ч2 ст.9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Внешняя проверка годовых отчетов об исполнении бюджета за 2018 год сельских муниципальных образований в соответствии с заключенными соглашениями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1-2 квартал 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 запросов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Ст.264.4 БК РФ, п.3 ч.2 ст.9 Закона 6-ФЗ, Соглашения о передаче полномочий по осуществлению внешнего муниципального финансового контроля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Подготовка заключения на экспертизу проекта решения Совета депутатов МО «Балезинский район» №         .12.2018 г.   «О бюджете муниципального образования «Балезинский район» на 2019 год и на плановый период 2020-2021 годов»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Ч.2 ст. 157 БК РФ,  п. п.2,  п.1, ст. 8,  гл.3  Положения о контрольно-счетном органе МО «Балезинский район»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tabs>
                <w:tab w:val="center" w:pos="2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>1.5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заключения по проекту решения о бюджете МО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«Балезинский район» на 2020 год и плановый период 2021 - 2022 годы.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Ч.2 ст.157 БК РФ, п. п. 2,  п.1, ст.8, гл.3 Положения о контрольно-счетном органе МО «Балезинский район»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tabs>
                <w:tab w:val="center" w:pos="2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Подготовка заключения на экспертизу проекта решения Совета депутатов поселений «О бюджете муниципального образования «______________» на 2019 год и на плановый период 2020-2021 годов»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квартал по мере поступления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Ч.2 ст. 157 БК РФ,  п. п.2,  п.1, ст. 8,  гл.3  Положения о контрольно-счетном органе МО «Балезинский район»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2.Контрольная деятельность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 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Проверка целевого и эффективного использования  средств бюджета муниципального образования «Балезинский район» на реализацию муниципальной программы «Развитие культуры на 2015-2020 годы», в части подпрограммы «Организация библиотечного обслуживания населения» за 2017-2019 года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п. 5  ч.2  ст. 9 Закона 6-ФЗ 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</w:tr>
      <w:tr w:rsidR="00BB290B" w:rsidRPr="00BB290B" w:rsidTr="00B31838">
        <w:trPr>
          <w:trHeight w:val="187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tabs>
                <w:tab w:val="center" w:pos="2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B29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  <w:t xml:space="preserve">2.2 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B290B">
              <w:rPr>
                <w:rFonts w:ascii="Times New Roman" w:eastAsia="Lucida Sans Unicode" w:hAnsi="Times New Roman" w:cs="Times New Roman"/>
                <w:color w:val="242424"/>
                <w:kern w:val="1"/>
                <w:sz w:val="24"/>
                <w:szCs w:val="24"/>
              </w:rPr>
              <w:t>Проверка финансово-хозяйственной деятельности, законности и эффективности использования   средств бюджета муниципальным казенным учреждением «Балезинский детский дом» в части расходов на организацию и проведение мероприятий по предоставлению мер социальной поддержки детям сиротам и детям, оставшимся без попечения родителей  (проверка проводится совместно с контрольно-ревизионным сектором Администрации МО «Балезинский район) за 2017-2019 года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 квартал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 xml:space="preserve"> п. 5  ч.2  ст. 9 Закона 6-ФЗ 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tabs>
                <w:tab w:val="left" w:pos="180"/>
                <w:tab w:val="center" w:pos="2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>2.3</w:t>
            </w: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Проверка законности и результативности расходования бюджетных средств, выделенных в 2017-2018 годах и за истекший период 2019 года на строительство и реконструкцию автомобильных дорог в сельской местности (развитие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продукции)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3 квартал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Совместная проверка Государственным контрольным комитетом Удмуртской Республики.  Ст. 18 Положения о контрольно-счетном органе МО «Балезинский район»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Проверка законности и эффективности использования средств, выделенных Администрации МО «Балезинский район» на подготовку к отопительному периоду  2017-2019  годов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4 квартал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п. 5  ч. 2  ст.9  Закона 6-ФЗ «Об общих принципах организации и деятельности контрольно-счетных органов субъектов РФ и муниципальных образований»</w:t>
            </w:r>
          </w:p>
          <w:p w:rsidR="00BB290B" w:rsidRPr="00BB290B" w:rsidRDefault="00BB290B" w:rsidP="00BB290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внеплановых контрольных мероприятий по обращениям (запросам) Главы муниципального образования «Балезинский район», </w:t>
            </w: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Председателя Совета депутатов муниципального образования «Балезинский район»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течение года по </w:t>
            </w: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мере поступления запросов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lastRenderedPageBreak/>
              <w:t>П. 3 ст. 9 Закона 6-ФЗ «Об общих принципах организации и деятельности контрольно-</w:t>
            </w:r>
            <w:r w:rsidRPr="00BB290B">
              <w:rPr>
                <w:rFonts w:ascii="Arial" w:eastAsia="Lucida Sans Unicode" w:hAnsi="Arial" w:cs="Times New Roman"/>
                <w:kern w:val="1"/>
              </w:rPr>
              <w:lastRenderedPageBreak/>
              <w:t>счетных органов субъектов РФ и муниципальных образований»</w:t>
            </w:r>
          </w:p>
          <w:p w:rsidR="00BB290B" w:rsidRPr="00BB290B" w:rsidRDefault="00BB290B" w:rsidP="00BB290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Ст.11 Положения о контрольно-счетном органе МО «Балезинский район»</w:t>
            </w:r>
          </w:p>
        </w:tc>
      </w:tr>
      <w:tr w:rsidR="00BB290B" w:rsidRPr="00BB290B" w:rsidTr="00B31838">
        <w:trPr>
          <w:trHeight w:val="38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 3.Методическая и текущая деятельность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3.1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и утверждение плана   работы контрольно-счетного органа на 2020 год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2019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 xml:space="preserve"> Закона 6-ФЗ </w:t>
            </w:r>
            <w:r w:rsidRPr="00BB290B">
              <w:rPr>
                <w:rFonts w:ascii="Arial" w:eastAsia="Lucida Sans Unicode" w:hAnsi="Arial" w:cs="Times New Roman"/>
                <w:kern w:val="1"/>
              </w:rPr>
              <w:t>«Об общих принципах организации и деятельности контрольно-счетных органов субъектов РФ и муниципальных образований»</w:t>
            </w:r>
            <w:r w:rsidRPr="00BB290B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 xml:space="preserve">, ст.11  Положения о контрольно-счетном органе МО «Балезинский район» 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3.2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Участие в семинарах, коллегиях, совещаниях и собраниях Совета </w:t>
            </w:r>
            <w:proofErr w:type="spellStart"/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счетных органов Удмуртской Республики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Ст.18 Положения о контрольно-счетном органе МО «Балезинский район»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Участие в работе сессий и комиссий Совета депутатов МО «Балезинский район» по бюджетно-финансовым и иным вопросам,  относящимся компетенции КСО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Ст. 18 Положения о контрольно-счетном органе МО «Балезинский район»</w:t>
            </w: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Изучение нормативно-правовых актов, нормативно-методических документов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BB290B" w:rsidRPr="00BB290B" w:rsidTr="00B31838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и представление в Совет депутатов МО «Балезинский район» отчета о деятельности КСО за 2018 год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Ст.13 Положения о контрольно-счетном органе МО «Балезинский район»</w:t>
            </w:r>
          </w:p>
        </w:tc>
      </w:tr>
      <w:tr w:rsidR="00BB290B" w:rsidRPr="00BB290B" w:rsidTr="00B31838">
        <w:trPr>
          <w:trHeight w:val="68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и составление квартальных отчетов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январь, апрель,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июль,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Ст.13 Положения о контрольно-счетном органе МО «Балезинский район»</w:t>
            </w:r>
          </w:p>
        </w:tc>
      </w:tr>
      <w:tr w:rsidR="00BB290B" w:rsidRPr="00BB290B" w:rsidTr="00B31838">
        <w:trPr>
          <w:trHeight w:val="68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в сети Интернет результатов экспертно-аналитических, контрольных мероприятий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</w:t>
            </w:r>
          </w:p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B2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B" w:rsidRPr="00BB290B" w:rsidRDefault="00BB290B" w:rsidP="00BB29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</w:rPr>
            </w:pPr>
            <w:r w:rsidRPr="00BB290B">
              <w:rPr>
                <w:rFonts w:ascii="Arial" w:eastAsia="Lucida Sans Unicode" w:hAnsi="Arial" w:cs="Times New Roman"/>
                <w:kern w:val="1"/>
              </w:rPr>
              <w:t>Ст.19 Положения о контрольно-счетном органе МО «Балезинский район», утвержденного решением Совета депутатов МО «Балезинский район» от 25.08.2016 года № 39-289</w:t>
            </w:r>
          </w:p>
        </w:tc>
      </w:tr>
    </w:tbl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BB290B" w:rsidRPr="00BB290B" w:rsidRDefault="00BB290B" w:rsidP="00BB290B">
      <w:pPr>
        <w:widowControl w:val="0"/>
        <w:suppressAutoHyphens/>
        <w:snapToGrid w:val="0"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A4733F" w:rsidRDefault="00BB290B" w:rsidP="00BB290B">
      <w:r w:rsidRPr="00BB290B">
        <w:rPr>
          <w:rFonts w:ascii="Arial" w:eastAsia="Lucida Sans Unicode" w:hAnsi="Arial" w:cs="Times New Roman"/>
          <w:kern w:val="1"/>
          <w:sz w:val="24"/>
          <w:szCs w:val="24"/>
        </w:rPr>
        <w:t xml:space="preserve">       Аудитор КСО МО «Балезинский район»                                       Т.С. </w:t>
      </w:r>
      <w:proofErr w:type="spellStart"/>
      <w:r w:rsidRPr="00BB290B">
        <w:rPr>
          <w:rFonts w:ascii="Arial" w:eastAsia="Lucida Sans Unicode" w:hAnsi="Arial" w:cs="Times New Roman"/>
          <w:kern w:val="1"/>
          <w:sz w:val="24"/>
          <w:szCs w:val="24"/>
        </w:rPr>
        <w:t>Шатуно</w:t>
      </w:r>
      <w:r>
        <w:rPr>
          <w:rFonts w:ascii="Arial" w:eastAsia="Lucida Sans Unicode" w:hAnsi="Arial" w:cs="Times New Roman"/>
          <w:kern w:val="1"/>
          <w:sz w:val="24"/>
          <w:szCs w:val="24"/>
        </w:rPr>
        <w:t>ва</w:t>
      </w:r>
      <w:proofErr w:type="spellEnd"/>
    </w:p>
    <w:sectPr w:rsidR="00A4733F" w:rsidSect="00BB2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763"/>
    <w:multiLevelType w:val="hybridMultilevel"/>
    <w:tmpl w:val="A2C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1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211B"/>
    <w:rsid w:val="002155D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26B1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299C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1C7"/>
    <w:rsid w:val="00A84717"/>
    <w:rsid w:val="00A8589D"/>
    <w:rsid w:val="00A93234"/>
    <w:rsid w:val="00A94798"/>
    <w:rsid w:val="00A94846"/>
    <w:rsid w:val="00AA25D4"/>
    <w:rsid w:val="00AA7D83"/>
    <w:rsid w:val="00AB0478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290B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2018-12-14T07:49:00Z</dcterms:created>
  <dcterms:modified xsi:type="dcterms:W3CDTF">2018-12-14T09:23:00Z</dcterms:modified>
</cp:coreProperties>
</file>