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7" w:rsidRDefault="00721147" w:rsidP="00721147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47" w:rsidRDefault="00721147" w:rsidP="00721147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Default="00721147" w:rsidP="0072114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21147" w:rsidRDefault="00721147" w:rsidP="0072114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«Кестымское»</w:t>
      </w:r>
    </w:p>
    <w:p w:rsidR="00721147" w:rsidRDefault="00721147" w:rsidP="0072114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1147" w:rsidRDefault="00721147" w:rsidP="00721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Кестымской</w:t>
      </w:r>
      <w:proofErr w:type="spellEnd"/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721147" w:rsidRDefault="00721147" w:rsidP="00721147">
      <w:pPr>
        <w:jc w:val="center"/>
        <w:rPr>
          <w:b/>
          <w:sz w:val="28"/>
          <w:szCs w:val="28"/>
        </w:rPr>
      </w:pPr>
    </w:p>
    <w:p w:rsidR="00721147" w:rsidRDefault="00721147" w:rsidP="007211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 муниципального образования «Кестымское»</w:t>
      </w:r>
    </w:p>
    <w:p w:rsidR="00721147" w:rsidRDefault="00721147" w:rsidP="00721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работе Совета депутатов за 2013 год</w:t>
      </w:r>
    </w:p>
    <w:p w:rsidR="00721147" w:rsidRDefault="00721147" w:rsidP="00721147">
      <w:pPr>
        <w:jc w:val="center"/>
        <w:rPr>
          <w:b/>
          <w:sz w:val="28"/>
          <w:szCs w:val="28"/>
        </w:rPr>
      </w:pPr>
    </w:p>
    <w:p w:rsidR="00721147" w:rsidRDefault="00721147" w:rsidP="00721147">
      <w:pPr>
        <w:jc w:val="center"/>
        <w:rPr>
          <w:sz w:val="28"/>
          <w:szCs w:val="28"/>
        </w:rPr>
      </w:pPr>
    </w:p>
    <w:p w:rsidR="00721147" w:rsidRDefault="00721147" w:rsidP="007211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721147" w:rsidRDefault="00721147" w:rsidP="007211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1147" w:rsidRDefault="00721147" w:rsidP="00721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            27  мая   2014 года </w:t>
      </w:r>
    </w:p>
    <w:p w:rsidR="00721147" w:rsidRDefault="00721147" w:rsidP="00721147">
      <w:pPr>
        <w:ind w:left="426"/>
        <w:jc w:val="center"/>
      </w:pPr>
      <w:r>
        <w:t xml:space="preserve">                                    </w:t>
      </w:r>
    </w:p>
    <w:p w:rsidR="00721147" w:rsidRDefault="00721147" w:rsidP="00721147">
      <w:pPr>
        <w:jc w:val="center"/>
      </w:pPr>
    </w:p>
    <w:p w:rsidR="00721147" w:rsidRDefault="00721147" w:rsidP="007211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Заслушав отчет Главы  муниципального образования «Кестымское»         о работе Совета депутатов за 2013 год,  в соответствии со статьей 31  Устава муниципального образования «Кестымское» Совет депутатов  муниципального образования  «Кестымское»</w:t>
      </w:r>
      <w:r>
        <w:rPr>
          <w:b/>
          <w:sz w:val="28"/>
          <w:szCs w:val="28"/>
        </w:rPr>
        <w:t xml:space="preserve"> РЕШАЕТ:</w:t>
      </w:r>
    </w:p>
    <w:p w:rsidR="00721147" w:rsidRDefault="00721147" w:rsidP="00721147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Главы  муниципального образования «Кестымское»  о работе Совета депутатов за 2013 год.</w:t>
      </w:r>
    </w:p>
    <w:p w:rsidR="00721147" w:rsidRDefault="00721147" w:rsidP="00721147">
      <w:pPr>
        <w:tabs>
          <w:tab w:val="left" w:pos="0"/>
        </w:tabs>
        <w:jc w:val="both"/>
        <w:rPr>
          <w:sz w:val="28"/>
          <w:szCs w:val="28"/>
        </w:rPr>
      </w:pPr>
    </w:p>
    <w:p w:rsidR="00721147" w:rsidRDefault="00721147" w:rsidP="00721147">
      <w:pPr>
        <w:tabs>
          <w:tab w:val="left" w:pos="0"/>
        </w:tabs>
        <w:jc w:val="both"/>
        <w:rPr>
          <w:sz w:val="28"/>
          <w:szCs w:val="28"/>
        </w:rPr>
      </w:pPr>
    </w:p>
    <w:p w:rsidR="00721147" w:rsidRDefault="00721147" w:rsidP="00721147">
      <w:pPr>
        <w:pStyle w:val="2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21147" w:rsidRDefault="00721147" w:rsidP="00721147">
      <w:pPr>
        <w:pStyle w:val="2"/>
        <w:jc w:val="left"/>
        <w:rPr>
          <w:szCs w:val="28"/>
        </w:rPr>
      </w:pPr>
      <w:r>
        <w:rPr>
          <w:szCs w:val="28"/>
        </w:rPr>
        <w:t xml:space="preserve">«Кестымское»  </w:t>
      </w:r>
      <w:r>
        <w:rPr>
          <w:szCs w:val="28"/>
        </w:rPr>
        <w:tab/>
        <w:t xml:space="preserve">                                                                               Р.Г. Касимова</w:t>
      </w:r>
    </w:p>
    <w:p w:rsidR="00721147" w:rsidRDefault="00721147" w:rsidP="00721147"/>
    <w:p w:rsidR="00721147" w:rsidRDefault="00721147" w:rsidP="00721147"/>
    <w:p w:rsidR="00721147" w:rsidRDefault="00721147" w:rsidP="00721147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721147" w:rsidRDefault="00721147" w:rsidP="00721147">
      <w:pPr>
        <w:rPr>
          <w:sz w:val="28"/>
          <w:szCs w:val="28"/>
        </w:rPr>
      </w:pPr>
      <w:r>
        <w:rPr>
          <w:sz w:val="28"/>
          <w:szCs w:val="28"/>
        </w:rPr>
        <w:t>27.05.2014 г.</w:t>
      </w:r>
    </w:p>
    <w:p w:rsidR="00721147" w:rsidRDefault="00721147" w:rsidP="00721147">
      <w:pPr>
        <w:rPr>
          <w:sz w:val="28"/>
          <w:szCs w:val="28"/>
        </w:rPr>
      </w:pPr>
      <w:r>
        <w:rPr>
          <w:sz w:val="28"/>
          <w:szCs w:val="28"/>
        </w:rPr>
        <w:t>№ 22-4</w:t>
      </w:r>
    </w:p>
    <w:p w:rsidR="00721147" w:rsidRDefault="00721147" w:rsidP="00721147">
      <w:pPr>
        <w:jc w:val="both"/>
        <w:rPr>
          <w:sz w:val="28"/>
          <w:szCs w:val="28"/>
        </w:rPr>
      </w:pPr>
    </w:p>
    <w:p w:rsidR="00721147" w:rsidRDefault="00721147" w:rsidP="00721147">
      <w:pPr>
        <w:spacing w:line="360" w:lineRule="auto"/>
        <w:jc w:val="both"/>
        <w:rPr>
          <w:sz w:val="28"/>
          <w:szCs w:val="28"/>
        </w:rPr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>
      <w:pPr>
        <w:shd w:val="clear" w:color="auto" w:fill="FFFFFF"/>
        <w:tabs>
          <w:tab w:val="num" w:pos="730"/>
          <w:tab w:val="left" w:pos="821"/>
        </w:tabs>
        <w:ind w:left="6946"/>
      </w:pPr>
    </w:p>
    <w:p w:rsidR="00721147" w:rsidRDefault="00721147" w:rsidP="00721147"/>
    <w:p w:rsidR="00721147" w:rsidRDefault="00721147" w:rsidP="00721147">
      <w:pPr>
        <w:jc w:val="center"/>
      </w:pPr>
      <w:r>
        <w:lastRenderedPageBreak/>
        <w:t>Информация о  работе  депутатов  Совета депутатов третьего  созыва</w:t>
      </w:r>
    </w:p>
    <w:p w:rsidR="00721147" w:rsidRDefault="00721147" w:rsidP="00721147">
      <w:pPr>
        <w:jc w:val="center"/>
      </w:pPr>
      <w:r>
        <w:t>муниципального образования «Кестымское» за 2013 год</w:t>
      </w:r>
    </w:p>
    <w:p w:rsidR="00721147" w:rsidRDefault="00721147" w:rsidP="00721147"/>
    <w:p w:rsidR="00721147" w:rsidRDefault="00721147" w:rsidP="00721147">
      <w:pPr>
        <w:jc w:val="both"/>
      </w:pPr>
      <w:r>
        <w:t xml:space="preserve">          Согласно статье 31 Устава муниципального образования «Кестымское» предоставляю вашему вниманию информацию о  работе депутатов Совета депутатов третьего  созыва муниципального образования «Кестымское» за 2013 год.</w:t>
      </w:r>
    </w:p>
    <w:p w:rsidR="00721147" w:rsidRDefault="00721147" w:rsidP="00721147">
      <w:pPr>
        <w:jc w:val="both"/>
      </w:pPr>
      <w:r>
        <w:t xml:space="preserve">         Как высшее должностное лицо - Глава муниципального образования «Кестымское» в течение прошлого года я представляла МО «Кестымское», интересы его жителей в отношениях с органами государственной власти, органами местного самоуправления района,  гражданами и организациями. В этой связи  принимала участие в  совещаниях, семинарах Правительства Удмуртской Республики и </w:t>
      </w:r>
      <w:proofErr w:type="spellStart"/>
      <w:r>
        <w:t>Балезинского</w:t>
      </w:r>
      <w:proofErr w:type="spellEnd"/>
      <w:r>
        <w:t xml:space="preserve"> района. Как правило, на них обсуждались вопросы социально-экономического развития Удмуртской Республики, </w:t>
      </w:r>
      <w:proofErr w:type="spellStart"/>
      <w:r>
        <w:t>Балезинского</w:t>
      </w:r>
      <w:proofErr w:type="spellEnd"/>
      <w:r>
        <w:t xml:space="preserve"> района, проблемы реализации отдельных полномочий муниципальных образований, а также федерального законодательства в области местного самоуправления. В соответствии с законодательством и Уставом муниципального образования «Кестымское» обеспечивала осуществление органами местного самоуправления муниципального «Кестымское»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Республики.  Проводила совещания с руководителями предприятий и организаций, расположенных на территории поселения, с целью координации их деятельности, направленной на социально-экономическое развитие территории и решение вопросов жизнеобеспечения населения. </w:t>
      </w:r>
    </w:p>
    <w:p w:rsidR="00721147" w:rsidRDefault="00721147" w:rsidP="00721147">
      <w:pPr>
        <w:jc w:val="both"/>
      </w:pPr>
      <w:r>
        <w:t>Основной формой работы депутатского корпуса являются сессии Совета депутатов. За 2013 год депутатским корпусом третьего  созыва проведено 9 сессий, на которых принято 20 нормативных акта, в том числе:</w:t>
      </w:r>
    </w:p>
    <w:p w:rsidR="00721147" w:rsidRDefault="00721147" w:rsidP="00721147">
      <w:pPr>
        <w:jc w:val="both"/>
      </w:pPr>
      <w:r>
        <w:t>- по вопросам социально-экономического развития МО, бюджету МО, налогам – 13;</w:t>
      </w:r>
    </w:p>
    <w:p w:rsidR="00721147" w:rsidRDefault="00721147" w:rsidP="00721147">
      <w:pPr>
        <w:jc w:val="both"/>
      </w:pPr>
      <w:r>
        <w:t>-по изменениям  в Устав МО -2;</w:t>
      </w:r>
    </w:p>
    <w:p w:rsidR="00721147" w:rsidRDefault="00721147" w:rsidP="00721147">
      <w:pPr>
        <w:ind w:right="-1"/>
        <w:jc w:val="both"/>
      </w:pPr>
      <w:r>
        <w:t>-рассмотрено протестов прокуратуры, всего -2</w:t>
      </w:r>
      <w:proofErr w:type="gramStart"/>
      <w:r>
        <w:t xml:space="preserve"> :</w:t>
      </w:r>
      <w:proofErr w:type="gramEnd"/>
    </w:p>
    <w:p w:rsidR="00721147" w:rsidRDefault="00721147" w:rsidP="00721147">
      <w:pPr>
        <w:ind w:right="-1" w:firstLine="239"/>
        <w:jc w:val="both"/>
      </w:pPr>
      <w:r>
        <w:t>1).О несоответствии Устава изменениям в федеральное законодательство.</w:t>
      </w:r>
    </w:p>
    <w:p w:rsidR="00721147" w:rsidRDefault="00721147" w:rsidP="00721147">
      <w:pPr>
        <w:ind w:right="-1"/>
        <w:jc w:val="both"/>
      </w:pPr>
      <w:r>
        <w:t xml:space="preserve">    2) по изменению решения по налогу на землю;</w:t>
      </w:r>
    </w:p>
    <w:p w:rsidR="00721147" w:rsidRDefault="00721147" w:rsidP="00721147">
      <w:pPr>
        <w:jc w:val="both"/>
      </w:pPr>
      <w:r>
        <w:t xml:space="preserve">      - заслушаны отчёты депутатов (Главы МО) -3;</w:t>
      </w:r>
    </w:p>
    <w:p w:rsidR="00721147" w:rsidRDefault="00721147" w:rsidP="00721147">
      <w:pPr>
        <w:jc w:val="both"/>
      </w:pPr>
      <w:r>
        <w:t>-по иным вопросам -5.</w:t>
      </w:r>
    </w:p>
    <w:p w:rsidR="00721147" w:rsidRDefault="00721147" w:rsidP="00721147">
      <w:pPr>
        <w:jc w:val="both"/>
      </w:pPr>
      <w:r>
        <w:t xml:space="preserve">                                В соответствии с Регламентом Совета депутатов МО «Кестымское» все сессионные вопросы предварительно обсуждались на заседаниях постоянных комиссий</w:t>
      </w:r>
      <w:r>
        <w:rPr>
          <w:color w:val="FF0000"/>
        </w:rPr>
        <w:t>.</w:t>
      </w:r>
      <w:r>
        <w:t xml:space="preserve"> Всего за отчетный период проведено 15 заседаний постоянных комиссий.  </w:t>
      </w:r>
    </w:p>
    <w:p w:rsidR="00721147" w:rsidRDefault="00721147" w:rsidP="00721147">
      <w:pPr>
        <w:jc w:val="both"/>
      </w:pPr>
      <w:r>
        <w:t xml:space="preserve">        </w:t>
      </w:r>
      <w:proofErr w:type="gramStart"/>
      <w:r>
        <w:t>Контроль за</w:t>
      </w:r>
      <w:proofErr w:type="gramEnd"/>
      <w:r>
        <w:t xml:space="preserve"> соответствием принимаемых нормативно-правовых актов действующему законодательству осуществляется прокуратурой района. </w:t>
      </w:r>
    </w:p>
    <w:p w:rsidR="00721147" w:rsidRDefault="00721147" w:rsidP="00721147">
      <w:pPr>
        <w:jc w:val="both"/>
      </w:pPr>
      <w:r>
        <w:t xml:space="preserve">          В числе приоритетных направлений в деятельности представительного органа в отчетный период было совершенствование нормативно-правовой базы с целью приведения своих актов в соответствие с требованием действующего законодательства. </w:t>
      </w:r>
    </w:p>
    <w:p w:rsidR="00721147" w:rsidRDefault="00721147" w:rsidP="00721147">
      <w:pPr>
        <w:jc w:val="both"/>
      </w:pPr>
      <w:r>
        <w:t xml:space="preserve">         В соответствии с требованиями Федерального закона № 131 - ФЗ «Об общих принципах организации местного самоуправления в Российской Федерации» на территории МО «Кестымское» ежегодно проводятся публичные слушания. За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проведены  публичных слушаний по следующим вопросам:</w:t>
      </w:r>
    </w:p>
    <w:p w:rsidR="00721147" w:rsidRDefault="00721147" w:rsidP="00721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по проекту изменений в Устав муниципального образования «Кестымское»;</w:t>
      </w:r>
    </w:p>
    <w:p w:rsidR="00721147" w:rsidRDefault="00721147" w:rsidP="00721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по проекту   отчета Администрации муниципального образования «Кестымское» о выполнении Программы   социально-экономического развития муниципального образования  «Кестымское» за 2012год</w:t>
      </w:r>
      <w:proofErr w:type="gramStart"/>
      <w:r>
        <w:rPr>
          <w:color w:val="0000FF"/>
          <w:sz w:val="22"/>
          <w:szCs w:val="22"/>
        </w:rPr>
        <w:t xml:space="preserve"> ;</w:t>
      </w:r>
      <w:proofErr w:type="gramEnd"/>
    </w:p>
    <w:p w:rsidR="00721147" w:rsidRDefault="00721147" w:rsidP="00721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по проекту    исполнения  бюджета муниципального образования  «Кестымское» за 2012 год</w:t>
      </w:r>
      <w:proofErr w:type="gramStart"/>
      <w:r>
        <w:rPr>
          <w:color w:val="0000FF"/>
          <w:sz w:val="22"/>
          <w:szCs w:val="22"/>
        </w:rPr>
        <w:t xml:space="preserve"> ;</w:t>
      </w:r>
      <w:proofErr w:type="gramEnd"/>
      <w:r>
        <w:rPr>
          <w:color w:val="0000FF"/>
          <w:sz w:val="22"/>
          <w:szCs w:val="22"/>
        </w:rPr>
        <w:t xml:space="preserve"> </w:t>
      </w:r>
    </w:p>
    <w:p w:rsidR="00721147" w:rsidRDefault="00721147" w:rsidP="00721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 проекту  генерального плана и Правил землепользования и застройки  территории муниципального образования «Кестымское»;</w:t>
      </w:r>
    </w:p>
    <w:p w:rsidR="00721147" w:rsidRDefault="00721147" w:rsidP="00721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по проекту Прогноза социально-экономического развития территории   МО «Кестымское» на  2014-2016 годы</w:t>
      </w:r>
    </w:p>
    <w:p w:rsidR="00721147" w:rsidRDefault="00721147" w:rsidP="00721147">
      <w:pPr>
        <w:jc w:val="both"/>
      </w:pPr>
      <w:r>
        <w:rPr>
          <w:sz w:val="22"/>
          <w:szCs w:val="22"/>
        </w:rPr>
        <w:t>-по проекту   бюджета муниципального образования «Кестымское» на 2014 год и на плановый период 2015 и 2016 годов.</w:t>
      </w:r>
    </w:p>
    <w:p w:rsidR="00721147" w:rsidRDefault="00721147" w:rsidP="00721147">
      <w:pPr>
        <w:jc w:val="both"/>
      </w:pPr>
      <w:r>
        <w:t xml:space="preserve">        В публичных слушаниях может принять участие каждый житель сельского поселения. Но, к сожалению, активность рядовых граждан в осуществлении местного самоуправления, а публичные слушания и являются одной из его форм, остается низкой.</w:t>
      </w:r>
    </w:p>
    <w:p w:rsidR="00721147" w:rsidRDefault="00721147" w:rsidP="00721147">
      <w:pPr>
        <w:jc w:val="both"/>
      </w:pPr>
      <w:r>
        <w:t xml:space="preserve">        С начала 2010 года работает официальный сайт муниципального образования «Балезинский район», где имеется раздел «сельские поселения» - МО «Кестымское». Решения Советов депутатов обнародуются в информационных вестниках. </w:t>
      </w:r>
    </w:p>
    <w:p w:rsidR="00721147" w:rsidRDefault="00721147" w:rsidP="00721147">
      <w:pPr>
        <w:ind w:firstLine="600"/>
        <w:jc w:val="both"/>
      </w:pPr>
      <w:r>
        <w:t>Как и любое конституционное право, местное самоуправление – это большая и рассчитанная на многие годы работа, требующая совместных усилий, определенных знаний и опыта. Выявить и решить проблемы каждого человека может только муниципальная власть. Хочется сказать слова благодарности депутатам   за их  добросовестный и нелегкий труд.</w:t>
      </w:r>
    </w:p>
    <w:p w:rsidR="00721147" w:rsidRDefault="00721147" w:rsidP="00721147">
      <w:pPr>
        <w:spacing w:line="360" w:lineRule="auto"/>
        <w:jc w:val="both"/>
      </w:pPr>
    </w:p>
    <w:p w:rsidR="001E26F1" w:rsidRDefault="001E26F1"/>
    <w:sectPr w:rsidR="001E26F1" w:rsidSect="001E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298A"/>
    <w:multiLevelType w:val="hybridMultilevel"/>
    <w:tmpl w:val="152C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47"/>
    <w:rsid w:val="001E26F1"/>
    <w:rsid w:val="0072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147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11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1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2014-06-16T06:57:00Z</dcterms:created>
  <dcterms:modified xsi:type="dcterms:W3CDTF">2014-06-16T06:57:00Z</dcterms:modified>
</cp:coreProperties>
</file>