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08" w:rsidRPr="00AD688C" w:rsidRDefault="00264808" w:rsidP="00264808">
      <w:pPr>
        <w:jc w:val="center"/>
        <w:rPr>
          <w:color w:val="auto"/>
          <w:sz w:val="26"/>
          <w:szCs w:val="26"/>
        </w:rPr>
      </w:pPr>
      <w:r w:rsidRPr="00AD688C">
        <w:rPr>
          <w:noProof/>
          <w:color w:val="auto"/>
          <w:sz w:val="26"/>
          <w:szCs w:val="26"/>
        </w:rPr>
        <w:drawing>
          <wp:inline distT="0" distB="0" distL="0" distR="0" wp14:anchorId="2F31DF9A" wp14:editId="275BE03A">
            <wp:extent cx="1400175" cy="904875"/>
            <wp:effectExtent l="0" t="0" r="9525" b="9525"/>
            <wp:docPr id="1" name="Рисунок 1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08" w:rsidRPr="00AD688C" w:rsidRDefault="00264808" w:rsidP="00264808">
      <w:pPr>
        <w:ind w:right="-142"/>
        <w:jc w:val="center"/>
        <w:rPr>
          <w:b/>
          <w:bCs/>
          <w:color w:val="auto"/>
          <w:sz w:val="26"/>
          <w:szCs w:val="26"/>
        </w:rPr>
      </w:pPr>
      <w:r w:rsidRPr="00AD688C">
        <w:rPr>
          <w:b/>
          <w:bCs/>
          <w:color w:val="auto"/>
          <w:sz w:val="26"/>
          <w:szCs w:val="26"/>
        </w:rPr>
        <w:t>СОВЕТ ДЕПУТАТОВ МУНИЦИПАЛЬНОГО ОБРАЗОВАНИЯ «ЛЮКСКОЕ»</w:t>
      </w:r>
    </w:p>
    <w:p w:rsidR="00264808" w:rsidRPr="00AD688C" w:rsidRDefault="00264808" w:rsidP="00264808">
      <w:pPr>
        <w:jc w:val="center"/>
        <w:rPr>
          <w:b/>
          <w:bCs/>
          <w:color w:val="auto"/>
          <w:sz w:val="26"/>
          <w:szCs w:val="26"/>
        </w:rPr>
      </w:pPr>
      <w:r w:rsidRPr="00AD688C">
        <w:rPr>
          <w:color w:val="auto"/>
          <w:sz w:val="26"/>
          <w:szCs w:val="26"/>
        </w:rPr>
        <w:t>«</w:t>
      </w:r>
      <w:r w:rsidRPr="00AD688C">
        <w:rPr>
          <w:b/>
          <w:bCs/>
          <w:color w:val="auto"/>
          <w:sz w:val="26"/>
          <w:szCs w:val="26"/>
        </w:rPr>
        <w:t>ЛЮК» МУНИЦИПАЛ КЫЛДЫТЭТЫСЬ ДЕПУТАТЪЕСЛЭН  КЕНЕШСЫ</w:t>
      </w:r>
    </w:p>
    <w:p w:rsidR="00264808" w:rsidRPr="00AD688C" w:rsidRDefault="00264808" w:rsidP="00264808">
      <w:pPr>
        <w:jc w:val="center"/>
        <w:rPr>
          <w:b/>
          <w:bCs/>
          <w:color w:val="auto"/>
          <w:sz w:val="26"/>
          <w:szCs w:val="26"/>
        </w:rPr>
      </w:pPr>
    </w:p>
    <w:p w:rsidR="00264808" w:rsidRPr="00AD688C" w:rsidRDefault="00264808" w:rsidP="00264808">
      <w:pPr>
        <w:jc w:val="center"/>
        <w:rPr>
          <w:b/>
          <w:bCs/>
          <w:color w:val="auto"/>
          <w:sz w:val="26"/>
          <w:szCs w:val="26"/>
        </w:rPr>
      </w:pPr>
      <w:proofErr w:type="gramStart"/>
      <w:r w:rsidRPr="00AD688C">
        <w:rPr>
          <w:b/>
          <w:bCs/>
          <w:color w:val="auto"/>
          <w:sz w:val="26"/>
          <w:szCs w:val="26"/>
        </w:rPr>
        <w:t>Р</w:t>
      </w:r>
      <w:proofErr w:type="gramEnd"/>
      <w:r w:rsidRPr="00AD688C">
        <w:rPr>
          <w:b/>
          <w:bCs/>
          <w:color w:val="auto"/>
          <w:sz w:val="26"/>
          <w:szCs w:val="26"/>
        </w:rPr>
        <w:t xml:space="preserve"> Е Ш Е Н И Е</w:t>
      </w:r>
    </w:p>
    <w:p w:rsidR="00264808" w:rsidRPr="00AD688C" w:rsidRDefault="00264808" w:rsidP="00264808">
      <w:pPr>
        <w:jc w:val="center"/>
        <w:rPr>
          <w:b/>
          <w:bCs/>
          <w:color w:val="auto"/>
          <w:sz w:val="26"/>
          <w:szCs w:val="26"/>
        </w:rPr>
      </w:pPr>
    </w:p>
    <w:p w:rsidR="00264808" w:rsidRPr="00AD688C" w:rsidRDefault="00264808" w:rsidP="00264808">
      <w:pPr>
        <w:jc w:val="center"/>
        <w:rPr>
          <w:b/>
          <w:color w:val="auto"/>
          <w:sz w:val="26"/>
          <w:szCs w:val="26"/>
        </w:rPr>
      </w:pPr>
      <w:r w:rsidRPr="00AD688C">
        <w:rPr>
          <w:b/>
          <w:color w:val="auto"/>
          <w:sz w:val="26"/>
          <w:szCs w:val="26"/>
        </w:rPr>
        <w:t>«Об одобрении соглашения между администрацией муниципального образования «</w:t>
      </w:r>
      <w:proofErr w:type="spellStart"/>
      <w:r w:rsidR="00762F91">
        <w:rPr>
          <w:b/>
          <w:color w:val="auto"/>
          <w:sz w:val="26"/>
          <w:szCs w:val="26"/>
        </w:rPr>
        <w:t>Люксое</w:t>
      </w:r>
      <w:proofErr w:type="spellEnd"/>
      <w:r w:rsidRPr="00AD688C">
        <w:rPr>
          <w:b/>
          <w:color w:val="auto"/>
          <w:sz w:val="26"/>
          <w:szCs w:val="26"/>
        </w:rPr>
        <w:t xml:space="preserve">» </w:t>
      </w:r>
    </w:p>
    <w:p w:rsidR="00264808" w:rsidRPr="00AD688C" w:rsidRDefault="00264808" w:rsidP="00264808">
      <w:pPr>
        <w:jc w:val="center"/>
        <w:rPr>
          <w:b/>
          <w:color w:val="auto"/>
          <w:sz w:val="26"/>
          <w:szCs w:val="26"/>
        </w:rPr>
      </w:pPr>
      <w:r w:rsidRPr="00AD688C">
        <w:rPr>
          <w:b/>
          <w:color w:val="auto"/>
          <w:sz w:val="26"/>
          <w:szCs w:val="26"/>
        </w:rPr>
        <w:t>и администрацией муниципального образования «</w:t>
      </w:r>
      <w:r w:rsidR="00762F91">
        <w:rPr>
          <w:b/>
          <w:color w:val="auto"/>
          <w:sz w:val="26"/>
          <w:szCs w:val="26"/>
        </w:rPr>
        <w:t>Балезинский район</w:t>
      </w:r>
      <w:r w:rsidRPr="00AD688C">
        <w:rPr>
          <w:b/>
          <w:color w:val="auto"/>
          <w:sz w:val="26"/>
          <w:szCs w:val="26"/>
        </w:rPr>
        <w:t xml:space="preserve">» </w:t>
      </w:r>
    </w:p>
    <w:p w:rsidR="00264808" w:rsidRPr="00AD688C" w:rsidRDefault="00264808" w:rsidP="00264808">
      <w:pPr>
        <w:jc w:val="center"/>
        <w:rPr>
          <w:b/>
          <w:color w:val="auto"/>
          <w:sz w:val="26"/>
          <w:szCs w:val="26"/>
        </w:rPr>
      </w:pPr>
      <w:r w:rsidRPr="00AD688C">
        <w:rPr>
          <w:b/>
          <w:color w:val="auto"/>
          <w:sz w:val="26"/>
          <w:szCs w:val="26"/>
        </w:rPr>
        <w:t xml:space="preserve">о передаче администрации муниципального образования </w:t>
      </w:r>
    </w:p>
    <w:p w:rsidR="00264808" w:rsidRPr="00AD688C" w:rsidRDefault="00264808" w:rsidP="00264808">
      <w:pPr>
        <w:jc w:val="center"/>
        <w:rPr>
          <w:b/>
          <w:color w:val="auto"/>
          <w:sz w:val="26"/>
          <w:szCs w:val="26"/>
        </w:rPr>
      </w:pPr>
      <w:r w:rsidRPr="00AD688C">
        <w:rPr>
          <w:b/>
          <w:color w:val="auto"/>
          <w:sz w:val="26"/>
          <w:szCs w:val="26"/>
        </w:rPr>
        <w:t>«</w:t>
      </w:r>
      <w:r w:rsidR="00762F91">
        <w:rPr>
          <w:b/>
          <w:color w:val="auto"/>
          <w:sz w:val="26"/>
          <w:szCs w:val="26"/>
        </w:rPr>
        <w:t>Люкское</w:t>
      </w:r>
      <w:r w:rsidRPr="00AD688C">
        <w:rPr>
          <w:b/>
          <w:color w:val="auto"/>
          <w:sz w:val="26"/>
          <w:szCs w:val="26"/>
        </w:rPr>
        <w:t xml:space="preserve">» отдельных полномочий по решению </w:t>
      </w:r>
    </w:p>
    <w:p w:rsidR="00264808" w:rsidRPr="00AD688C" w:rsidRDefault="00264808" w:rsidP="00264808">
      <w:pPr>
        <w:jc w:val="center"/>
        <w:rPr>
          <w:b/>
          <w:color w:val="auto"/>
          <w:sz w:val="26"/>
          <w:szCs w:val="26"/>
        </w:rPr>
      </w:pPr>
      <w:r w:rsidRPr="00AD688C">
        <w:rPr>
          <w:b/>
          <w:color w:val="auto"/>
          <w:sz w:val="26"/>
          <w:szCs w:val="26"/>
        </w:rPr>
        <w:t>вопросов местного значения муниципально</w:t>
      </w:r>
      <w:r w:rsidR="005C3A9F">
        <w:rPr>
          <w:b/>
          <w:color w:val="auto"/>
          <w:sz w:val="26"/>
          <w:szCs w:val="26"/>
        </w:rPr>
        <w:t>му</w:t>
      </w:r>
      <w:r w:rsidRPr="00AD688C">
        <w:rPr>
          <w:b/>
          <w:color w:val="auto"/>
          <w:sz w:val="26"/>
          <w:szCs w:val="26"/>
        </w:rPr>
        <w:t xml:space="preserve"> образовани</w:t>
      </w:r>
      <w:r w:rsidR="005C3A9F">
        <w:rPr>
          <w:b/>
          <w:color w:val="auto"/>
          <w:sz w:val="26"/>
          <w:szCs w:val="26"/>
        </w:rPr>
        <w:t>ю</w:t>
      </w:r>
      <w:r w:rsidRPr="00AD688C">
        <w:rPr>
          <w:b/>
          <w:color w:val="auto"/>
          <w:sz w:val="26"/>
          <w:szCs w:val="26"/>
        </w:rPr>
        <w:t xml:space="preserve"> «</w:t>
      </w:r>
      <w:proofErr w:type="spellStart"/>
      <w:r w:rsidR="005C3A9F">
        <w:rPr>
          <w:b/>
          <w:color w:val="auto"/>
          <w:sz w:val="26"/>
          <w:szCs w:val="26"/>
        </w:rPr>
        <w:t>Бадезинский</w:t>
      </w:r>
      <w:proofErr w:type="spellEnd"/>
      <w:r w:rsidR="005C3A9F">
        <w:rPr>
          <w:b/>
          <w:color w:val="auto"/>
          <w:sz w:val="26"/>
          <w:szCs w:val="26"/>
        </w:rPr>
        <w:t xml:space="preserve"> район</w:t>
      </w:r>
      <w:r w:rsidRPr="00AD688C">
        <w:rPr>
          <w:b/>
          <w:color w:val="auto"/>
          <w:sz w:val="26"/>
          <w:szCs w:val="26"/>
        </w:rPr>
        <w:t>»</w:t>
      </w:r>
    </w:p>
    <w:p w:rsidR="00264808" w:rsidRPr="00AD688C" w:rsidRDefault="00264808" w:rsidP="00264808">
      <w:pPr>
        <w:jc w:val="center"/>
        <w:rPr>
          <w:color w:val="auto"/>
          <w:sz w:val="26"/>
          <w:szCs w:val="26"/>
        </w:rPr>
      </w:pPr>
    </w:p>
    <w:p w:rsidR="00264808" w:rsidRPr="00AD688C" w:rsidRDefault="00264808" w:rsidP="00264808">
      <w:pPr>
        <w:jc w:val="center"/>
        <w:rPr>
          <w:color w:val="auto"/>
          <w:sz w:val="26"/>
          <w:szCs w:val="26"/>
        </w:rPr>
      </w:pPr>
    </w:p>
    <w:p w:rsidR="00264808" w:rsidRPr="00AD688C" w:rsidRDefault="00264808" w:rsidP="00264808">
      <w:pPr>
        <w:rPr>
          <w:color w:val="auto"/>
          <w:sz w:val="26"/>
          <w:szCs w:val="26"/>
        </w:rPr>
      </w:pPr>
      <w:r w:rsidRPr="00AD688C">
        <w:rPr>
          <w:color w:val="auto"/>
          <w:sz w:val="26"/>
          <w:szCs w:val="26"/>
        </w:rPr>
        <w:t>Принято Советом депутатов</w:t>
      </w:r>
    </w:p>
    <w:p w:rsidR="00264808" w:rsidRPr="00AD688C" w:rsidRDefault="00264808" w:rsidP="00264808">
      <w:pPr>
        <w:rPr>
          <w:color w:val="auto"/>
          <w:sz w:val="26"/>
          <w:szCs w:val="26"/>
        </w:rPr>
      </w:pPr>
      <w:r w:rsidRPr="00AD688C">
        <w:rPr>
          <w:color w:val="auto"/>
          <w:sz w:val="26"/>
          <w:szCs w:val="26"/>
        </w:rPr>
        <w:t>муниципального образования «Люкское»                                                   15.12.2017 г.</w:t>
      </w:r>
    </w:p>
    <w:p w:rsidR="00264808" w:rsidRPr="00AD688C" w:rsidRDefault="00264808" w:rsidP="00264808">
      <w:pPr>
        <w:rPr>
          <w:color w:val="auto"/>
          <w:sz w:val="26"/>
          <w:szCs w:val="26"/>
        </w:rPr>
      </w:pPr>
    </w:p>
    <w:p w:rsidR="00264808" w:rsidRPr="00AD688C" w:rsidRDefault="00264808" w:rsidP="00264808">
      <w:pPr>
        <w:ind w:firstLine="851"/>
        <w:jc w:val="both"/>
        <w:rPr>
          <w:color w:val="auto"/>
          <w:sz w:val="26"/>
          <w:szCs w:val="26"/>
        </w:rPr>
      </w:pPr>
      <w:r w:rsidRPr="00AD688C">
        <w:rPr>
          <w:color w:val="auto"/>
          <w:sz w:val="26"/>
          <w:szCs w:val="26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п.1 ст. 8, п. 5 ст. 25 Устава муниципального образования «Люкское» Совет депутатов муниципального образования «Люкское» </w:t>
      </w:r>
      <w:r w:rsidRPr="00AD688C">
        <w:rPr>
          <w:b/>
          <w:color w:val="auto"/>
          <w:sz w:val="26"/>
          <w:szCs w:val="26"/>
        </w:rPr>
        <w:t>РЕШИЛ</w:t>
      </w:r>
      <w:r w:rsidRPr="00AD688C">
        <w:rPr>
          <w:color w:val="auto"/>
          <w:sz w:val="26"/>
          <w:szCs w:val="26"/>
        </w:rPr>
        <w:t>:</w:t>
      </w:r>
    </w:p>
    <w:p w:rsidR="00264808" w:rsidRPr="00AD688C" w:rsidRDefault="00264808" w:rsidP="002648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688C">
        <w:rPr>
          <w:rFonts w:ascii="Times New Roman" w:hAnsi="Times New Roman" w:cs="Times New Roman"/>
          <w:sz w:val="26"/>
          <w:szCs w:val="26"/>
        </w:rPr>
        <w:t>1. Одобрить прилагаем</w:t>
      </w:r>
      <w:r w:rsidR="007D5456">
        <w:rPr>
          <w:rFonts w:ascii="Times New Roman" w:hAnsi="Times New Roman" w:cs="Times New Roman"/>
          <w:sz w:val="26"/>
          <w:szCs w:val="26"/>
        </w:rPr>
        <w:t>ое</w:t>
      </w:r>
      <w:r w:rsidRPr="00AD688C">
        <w:rPr>
          <w:rFonts w:ascii="Times New Roman" w:hAnsi="Times New Roman" w:cs="Times New Roman"/>
          <w:sz w:val="26"/>
          <w:szCs w:val="26"/>
        </w:rPr>
        <w:t xml:space="preserve"> </w:t>
      </w:r>
      <w:r w:rsidR="007D5456">
        <w:rPr>
          <w:rFonts w:ascii="Times New Roman" w:hAnsi="Times New Roman" w:cs="Times New Roman"/>
          <w:sz w:val="26"/>
          <w:szCs w:val="26"/>
        </w:rPr>
        <w:t>Соглашение</w:t>
      </w:r>
      <w:r w:rsidRPr="00AD688C">
        <w:rPr>
          <w:rFonts w:ascii="Times New Roman" w:hAnsi="Times New Roman" w:cs="Times New Roman"/>
          <w:sz w:val="26"/>
          <w:szCs w:val="26"/>
        </w:rPr>
        <w:t xml:space="preserve"> между администрацией муниципального образования «</w:t>
      </w:r>
      <w:r w:rsidR="005C3A9F">
        <w:rPr>
          <w:rFonts w:ascii="Times New Roman" w:hAnsi="Times New Roman" w:cs="Times New Roman"/>
          <w:sz w:val="26"/>
          <w:szCs w:val="26"/>
        </w:rPr>
        <w:t>Люкское</w:t>
      </w:r>
      <w:r w:rsidRPr="00AD688C">
        <w:rPr>
          <w:rFonts w:ascii="Times New Roman" w:hAnsi="Times New Roman" w:cs="Times New Roman"/>
          <w:sz w:val="26"/>
          <w:szCs w:val="26"/>
        </w:rPr>
        <w:t>» и администрацией муниципального образования «</w:t>
      </w:r>
      <w:r w:rsidR="005C3A9F">
        <w:rPr>
          <w:rFonts w:ascii="Times New Roman" w:hAnsi="Times New Roman" w:cs="Times New Roman"/>
          <w:sz w:val="26"/>
          <w:szCs w:val="26"/>
        </w:rPr>
        <w:t>Балезинский район</w:t>
      </w:r>
      <w:r w:rsidRPr="00AD688C">
        <w:rPr>
          <w:rFonts w:ascii="Times New Roman" w:hAnsi="Times New Roman" w:cs="Times New Roman"/>
          <w:sz w:val="26"/>
          <w:szCs w:val="26"/>
        </w:rPr>
        <w:t>» о передаче администрации муниципального образования «</w:t>
      </w:r>
      <w:r w:rsidR="005C3A9F">
        <w:rPr>
          <w:rFonts w:ascii="Times New Roman" w:hAnsi="Times New Roman" w:cs="Times New Roman"/>
          <w:sz w:val="26"/>
          <w:szCs w:val="26"/>
        </w:rPr>
        <w:t>Люкское</w:t>
      </w:r>
      <w:r w:rsidRPr="00AD688C">
        <w:rPr>
          <w:rFonts w:ascii="Times New Roman" w:hAnsi="Times New Roman" w:cs="Times New Roman"/>
          <w:sz w:val="26"/>
          <w:szCs w:val="26"/>
        </w:rPr>
        <w:t>» отдельных полномочий по решению вопросов местного значения муниципальн</w:t>
      </w:r>
      <w:r w:rsidR="005C3A9F">
        <w:rPr>
          <w:rFonts w:ascii="Times New Roman" w:hAnsi="Times New Roman" w:cs="Times New Roman"/>
          <w:sz w:val="26"/>
          <w:szCs w:val="26"/>
        </w:rPr>
        <w:t>ому</w:t>
      </w:r>
      <w:r w:rsidRPr="00AD688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C3A9F">
        <w:rPr>
          <w:rFonts w:ascii="Times New Roman" w:hAnsi="Times New Roman" w:cs="Times New Roman"/>
          <w:sz w:val="26"/>
          <w:szCs w:val="26"/>
        </w:rPr>
        <w:t>ю</w:t>
      </w:r>
      <w:r w:rsidRPr="00AD688C">
        <w:rPr>
          <w:rFonts w:ascii="Times New Roman" w:hAnsi="Times New Roman" w:cs="Times New Roman"/>
          <w:sz w:val="26"/>
          <w:szCs w:val="26"/>
        </w:rPr>
        <w:t xml:space="preserve"> «</w:t>
      </w:r>
      <w:r w:rsidR="005C3A9F">
        <w:rPr>
          <w:rFonts w:ascii="Times New Roman" w:hAnsi="Times New Roman" w:cs="Times New Roman"/>
          <w:sz w:val="26"/>
          <w:szCs w:val="26"/>
        </w:rPr>
        <w:t>Балезинский район</w:t>
      </w:r>
      <w:r w:rsidRPr="00AD688C">
        <w:rPr>
          <w:rFonts w:ascii="Times New Roman" w:hAnsi="Times New Roman" w:cs="Times New Roman"/>
          <w:sz w:val="26"/>
          <w:szCs w:val="26"/>
        </w:rPr>
        <w:t>».</w:t>
      </w:r>
    </w:p>
    <w:p w:rsidR="00264808" w:rsidRPr="00AD688C" w:rsidRDefault="00264808" w:rsidP="002648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688C">
        <w:rPr>
          <w:rFonts w:ascii="Times New Roman" w:hAnsi="Times New Roman" w:cs="Times New Roman"/>
          <w:sz w:val="26"/>
          <w:szCs w:val="26"/>
        </w:rPr>
        <w:t>2. Опубликовать настоящее решение в соответствии с законодательством Российской Федерации.</w:t>
      </w:r>
    </w:p>
    <w:p w:rsidR="00264808" w:rsidRPr="00AD688C" w:rsidRDefault="00264808" w:rsidP="00264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808" w:rsidRPr="00AD688C" w:rsidRDefault="00264808" w:rsidP="00264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808" w:rsidRPr="00AD688C" w:rsidRDefault="00264808" w:rsidP="002648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688C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64808" w:rsidRPr="00AD688C" w:rsidRDefault="00264808" w:rsidP="002648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688C">
        <w:rPr>
          <w:rFonts w:ascii="Times New Roman" w:hAnsi="Times New Roman" w:cs="Times New Roman"/>
          <w:sz w:val="26"/>
          <w:szCs w:val="26"/>
        </w:rPr>
        <w:t>«Люкское»                                                                                        В.Н. Наговицын</w:t>
      </w:r>
    </w:p>
    <w:p w:rsidR="00264808" w:rsidRPr="00AD688C" w:rsidRDefault="00264808" w:rsidP="002648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688C">
        <w:rPr>
          <w:rFonts w:ascii="Times New Roman" w:hAnsi="Times New Roman" w:cs="Times New Roman"/>
          <w:sz w:val="26"/>
          <w:szCs w:val="26"/>
        </w:rPr>
        <w:t>С. Люк</w:t>
      </w:r>
    </w:p>
    <w:p w:rsidR="00264808" w:rsidRPr="00AD688C" w:rsidRDefault="007C3303" w:rsidP="002648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13-2</w:t>
      </w: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A24E51" w:rsidRPr="00AD688C" w:rsidRDefault="00A24E51" w:rsidP="00A24E51">
      <w:pPr>
        <w:jc w:val="right"/>
        <w:rPr>
          <w:color w:val="auto"/>
          <w:sz w:val="22"/>
          <w:szCs w:val="22"/>
        </w:rPr>
      </w:pPr>
      <w:r w:rsidRPr="00AD688C">
        <w:rPr>
          <w:color w:val="auto"/>
          <w:sz w:val="22"/>
          <w:szCs w:val="22"/>
        </w:rPr>
        <w:t xml:space="preserve">Приложение к решению </w:t>
      </w:r>
    </w:p>
    <w:p w:rsidR="00A24E51" w:rsidRPr="00AD688C" w:rsidRDefault="00A24E51" w:rsidP="00A24E51">
      <w:pPr>
        <w:jc w:val="right"/>
        <w:rPr>
          <w:color w:val="auto"/>
          <w:sz w:val="22"/>
          <w:szCs w:val="22"/>
        </w:rPr>
      </w:pPr>
      <w:r w:rsidRPr="00AD688C">
        <w:rPr>
          <w:color w:val="auto"/>
          <w:sz w:val="22"/>
          <w:szCs w:val="22"/>
        </w:rPr>
        <w:t>Совета депутатов</w:t>
      </w:r>
    </w:p>
    <w:p w:rsidR="00A24E51" w:rsidRPr="00AD688C" w:rsidRDefault="00A24E51" w:rsidP="00A24E51">
      <w:pPr>
        <w:jc w:val="right"/>
        <w:rPr>
          <w:color w:val="auto"/>
          <w:sz w:val="22"/>
          <w:szCs w:val="22"/>
        </w:rPr>
      </w:pPr>
      <w:r w:rsidRPr="00AD688C">
        <w:rPr>
          <w:color w:val="auto"/>
          <w:sz w:val="22"/>
          <w:szCs w:val="22"/>
        </w:rPr>
        <w:t>муниципального образования</w:t>
      </w:r>
    </w:p>
    <w:p w:rsidR="00A24E51" w:rsidRPr="00AD688C" w:rsidRDefault="00A24E51" w:rsidP="00A24E51">
      <w:pPr>
        <w:jc w:val="right"/>
        <w:rPr>
          <w:color w:val="auto"/>
          <w:sz w:val="22"/>
          <w:szCs w:val="22"/>
        </w:rPr>
      </w:pPr>
      <w:r w:rsidRPr="00AD688C">
        <w:rPr>
          <w:color w:val="auto"/>
          <w:sz w:val="22"/>
          <w:szCs w:val="22"/>
        </w:rPr>
        <w:t xml:space="preserve"> «</w:t>
      </w:r>
      <w:r w:rsidR="00264808" w:rsidRPr="00AD688C">
        <w:rPr>
          <w:color w:val="auto"/>
          <w:sz w:val="22"/>
          <w:szCs w:val="22"/>
        </w:rPr>
        <w:t>Люкское</w:t>
      </w:r>
      <w:r w:rsidRPr="00AD688C">
        <w:rPr>
          <w:color w:val="auto"/>
          <w:sz w:val="22"/>
          <w:szCs w:val="22"/>
        </w:rPr>
        <w:t>»</w:t>
      </w:r>
    </w:p>
    <w:p w:rsidR="00A24E51" w:rsidRPr="00AD688C" w:rsidRDefault="00A24E51" w:rsidP="00A24E51">
      <w:pPr>
        <w:jc w:val="right"/>
        <w:rPr>
          <w:color w:val="auto"/>
          <w:sz w:val="22"/>
          <w:szCs w:val="22"/>
        </w:rPr>
      </w:pPr>
      <w:r w:rsidRPr="00AD688C">
        <w:rPr>
          <w:color w:val="auto"/>
          <w:sz w:val="22"/>
          <w:szCs w:val="22"/>
        </w:rPr>
        <w:t>от 1</w:t>
      </w:r>
      <w:r w:rsidR="00264808" w:rsidRPr="00AD688C">
        <w:rPr>
          <w:color w:val="auto"/>
          <w:sz w:val="22"/>
          <w:szCs w:val="22"/>
        </w:rPr>
        <w:t>5</w:t>
      </w:r>
      <w:r w:rsidRPr="00AD688C">
        <w:rPr>
          <w:color w:val="auto"/>
          <w:sz w:val="22"/>
          <w:szCs w:val="22"/>
        </w:rPr>
        <w:t xml:space="preserve"> декабря 2017 г. №</w:t>
      </w:r>
      <w:r w:rsidR="00264808" w:rsidRPr="00AD688C">
        <w:rPr>
          <w:color w:val="auto"/>
          <w:sz w:val="22"/>
          <w:szCs w:val="22"/>
        </w:rPr>
        <w:t xml:space="preserve"> 1</w:t>
      </w:r>
      <w:r w:rsidR="007C3303">
        <w:rPr>
          <w:color w:val="auto"/>
          <w:sz w:val="22"/>
          <w:szCs w:val="22"/>
        </w:rPr>
        <w:t>3</w:t>
      </w:r>
      <w:r w:rsidR="00264808" w:rsidRPr="00AD688C">
        <w:rPr>
          <w:color w:val="auto"/>
          <w:sz w:val="22"/>
          <w:szCs w:val="22"/>
        </w:rPr>
        <w:t>-2</w:t>
      </w:r>
    </w:p>
    <w:p w:rsidR="00A24E51" w:rsidRPr="00AD688C" w:rsidRDefault="00A24E51" w:rsidP="00A24E51">
      <w:pPr>
        <w:jc w:val="right"/>
        <w:rPr>
          <w:color w:val="auto"/>
          <w:sz w:val="20"/>
          <w:szCs w:val="20"/>
        </w:rPr>
      </w:pPr>
    </w:p>
    <w:p w:rsidR="00A24E51" w:rsidRPr="00AD688C" w:rsidRDefault="00A24E51" w:rsidP="00A24E51">
      <w:pPr>
        <w:pStyle w:val="Style10"/>
        <w:widowControl/>
        <w:spacing w:before="5"/>
        <w:ind w:right="-43"/>
        <w:rPr>
          <w:rStyle w:val="FontStyle30"/>
          <w:sz w:val="22"/>
          <w:szCs w:val="22"/>
        </w:rPr>
      </w:pPr>
      <w:r w:rsidRPr="00AD688C">
        <w:rPr>
          <w:rStyle w:val="FontStyle30"/>
          <w:sz w:val="22"/>
          <w:szCs w:val="22"/>
        </w:rPr>
        <w:t xml:space="preserve">Соглашения о передаче полномочий по решению </w:t>
      </w:r>
    </w:p>
    <w:p w:rsidR="00A24E51" w:rsidRPr="00AD688C" w:rsidRDefault="00A24E51" w:rsidP="00A24E51">
      <w:pPr>
        <w:pStyle w:val="Style10"/>
        <w:widowControl/>
        <w:spacing w:before="5"/>
        <w:ind w:right="-43"/>
        <w:rPr>
          <w:rStyle w:val="FontStyle30"/>
          <w:sz w:val="22"/>
          <w:szCs w:val="22"/>
        </w:rPr>
      </w:pPr>
      <w:r w:rsidRPr="00AD688C">
        <w:rPr>
          <w:rStyle w:val="FontStyle30"/>
          <w:sz w:val="22"/>
          <w:szCs w:val="22"/>
        </w:rPr>
        <w:t>вопросов местного значения №</w:t>
      </w:r>
    </w:p>
    <w:p w:rsidR="00A24E51" w:rsidRPr="00AD688C" w:rsidRDefault="00264808" w:rsidP="00A24E51">
      <w:pPr>
        <w:pStyle w:val="Style12"/>
        <w:widowControl/>
        <w:tabs>
          <w:tab w:val="left" w:pos="6523"/>
          <w:tab w:val="left" w:leader="underscore" w:pos="8460"/>
        </w:tabs>
        <w:spacing w:line="240" w:lineRule="auto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с. Люк</w:t>
      </w:r>
      <w:r w:rsidR="00A24E51" w:rsidRPr="00AD688C">
        <w:rPr>
          <w:rStyle w:val="FontStyle29"/>
          <w:sz w:val="22"/>
          <w:szCs w:val="22"/>
        </w:rPr>
        <w:tab/>
        <w:t>«</w:t>
      </w:r>
      <w:r w:rsidR="00DF2DE5" w:rsidRPr="00AD688C">
        <w:rPr>
          <w:rStyle w:val="FontStyle29"/>
          <w:sz w:val="22"/>
          <w:szCs w:val="22"/>
        </w:rPr>
        <w:t xml:space="preserve">15» декабря </w:t>
      </w:r>
      <w:r w:rsidR="00A24E51" w:rsidRPr="00AD688C">
        <w:rPr>
          <w:rStyle w:val="FontStyle29"/>
          <w:sz w:val="22"/>
          <w:szCs w:val="22"/>
        </w:rPr>
        <w:t>201</w:t>
      </w:r>
      <w:r w:rsidR="00DF2DE5" w:rsidRPr="00AD688C">
        <w:rPr>
          <w:rStyle w:val="FontStyle29"/>
          <w:sz w:val="22"/>
          <w:szCs w:val="22"/>
        </w:rPr>
        <w:t>7</w:t>
      </w:r>
      <w:r w:rsidR="00A24E51" w:rsidRPr="00AD688C">
        <w:rPr>
          <w:rStyle w:val="FontStyle29"/>
          <w:sz w:val="22"/>
          <w:szCs w:val="22"/>
        </w:rPr>
        <w:t xml:space="preserve"> года</w:t>
      </w:r>
    </w:p>
    <w:p w:rsidR="00A24E51" w:rsidRPr="00AD688C" w:rsidRDefault="00A24E51" w:rsidP="00A24E51">
      <w:pPr>
        <w:pStyle w:val="Style12"/>
        <w:widowControl/>
        <w:spacing w:line="240" w:lineRule="auto"/>
      </w:pPr>
    </w:p>
    <w:p w:rsidR="00A24E51" w:rsidRPr="00AD688C" w:rsidRDefault="00A24E51" w:rsidP="00A24E51">
      <w:pPr>
        <w:pStyle w:val="Style12"/>
        <w:widowControl/>
        <w:spacing w:line="240" w:lineRule="auto"/>
        <w:ind w:firstLine="708"/>
        <w:jc w:val="both"/>
        <w:rPr>
          <w:rStyle w:val="FontStyle29"/>
          <w:sz w:val="22"/>
          <w:szCs w:val="22"/>
        </w:rPr>
      </w:pPr>
      <w:proofErr w:type="gramStart"/>
      <w:r w:rsidRPr="00AD688C">
        <w:rPr>
          <w:rStyle w:val="FontStyle29"/>
          <w:sz w:val="22"/>
          <w:szCs w:val="22"/>
        </w:rPr>
        <w:t xml:space="preserve">Администрация муниципального образования «Балезинский район», именуемая в дальнейшем «Администрация района», в лице Главы муниципального образования </w:t>
      </w:r>
      <w:proofErr w:type="spellStart"/>
      <w:r w:rsidRPr="00AD688C">
        <w:rPr>
          <w:rStyle w:val="FontStyle29"/>
          <w:sz w:val="22"/>
          <w:szCs w:val="22"/>
        </w:rPr>
        <w:t>Новойдарского</w:t>
      </w:r>
      <w:proofErr w:type="spellEnd"/>
      <w:r w:rsidRPr="00AD688C">
        <w:rPr>
          <w:rStyle w:val="FontStyle29"/>
          <w:sz w:val="22"/>
          <w:szCs w:val="22"/>
        </w:rPr>
        <w:t xml:space="preserve"> Юрия Васильевича, действующего на основании Устава, с одной стороны, и Администрация муниципального образования «</w:t>
      </w:r>
      <w:r w:rsidR="00283A86" w:rsidRPr="00AD688C">
        <w:rPr>
          <w:rStyle w:val="FontStyle29"/>
          <w:sz w:val="22"/>
          <w:szCs w:val="22"/>
        </w:rPr>
        <w:t>Люкское</w:t>
      </w:r>
      <w:r w:rsidRPr="00AD688C">
        <w:rPr>
          <w:rStyle w:val="FontStyle29"/>
          <w:sz w:val="22"/>
          <w:szCs w:val="22"/>
        </w:rPr>
        <w:t>», именуемая в дальнейшем «Администрация поселения», в лице Главы муниципального образования «</w:t>
      </w:r>
      <w:r w:rsidR="00283A86" w:rsidRPr="00AD688C">
        <w:rPr>
          <w:rStyle w:val="FontStyle29"/>
          <w:sz w:val="22"/>
          <w:szCs w:val="22"/>
        </w:rPr>
        <w:t>Люкское</w:t>
      </w:r>
      <w:r w:rsidRPr="00AD688C">
        <w:rPr>
          <w:rStyle w:val="FontStyle29"/>
          <w:sz w:val="22"/>
          <w:szCs w:val="22"/>
        </w:rPr>
        <w:t>»</w:t>
      </w:r>
      <w:r w:rsidR="0080514F" w:rsidRPr="00AD688C">
        <w:rPr>
          <w:rStyle w:val="FontStyle29"/>
          <w:sz w:val="22"/>
          <w:szCs w:val="22"/>
        </w:rPr>
        <w:t xml:space="preserve"> Наговицына Владимира Николаевича</w:t>
      </w:r>
      <w:r w:rsidRPr="00AD688C">
        <w:rPr>
          <w:rStyle w:val="FontStyle29"/>
          <w:sz w:val="22"/>
          <w:szCs w:val="22"/>
        </w:rPr>
        <w:t>, действующего на основании Устава, с другой стороны, заключили настоящее Соглашение о нижеследующем:</w:t>
      </w:r>
      <w:proofErr w:type="gramEnd"/>
    </w:p>
    <w:p w:rsidR="00A24E51" w:rsidRPr="00AD688C" w:rsidRDefault="00A24E51" w:rsidP="00A24E51">
      <w:pPr>
        <w:pStyle w:val="Style12"/>
        <w:widowControl/>
        <w:spacing w:line="240" w:lineRule="auto"/>
        <w:ind w:firstLine="708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 xml:space="preserve"> </w:t>
      </w: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AD688C">
        <w:rPr>
          <w:rStyle w:val="FontStyle30"/>
          <w:sz w:val="22"/>
          <w:szCs w:val="22"/>
        </w:rPr>
        <w:t>1. Предмет соглашения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 xml:space="preserve">1.1. </w:t>
      </w:r>
      <w:proofErr w:type="gramStart"/>
      <w:r w:rsidRPr="00AD688C">
        <w:rPr>
          <w:rStyle w:val="FontStyle29"/>
          <w:sz w:val="22"/>
          <w:szCs w:val="2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Удмуртской Республики от 13.07.2005 г. № 42-РЗ «О местном самоуправлении в Удмуртской Республике», Уставом муниципального образования «Балезинский район» Администрация района передает, а Администрация поселения принимает на себя осуществление части полномочий по решению вопросов дорожной деятельности в отношении автомобильных дорог местного значения в</w:t>
      </w:r>
      <w:proofErr w:type="gramEnd"/>
      <w:r w:rsidRPr="00AD688C">
        <w:rPr>
          <w:rStyle w:val="FontStyle29"/>
          <w:sz w:val="22"/>
          <w:szCs w:val="22"/>
        </w:rPr>
        <w:t xml:space="preserve"> </w:t>
      </w:r>
      <w:proofErr w:type="gramStart"/>
      <w:r w:rsidRPr="00AD688C">
        <w:rPr>
          <w:rStyle w:val="FontStyle29"/>
          <w:sz w:val="22"/>
          <w:szCs w:val="22"/>
        </w:rPr>
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полномочий по паспортизации, проектированию, строительству</w:t>
      </w:r>
      <w:proofErr w:type="gramEnd"/>
      <w:r w:rsidRPr="00AD688C">
        <w:rPr>
          <w:rStyle w:val="FontStyle29"/>
          <w:sz w:val="22"/>
          <w:szCs w:val="22"/>
        </w:rPr>
        <w:t>, ремонту, капитальному ремонту, реконструкции автомобильных дорог общего пользования местного значения.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1.2. Администрация поселения согласовывает перечень мероприятий по переданным полномочиям с Администрацией района приложением к Соглашению с распределением финансовых средств.</w:t>
      </w:r>
    </w:p>
    <w:p w:rsidR="00A24E51" w:rsidRPr="00AD688C" w:rsidRDefault="00A24E51" w:rsidP="00A24E51">
      <w:pPr>
        <w:pStyle w:val="Style11"/>
        <w:widowControl/>
        <w:rPr>
          <w:rStyle w:val="FontStyle26"/>
          <w:b w:val="0"/>
          <w:sz w:val="22"/>
          <w:szCs w:val="22"/>
        </w:rPr>
      </w:pPr>
    </w:p>
    <w:p w:rsidR="00A24E51" w:rsidRPr="00AD688C" w:rsidRDefault="00A24E51" w:rsidP="00A24E51">
      <w:pPr>
        <w:pStyle w:val="Style11"/>
        <w:widowControl/>
        <w:jc w:val="center"/>
        <w:rPr>
          <w:rStyle w:val="FontStyle30"/>
          <w:sz w:val="22"/>
          <w:szCs w:val="22"/>
        </w:rPr>
      </w:pPr>
      <w:r w:rsidRPr="00AD688C">
        <w:rPr>
          <w:rStyle w:val="FontStyle30"/>
          <w:sz w:val="22"/>
          <w:szCs w:val="22"/>
        </w:rPr>
        <w:t>2. Права и обязанности Администрации района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 xml:space="preserve">2.1. В </w:t>
      </w:r>
      <w:r w:rsidRPr="00AD688C">
        <w:rPr>
          <w:rStyle w:val="FontStyle27"/>
          <w:sz w:val="22"/>
          <w:szCs w:val="22"/>
        </w:rPr>
        <w:t xml:space="preserve">целях реализации настоящего Соглашения Администрация района обязана передать </w:t>
      </w:r>
      <w:r w:rsidRPr="00AD688C">
        <w:rPr>
          <w:rStyle w:val="FontStyle29"/>
          <w:sz w:val="22"/>
          <w:szCs w:val="22"/>
        </w:rPr>
        <w:t>межбюджетные трансферты Администрации поселения на осуществление полномочий, указанных в пункте 1.1. настоящего Соглашения, оказывать содействие Администрации поселения в разрешении вопросов, связанных с осуществлением переданных полномочий.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2.1.1. Администрация района обязана обеспечить необходимыми финансовыми средствами для реализации передаваемых части полномочий Администрации поселения.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2.2. Администрация района вправе: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 xml:space="preserve">2.2.1. осуществлять </w:t>
      </w:r>
      <w:proofErr w:type="gramStart"/>
      <w:r w:rsidRPr="00AD688C">
        <w:rPr>
          <w:rStyle w:val="FontStyle29"/>
          <w:sz w:val="22"/>
          <w:szCs w:val="22"/>
        </w:rPr>
        <w:t>контроль за</w:t>
      </w:r>
      <w:proofErr w:type="gramEnd"/>
      <w:r w:rsidRPr="00AD688C">
        <w:rPr>
          <w:rStyle w:val="FontStyle29"/>
          <w:sz w:val="22"/>
          <w:szCs w:val="22"/>
        </w:rPr>
        <w:t xml:space="preserve"> целевым использованием финансовых средств, переданных Администрации поселения для осуществления полномочий, указанных в пункте 1.1. настоящего Соглашения;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2.2.2. запрашивать и получать в установленном порядке от Администрации поселения информацию, материалы и документы, связанные с осуществлением полномочий, указанных в п. 1.1. настоящего Соглашения, и использованием финансовых средств, переданных для осуществления данных полномочий.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2.3. Должностное (</w:t>
      </w:r>
      <w:proofErr w:type="spellStart"/>
      <w:r w:rsidRPr="00AD688C">
        <w:rPr>
          <w:rStyle w:val="FontStyle29"/>
          <w:sz w:val="22"/>
          <w:szCs w:val="22"/>
        </w:rPr>
        <w:t>ые</w:t>
      </w:r>
      <w:proofErr w:type="spellEnd"/>
      <w:r w:rsidRPr="00AD688C">
        <w:rPr>
          <w:rStyle w:val="FontStyle29"/>
          <w:sz w:val="22"/>
          <w:szCs w:val="22"/>
        </w:rPr>
        <w:t xml:space="preserve">) лицо (а) муниципального образования - района, осуществляющее </w:t>
      </w:r>
      <w:proofErr w:type="gramStart"/>
      <w:r w:rsidRPr="00AD688C">
        <w:rPr>
          <w:rStyle w:val="FontStyle29"/>
          <w:sz w:val="22"/>
          <w:szCs w:val="22"/>
        </w:rPr>
        <w:t>контроль за</w:t>
      </w:r>
      <w:proofErr w:type="gramEnd"/>
      <w:r w:rsidRPr="00AD688C">
        <w:rPr>
          <w:rStyle w:val="FontStyle29"/>
          <w:sz w:val="22"/>
          <w:szCs w:val="22"/>
        </w:rPr>
        <w:t xml:space="preserve"> исполнением переданных Администрации поселения полномочий, устанавливается распоряжением главы района.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AD688C">
        <w:rPr>
          <w:rStyle w:val="FontStyle30"/>
          <w:sz w:val="22"/>
          <w:szCs w:val="22"/>
        </w:rPr>
        <w:lastRenderedPageBreak/>
        <w:t>3. Права и обязанности Администрации поселения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3.1. В целях реализации настоящего Соглашения Администрация поселения обязана: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3.1.1. осуществлять принятые полномочия, указанные в пункте 1.1. настоящего Соглашения, надлежащим образом, в соответствии с действующим законодательством и принимаемыми в соответствии с ним правовыми актами органов местного самоуправления поселения;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3.1.2. обеспечивать эффективное, рациональное и целевое использование финансовых средств, переданных Администрацией района на осуществление полномочий, указанных в пункте 1.1. настоящего Соглашения;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3.1.3. в случае прекращения осуществления полномочий, указанных в пункте 1.1. настоящего Соглашения, возвратить неиспользованные финансовые средства.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 xml:space="preserve">3.1.4. </w:t>
      </w:r>
      <w:proofErr w:type="gramStart"/>
      <w:r w:rsidRPr="00AD688C">
        <w:rPr>
          <w:rStyle w:val="FontStyle29"/>
          <w:sz w:val="22"/>
          <w:szCs w:val="22"/>
        </w:rPr>
        <w:t>предоставлять годовой отчет</w:t>
      </w:r>
      <w:proofErr w:type="gramEnd"/>
      <w:r w:rsidRPr="00AD688C">
        <w:rPr>
          <w:rStyle w:val="FontStyle29"/>
          <w:sz w:val="22"/>
          <w:szCs w:val="22"/>
        </w:rPr>
        <w:t xml:space="preserve"> о реализации принятых полномочий, расходовании межбюджетных трансфертов.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3.2. Администрация поселения вправе: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3.2.1. получать финансовое обеспечение полномочий, указанных в пункте 1.1. настоящего Соглашения, за счет межбюджетных трансфертов, предоставляемых из бюджета района.</w:t>
      </w:r>
    </w:p>
    <w:p w:rsidR="00A24E51" w:rsidRPr="00AD688C" w:rsidRDefault="00A24E51" w:rsidP="00A24E51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AD688C">
        <w:rPr>
          <w:rStyle w:val="FontStyle30"/>
          <w:sz w:val="22"/>
          <w:szCs w:val="22"/>
        </w:rPr>
        <w:t>4. Размер межбюджетных трансфертов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30"/>
          <w:sz w:val="22"/>
          <w:szCs w:val="22"/>
        </w:rPr>
        <w:t xml:space="preserve">4.1. </w:t>
      </w:r>
      <w:r w:rsidRPr="00AD688C">
        <w:rPr>
          <w:rStyle w:val="FontStyle29"/>
          <w:sz w:val="22"/>
          <w:szCs w:val="22"/>
        </w:rPr>
        <w:t xml:space="preserve">Годовой объем межбюджетных трансфертов на реализацию переданных Администрации поселения Администрацией района полномочий, указанных в п. 1.1. Соглашения составляет </w:t>
      </w:r>
      <w:r w:rsidR="00A72123" w:rsidRPr="00AD688C">
        <w:rPr>
          <w:rStyle w:val="FontStyle29"/>
          <w:sz w:val="22"/>
          <w:szCs w:val="22"/>
        </w:rPr>
        <w:t>450 000,00</w:t>
      </w:r>
      <w:r w:rsidRPr="00AD688C">
        <w:rPr>
          <w:rStyle w:val="FontStyle29"/>
          <w:sz w:val="22"/>
          <w:szCs w:val="22"/>
        </w:rPr>
        <w:t xml:space="preserve"> (</w:t>
      </w:r>
      <w:r w:rsidR="00A72123" w:rsidRPr="00AD688C">
        <w:rPr>
          <w:rStyle w:val="FontStyle29"/>
          <w:sz w:val="22"/>
          <w:szCs w:val="22"/>
        </w:rPr>
        <w:t>четыреста пятьдесят тысяч</w:t>
      </w:r>
      <w:r w:rsidRPr="00AD688C">
        <w:rPr>
          <w:rStyle w:val="FontStyle29"/>
          <w:sz w:val="22"/>
          <w:szCs w:val="22"/>
        </w:rPr>
        <w:t>) рублей.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4.2. Передача межбюджетных трансфертов из бюджета района в бюджет поселения осуществляется по мере поступления доходов от уплаты акцизов в бюджет района.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AD688C">
        <w:rPr>
          <w:rStyle w:val="FontStyle30"/>
          <w:sz w:val="22"/>
          <w:szCs w:val="22"/>
        </w:rPr>
        <w:t>5. Ответственность сторон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30"/>
          <w:sz w:val="22"/>
          <w:szCs w:val="22"/>
        </w:rPr>
        <w:t xml:space="preserve">5.1. </w:t>
      </w:r>
      <w:r w:rsidRPr="00AD688C">
        <w:rPr>
          <w:rStyle w:val="FontStyle29"/>
          <w:sz w:val="22"/>
          <w:szCs w:val="22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5.2. Администрация поселения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законодательством УР в той мере, в какой данные полномочия были обеспечены Администрацией района финансовыми средствами.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5.3.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5.4.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5.5.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AD688C">
        <w:rPr>
          <w:rStyle w:val="FontStyle30"/>
          <w:sz w:val="22"/>
          <w:szCs w:val="22"/>
        </w:rPr>
        <w:t>6. Вступление Соглашения в силу, срок действия и порядок расторжения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30"/>
          <w:sz w:val="22"/>
          <w:szCs w:val="22"/>
        </w:rPr>
        <w:t xml:space="preserve">6.1. </w:t>
      </w:r>
      <w:r w:rsidRPr="00AD688C">
        <w:rPr>
          <w:rStyle w:val="FontStyle29"/>
          <w:sz w:val="22"/>
          <w:szCs w:val="22"/>
        </w:rPr>
        <w:t>Настоящее Соглашение вступает в силу с 01 января 2018 г. и действует по 31 декабря 2018 г.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 xml:space="preserve">6.2. Досрочное расторжение настоящего Соглашения осуществляется по взаимному согласию и оформляется дополнительным соглашением. При </w:t>
      </w:r>
      <w:proofErr w:type="gramStart"/>
      <w:r w:rsidRPr="00AD688C">
        <w:rPr>
          <w:rStyle w:val="FontStyle29"/>
          <w:sz w:val="22"/>
          <w:szCs w:val="22"/>
        </w:rPr>
        <w:t>не достижении</w:t>
      </w:r>
      <w:proofErr w:type="gramEnd"/>
      <w:r w:rsidRPr="00AD688C">
        <w:rPr>
          <w:rStyle w:val="FontStyle29"/>
          <w:sz w:val="22"/>
          <w:szCs w:val="22"/>
        </w:rPr>
        <w:t xml:space="preserve"> согласия заинтересованная сторона вправе обратиться в суд.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 xml:space="preserve">6.3. Не позднее 10-и рабочих дней </w:t>
      </w:r>
      <w:proofErr w:type="gramStart"/>
      <w:r w:rsidRPr="00AD688C">
        <w:rPr>
          <w:rStyle w:val="FontStyle29"/>
          <w:sz w:val="22"/>
          <w:szCs w:val="22"/>
        </w:rPr>
        <w:t>с даты расторжения</w:t>
      </w:r>
      <w:proofErr w:type="gramEnd"/>
      <w:r w:rsidRPr="00AD688C">
        <w:rPr>
          <w:rStyle w:val="FontStyle29"/>
          <w:sz w:val="22"/>
          <w:szCs w:val="22"/>
        </w:rPr>
        <w:t xml:space="preserve"> настоящего Соглашения в соответствии с п. 6.2. стороны обязаны составить акт о сроках и объемах денежных средств подлежащих возмещению, либо возврату.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AD688C">
        <w:rPr>
          <w:rStyle w:val="FontStyle29"/>
          <w:sz w:val="22"/>
          <w:szCs w:val="22"/>
        </w:rPr>
        <w:t xml:space="preserve">7. </w:t>
      </w:r>
      <w:r w:rsidRPr="00AD688C">
        <w:rPr>
          <w:rStyle w:val="FontStyle30"/>
          <w:sz w:val="22"/>
          <w:szCs w:val="22"/>
        </w:rPr>
        <w:t>Заключительные положения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30"/>
          <w:sz w:val="22"/>
          <w:szCs w:val="22"/>
        </w:rPr>
        <w:t xml:space="preserve">7.1. </w:t>
      </w:r>
      <w:r w:rsidRPr="00AD688C">
        <w:rPr>
          <w:rStyle w:val="FontStyle29"/>
          <w:sz w:val="22"/>
          <w:szCs w:val="22"/>
        </w:rPr>
        <w:t xml:space="preserve">Все споры по настоящему Соглашению, разрешаются путем переговоров, а при </w:t>
      </w:r>
      <w:proofErr w:type="gramStart"/>
      <w:r w:rsidRPr="00AD688C">
        <w:rPr>
          <w:rStyle w:val="FontStyle29"/>
          <w:sz w:val="22"/>
          <w:szCs w:val="22"/>
        </w:rPr>
        <w:t>не достижении</w:t>
      </w:r>
      <w:proofErr w:type="gramEnd"/>
      <w:r w:rsidRPr="00AD688C">
        <w:rPr>
          <w:rStyle w:val="FontStyle29"/>
          <w:sz w:val="22"/>
          <w:szCs w:val="22"/>
        </w:rPr>
        <w:t xml:space="preserve"> согласия в судебном порядке.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lastRenderedPageBreak/>
        <w:t>7.2. Положения, не урегулированные настоящим Соглашением, регулируются действующим законодательством.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7.3. Любые изменения или дополнения к настоящему Соглашению действительны, если они совершены в письменной форме и подписаны полномочными представителями сторон.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AD688C">
        <w:rPr>
          <w:rStyle w:val="FontStyle29"/>
          <w:sz w:val="22"/>
          <w:szCs w:val="22"/>
        </w:rPr>
        <w:t>7.4. Настоящее Соглашение составляется в двух экземплярах, имеющих одинаковую юридическую силу, по одному для каждой из сторон.</w:t>
      </w:r>
    </w:p>
    <w:p w:rsidR="00A24E51" w:rsidRPr="00AD688C" w:rsidRDefault="00A24E51" w:rsidP="00A24E51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AD688C">
        <w:rPr>
          <w:rStyle w:val="FontStyle30"/>
          <w:sz w:val="22"/>
          <w:szCs w:val="22"/>
        </w:rPr>
        <w:t>8. Юридические адреса и банковские реквизиты сторон</w:t>
      </w:r>
    </w:p>
    <w:p w:rsidR="00AD688C" w:rsidRPr="00AD688C" w:rsidRDefault="00AD688C" w:rsidP="00A24E51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D688C" w:rsidRPr="00AD688C" w:rsidTr="00A24E51">
        <w:tc>
          <w:tcPr>
            <w:tcW w:w="4785" w:type="dxa"/>
            <w:hideMark/>
          </w:tcPr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Администрация муниципального образования «Балезинский район»</w:t>
            </w:r>
          </w:p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____________________________________</w:t>
            </w:r>
          </w:p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 xml:space="preserve">_______________________Ю.В. </w:t>
            </w:r>
            <w:proofErr w:type="spellStart"/>
            <w:r w:rsidRPr="00AD688C">
              <w:rPr>
                <w:rStyle w:val="FontStyle30"/>
                <w:sz w:val="22"/>
                <w:szCs w:val="22"/>
              </w:rPr>
              <w:t>Новойдарский</w:t>
            </w:r>
            <w:proofErr w:type="spellEnd"/>
          </w:p>
        </w:tc>
        <w:tc>
          <w:tcPr>
            <w:tcW w:w="4786" w:type="dxa"/>
            <w:hideMark/>
          </w:tcPr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Администрация муниципального образования «</w:t>
            </w:r>
            <w:r w:rsidR="00931B76" w:rsidRPr="00AD688C">
              <w:rPr>
                <w:rStyle w:val="FontStyle30"/>
                <w:sz w:val="22"/>
                <w:szCs w:val="22"/>
              </w:rPr>
              <w:t>Люкское</w:t>
            </w:r>
            <w:r w:rsidRPr="00AD688C">
              <w:rPr>
                <w:rStyle w:val="FontStyle30"/>
                <w:sz w:val="22"/>
                <w:szCs w:val="22"/>
              </w:rPr>
              <w:t>»</w:t>
            </w:r>
          </w:p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A24E51" w:rsidRPr="00AD688C" w:rsidRDefault="00A24E51" w:rsidP="00390B9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_________________</w:t>
            </w:r>
            <w:r w:rsidR="00390B95" w:rsidRPr="00AD688C">
              <w:rPr>
                <w:rStyle w:val="FontStyle30"/>
                <w:sz w:val="22"/>
                <w:szCs w:val="22"/>
              </w:rPr>
              <w:t xml:space="preserve"> В.Н. Наговицын</w:t>
            </w:r>
          </w:p>
        </w:tc>
      </w:tr>
    </w:tbl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Pr="00AD688C" w:rsidRDefault="00264808" w:rsidP="00A24E51">
      <w:pPr>
        <w:jc w:val="right"/>
        <w:rPr>
          <w:color w:val="auto"/>
          <w:sz w:val="22"/>
          <w:szCs w:val="22"/>
        </w:rPr>
      </w:pPr>
    </w:p>
    <w:p w:rsidR="00264808" w:rsidRDefault="00264808" w:rsidP="00A24E51">
      <w:pPr>
        <w:jc w:val="right"/>
        <w:rPr>
          <w:color w:val="auto"/>
          <w:sz w:val="22"/>
          <w:szCs w:val="22"/>
        </w:rPr>
      </w:pPr>
    </w:p>
    <w:p w:rsidR="007D5456" w:rsidRPr="00AD688C" w:rsidRDefault="007D5456" w:rsidP="00A24E51">
      <w:pPr>
        <w:jc w:val="right"/>
        <w:rPr>
          <w:color w:val="auto"/>
          <w:sz w:val="22"/>
          <w:szCs w:val="22"/>
        </w:rPr>
      </w:pPr>
    </w:p>
    <w:p w:rsidR="00A24E51" w:rsidRPr="00AD688C" w:rsidRDefault="00A24E51" w:rsidP="00A24E51">
      <w:pPr>
        <w:jc w:val="right"/>
        <w:rPr>
          <w:color w:val="auto"/>
          <w:sz w:val="22"/>
          <w:szCs w:val="22"/>
        </w:rPr>
      </w:pPr>
      <w:r w:rsidRPr="00AD688C">
        <w:rPr>
          <w:color w:val="auto"/>
          <w:sz w:val="22"/>
          <w:szCs w:val="22"/>
        </w:rPr>
        <w:t>Приложение к Соглашению о передаче</w:t>
      </w:r>
    </w:p>
    <w:p w:rsidR="00A24E51" w:rsidRPr="00AD688C" w:rsidRDefault="00A24E51" w:rsidP="00A24E51">
      <w:pPr>
        <w:jc w:val="right"/>
        <w:rPr>
          <w:color w:val="auto"/>
          <w:sz w:val="22"/>
          <w:szCs w:val="22"/>
        </w:rPr>
      </w:pPr>
      <w:r w:rsidRPr="00AD688C">
        <w:rPr>
          <w:color w:val="auto"/>
          <w:sz w:val="22"/>
          <w:szCs w:val="22"/>
        </w:rPr>
        <w:t xml:space="preserve">полномочий по решению </w:t>
      </w:r>
    </w:p>
    <w:p w:rsidR="00A24E51" w:rsidRPr="00AD688C" w:rsidRDefault="00A24E51" w:rsidP="00A24E51">
      <w:pPr>
        <w:jc w:val="right"/>
        <w:rPr>
          <w:color w:val="auto"/>
          <w:sz w:val="22"/>
          <w:szCs w:val="22"/>
        </w:rPr>
      </w:pPr>
      <w:r w:rsidRPr="00AD688C">
        <w:rPr>
          <w:color w:val="auto"/>
          <w:sz w:val="22"/>
          <w:szCs w:val="22"/>
        </w:rPr>
        <w:t>вопросов местного значения</w:t>
      </w:r>
    </w:p>
    <w:p w:rsidR="00A24E51" w:rsidRPr="00AD688C" w:rsidRDefault="00A24E51" w:rsidP="00A24E51">
      <w:pPr>
        <w:jc w:val="right"/>
        <w:rPr>
          <w:color w:val="auto"/>
          <w:sz w:val="22"/>
          <w:szCs w:val="22"/>
        </w:rPr>
      </w:pPr>
      <w:r w:rsidRPr="00AD688C">
        <w:rPr>
          <w:color w:val="auto"/>
          <w:sz w:val="22"/>
          <w:szCs w:val="22"/>
        </w:rPr>
        <w:t xml:space="preserve">от </w:t>
      </w:r>
      <w:r w:rsidR="00390B95" w:rsidRPr="00AD688C">
        <w:rPr>
          <w:color w:val="auto"/>
          <w:sz w:val="22"/>
          <w:szCs w:val="22"/>
        </w:rPr>
        <w:t>15.12.2017</w:t>
      </w:r>
      <w:r w:rsidRPr="00AD688C">
        <w:rPr>
          <w:color w:val="auto"/>
          <w:sz w:val="22"/>
          <w:szCs w:val="22"/>
        </w:rPr>
        <w:t xml:space="preserve"> г. №</w:t>
      </w:r>
      <w:r w:rsidR="00390B95" w:rsidRPr="00AD688C">
        <w:rPr>
          <w:color w:val="auto"/>
          <w:sz w:val="22"/>
          <w:szCs w:val="22"/>
        </w:rPr>
        <w:t xml:space="preserve"> 1</w:t>
      </w:r>
      <w:r w:rsidR="007C3303">
        <w:rPr>
          <w:color w:val="auto"/>
          <w:sz w:val="22"/>
          <w:szCs w:val="22"/>
        </w:rPr>
        <w:t>3</w:t>
      </w:r>
      <w:bookmarkStart w:id="0" w:name="_GoBack"/>
      <w:bookmarkEnd w:id="0"/>
      <w:r w:rsidR="00390B95" w:rsidRPr="00AD688C">
        <w:rPr>
          <w:color w:val="auto"/>
          <w:sz w:val="22"/>
          <w:szCs w:val="22"/>
        </w:rPr>
        <w:t>-</w:t>
      </w:r>
      <w:r w:rsidR="0080514F" w:rsidRPr="00AD688C">
        <w:rPr>
          <w:color w:val="auto"/>
          <w:sz w:val="22"/>
          <w:szCs w:val="22"/>
        </w:rPr>
        <w:t>2</w:t>
      </w:r>
    </w:p>
    <w:p w:rsidR="00A24E51" w:rsidRPr="00AD688C" w:rsidRDefault="00A24E51" w:rsidP="00A24E51">
      <w:pPr>
        <w:jc w:val="right"/>
        <w:rPr>
          <w:color w:val="auto"/>
          <w:sz w:val="20"/>
          <w:szCs w:val="20"/>
        </w:rPr>
      </w:pP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</w:rPr>
      </w:pPr>
      <w:r w:rsidRPr="00AD688C">
        <w:rPr>
          <w:rStyle w:val="FontStyle30"/>
        </w:rPr>
        <w:t xml:space="preserve">Перечень мероприятий планируемых </w:t>
      </w:r>
      <w:proofErr w:type="gramStart"/>
      <w:r w:rsidRPr="00AD688C">
        <w:rPr>
          <w:rStyle w:val="FontStyle30"/>
        </w:rPr>
        <w:t>к исполнению в части полномочий по решению вопросов дорожной деятельности в отношении автомобильных дорог местного значения в границах</w:t>
      </w:r>
      <w:proofErr w:type="gramEnd"/>
      <w:r w:rsidRPr="00AD688C">
        <w:rPr>
          <w:rStyle w:val="FontStyle30"/>
        </w:rPr>
        <w:t xml:space="preserve"> населенных пунктов поселения </w:t>
      </w: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45"/>
        <w:gridCol w:w="1417"/>
        <w:gridCol w:w="1701"/>
      </w:tblGrid>
      <w:tr w:rsidR="00AD688C" w:rsidRPr="00AD688C" w:rsidTr="00333CB0">
        <w:trPr>
          <w:trHeight w:val="1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51" w:rsidRPr="00AD688C" w:rsidRDefault="00A24E51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 xml:space="preserve">Объем средств дорожного фонда предусмотренного в бюджете, </w:t>
            </w:r>
          </w:p>
          <w:p w:rsidR="00A24E51" w:rsidRPr="00AD688C" w:rsidRDefault="00A24E51">
            <w:pPr>
              <w:jc w:val="center"/>
              <w:rPr>
                <w:color w:val="auto"/>
              </w:rPr>
            </w:pPr>
            <w:proofErr w:type="spellStart"/>
            <w:r w:rsidRPr="00AD688C">
              <w:rPr>
                <w:color w:val="auto"/>
              </w:rPr>
              <w:t>тыс</w:t>
            </w:r>
            <w:proofErr w:type="gramStart"/>
            <w:r w:rsidRPr="00AD688C">
              <w:rPr>
                <w:color w:val="auto"/>
              </w:rPr>
              <w:t>.р</w:t>
            </w:r>
            <w:proofErr w:type="gramEnd"/>
            <w:r w:rsidRPr="00AD688C">
              <w:rPr>
                <w:color w:val="auto"/>
              </w:rPr>
              <w:t>уб</w:t>
            </w:r>
            <w:proofErr w:type="spellEnd"/>
            <w:r w:rsidRPr="00AD688C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51" w:rsidRPr="00AD688C" w:rsidRDefault="00A24E51" w:rsidP="00333CB0">
            <w:pPr>
              <w:ind w:hanging="100"/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51" w:rsidRPr="00AD688C" w:rsidRDefault="00A24E51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 xml:space="preserve">Планируемый объем работ, </w:t>
            </w:r>
          </w:p>
          <w:p w:rsidR="00A24E51" w:rsidRPr="00AD688C" w:rsidRDefault="00A24E51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кв.</w:t>
            </w:r>
            <w:r w:rsidR="00390B95" w:rsidRPr="00AD688C">
              <w:rPr>
                <w:color w:val="auto"/>
              </w:rPr>
              <w:t xml:space="preserve"> </w:t>
            </w:r>
            <w:r w:rsidRPr="00AD688C">
              <w:rPr>
                <w:color w:val="auto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51" w:rsidRPr="00AD688C" w:rsidRDefault="00A24E51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Сумма, тыс.</w:t>
            </w:r>
            <w:r w:rsidR="00390B95" w:rsidRPr="00AD688C">
              <w:rPr>
                <w:color w:val="auto"/>
              </w:rPr>
              <w:t xml:space="preserve"> </w:t>
            </w:r>
            <w:r w:rsidRPr="00AD688C">
              <w:rPr>
                <w:color w:val="auto"/>
              </w:rPr>
              <w:t>руб.</w:t>
            </w:r>
          </w:p>
        </w:tc>
      </w:tr>
      <w:tr w:rsidR="00AD688C" w:rsidRPr="00AD688C" w:rsidTr="00333C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51" w:rsidRPr="00AD688C" w:rsidRDefault="00A24E51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51" w:rsidRPr="00AD688C" w:rsidRDefault="00A24E51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51" w:rsidRPr="00AD688C" w:rsidRDefault="00A24E51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51" w:rsidRPr="00AD688C" w:rsidRDefault="00A24E51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4</w:t>
            </w:r>
          </w:p>
        </w:tc>
      </w:tr>
      <w:tr w:rsidR="00AD688C" w:rsidRPr="00AD688C" w:rsidTr="00223A4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450 000,00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 w:rsidP="005232BC">
            <w:pPr>
              <w:jc w:val="both"/>
              <w:rPr>
                <w:color w:val="auto"/>
              </w:rPr>
            </w:pPr>
            <w:r w:rsidRPr="00AD688C">
              <w:rPr>
                <w:color w:val="auto"/>
              </w:rPr>
              <w:t>Обслуживание систем контроля и управление линиями электроосвещения;</w:t>
            </w:r>
          </w:p>
          <w:p w:rsidR="007D79BB" w:rsidRPr="00AD688C" w:rsidRDefault="007D79BB" w:rsidP="005232BC">
            <w:pPr>
              <w:jc w:val="both"/>
              <w:rPr>
                <w:color w:val="auto"/>
              </w:rPr>
            </w:pPr>
            <w:r w:rsidRPr="00AD688C">
              <w:rPr>
                <w:color w:val="auto"/>
              </w:rPr>
              <w:t>Замена вышедших из строя ламп и светильников, проводов, кабелей, автоматических выключателей;</w:t>
            </w:r>
          </w:p>
          <w:p w:rsidR="007D79BB" w:rsidRPr="00AD688C" w:rsidRDefault="007D79BB" w:rsidP="005232BC">
            <w:pPr>
              <w:jc w:val="both"/>
              <w:rPr>
                <w:color w:val="auto"/>
              </w:rPr>
            </w:pPr>
            <w:r w:rsidRPr="00AD688C">
              <w:rPr>
                <w:color w:val="auto"/>
              </w:rPr>
              <w:t>Плата за расход электроэнергии на освещение (Приказ Министерства транспорта РФ от 16.11.2012 г. № 402);</w:t>
            </w:r>
          </w:p>
          <w:p w:rsidR="007D79BB" w:rsidRPr="00AD688C" w:rsidRDefault="007D79BB" w:rsidP="005232BC">
            <w:pPr>
              <w:jc w:val="both"/>
              <w:rPr>
                <w:color w:val="auto"/>
              </w:rPr>
            </w:pPr>
            <w:r w:rsidRPr="00AD688C">
              <w:rPr>
                <w:color w:val="auto"/>
              </w:rPr>
              <w:t xml:space="preserve">Оказание услуг по предоставлению возможности размещения оборудования на опорах </w:t>
            </w:r>
            <w:proofErr w:type="gramStart"/>
            <w:r w:rsidRPr="00AD688C">
              <w:rPr>
                <w:color w:val="auto"/>
              </w:rPr>
              <w:t>ВЛ</w:t>
            </w:r>
            <w:proofErr w:type="gramEnd"/>
            <w:r w:rsidRPr="00AD688C">
              <w:rPr>
                <w:color w:val="auto"/>
              </w:rPr>
              <w:t xml:space="preserve"> – 04кВ.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120 000,00</w:t>
            </w:r>
          </w:p>
        </w:tc>
      </w:tr>
      <w:tr w:rsidR="00AD688C" w:rsidRPr="00AD688C" w:rsidTr="00223A4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 w:rsidP="005232BC">
            <w:pPr>
              <w:jc w:val="both"/>
              <w:rPr>
                <w:color w:val="auto"/>
              </w:rPr>
            </w:pPr>
            <w:r w:rsidRPr="00AD688C">
              <w:rPr>
                <w:color w:val="auto"/>
              </w:rPr>
              <w:t>На содержание автомобильных дорог общего пользования местного значения в черте населённых пунктов муниципального образования «Люкское» в зимний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180 000,00</w:t>
            </w:r>
          </w:p>
        </w:tc>
      </w:tr>
      <w:tr w:rsidR="00AD688C" w:rsidRPr="00AD688C" w:rsidTr="00223A4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 w:rsidP="005D37A9">
            <w:pPr>
              <w:jc w:val="both"/>
              <w:rPr>
                <w:color w:val="auto"/>
              </w:rPr>
            </w:pPr>
            <w:r w:rsidRPr="00AD688C">
              <w:rPr>
                <w:color w:val="auto"/>
              </w:rPr>
              <w:t>На содержание автомобильных дорог общего пользования местного значения в черте населённых пунктов муниципального образования «Люкское»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135 000,00</w:t>
            </w:r>
          </w:p>
        </w:tc>
      </w:tr>
      <w:tr w:rsidR="00AD688C" w:rsidRPr="00AD688C" w:rsidTr="00223A4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 w:rsidP="005D37A9">
            <w:pPr>
              <w:jc w:val="both"/>
              <w:rPr>
                <w:color w:val="auto"/>
              </w:rPr>
            </w:pPr>
            <w:r w:rsidRPr="00AD688C">
              <w:rPr>
                <w:color w:val="auto"/>
              </w:rPr>
              <w:t xml:space="preserve">Очистка водопропускных труб и их летнее содержание, </w:t>
            </w:r>
            <w:proofErr w:type="spellStart"/>
            <w:r w:rsidRPr="00AD688C">
              <w:rPr>
                <w:color w:val="auto"/>
              </w:rPr>
              <w:t>оканавливание</w:t>
            </w:r>
            <w:proofErr w:type="spellEnd"/>
            <w:r w:rsidRPr="00AD688C">
              <w:rPr>
                <w:color w:val="auto"/>
              </w:rPr>
              <w:t xml:space="preserve"> кювета дорожного полотна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10 00,00</w:t>
            </w:r>
          </w:p>
        </w:tc>
      </w:tr>
      <w:tr w:rsidR="00AD688C" w:rsidRPr="00AD688C" w:rsidTr="00223A4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both"/>
              <w:rPr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F1" w:rsidRPr="00AD688C" w:rsidRDefault="007D79BB" w:rsidP="003C11F1">
            <w:pPr>
              <w:jc w:val="both"/>
              <w:rPr>
                <w:color w:val="auto"/>
              </w:rPr>
            </w:pPr>
            <w:r w:rsidRPr="00AD688C">
              <w:rPr>
                <w:color w:val="auto"/>
              </w:rPr>
              <w:t>Поддержание полосы отвода, обочин, откосов и разделительных полос</w:t>
            </w:r>
            <w:r w:rsidR="003C11F1" w:rsidRPr="00AD688C">
              <w:rPr>
                <w:color w:val="auto"/>
              </w:rPr>
              <w:t xml:space="preserve"> в чистоте и порядке, очистка их от мусора и посторонних предметов с вывозкой и утилизацией на полигонах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7D79BB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BB" w:rsidRPr="00AD688C" w:rsidRDefault="003C11F1" w:rsidP="003C11F1">
            <w:pPr>
              <w:jc w:val="center"/>
              <w:rPr>
                <w:color w:val="auto"/>
              </w:rPr>
            </w:pPr>
            <w:r w:rsidRPr="00AD688C">
              <w:rPr>
                <w:color w:val="auto"/>
              </w:rPr>
              <w:t>5 000,00</w:t>
            </w:r>
          </w:p>
        </w:tc>
      </w:tr>
    </w:tbl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</w:rPr>
      </w:pPr>
    </w:p>
    <w:p w:rsidR="00A24E51" w:rsidRPr="00AD688C" w:rsidRDefault="00A24E51" w:rsidP="00A24E51">
      <w:pPr>
        <w:pStyle w:val="Style10"/>
        <w:widowControl/>
        <w:spacing w:line="240" w:lineRule="auto"/>
        <w:rPr>
          <w:rStyle w:val="FontStyle30"/>
        </w:rPr>
      </w:pPr>
      <w:r w:rsidRPr="00AD688C">
        <w:rPr>
          <w:rStyle w:val="FontStyle30"/>
        </w:rPr>
        <w:t xml:space="preserve"> </w:t>
      </w:r>
    </w:p>
    <w:p w:rsidR="00A24E51" w:rsidRPr="00AD688C" w:rsidRDefault="00A24E51" w:rsidP="00A24E51">
      <w:pPr>
        <w:pStyle w:val="Style10"/>
        <w:widowControl/>
        <w:spacing w:line="240" w:lineRule="auto"/>
        <w:jc w:val="left"/>
        <w:rPr>
          <w:rStyle w:val="FontStyle3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24E51" w:rsidRPr="00AD688C" w:rsidTr="00A24E51">
        <w:tc>
          <w:tcPr>
            <w:tcW w:w="4785" w:type="dxa"/>
            <w:hideMark/>
          </w:tcPr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Администрация муниципального образования «Балезинский район»</w:t>
            </w:r>
          </w:p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____________________________________</w:t>
            </w:r>
          </w:p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A24E51" w:rsidRPr="00AD688C" w:rsidRDefault="00390B9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_______________________</w:t>
            </w:r>
            <w:r w:rsidR="00A24E51" w:rsidRPr="00AD688C">
              <w:rPr>
                <w:rStyle w:val="FontStyle30"/>
                <w:sz w:val="22"/>
                <w:szCs w:val="22"/>
              </w:rPr>
              <w:t>Ю.В.</w:t>
            </w:r>
            <w:r w:rsidRPr="00AD688C">
              <w:rPr>
                <w:rStyle w:val="FontStyle30"/>
                <w:sz w:val="22"/>
                <w:szCs w:val="22"/>
              </w:rPr>
              <w:t xml:space="preserve"> </w:t>
            </w:r>
            <w:proofErr w:type="spellStart"/>
            <w:r w:rsidR="00A24E51" w:rsidRPr="00AD688C">
              <w:rPr>
                <w:rStyle w:val="FontStyle30"/>
                <w:sz w:val="22"/>
                <w:szCs w:val="22"/>
              </w:rPr>
              <w:t>Новойдарский</w:t>
            </w:r>
            <w:proofErr w:type="spellEnd"/>
          </w:p>
        </w:tc>
        <w:tc>
          <w:tcPr>
            <w:tcW w:w="4786" w:type="dxa"/>
            <w:hideMark/>
          </w:tcPr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Администрация муниципального образования «</w:t>
            </w:r>
            <w:r w:rsidR="00390B95" w:rsidRPr="00AD688C">
              <w:rPr>
                <w:rStyle w:val="FontStyle30"/>
                <w:sz w:val="22"/>
                <w:szCs w:val="22"/>
              </w:rPr>
              <w:t>Люкское</w:t>
            </w:r>
            <w:r w:rsidRPr="00AD688C">
              <w:rPr>
                <w:rStyle w:val="FontStyle30"/>
                <w:sz w:val="22"/>
                <w:szCs w:val="22"/>
              </w:rPr>
              <w:t>»</w:t>
            </w:r>
          </w:p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____________________________________</w:t>
            </w:r>
          </w:p>
          <w:p w:rsidR="00A24E51" w:rsidRPr="00AD688C" w:rsidRDefault="00A24E51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A24E51" w:rsidRPr="00AD688C" w:rsidRDefault="00A24E51" w:rsidP="00390B9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AD688C">
              <w:rPr>
                <w:rStyle w:val="FontStyle30"/>
                <w:sz w:val="22"/>
                <w:szCs w:val="22"/>
              </w:rPr>
              <w:t>________________</w:t>
            </w:r>
            <w:r w:rsidR="00390B95" w:rsidRPr="00AD688C">
              <w:rPr>
                <w:rStyle w:val="FontStyle30"/>
                <w:sz w:val="22"/>
                <w:szCs w:val="22"/>
              </w:rPr>
              <w:t xml:space="preserve"> В.Н. Наговицын</w:t>
            </w:r>
          </w:p>
        </w:tc>
      </w:tr>
    </w:tbl>
    <w:p w:rsidR="00A24E51" w:rsidRPr="00AD688C" w:rsidRDefault="00A24E51" w:rsidP="00A24E51">
      <w:pPr>
        <w:pStyle w:val="Style10"/>
        <w:widowControl/>
        <w:spacing w:line="240" w:lineRule="auto"/>
        <w:jc w:val="left"/>
        <w:rPr>
          <w:rStyle w:val="FontStyle30"/>
          <w:sz w:val="22"/>
          <w:szCs w:val="22"/>
        </w:rPr>
      </w:pPr>
    </w:p>
    <w:p w:rsidR="008E165F" w:rsidRPr="00AD688C" w:rsidRDefault="008E165F">
      <w:pPr>
        <w:rPr>
          <w:color w:val="auto"/>
        </w:rPr>
      </w:pPr>
    </w:p>
    <w:sectPr w:rsidR="008E165F" w:rsidRPr="00AD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6C"/>
    <w:rsid w:val="000045E3"/>
    <w:rsid w:val="00004F90"/>
    <w:rsid w:val="000056AB"/>
    <w:rsid w:val="0000591A"/>
    <w:rsid w:val="00021647"/>
    <w:rsid w:val="00023975"/>
    <w:rsid w:val="0002720F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30291"/>
    <w:rsid w:val="00234B90"/>
    <w:rsid w:val="00236E21"/>
    <w:rsid w:val="002540A7"/>
    <w:rsid w:val="00261021"/>
    <w:rsid w:val="00264808"/>
    <w:rsid w:val="002718EA"/>
    <w:rsid w:val="00271DF5"/>
    <w:rsid w:val="00272D45"/>
    <w:rsid w:val="00273E2E"/>
    <w:rsid w:val="00277883"/>
    <w:rsid w:val="0028360B"/>
    <w:rsid w:val="00283A86"/>
    <w:rsid w:val="00287C54"/>
    <w:rsid w:val="00292893"/>
    <w:rsid w:val="00292EFA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3CB0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0B95"/>
    <w:rsid w:val="003929AC"/>
    <w:rsid w:val="00393BBE"/>
    <w:rsid w:val="003A0922"/>
    <w:rsid w:val="003A202D"/>
    <w:rsid w:val="003A3588"/>
    <w:rsid w:val="003A3E87"/>
    <w:rsid w:val="003A6F3D"/>
    <w:rsid w:val="003B422C"/>
    <w:rsid w:val="003B5DC7"/>
    <w:rsid w:val="003C0023"/>
    <w:rsid w:val="003C11F1"/>
    <w:rsid w:val="003C4851"/>
    <w:rsid w:val="003D387D"/>
    <w:rsid w:val="003D4075"/>
    <w:rsid w:val="003D4371"/>
    <w:rsid w:val="003D654F"/>
    <w:rsid w:val="003E059B"/>
    <w:rsid w:val="003E356C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232BC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8680E"/>
    <w:rsid w:val="00596A25"/>
    <w:rsid w:val="005A68B8"/>
    <w:rsid w:val="005B09D2"/>
    <w:rsid w:val="005C18E5"/>
    <w:rsid w:val="005C3A9F"/>
    <w:rsid w:val="005D37A9"/>
    <w:rsid w:val="005D56D3"/>
    <w:rsid w:val="005F217E"/>
    <w:rsid w:val="005F35C4"/>
    <w:rsid w:val="005F4A77"/>
    <w:rsid w:val="00600C23"/>
    <w:rsid w:val="0060788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62F91"/>
    <w:rsid w:val="007711F2"/>
    <w:rsid w:val="00773DF4"/>
    <w:rsid w:val="007812D4"/>
    <w:rsid w:val="007874AC"/>
    <w:rsid w:val="007B106E"/>
    <w:rsid w:val="007B10AB"/>
    <w:rsid w:val="007B6A00"/>
    <w:rsid w:val="007C0028"/>
    <w:rsid w:val="007C3303"/>
    <w:rsid w:val="007D3D0F"/>
    <w:rsid w:val="007D5456"/>
    <w:rsid w:val="007D79BB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0514F"/>
    <w:rsid w:val="008254F2"/>
    <w:rsid w:val="00827B9F"/>
    <w:rsid w:val="008326E8"/>
    <w:rsid w:val="00845A75"/>
    <w:rsid w:val="008551D5"/>
    <w:rsid w:val="00857B26"/>
    <w:rsid w:val="00862584"/>
    <w:rsid w:val="00864669"/>
    <w:rsid w:val="00873C71"/>
    <w:rsid w:val="0087772A"/>
    <w:rsid w:val="00882E46"/>
    <w:rsid w:val="00884CA6"/>
    <w:rsid w:val="0089045F"/>
    <w:rsid w:val="008949CE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1B76"/>
    <w:rsid w:val="00934E6E"/>
    <w:rsid w:val="009371A6"/>
    <w:rsid w:val="009451FD"/>
    <w:rsid w:val="00945850"/>
    <w:rsid w:val="0094772C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24E51"/>
    <w:rsid w:val="00A30359"/>
    <w:rsid w:val="00A30FE3"/>
    <w:rsid w:val="00A334AF"/>
    <w:rsid w:val="00A34CF7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72123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C4F34"/>
    <w:rsid w:val="00AD06E4"/>
    <w:rsid w:val="00AD0B92"/>
    <w:rsid w:val="00AD1A70"/>
    <w:rsid w:val="00AD4F39"/>
    <w:rsid w:val="00AD688C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1D79"/>
    <w:rsid w:val="00BA530C"/>
    <w:rsid w:val="00BA630F"/>
    <w:rsid w:val="00BB56B8"/>
    <w:rsid w:val="00BC5325"/>
    <w:rsid w:val="00BC5D8A"/>
    <w:rsid w:val="00BC64C8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2DE5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41B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5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24E51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color w:val="auto"/>
    </w:rPr>
  </w:style>
  <w:style w:type="paragraph" w:customStyle="1" w:styleId="Style11">
    <w:name w:val="Style11"/>
    <w:basedOn w:val="a"/>
    <w:uiPriority w:val="99"/>
    <w:rsid w:val="00A24E51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2">
    <w:name w:val="Style12"/>
    <w:basedOn w:val="a"/>
    <w:uiPriority w:val="99"/>
    <w:rsid w:val="00A24E51"/>
    <w:pPr>
      <w:widowControl w:val="0"/>
      <w:autoSpaceDE w:val="0"/>
      <w:autoSpaceDN w:val="0"/>
      <w:adjustRightInd w:val="0"/>
      <w:spacing w:line="218" w:lineRule="exact"/>
    </w:pPr>
    <w:rPr>
      <w:rFonts w:eastAsia="Calibri"/>
      <w:color w:val="auto"/>
    </w:rPr>
  </w:style>
  <w:style w:type="paragraph" w:customStyle="1" w:styleId="Style13">
    <w:name w:val="Style13"/>
    <w:basedOn w:val="a"/>
    <w:uiPriority w:val="99"/>
    <w:rsid w:val="00A24E51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  <w:color w:val="auto"/>
    </w:rPr>
  </w:style>
  <w:style w:type="character" w:customStyle="1" w:styleId="FontStyle26">
    <w:name w:val="Font Style26"/>
    <w:basedOn w:val="a0"/>
    <w:uiPriority w:val="99"/>
    <w:rsid w:val="00A24E51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24E51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A24E51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A24E51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264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08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5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24E51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color w:val="auto"/>
    </w:rPr>
  </w:style>
  <w:style w:type="paragraph" w:customStyle="1" w:styleId="Style11">
    <w:name w:val="Style11"/>
    <w:basedOn w:val="a"/>
    <w:uiPriority w:val="99"/>
    <w:rsid w:val="00A24E51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2">
    <w:name w:val="Style12"/>
    <w:basedOn w:val="a"/>
    <w:uiPriority w:val="99"/>
    <w:rsid w:val="00A24E51"/>
    <w:pPr>
      <w:widowControl w:val="0"/>
      <w:autoSpaceDE w:val="0"/>
      <w:autoSpaceDN w:val="0"/>
      <w:adjustRightInd w:val="0"/>
      <w:spacing w:line="218" w:lineRule="exact"/>
    </w:pPr>
    <w:rPr>
      <w:rFonts w:eastAsia="Calibri"/>
      <w:color w:val="auto"/>
    </w:rPr>
  </w:style>
  <w:style w:type="paragraph" w:customStyle="1" w:styleId="Style13">
    <w:name w:val="Style13"/>
    <w:basedOn w:val="a"/>
    <w:uiPriority w:val="99"/>
    <w:rsid w:val="00A24E51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  <w:color w:val="auto"/>
    </w:rPr>
  </w:style>
  <w:style w:type="character" w:customStyle="1" w:styleId="FontStyle26">
    <w:name w:val="Font Style26"/>
    <w:basedOn w:val="a0"/>
    <w:uiPriority w:val="99"/>
    <w:rsid w:val="00A24E51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24E51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A24E51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A24E51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264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08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2017-12-28T07:03:00Z</cp:lastPrinted>
  <dcterms:created xsi:type="dcterms:W3CDTF">2017-12-19T10:35:00Z</dcterms:created>
  <dcterms:modified xsi:type="dcterms:W3CDTF">2018-01-19T06:14:00Z</dcterms:modified>
</cp:coreProperties>
</file>