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C7" w:rsidRPr="006B68C7" w:rsidRDefault="006B68C7" w:rsidP="006B68C7">
      <w:pPr>
        <w:keepNext/>
        <w:spacing w:before="240" w:after="60" w:line="240" w:lineRule="auto"/>
        <w:jc w:val="center"/>
        <w:outlineLvl w:val="1"/>
        <w:rPr>
          <w:rFonts w:ascii="Cambria" w:eastAsia="Times New Roman" w:hAnsi="Cambria" w:cs="Times New Roman"/>
          <w:b/>
          <w:bCs/>
          <w:i/>
          <w:iCs/>
          <w:sz w:val="32"/>
          <w:szCs w:val="32"/>
          <w:lang w:val="x-none" w:eastAsia="x-none"/>
        </w:rPr>
      </w:pPr>
      <w:r>
        <w:rPr>
          <w:rFonts w:ascii="Cambria" w:eastAsia="Times New Roman" w:hAnsi="Cambria" w:cs="Times New Roman"/>
          <w:b/>
          <w:bCs/>
          <w:i/>
          <w:iCs/>
          <w:noProof/>
          <w:sz w:val="28"/>
          <w:szCs w:val="28"/>
          <w:lang w:eastAsia="ru-RU"/>
        </w:rPr>
        <w:drawing>
          <wp:inline distT="0" distB="0" distL="0" distR="0">
            <wp:extent cx="8858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a:ln>
                      <a:noFill/>
                    </a:ln>
                  </pic:spPr>
                </pic:pic>
              </a:graphicData>
            </a:graphic>
          </wp:inline>
        </w:drawing>
      </w:r>
    </w:p>
    <w:p w:rsidR="006B68C7" w:rsidRPr="006B68C7" w:rsidRDefault="006B68C7" w:rsidP="006B68C7">
      <w:pPr>
        <w:shd w:val="clear" w:color="auto" w:fill="FFFFFF"/>
        <w:spacing w:after="0" w:line="240" w:lineRule="auto"/>
        <w:ind w:right="54"/>
        <w:rPr>
          <w:rFonts w:ascii="Calibri" w:eastAsia="Times New Roman" w:hAnsi="Calibri" w:cs="Times New Roman"/>
          <w:spacing w:val="-2"/>
          <w:lang w:bidi="en-US"/>
        </w:rPr>
      </w:pPr>
      <w:r w:rsidRPr="006B68C7">
        <w:rPr>
          <w:rFonts w:ascii="Times New Roman" w:eastAsia="Times New Roman" w:hAnsi="Times New Roman" w:cs="Times New Roman"/>
          <w:b/>
          <w:sz w:val="24"/>
          <w:szCs w:val="24"/>
          <w:lang w:bidi="en-US"/>
        </w:rPr>
        <w:t xml:space="preserve">   </w:t>
      </w:r>
    </w:p>
    <w:p w:rsidR="006B68C7" w:rsidRPr="006B68C7" w:rsidRDefault="006B68C7" w:rsidP="006B68C7">
      <w:pPr>
        <w:suppressAutoHyphens/>
        <w:autoSpaceDE w:val="0"/>
        <w:spacing w:after="0" w:line="240" w:lineRule="auto"/>
        <w:ind w:firstLine="720"/>
        <w:rPr>
          <w:rFonts w:ascii="Times New Roman" w:eastAsia="Arial" w:hAnsi="Times New Roman" w:cs="Times New Roman"/>
          <w:b/>
          <w:bCs/>
          <w:sz w:val="28"/>
          <w:szCs w:val="28"/>
          <w:lang w:eastAsia="ar-SA"/>
        </w:rPr>
      </w:pPr>
      <w:r w:rsidRPr="006B68C7">
        <w:rPr>
          <w:rFonts w:ascii="Times New Roman" w:eastAsia="Arial" w:hAnsi="Times New Roman" w:cs="Times New Roman"/>
          <w:b/>
          <w:bCs/>
          <w:sz w:val="28"/>
          <w:szCs w:val="28"/>
          <w:lang w:eastAsia="ar-SA"/>
        </w:rPr>
        <w:t xml:space="preserve">                                              </w:t>
      </w:r>
      <w:proofErr w:type="gramStart"/>
      <w:r w:rsidRPr="006B68C7">
        <w:rPr>
          <w:rFonts w:ascii="Times New Roman" w:eastAsia="Arial" w:hAnsi="Times New Roman" w:cs="Times New Roman"/>
          <w:b/>
          <w:bCs/>
          <w:sz w:val="28"/>
          <w:szCs w:val="28"/>
          <w:lang w:eastAsia="ar-SA"/>
        </w:rPr>
        <w:t>Р</w:t>
      </w:r>
      <w:proofErr w:type="gramEnd"/>
      <w:r w:rsidRPr="006B68C7">
        <w:rPr>
          <w:rFonts w:ascii="Times New Roman" w:eastAsia="Arial" w:hAnsi="Times New Roman" w:cs="Times New Roman"/>
          <w:b/>
          <w:bCs/>
          <w:sz w:val="28"/>
          <w:szCs w:val="28"/>
          <w:lang w:eastAsia="ar-SA"/>
        </w:rPr>
        <w:t xml:space="preserve"> Е Ш Е Н И Е</w:t>
      </w:r>
    </w:p>
    <w:p w:rsidR="006B68C7" w:rsidRPr="006B68C7" w:rsidRDefault="006B68C7" w:rsidP="006B68C7">
      <w:pPr>
        <w:suppressAutoHyphens/>
        <w:autoSpaceDE w:val="0"/>
        <w:spacing w:after="0" w:line="240" w:lineRule="auto"/>
        <w:ind w:firstLine="720"/>
        <w:jc w:val="center"/>
        <w:rPr>
          <w:rFonts w:ascii="Times New Roman" w:eastAsia="Arial" w:hAnsi="Times New Roman" w:cs="Times New Roman"/>
          <w:b/>
          <w:bCs/>
          <w:sz w:val="16"/>
          <w:szCs w:val="16"/>
          <w:lang w:eastAsia="ar-SA"/>
        </w:rPr>
      </w:pPr>
    </w:p>
    <w:p w:rsidR="006B68C7" w:rsidRPr="006B68C7" w:rsidRDefault="006B68C7" w:rsidP="006B68C7">
      <w:pPr>
        <w:suppressAutoHyphens/>
        <w:autoSpaceDE w:val="0"/>
        <w:spacing w:after="0" w:line="240" w:lineRule="auto"/>
        <w:ind w:firstLine="720"/>
        <w:jc w:val="center"/>
        <w:rPr>
          <w:rFonts w:ascii="Times New Roman" w:eastAsia="Arial" w:hAnsi="Times New Roman" w:cs="Times New Roman"/>
          <w:b/>
          <w:bCs/>
          <w:sz w:val="24"/>
          <w:szCs w:val="24"/>
          <w:lang w:eastAsia="ar-SA"/>
        </w:rPr>
      </w:pPr>
      <w:r w:rsidRPr="006B68C7">
        <w:rPr>
          <w:rFonts w:ascii="Times New Roman" w:eastAsia="Arial" w:hAnsi="Times New Roman" w:cs="Times New Roman"/>
          <w:b/>
          <w:bCs/>
          <w:sz w:val="24"/>
          <w:szCs w:val="24"/>
          <w:lang w:eastAsia="ar-SA"/>
        </w:rPr>
        <w:t>Совет депутатов муниципального образования «</w:t>
      </w:r>
      <w:r>
        <w:rPr>
          <w:rFonts w:ascii="Times New Roman" w:eastAsia="Arial" w:hAnsi="Times New Roman" w:cs="Times New Roman"/>
          <w:b/>
          <w:bCs/>
          <w:sz w:val="24"/>
          <w:szCs w:val="24"/>
          <w:lang w:eastAsia="ar-SA"/>
        </w:rPr>
        <w:t>Верх-Люкинское</w:t>
      </w:r>
      <w:r w:rsidRPr="006B68C7">
        <w:rPr>
          <w:rFonts w:ascii="Times New Roman" w:eastAsia="Arial" w:hAnsi="Times New Roman" w:cs="Times New Roman"/>
          <w:b/>
          <w:bCs/>
          <w:sz w:val="24"/>
          <w:szCs w:val="24"/>
          <w:lang w:eastAsia="ar-SA"/>
        </w:rPr>
        <w:t>»</w:t>
      </w:r>
    </w:p>
    <w:p w:rsidR="006B68C7" w:rsidRPr="006B68C7" w:rsidRDefault="006B68C7" w:rsidP="006B68C7">
      <w:pPr>
        <w:spacing w:after="0" w:line="240" w:lineRule="auto"/>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 «</w:t>
      </w:r>
      <w:proofErr w:type="spellStart"/>
      <w:r>
        <w:rPr>
          <w:rFonts w:ascii="Times New Roman" w:eastAsia="Times New Roman" w:hAnsi="Times New Roman" w:cs="Times New Roman"/>
          <w:b/>
          <w:sz w:val="24"/>
          <w:szCs w:val="24"/>
          <w:lang w:bidi="en-US"/>
        </w:rPr>
        <w:t>Вылын</w:t>
      </w:r>
      <w:proofErr w:type="spellEnd"/>
      <w:r>
        <w:rPr>
          <w:rFonts w:ascii="Times New Roman" w:eastAsia="Times New Roman" w:hAnsi="Times New Roman" w:cs="Times New Roman"/>
          <w:b/>
          <w:sz w:val="24"/>
          <w:szCs w:val="24"/>
          <w:lang w:bidi="en-US"/>
        </w:rPr>
        <w:t xml:space="preserve"> Люк</w:t>
      </w:r>
      <w:r w:rsidRPr="006B68C7">
        <w:rPr>
          <w:rFonts w:ascii="Times New Roman" w:eastAsia="Times New Roman" w:hAnsi="Times New Roman" w:cs="Times New Roman"/>
          <w:b/>
          <w:sz w:val="24"/>
          <w:szCs w:val="24"/>
          <w:lang w:bidi="en-US"/>
        </w:rPr>
        <w:t xml:space="preserve">» муниципал </w:t>
      </w:r>
      <w:proofErr w:type="spellStart"/>
      <w:r w:rsidRPr="006B68C7">
        <w:rPr>
          <w:rFonts w:ascii="Times New Roman" w:eastAsia="Times New Roman" w:hAnsi="Times New Roman" w:cs="Times New Roman"/>
          <w:b/>
          <w:sz w:val="24"/>
          <w:szCs w:val="24"/>
          <w:lang w:bidi="en-US"/>
        </w:rPr>
        <w:t>кылдытэтысь</w:t>
      </w:r>
      <w:proofErr w:type="spellEnd"/>
      <w:r w:rsidRPr="006B68C7">
        <w:rPr>
          <w:rFonts w:ascii="Times New Roman" w:eastAsia="Times New Roman" w:hAnsi="Times New Roman" w:cs="Times New Roman"/>
          <w:b/>
          <w:sz w:val="24"/>
          <w:szCs w:val="24"/>
          <w:lang w:bidi="en-US"/>
        </w:rPr>
        <w:t xml:space="preserve"> </w:t>
      </w:r>
      <w:proofErr w:type="spellStart"/>
      <w:r w:rsidRPr="006B68C7">
        <w:rPr>
          <w:rFonts w:ascii="Times New Roman" w:eastAsia="Times New Roman" w:hAnsi="Times New Roman" w:cs="Times New Roman"/>
          <w:b/>
          <w:sz w:val="24"/>
          <w:szCs w:val="24"/>
          <w:lang w:bidi="en-US"/>
        </w:rPr>
        <w:t>депутатъёслэн</w:t>
      </w:r>
      <w:proofErr w:type="spellEnd"/>
      <w:r w:rsidRPr="006B68C7">
        <w:rPr>
          <w:rFonts w:ascii="Times New Roman" w:eastAsia="Times New Roman" w:hAnsi="Times New Roman" w:cs="Times New Roman"/>
          <w:b/>
          <w:sz w:val="24"/>
          <w:szCs w:val="24"/>
          <w:lang w:bidi="en-US"/>
        </w:rPr>
        <w:t xml:space="preserve"> </w:t>
      </w:r>
      <w:proofErr w:type="spellStart"/>
      <w:r w:rsidRPr="006B68C7">
        <w:rPr>
          <w:rFonts w:ascii="Times New Roman" w:eastAsia="Times New Roman" w:hAnsi="Times New Roman" w:cs="Times New Roman"/>
          <w:b/>
          <w:sz w:val="24"/>
          <w:szCs w:val="24"/>
          <w:lang w:bidi="en-US"/>
        </w:rPr>
        <w:t>Кенешсы</w:t>
      </w:r>
      <w:proofErr w:type="spellEnd"/>
    </w:p>
    <w:p w:rsidR="006B68C7" w:rsidRPr="006B68C7" w:rsidRDefault="006B68C7" w:rsidP="006B68C7">
      <w:pPr>
        <w:spacing w:after="0" w:line="240" w:lineRule="auto"/>
        <w:jc w:val="center"/>
        <w:rPr>
          <w:rFonts w:ascii="Times New Roman" w:eastAsia="Times New Roman" w:hAnsi="Times New Roman" w:cs="Times New Roman"/>
          <w:b/>
          <w:sz w:val="24"/>
          <w:szCs w:val="24"/>
          <w:lang w:bidi="en-US"/>
        </w:rPr>
      </w:pPr>
    </w:p>
    <w:p w:rsidR="006B68C7" w:rsidRPr="006B68C7" w:rsidRDefault="006B68C7" w:rsidP="006B68C7">
      <w:pPr>
        <w:spacing w:after="0" w:line="240" w:lineRule="auto"/>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Об утверждении Правил благоустройства территории муниципального образования «</w:t>
      </w:r>
      <w:r>
        <w:rPr>
          <w:rFonts w:ascii="Times New Roman" w:eastAsia="Times New Roman" w:hAnsi="Times New Roman" w:cs="Times New Roman"/>
          <w:b/>
          <w:sz w:val="24"/>
          <w:szCs w:val="24"/>
          <w:lang w:bidi="en-US"/>
        </w:rPr>
        <w:t>Верх-Люкинское</w:t>
      </w:r>
      <w:r w:rsidRPr="006B68C7">
        <w:rPr>
          <w:rFonts w:ascii="Times New Roman" w:eastAsia="Times New Roman" w:hAnsi="Times New Roman" w:cs="Times New Roman"/>
          <w:b/>
          <w:sz w:val="24"/>
          <w:szCs w:val="24"/>
          <w:lang w:bidi="en-US"/>
        </w:rPr>
        <w:t>»</w:t>
      </w:r>
    </w:p>
    <w:p w:rsidR="004C1AB6" w:rsidRDefault="004C1AB6" w:rsidP="006B68C7">
      <w:pPr>
        <w:spacing w:after="0" w:line="240" w:lineRule="auto"/>
        <w:jc w:val="both"/>
        <w:rPr>
          <w:rFonts w:ascii="Times New Roman" w:eastAsia="Times New Roman" w:hAnsi="Times New Roman" w:cs="Times New Roman"/>
          <w:sz w:val="24"/>
          <w:szCs w:val="24"/>
          <w:lang w:bidi="en-US"/>
        </w:rPr>
      </w:pPr>
    </w:p>
    <w:p w:rsidR="006B68C7" w:rsidRPr="006B68C7" w:rsidRDefault="006B68C7" w:rsidP="006B68C7">
      <w:pPr>
        <w:spacing w:after="0" w:line="240" w:lineRule="auto"/>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Принято Советом депутатов</w:t>
      </w:r>
    </w:p>
    <w:p w:rsidR="004C1AB6" w:rsidRDefault="006B68C7" w:rsidP="006B68C7">
      <w:pPr>
        <w:tabs>
          <w:tab w:val="left" w:pos="3570"/>
        </w:tabs>
        <w:spacing w:after="0" w:line="240" w:lineRule="auto"/>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муниципального образования </w:t>
      </w:r>
    </w:p>
    <w:p w:rsidR="006B68C7" w:rsidRPr="006B68C7" w:rsidRDefault="006B68C7" w:rsidP="006B68C7">
      <w:pPr>
        <w:tabs>
          <w:tab w:val="left" w:pos="3570"/>
        </w:tabs>
        <w:spacing w:after="0" w:line="240" w:lineRule="auto"/>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Верх-Люкинское</w:t>
      </w:r>
      <w:r w:rsidRPr="006B68C7">
        <w:rPr>
          <w:rFonts w:ascii="Times New Roman" w:eastAsia="Times New Roman" w:hAnsi="Times New Roman" w:cs="Times New Roman"/>
          <w:sz w:val="24"/>
          <w:szCs w:val="24"/>
          <w:lang w:bidi="en-US"/>
        </w:rPr>
        <w:t xml:space="preserve">»                                    </w:t>
      </w:r>
      <w:r w:rsidR="004C1AB6">
        <w:rPr>
          <w:rFonts w:ascii="Times New Roman" w:eastAsia="Times New Roman" w:hAnsi="Times New Roman" w:cs="Times New Roman"/>
          <w:sz w:val="24"/>
          <w:szCs w:val="24"/>
          <w:lang w:bidi="en-US"/>
        </w:rPr>
        <w:t xml:space="preserve">                                         </w:t>
      </w:r>
      <w:r w:rsidRPr="006B68C7">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15 марта </w:t>
      </w:r>
      <w:r w:rsidRPr="006B68C7">
        <w:rPr>
          <w:rFonts w:ascii="Times New Roman" w:eastAsia="Times New Roman" w:hAnsi="Times New Roman" w:cs="Times New Roman"/>
          <w:sz w:val="24"/>
          <w:szCs w:val="24"/>
          <w:lang w:bidi="en-US"/>
        </w:rPr>
        <w:t xml:space="preserve">2018 года </w:t>
      </w:r>
    </w:p>
    <w:p w:rsidR="006B68C7" w:rsidRPr="006B68C7" w:rsidRDefault="006B68C7" w:rsidP="006B68C7">
      <w:pPr>
        <w:spacing w:after="0" w:line="240" w:lineRule="auto"/>
        <w:jc w:val="center"/>
        <w:rPr>
          <w:rFonts w:ascii="Times New Roman" w:eastAsia="Times New Roman" w:hAnsi="Times New Roman" w:cs="Times New Roman"/>
          <w:b/>
          <w:sz w:val="24"/>
          <w:szCs w:val="24"/>
          <w:lang w:bidi="en-US"/>
        </w:rPr>
      </w:pPr>
    </w:p>
    <w:p w:rsidR="006B68C7" w:rsidRPr="006B68C7" w:rsidRDefault="006B68C7" w:rsidP="006B68C7">
      <w:pPr>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соответствии с Федеральным законом от 06.10.2003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6B68C7">
        <w:rPr>
          <w:rFonts w:ascii="Times New Roman" w:eastAsia="Times New Roman" w:hAnsi="Times New Roman" w:cs="Times New Roman"/>
          <w:sz w:val="24"/>
          <w:szCs w:val="24"/>
          <w:lang w:bidi="en-US"/>
        </w:rPr>
        <w:t>пр</w:t>
      </w:r>
      <w:proofErr w:type="spellEnd"/>
      <w:proofErr w:type="gramEnd"/>
      <w:r w:rsidRPr="006B68C7">
        <w:rPr>
          <w:rFonts w:ascii="Times New Roman" w:eastAsia="Times New Roman" w:hAnsi="Times New Roman" w:cs="Times New Roman"/>
          <w:sz w:val="24"/>
          <w:szCs w:val="24"/>
          <w:lang w:bidi="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муниципального образования «</w:t>
      </w:r>
      <w:r>
        <w:rPr>
          <w:rFonts w:ascii="Times New Roman" w:eastAsia="Times New Roman" w:hAnsi="Times New Roman" w:cs="Times New Roman"/>
          <w:sz w:val="24"/>
          <w:szCs w:val="24"/>
          <w:lang w:bidi="en-US"/>
        </w:rPr>
        <w:t>Верх-Люкинское</w:t>
      </w:r>
      <w:r w:rsidRPr="006B68C7">
        <w:rPr>
          <w:rFonts w:ascii="Times New Roman" w:eastAsia="Times New Roman" w:hAnsi="Times New Roman" w:cs="Times New Roman"/>
          <w:sz w:val="24"/>
          <w:szCs w:val="24"/>
          <w:lang w:bidi="en-US"/>
        </w:rPr>
        <w:t>», Совет депутатов муниципального образования «</w:t>
      </w:r>
      <w:r>
        <w:rPr>
          <w:rFonts w:ascii="Times New Roman" w:eastAsia="Times New Roman" w:hAnsi="Times New Roman" w:cs="Times New Roman"/>
          <w:sz w:val="24"/>
          <w:szCs w:val="24"/>
          <w:lang w:bidi="en-US"/>
        </w:rPr>
        <w:t>Верх-Люкинское</w:t>
      </w:r>
      <w:r w:rsidRPr="006B68C7">
        <w:rPr>
          <w:rFonts w:ascii="Times New Roman" w:eastAsia="Times New Roman" w:hAnsi="Times New Roman" w:cs="Times New Roman"/>
          <w:sz w:val="24"/>
          <w:szCs w:val="24"/>
          <w:lang w:bidi="en-US"/>
        </w:rPr>
        <w:t>» РЕШАЕТ:</w:t>
      </w:r>
    </w:p>
    <w:p w:rsidR="006B68C7" w:rsidRPr="006B68C7" w:rsidRDefault="006B68C7" w:rsidP="006B68C7">
      <w:pPr>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1.Утвердить Правил</w:t>
      </w:r>
      <w:r>
        <w:rPr>
          <w:rFonts w:ascii="Times New Roman" w:eastAsia="Times New Roman" w:hAnsi="Times New Roman" w:cs="Times New Roman"/>
          <w:sz w:val="24"/>
          <w:szCs w:val="24"/>
          <w:lang w:bidi="en-US"/>
        </w:rPr>
        <w:t>а</w:t>
      </w:r>
      <w:r w:rsidRPr="006B68C7">
        <w:rPr>
          <w:rFonts w:ascii="Times New Roman" w:eastAsia="Times New Roman" w:hAnsi="Times New Roman" w:cs="Times New Roman"/>
          <w:sz w:val="24"/>
          <w:szCs w:val="24"/>
          <w:lang w:bidi="en-US"/>
        </w:rPr>
        <w:t xml:space="preserve"> благоустройства территории муниципального образования              «</w:t>
      </w:r>
      <w:r>
        <w:rPr>
          <w:rFonts w:ascii="Times New Roman" w:eastAsia="Times New Roman" w:hAnsi="Times New Roman" w:cs="Times New Roman"/>
          <w:sz w:val="24"/>
          <w:szCs w:val="24"/>
          <w:lang w:bidi="en-US"/>
        </w:rPr>
        <w:t>Верх-Люкинское</w:t>
      </w:r>
      <w:r w:rsidRPr="006B68C7">
        <w:rPr>
          <w:rFonts w:ascii="Times New Roman" w:eastAsia="Times New Roman" w:hAnsi="Times New Roman" w:cs="Times New Roman"/>
          <w:sz w:val="24"/>
          <w:szCs w:val="24"/>
          <w:lang w:bidi="en-US"/>
        </w:rPr>
        <w:t>» (Приложение 1).</w:t>
      </w:r>
    </w:p>
    <w:p w:rsidR="006B68C7" w:rsidRPr="006B68C7" w:rsidRDefault="006B68C7" w:rsidP="006B68C7">
      <w:pPr>
        <w:spacing w:after="0" w:line="240" w:lineRule="auto"/>
        <w:ind w:firstLine="567"/>
        <w:jc w:val="both"/>
        <w:rPr>
          <w:rFonts w:ascii="Times New Roman" w:eastAsia="Times New Roman" w:hAnsi="Times New Roman" w:cs="Times New Roman"/>
          <w:bCs/>
          <w:sz w:val="24"/>
          <w:szCs w:val="24"/>
          <w:lang w:eastAsia="ru-RU" w:bidi="en-US"/>
        </w:rPr>
      </w:pPr>
      <w:r w:rsidRPr="006B68C7">
        <w:rPr>
          <w:rFonts w:ascii="Times New Roman" w:eastAsia="Times New Roman" w:hAnsi="Times New Roman" w:cs="Times New Roman"/>
          <w:sz w:val="24"/>
          <w:szCs w:val="24"/>
          <w:lang w:bidi="en-US"/>
        </w:rPr>
        <w:t>2. Признать утратившим силу  решение Совета депутатов муниципального образования             «</w:t>
      </w:r>
      <w:r>
        <w:rPr>
          <w:rFonts w:ascii="Times New Roman" w:eastAsia="Times New Roman" w:hAnsi="Times New Roman" w:cs="Times New Roman"/>
          <w:sz w:val="24"/>
          <w:szCs w:val="24"/>
          <w:lang w:bidi="en-US"/>
        </w:rPr>
        <w:t>Верх-Люкинское</w:t>
      </w:r>
      <w:r w:rsidRPr="006B68C7">
        <w:rPr>
          <w:rFonts w:ascii="Times New Roman" w:eastAsia="Times New Roman" w:hAnsi="Times New Roman" w:cs="Times New Roman"/>
          <w:sz w:val="24"/>
          <w:szCs w:val="24"/>
          <w:lang w:bidi="en-US"/>
        </w:rPr>
        <w:t xml:space="preserve">»  от </w:t>
      </w:r>
      <w:r>
        <w:rPr>
          <w:rFonts w:ascii="Times New Roman" w:eastAsia="Times New Roman" w:hAnsi="Times New Roman" w:cs="Times New Roman"/>
          <w:sz w:val="24"/>
          <w:szCs w:val="24"/>
          <w:lang w:bidi="en-US"/>
        </w:rPr>
        <w:t>14.06</w:t>
      </w:r>
      <w:r w:rsidRPr="006B68C7">
        <w:rPr>
          <w:rFonts w:ascii="Times New Roman" w:eastAsia="Times New Roman" w:hAnsi="Times New Roman" w:cs="Times New Roman"/>
          <w:sz w:val="24"/>
          <w:szCs w:val="24"/>
          <w:lang w:bidi="en-US"/>
        </w:rPr>
        <w:t xml:space="preserve">.2012 г № </w:t>
      </w:r>
      <w:r>
        <w:rPr>
          <w:rFonts w:ascii="Times New Roman" w:eastAsia="Times New Roman" w:hAnsi="Times New Roman" w:cs="Times New Roman"/>
          <w:sz w:val="24"/>
          <w:szCs w:val="24"/>
          <w:lang w:bidi="en-US"/>
        </w:rPr>
        <w:t>4</w:t>
      </w:r>
      <w:r w:rsidRPr="006B68C7">
        <w:rPr>
          <w:rFonts w:ascii="Times New Roman" w:eastAsia="Times New Roman" w:hAnsi="Times New Roman" w:cs="Times New Roman"/>
          <w:sz w:val="24"/>
          <w:szCs w:val="24"/>
          <w:lang w:bidi="en-US"/>
        </w:rPr>
        <w:t>-1 «</w:t>
      </w:r>
      <w:r w:rsidRPr="006B68C7">
        <w:rPr>
          <w:rFonts w:ascii="Times New Roman" w:eastAsia="Times New Roman" w:hAnsi="Times New Roman" w:cs="Times New Roman"/>
          <w:bCs/>
          <w:sz w:val="24"/>
          <w:szCs w:val="24"/>
          <w:lang w:eastAsia="ru-RU" w:bidi="en-US"/>
        </w:rPr>
        <w:t>Об утверждении  правил по благоустройству территории муниципального образования «</w:t>
      </w:r>
      <w:r>
        <w:rPr>
          <w:rFonts w:ascii="Times New Roman" w:eastAsia="Times New Roman" w:hAnsi="Times New Roman" w:cs="Times New Roman"/>
          <w:bCs/>
          <w:sz w:val="24"/>
          <w:szCs w:val="24"/>
          <w:lang w:eastAsia="ru-RU" w:bidi="en-US"/>
        </w:rPr>
        <w:t>Верх-Люкинское</w:t>
      </w:r>
      <w:r w:rsidRPr="006B68C7">
        <w:rPr>
          <w:rFonts w:ascii="Times New Roman" w:eastAsia="Times New Roman" w:hAnsi="Times New Roman" w:cs="Times New Roman"/>
          <w:bCs/>
          <w:sz w:val="24"/>
          <w:szCs w:val="24"/>
          <w:lang w:eastAsia="ru-RU" w:bidi="en-US"/>
        </w:rPr>
        <w:t>».</w:t>
      </w:r>
    </w:p>
    <w:p w:rsidR="006B68C7" w:rsidRPr="006B68C7" w:rsidRDefault="004C1AB6" w:rsidP="006B68C7">
      <w:pPr>
        <w:spacing w:after="0" w:line="240"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bCs/>
          <w:sz w:val="24"/>
          <w:szCs w:val="24"/>
          <w:lang w:eastAsia="ru-RU" w:bidi="en-US"/>
        </w:rPr>
        <w:t>3</w:t>
      </w:r>
      <w:r w:rsidR="006B68C7" w:rsidRPr="006B68C7">
        <w:rPr>
          <w:rFonts w:ascii="Times New Roman" w:eastAsia="Times New Roman" w:hAnsi="Times New Roman" w:cs="Times New Roman"/>
          <w:bCs/>
          <w:sz w:val="24"/>
          <w:szCs w:val="24"/>
          <w:lang w:eastAsia="ru-RU" w:bidi="en-US"/>
        </w:rPr>
        <w:t>. Признать утратившим силу</w:t>
      </w:r>
      <w:r w:rsidR="006B68C7" w:rsidRPr="006B68C7">
        <w:rPr>
          <w:rFonts w:ascii="Times New Roman" w:eastAsia="Times New Roman" w:hAnsi="Times New Roman" w:cs="Times New Roman"/>
          <w:sz w:val="24"/>
          <w:szCs w:val="24"/>
          <w:lang w:bidi="en-US"/>
        </w:rPr>
        <w:t xml:space="preserve"> решение Совета депутатов муниципального образования               «</w:t>
      </w:r>
      <w:r w:rsidR="006B68C7">
        <w:rPr>
          <w:rFonts w:ascii="Times New Roman" w:eastAsia="Times New Roman" w:hAnsi="Times New Roman" w:cs="Times New Roman"/>
          <w:sz w:val="24"/>
          <w:szCs w:val="24"/>
          <w:lang w:bidi="en-US"/>
        </w:rPr>
        <w:t>Верх-Люкинское</w:t>
      </w:r>
      <w:r w:rsidR="006B68C7" w:rsidRPr="006B68C7">
        <w:rPr>
          <w:rFonts w:ascii="Times New Roman" w:eastAsia="Times New Roman" w:hAnsi="Times New Roman" w:cs="Times New Roman"/>
          <w:sz w:val="24"/>
          <w:szCs w:val="24"/>
          <w:lang w:bidi="en-US"/>
        </w:rPr>
        <w:t>» от 1</w:t>
      </w:r>
      <w:r w:rsidR="006B68C7">
        <w:rPr>
          <w:rFonts w:ascii="Times New Roman" w:eastAsia="Times New Roman" w:hAnsi="Times New Roman" w:cs="Times New Roman"/>
          <w:sz w:val="24"/>
          <w:szCs w:val="24"/>
          <w:lang w:bidi="en-US"/>
        </w:rPr>
        <w:t>0</w:t>
      </w:r>
      <w:r w:rsidR="006B68C7" w:rsidRPr="006B68C7">
        <w:rPr>
          <w:rFonts w:ascii="Times New Roman" w:eastAsia="Times New Roman" w:hAnsi="Times New Roman" w:cs="Times New Roman"/>
          <w:sz w:val="24"/>
          <w:szCs w:val="24"/>
          <w:lang w:bidi="en-US"/>
        </w:rPr>
        <w:t>.</w:t>
      </w:r>
      <w:r w:rsidR="006B68C7">
        <w:rPr>
          <w:rFonts w:ascii="Times New Roman" w:eastAsia="Times New Roman" w:hAnsi="Times New Roman" w:cs="Times New Roman"/>
          <w:sz w:val="24"/>
          <w:szCs w:val="24"/>
          <w:lang w:bidi="en-US"/>
        </w:rPr>
        <w:t>12.2009</w:t>
      </w:r>
      <w:r w:rsidR="006B68C7" w:rsidRPr="006B68C7">
        <w:rPr>
          <w:rFonts w:ascii="Times New Roman" w:eastAsia="Times New Roman" w:hAnsi="Times New Roman" w:cs="Times New Roman"/>
          <w:sz w:val="24"/>
          <w:szCs w:val="24"/>
          <w:lang w:bidi="en-US"/>
        </w:rPr>
        <w:t xml:space="preserve"> г № </w:t>
      </w:r>
      <w:r w:rsidR="006B68C7">
        <w:rPr>
          <w:rFonts w:ascii="Times New Roman" w:eastAsia="Times New Roman" w:hAnsi="Times New Roman" w:cs="Times New Roman"/>
          <w:sz w:val="24"/>
          <w:szCs w:val="24"/>
          <w:lang w:bidi="en-US"/>
        </w:rPr>
        <w:t>15</w:t>
      </w:r>
      <w:r w:rsidR="006B68C7" w:rsidRPr="006B68C7">
        <w:rPr>
          <w:rFonts w:ascii="Times New Roman" w:eastAsia="Times New Roman" w:hAnsi="Times New Roman" w:cs="Times New Roman"/>
          <w:sz w:val="24"/>
          <w:szCs w:val="24"/>
          <w:lang w:bidi="en-US"/>
        </w:rPr>
        <w:t>-3 «Об утверждении «</w:t>
      </w:r>
      <w:r w:rsidR="006B68C7">
        <w:rPr>
          <w:rFonts w:ascii="Times New Roman" w:eastAsia="Times New Roman" w:hAnsi="Times New Roman" w:cs="Times New Roman"/>
          <w:sz w:val="24"/>
          <w:szCs w:val="24"/>
          <w:lang w:bidi="en-US"/>
        </w:rPr>
        <w:t>Правил</w:t>
      </w:r>
      <w:r w:rsidR="006B68C7" w:rsidRPr="006B68C7">
        <w:rPr>
          <w:rFonts w:ascii="Times New Roman" w:eastAsia="Times New Roman" w:hAnsi="Times New Roman" w:cs="Times New Roman"/>
          <w:sz w:val="24"/>
          <w:szCs w:val="24"/>
          <w:lang w:bidi="en-US"/>
        </w:rPr>
        <w:t xml:space="preserve"> обращения с отходами                 производства и потребления на территории  МО «</w:t>
      </w:r>
      <w:r w:rsidR="006B68C7">
        <w:rPr>
          <w:rFonts w:ascii="Times New Roman" w:eastAsia="Times New Roman" w:hAnsi="Times New Roman" w:cs="Times New Roman"/>
          <w:sz w:val="24"/>
          <w:szCs w:val="24"/>
          <w:lang w:bidi="en-US"/>
        </w:rPr>
        <w:t>Верх-Люкинское</w:t>
      </w:r>
      <w:r w:rsidR="006B68C7" w:rsidRPr="006B68C7">
        <w:rPr>
          <w:rFonts w:ascii="Times New Roman" w:eastAsia="Times New Roman" w:hAnsi="Times New Roman" w:cs="Times New Roman"/>
          <w:sz w:val="24"/>
          <w:szCs w:val="24"/>
          <w:lang w:bidi="en-US"/>
        </w:rPr>
        <w:t>».</w:t>
      </w:r>
    </w:p>
    <w:p w:rsidR="006B68C7" w:rsidRPr="006B68C7" w:rsidRDefault="004C1AB6" w:rsidP="006B68C7">
      <w:pPr>
        <w:spacing w:after="0" w:line="240" w:lineRule="auto"/>
        <w:ind w:firstLine="56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006B68C7" w:rsidRPr="006B68C7">
        <w:rPr>
          <w:rFonts w:ascii="Times New Roman" w:eastAsia="Times New Roman" w:hAnsi="Times New Roman" w:cs="Times New Roman"/>
          <w:sz w:val="24"/>
          <w:szCs w:val="24"/>
          <w:lang w:bidi="en-US"/>
        </w:rPr>
        <w:t>.</w:t>
      </w:r>
      <w:proofErr w:type="gramStart"/>
      <w:r w:rsidR="006B68C7" w:rsidRPr="006B68C7">
        <w:rPr>
          <w:rFonts w:ascii="Times New Roman" w:eastAsia="Times New Roman" w:hAnsi="Times New Roman" w:cs="Times New Roman"/>
          <w:sz w:val="24"/>
          <w:szCs w:val="24"/>
          <w:lang w:bidi="en-US"/>
        </w:rPr>
        <w:t>Разместить</w:t>
      </w:r>
      <w:proofErr w:type="gramEnd"/>
      <w:r w:rsidR="006B68C7" w:rsidRPr="006B68C7">
        <w:rPr>
          <w:rFonts w:ascii="Times New Roman" w:eastAsia="Times New Roman" w:hAnsi="Times New Roman" w:cs="Times New Roman"/>
          <w:sz w:val="24"/>
          <w:szCs w:val="24"/>
          <w:lang w:bidi="en-US"/>
        </w:rPr>
        <w:t xml:space="preserve"> </w:t>
      </w:r>
      <w:r w:rsidR="006B68C7" w:rsidRPr="006B68C7">
        <w:rPr>
          <w:rFonts w:ascii="Times New Roman" w:eastAsia="Times New Roman" w:hAnsi="Times New Roman" w:cs="Times New Roman"/>
          <w:spacing w:val="-4"/>
          <w:sz w:val="24"/>
          <w:szCs w:val="24"/>
          <w:lang w:bidi="en-US"/>
        </w:rPr>
        <w:t>настоящее решение на официальном сайте</w:t>
      </w:r>
      <w:r w:rsidR="006B68C7" w:rsidRPr="006B68C7">
        <w:rPr>
          <w:rFonts w:ascii="Times New Roman" w:eastAsia="Times New Roman" w:hAnsi="Times New Roman" w:cs="Times New Roman"/>
          <w:sz w:val="24"/>
          <w:szCs w:val="24"/>
          <w:lang w:bidi="en-US"/>
        </w:rPr>
        <w:t xml:space="preserve"> </w:t>
      </w:r>
      <w:r w:rsidR="006B68C7" w:rsidRPr="006B68C7">
        <w:rPr>
          <w:rFonts w:ascii="Times New Roman" w:eastAsia="Times New Roman" w:hAnsi="Times New Roman" w:cs="Times New Roman"/>
          <w:spacing w:val="-4"/>
          <w:sz w:val="24"/>
          <w:szCs w:val="24"/>
          <w:lang w:bidi="en-US"/>
        </w:rPr>
        <w:t>Администрации муниципального образования «Балезинский район»  в разделе «Муниципальные поселения – МО «</w:t>
      </w:r>
      <w:r w:rsidR="006B68C7">
        <w:rPr>
          <w:rFonts w:ascii="Times New Roman" w:eastAsia="Times New Roman" w:hAnsi="Times New Roman" w:cs="Times New Roman"/>
          <w:spacing w:val="-4"/>
          <w:sz w:val="24"/>
          <w:szCs w:val="24"/>
          <w:lang w:bidi="en-US"/>
        </w:rPr>
        <w:t>Верх-Люкинское</w:t>
      </w:r>
      <w:r w:rsidR="006B68C7" w:rsidRPr="006B68C7">
        <w:rPr>
          <w:rFonts w:ascii="Times New Roman" w:eastAsia="Times New Roman" w:hAnsi="Times New Roman" w:cs="Times New Roman"/>
          <w:spacing w:val="-4"/>
          <w:sz w:val="24"/>
          <w:szCs w:val="24"/>
          <w:lang w:bidi="en-US"/>
        </w:rPr>
        <w:t xml:space="preserve">»  в сети Интернет </w:t>
      </w:r>
      <w:proofErr w:type="spellStart"/>
      <w:r w:rsidR="006B68C7" w:rsidRPr="006B68C7">
        <w:rPr>
          <w:rFonts w:ascii="Times New Roman" w:eastAsia="Times New Roman" w:hAnsi="Times New Roman" w:cs="Times New Roman"/>
          <w:spacing w:val="-4"/>
          <w:sz w:val="24"/>
          <w:szCs w:val="24"/>
          <w:lang w:val="en-US" w:bidi="en-US"/>
        </w:rPr>
        <w:t>balezino</w:t>
      </w:r>
      <w:proofErr w:type="spellEnd"/>
      <w:r w:rsidR="006B68C7" w:rsidRPr="006B68C7">
        <w:rPr>
          <w:rFonts w:ascii="Times New Roman" w:eastAsia="Times New Roman" w:hAnsi="Times New Roman" w:cs="Times New Roman"/>
          <w:spacing w:val="-4"/>
          <w:sz w:val="24"/>
          <w:szCs w:val="24"/>
          <w:lang w:bidi="en-US"/>
        </w:rPr>
        <w:t>.</w:t>
      </w:r>
      <w:proofErr w:type="spellStart"/>
      <w:r w:rsidR="006B68C7" w:rsidRPr="006B68C7">
        <w:rPr>
          <w:rFonts w:ascii="Times New Roman" w:eastAsia="Times New Roman" w:hAnsi="Times New Roman" w:cs="Times New Roman"/>
          <w:spacing w:val="-4"/>
          <w:sz w:val="24"/>
          <w:szCs w:val="24"/>
          <w:lang w:val="en-US" w:bidi="en-US"/>
        </w:rPr>
        <w:t>udmurt</w:t>
      </w:r>
      <w:proofErr w:type="spellEnd"/>
      <w:r w:rsidR="006B68C7" w:rsidRPr="006B68C7">
        <w:rPr>
          <w:rFonts w:ascii="Times New Roman" w:eastAsia="Times New Roman" w:hAnsi="Times New Roman" w:cs="Times New Roman"/>
          <w:spacing w:val="-4"/>
          <w:sz w:val="24"/>
          <w:szCs w:val="24"/>
          <w:lang w:bidi="en-US"/>
        </w:rPr>
        <w:t>.</w:t>
      </w:r>
      <w:proofErr w:type="spellStart"/>
      <w:r w:rsidR="006B68C7" w:rsidRPr="006B68C7">
        <w:rPr>
          <w:rFonts w:ascii="Times New Roman" w:eastAsia="Times New Roman" w:hAnsi="Times New Roman" w:cs="Times New Roman"/>
          <w:spacing w:val="-4"/>
          <w:sz w:val="24"/>
          <w:szCs w:val="24"/>
          <w:lang w:val="en-US" w:bidi="en-US"/>
        </w:rPr>
        <w:t>ru</w:t>
      </w:r>
      <w:proofErr w:type="spellEnd"/>
      <w:r w:rsidR="006B68C7" w:rsidRPr="006B68C7">
        <w:rPr>
          <w:rFonts w:ascii="Times New Roman" w:eastAsia="Times New Roman" w:hAnsi="Times New Roman" w:cs="Times New Roman"/>
          <w:spacing w:val="-4"/>
          <w:sz w:val="24"/>
          <w:szCs w:val="24"/>
          <w:lang w:bidi="en-US"/>
        </w:rPr>
        <w:t>.</w:t>
      </w:r>
    </w:p>
    <w:p w:rsidR="006B68C7" w:rsidRPr="006B68C7" w:rsidRDefault="006B68C7" w:rsidP="006B68C7">
      <w:pPr>
        <w:spacing w:after="0" w:line="240" w:lineRule="auto"/>
        <w:jc w:val="both"/>
        <w:rPr>
          <w:rFonts w:ascii="Times New Roman" w:eastAsia="Times New Roman" w:hAnsi="Times New Roman" w:cs="Times New Roman"/>
          <w:sz w:val="24"/>
          <w:szCs w:val="24"/>
          <w:lang w:bidi="en-US"/>
        </w:rPr>
      </w:pPr>
    </w:p>
    <w:p w:rsidR="004C1AB6" w:rsidRDefault="004C1AB6" w:rsidP="006B68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1AB6" w:rsidRDefault="006B68C7" w:rsidP="006B68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eastAsia="ru-RU"/>
        </w:rPr>
        <w:t xml:space="preserve">Глава </w:t>
      </w:r>
      <w:proofErr w:type="gramStart"/>
      <w:r w:rsidRPr="006B68C7">
        <w:rPr>
          <w:rFonts w:ascii="Times New Roman" w:eastAsia="Times New Roman" w:hAnsi="Times New Roman" w:cs="Times New Roman"/>
          <w:sz w:val="24"/>
          <w:szCs w:val="24"/>
          <w:lang w:eastAsia="ru-RU"/>
        </w:rPr>
        <w:t>муниципального</w:t>
      </w:r>
      <w:proofErr w:type="gramEnd"/>
      <w:r w:rsidRPr="006B68C7">
        <w:rPr>
          <w:rFonts w:ascii="Times New Roman" w:eastAsia="Times New Roman" w:hAnsi="Times New Roman" w:cs="Times New Roman"/>
          <w:sz w:val="24"/>
          <w:szCs w:val="24"/>
          <w:lang w:eastAsia="ru-RU"/>
        </w:rPr>
        <w:t xml:space="preserve"> </w:t>
      </w:r>
    </w:p>
    <w:p w:rsidR="004C1AB6" w:rsidRDefault="006B68C7" w:rsidP="004C1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eastAsia="ru-RU"/>
        </w:rPr>
        <w:t>образования «</w:t>
      </w:r>
      <w:r>
        <w:rPr>
          <w:rFonts w:ascii="Times New Roman" w:eastAsia="Times New Roman" w:hAnsi="Times New Roman" w:cs="Times New Roman"/>
          <w:sz w:val="24"/>
          <w:szCs w:val="24"/>
          <w:lang w:eastAsia="ru-RU"/>
        </w:rPr>
        <w:t>Верх-Люкинское</w:t>
      </w:r>
      <w:r w:rsidRPr="006B68C7">
        <w:rPr>
          <w:rFonts w:ascii="Times New Roman" w:eastAsia="Times New Roman" w:hAnsi="Times New Roman" w:cs="Times New Roman"/>
          <w:sz w:val="24"/>
          <w:szCs w:val="24"/>
          <w:lang w:eastAsia="ru-RU"/>
        </w:rPr>
        <w:t xml:space="preserve">»                                  </w:t>
      </w:r>
      <w:r w:rsidR="004C1AB6">
        <w:rPr>
          <w:rFonts w:ascii="Times New Roman" w:eastAsia="Times New Roman" w:hAnsi="Times New Roman" w:cs="Times New Roman"/>
          <w:sz w:val="24"/>
          <w:szCs w:val="24"/>
          <w:lang w:eastAsia="ru-RU"/>
        </w:rPr>
        <w:t xml:space="preserve"> </w:t>
      </w:r>
      <w:r w:rsidRPr="006B68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Е.А.Дементьева</w:t>
      </w:r>
    </w:p>
    <w:p w:rsidR="004C1AB6" w:rsidRDefault="004C1AB6" w:rsidP="004C1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1AB6" w:rsidRDefault="004C1AB6" w:rsidP="004C1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1AB6" w:rsidRDefault="006B68C7" w:rsidP="004C1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д.Верх-Люкино</w:t>
      </w:r>
    </w:p>
    <w:p w:rsidR="006B68C7" w:rsidRPr="006B68C7" w:rsidRDefault="006B68C7" w:rsidP="004C1A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B68C7">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марта</w:t>
      </w:r>
      <w:r w:rsidRPr="006B68C7">
        <w:rPr>
          <w:rFonts w:ascii="Times New Roman" w:eastAsia="Times New Roman" w:hAnsi="Times New Roman" w:cs="Times New Roman"/>
          <w:sz w:val="24"/>
          <w:szCs w:val="24"/>
          <w:lang w:eastAsia="ru-RU"/>
        </w:rPr>
        <w:t xml:space="preserve"> 2018 года</w:t>
      </w:r>
    </w:p>
    <w:p w:rsidR="006B68C7" w:rsidRPr="006B68C7" w:rsidRDefault="006B68C7" w:rsidP="004C1A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8</w:t>
      </w:r>
      <w:r w:rsidRPr="006B68C7">
        <w:rPr>
          <w:rFonts w:ascii="Times New Roman" w:eastAsia="Times New Roman" w:hAnsi="Times New Roman" w:cs="Times New Roman"/>
          <w:sz w:val="24"/>
          <w:szCs w:val="24"/>
          <w:lang w:eastAsia="ru-RU"/>
        </w:rPr>
        <w:t>-</w:t>
      </w:r>
      <w:r w:rsidR="004C1AB6">
        <w:rPr>
          <w:rFonts w:ascii="Times New Roman" w:eastAsia="Times New Roman" w:hAnsi="Times New Roman" w:cs="Times New Roman"/>
          <w:sz w:val="24"/>
          <w:szCs w:val="24"/>
          <w:lang w:eastAsia="ru-RU"/>
        </w:rPr>
        <w:t>6</w:t>
      </w:r>
    </w:p>
    <w:p w:rsidR="004C1AB6" w:rsidRDefault="004C1AB6" w:rsidP="006B68C7">
      <w:pPr>
        <w:spacing w:after="0" w:line="240" w:lineRule="auto"/>
        <w:ind w:firstLine="6237"/>
        <w:jc w:val="right"/>
        <w:rPr>
          <w:rFonts w:ascii="Times New Roman" w:eastAsia="Times New Roman" w:hAnsi="Times New Roman" w:cs="Times New Roman"/>
          <w:sz w:val="24"/>
          <w:szCs w:val="24"/>
          <w:lang w:bidi="en-US"/>
        </w:rPr>
      </w:pPr>
    </w:p>
    <w:p w:rsidR="004C1AB6" w:rsidRDefault="004C1AB6" w:rsidP="006B68C7">
      <w:pPr>
        <w:spacing w:after="0" w:line="240" w:lineRule="auto"/>
        <w:ind w:firstLine="6237"/>
        <w:jc w:val="right"/>
        <w:rPr>
          <w:rFonts w:ascii="Times New Roman" w:eastAsia="Times New Roman" w:hAnsi="Times New Roman" w:cs="Times New Roman"/>
          <w:sz w:val="24"/>
          <w:szCs w:val="24"/>
          <w:lang w:bidi="en-US"/>
        </w:rPr>
      </w:pPr>
    </w:p>
    <w:p w:rsidR="004C1AB6" w:rsidRDefault="004C1AB6"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Pr="006B68C7" w:rsidRDefault="007B2E67" w:rsidP="007B2E67">
      <w:pPr>
        <w:spacing w:after="0" w:line="240" w:lineRule="auto"/>
        <w:ind w:firstLine="6237"/>
        <w:jc w:val="right"/>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Приложение 1</w:t>
      </w:r>
    </w:p>
    <w:p w:rsidR="007B2E67" w:rsidRPr="006B68C7" w:rsidRDefault="007B2E67" w:rsidP="007B2E67">
      <w:pPr>
        <w:spacing w:after="0" w:line="240" w:lineRule="auto"/>
        <w:ind w:firstLine="6237"/>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w:t>
      </w:r>
      <w:r w:rsidRPr="006B68C7">
        <w:rPr>
          <w:rFonts w:ascii="Times New Roman" w:eastAsia="Times New Roman" w:hAnsi="Times New Roman" w:cs="Times New Roman"/>
          <w:sz w:val="24"/>
          <w:szCs w:val="24"/>
          <w:lang w:bidi="en-US"/>
        </w:rPr>
        <w:t xml:space="preserve"> решени</w:t>
      </w:r>
      <w:r>
        <w:rPr>
          <w:rFonts w:ascii="Times New Roman" w:eastAsia="Times New Roman" w:hAnsi="Times New Roman" w:cs="Times New Roman"/>
          <w:sz w:val="24"/>
          <w:szCs w:val="24"/>
          <w:lang w:bidi="en-US"/>
        </w:rPr>
        <w:t>ю</w:t>
      </w:r>
      <w:r w:rsidRPr="006B68C7">
        <w:rPr>
          <w:rFonts w:ascii="Times New Roman" w:eastAsia="Times New Roman" w:hAnsi="Times New Roman" w:cs="Times New Roman"/>
          <w:sz w:val="24"/>
          <w:szCs w:val="24"/>
          <w:lang w:bidi="en-US"/>
        </w:rPr>
        <w:t xml:space="preserve">  Совета  депутатов</w:t>
      </w:r>
    </w:p>
    <w:p w:rsidR="007B2E67" w:rsidRPr="006B68C7" w:rsidRDefault="007B2E67" w:rsidP="007B2E67">
      <w:pPr>
        <w:spacing w:after="0" w:line="240" w:lineRule="auto"/>
        <w:ind w:firstLine="4678"/>
        <w:jc w:val="right"/>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          муниципального образования</w:t>
      </w:r>
    </w:p>
    <w:p w:rsidR="007B2E67" w:rsidRPr="006B68C7" w:rsidRDefault="007B2E67" w:rsidP="007B2E67">
      <w:pPr>
        <w:spacing w:after="0" w:line="240" w:lineRule="auto"/>
        <w:ind w:firstLine="4678"/>
        <w:jc w:val="right"/>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Верх-Люкинское</w:t>
      </w:r>
      <w:r w:rsidRPr="006B68C7">
        <w:rPr>
          <w:rFonts w:ascii="Times New Roman" w:eastAsia="Times New Roman" w:hAnsi="Times New Roman" w:cs="Times New Roman"/>
          <w:sz w:val="24"/>
          <w:szCs w:val="24"/>
          <w:lang w:bidi="en-US"/>
        </w:rPr>
        <w:t>»</w:t>
      </w:r>
    </w:p>
    <w:p w:rsidR="007B2E67" w:rsidRPr="006B68C7" w:rsidRDefault="007B2E67" w:rsidP="007B2E67">
      <w:pPr>
        <w:spacing w:after="0" w:line="240" w:lineRule="auto"/>
        <w:ind w:firstLine="6237"/>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Pr="006B68C7">
        <w:rPr>
          <w:rFonts w:ascii="Times New Roman" w:eastAsia="Times New Roman" w:hAnsi="Times New Roman" w:cs="Times New Roman"/>
          <w:sz w:val="24"/>
          <w:szCs w:val="24"/>
          <w:lang w:bidi="en-US"/>
        </w:rPr>
        <w:t>от</w:t>
      </w:r>
      <w:r>
        <w:rPr>
          <w:rFonts w:ascii="Times New Roman" w:eastAsia="Times New Roman" w:hAnsi="Times New Roman" w:cs="Times New Roman"/>
          <w:sz w:val="24"/>
          <w:szCs w:val="24"/>
          <w:lang w:bidi="en-US"/>
        </w:rPr>
        <w:t xml:space="preserve"> 1</w:t>
      </w:r>
      <w:r w:rsidRPr="006B68C7">
        <w:rPr>
          <w:rFonts w:ascii="Times New Roman" w:eastAsia="Times New Roman" w:hAnsi="Times New Roman" w:cs="Times New Roman"/>
          <w:sz w:val="24"/>
          <w:szCs w:val="24"/>
          <w:lang w:bidi="en-US"/>
        </w:rPr>
        <w:t>5.0</w:t>
      </w:r>
      <w:r>
        <w:rPr>
          <w:rFonts w:ascii="Times New Roman" w:eastAsia="Times New Roman" w:hAnsi="Times New Roman" w:cs="Times New Roman"/>
          <w:sz w:val="24"/>
          <w:szCs w:val="24"/>
          <w:lang w:bidi="en-US"/>
        </w:rPr>
        <w:t>3</w:t>
      </w:r>
      <w:r w:rsidRPr="006B68C7">
        <w:rPr>
          <w:rFonts w:ascii="Times New Roman" w:eastAsia="Times New Roman" w:hAnsi="Times New Roman" w:cs="Times New Roman"/>
          <w:sz w:val="24"/>
          <w:szCs w:val="24"/>
          <w:lang w:bidi="en-US"/>
        </w:rPr>
        <w:t xml:space="preserve">.2018 г   № </w:t>
      </w:r>
      <w:r>
        <w:rPr>
          <w:rFonts w:ascii="Times New Roman" w:eastAsia="Times New Roman" w:hAnsi="Times New Roman" w:cs="Times New Roman"/>
          <w:sz w:val="24"/>
          <w:szCs w:val="24"/>
          <w:lang w:bidi="en-US"/>
        </w:rPr>
        <w:t xml:space="preserve">18-6   </w:t>
      </w:r>
    </w:p>
    <w:p w:rsidR="007B2E67" w:rsidRPr="006B68C7" w:rsidRDefault="007B2E67" w:rsidP="007B2E6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p>
    <w:p w:rsidR="007B2E67" w:rsidRPr="006B68C7" w:rsidRDefault="007B2E67" w:rsidP="007B2E6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6B68C7">
        <w:rPr>
          <w:rFonts w:ascii="Times New Roman" w:eastAsia="Times New Roman" w:hAnsi="Times New Roman" w:cs="Times New Roman"/>
          <w:b/>
          <w:bCs/>
          <w:sz w:val="24"/>
          <w:szCs w:val="24"/>
          <w:lang w:bidi="en-US"/>
        </w:rPr>
        <w:t>ПРАВИЛА</w:t>
      </w:r>
    </w:p>
    <w:p w:rsidR="007B2E67" w:rsidRPr="006B68C7" w:rsidRDefault="007B2E67" w:rsidP="007B2E6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6B68C7">
        <w:rPr>
          <w:rFonts w:ascii="Times New Roman" w:eastAsia="Times New Roman" w:hAnsi="Times New Roman" w:cs="Times New Roman"/>
          <w:b/>
          <w:bCs/>
          <w:sz w:val="24"/>
          <w:szCs w:val="24"/>
          <w:lang w:bidi="en-US"/>
        </w:rPr>
        <w:t>БЛАГОУСТРОЙСТВА ТЕРРИТОРИИ  МУНИЦИПАЛЬНОГО ОБРАЗОВАНИЯ</w:t>
      </w:r>
    </w:p>
    <w:p w:rsidR="007B2E67" w:rsidRPr="006B68C7" w:rsidRDefault="007B2E67" w:rsidP="007B2E6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6B68C7">
        <w:rPr>
          <w:rFonts w:ascii="Times New Roman" w:eastAsia="Times New Roman" w:hAnsi="Times New Roman" w:cs="Times New Roman"/>
          <w:b/>
          <w:bCs/>
          <w:sz w:val="24"/>
          <w:szCs w:val="24"/>
          <w:lang w:bidi="en-US"/>
        </w:rPr>
        <w:t>«</w:t>
      </w:r>
      <w:r>
        <w:rPr>
          <w:rFonts w:ascii="Times New Roman" w:eastAsia="Times New Roman" w:hAnsi="Times New Roman" w:cs="Times New Roman"/>
          <w:b/>
          <w:bCs/>
          <w:sz w:val="24"/>
          <w:szCs w:val="24"/>
          <w:lang w:bidi="en-US"/>
        </w:rPr>
        <w:t>ВЕРХ-ЛЮКИНСКОЕ</w:t>
      </w:r>
      <w:r w:rsidRPr="006B68C7">
        <w:rPr>
          <w:rFonts w:ascii="Times New Roman" w:eastAsia="Times New Roman" w:hAnsi="Times New Roman" w:cs="Times New Roman"/>
          <w:b/>
          <w:bCs/>
          <w:sz w:val="24"/>
          <w:szCs w:val="24"/>
          <w:lang w:bidi="en-US"/>
        </w:rPr>
        <w:t xml:space="preserve">» </w:t>
      </w:r>
    </w:p>
    <w:p w:rsidR="007B2E67" w:rsidRPr="006B68C7" w:rsidRDefault="007B2E67" w:rsidP="007B2E67">
      <w:pPr>
        <w:spacing w:after="0"/>
        <w:ind w:firstLine="720"/>
        <w:contextualSpacing/>
        <w:jc w:val="center"/>
        <w:rPr>
          <w:rFonts w:ascii="Times New Roman" w:eastAsia="Times New Roman" w:hAnsi="Times New Roman" w:cs="Times New Roman"/>
          <w:b/>
          <w:sz w:val="24"/>
          <w:szCs w:val="24"/>
          <w:lang w:bidi="en-US"/>
        </w:rPr>
      </w:pPr>
    </w:p>
    <w:p w:rsidR="007B2E67" w:rsidRPr="006B68C7" w:rsidRDefault="007B2E67" w:rsidP="007B2E67">
      <w:pPr>
        <w:spacing w:after="0"/>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СОДЕРЖАНИЕ:</w:t>
      </w:r>
    </w:p>
    <w:p w:rsidR="007B2E67" w:rsidRPr="006B68C7" w:rsidRDefault="007B2E67" w:rsidP="007B2E67">
      <w:pPr>
        <w:widowControl w:val="0"/>
        <w:autoSpaceDE w:val="0"/>
        <w:autoSpaceDN w:val="0"/>
        <w:adjustRightInd w:val="0"/>
        <w:spacing w:after="0"/>
        <w:jc w:val="both"/>
        <w:outlineLvl w:val="0"/>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1. Общие положения.</w:t>
      </w:r>
    </w:p>
    <w:p w:rsidR="007B2E67" w:rsidRPr="006B68C7" w:rsidRDefault="007B2E67" w:rsidP="007B2E67">
      <w:pPr>
        <w:spacing w:after="0"/>
        <w:contextualSpacing/>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2.Общие требования к состоянию общественных пространств, к объектам благоустройства и их отдельным элементам:</w:t>
      </w:r>
    </w:p>
    <w:p w:rsidR="007B2E67" w:rsidRPr="006B68C7" w:rsidRDefault="007B2E67" w:rsidP="007B2E67">
      <w:pPr>
        <w:spacing w:after="0"/>
        <w:ind w:firstLine="567"/>
        <w:contextualSpacing/>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Основные требования.</w:t>
      </w:r>
    </w:p>
    <w:p w:rsidR="007B2E67" w:rsidRPr="006B68C7" w:rsidRDefault="007B2E67" w:rsidP="007B2E67">
      <w:pPr>
        <w:spacing w:after="0"/>
        <w:ind w:firstLine="567"/>
        <w:contextualSpacing/>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к озеленению территорий и содержанию зеленых насаждений.</w:t>
      </w:r>
    </w:p>
    <w:p w:rsidR="007B2E67" w:rsidRPr="006B68C7" w:rsidRDefault="007B2E67" w:rsidP="007B2E67">
      <w:pPr>
        <w:spacing w:after="0"/>
        <w:ind w:firstLine="567"/>
        <w:contextualSpacing/>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к освещению населенных пунктов.</w:t>
      </w:r>
    </w:p>
    <w:p w:rsidR="007B2E67" w:rsidRPr="006B68C7" w:rsidRDefault="007B2E67" w:rsidP="007B2E67">
      <w:pPr>
        <w:widowControl w:val="0"/>
        <w:autoSpaceDE w:val="0"/>
        <w:autoSpaceDN w:val="0"/>
        <w:adjustRightInd w:val="0"/>
        <w:spacing w:after="0"/>
        <w:ind w:firstLine="567"/>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к размещению рекламных и информационных конструкций.</w:t>
      </w:r>
    </w:p>
    <w:p w:rsidR="007B2E67" w:rsidRPr="006B68C7" w:rsidRDefault="007B2E67" w:rsidP="007B2E67">
      <w:pPr>
        <w:widowControl w:val="0"/>
        <w:autoSpaceDE w:val="0"/>
        <w:autoSpaceDN w:val="0"/>
        <w:adjustRightInd w:val="0"/>
        <w:spacing w:after="0"/>
        <w:ind w:firstLine="567"/>
        <w:outlineLvl w:val="0"/>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по благоустройству при проведении земляных работ.</w:t>
      </w:r>
    </w:p>
    <w:p w:rsidR="007B2E67" w:rsidRPr="006B68C7" w:rsidRDefault="007B2E67" w:rsidP="007B2E67">
      <w:pPr>
        <w:widowControl w:val="0"/>
        <w:autoSpaceDE w:val="0"/>
        <w:autoSpaceDN w:val="0"/>
        <w:adjustRightInd w:val="0"/>
        <w:spacing w:after="0"/>
        <w:ind w:firstLine="567"/>
        <w:jc w:val="both"/>
        <w:outlineLvl w:val="0"/>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по благоустройству, связанные с содержанием и эксплуатацией транспортных средств.</w:t>
      </w:r>
    </w:p>
    <w:p w:rsidR="007B2E67" w:rsidRPr="006B68C7" w:rsidRDefault="007B2E67" w:rsidP="007B2E67">
      <w:pPr>
        <w:spacing w:after="0"/>
        <w:contextualSpacing/>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3. Порядок содержания и эксплуатации объектов благоустройства.</w:t>
      </w:r>
    </w:p>
    <w:p w:rsidR="007B2E67" w:rsidRPr="006B68C7" w:rsidRDefault="007B2E67" w:rsidP="007B2E67">
      <w:pPr>
        <w:widowControl w:val="0"/>
        <w:autoSpaceDE w:val="0"/>
        <w:autoSpaceDN w:val="0"/>
        <w:adjustRightInd w:val="0"/>
        <w:spacing w:after="0"/>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7B2E67" w:rsidRPr="006B68C7" w:rsidRDefault="007B2E67" w:rsidP="007B2E67">
      <w:pPr>
        <w:widowControl w:val="0"/>
        <w:autoSpaceDE w:val="0"/>
        <w:autoSpaceDN w:val="0"/>
        <w:adjustRightInd w:val="0"/>
        <w:spacing w:after="0"/>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5. Порядок уборки территории населенных пунктов.</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Основные правила уборки.</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Содержание в весенне-летний период.</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Содержание в осенне-зимний период.</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Дополнительные требования к содержанию территорий земельных участков многоквартирных домов.</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Благоустройство территорий застройки индивидуальными домовладениями муниципального образования.</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Порядок содержания элементов благоустройства.</w:t>
      </w:r>
    </w:p>
    <w:p w:rsidR="007B2E67" w:rsidRPr="006B68C7" w:rsidRDefault="007B2E67" w:rsidP="007B2E6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7B2E67" w:rsidRPr="006B68C7" w:rsidRDefault="007B2E67" w:rsidP="007B2E67">
      <w:pPr>
        <w:spacing w:after="0"/>
        <w:contextualSpacing/>
        <w:jc w:val="both"/>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6. Особые требования к доступности городской среды для маломобильных групп населения.</w:t>
      </w:r>
    </w:p>
    <w:p w:rsidR="007B2E67" w:rsidRPr="006B68C7" w:rsidRDefault="007B2E67" w:rsidP="007B2E67">
      <w:pPr>
        <w:spacing w:after="0"/>
        <w:contextualSpacing/>
        <w:jc w:val="both"/>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7. Праздничное оформление населенного пункта.</w:t>
      </w:r>
    </w:p>
    <w:p w:rsidR="007B2E67" w:rsidRPr="006B68C7" w:rsidRDefault="007B2E67" w:rsidP="007B2E67">
      <w:pPr>
        <w:spacing w:after="0"/>
        <w:contextualSpacing/>
        <w:jc w:val="both"/>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8. Порядок и механизмы общественного участия в процессе благоустройств.</w:t>
      </w:r>
    </w:p>
    <w:p w:rsidR="007B2E67" w:rsidRPr="006B68C7" w:rsidRDefault="007B2E67" w:rsidP="007B2E67">
      <w:pPr>
        <w:spacing w:after="0"/>
        <w:contextualSpacing/>
        <w:jc w:val="both"/>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9. Содержание животных</w:t>
      </w:r>
    </w:p>
    <w:p w:rsidR="007B2E67" w:rsidRPr="006B68C7" w:rsidRDefault="007B2E67" w:rsidP="007B2E67">
      <w:pPr>
        <w:spacing w:after="0"/>
        <w:contextualSpacing/>
        <w:jc w:val="both"/>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Раздел 10. Порядок </w:t>
      </w:r>
      <w:proofErr w:type="gramStart"/>
      <w:r w:rsidRPr="006B68C7">
        <w:rPr>
          <w:rFonts w:ascii="Times New Roman" w:eastAsia="Times New Roman" w:hAnsi="Times New Roman" w:cs="Times New Roman"/>
          <w:b/>
          <w:sz w:val="24"/>
          <w:szCs w:val="24"/>
          <w:lang w:bidi="en-US"/>
        </w:rPr>
        <w:t>контроля за</w:t>
      </w:r>
      <w:proofErr w:type="gramEnd"/>
      <w:r w:rsidRPr="006B68C7">
        <w:rPr>
          <w:rFonts w:ascii="Times New Roman" w:eastAsia="Times New Roman" w:hAnsi="Times New Roman" w:cs="Times New Roman"/>
          <w:b/>
          <w:sz w:val="24"/>
          <w:szCs w:val="24"/>
          <w:lang w:bidi="en-US"/>
        </w:rPr>
        <w:t xml:space="preserve"> соблюдением правил благоустройства.</w:t>
      </w:r>
    </w:p>
    <w:p w:rsidR="007B2E67" w:rsidRPr="006B68C7" w:rsidRDefault="007B2E67" w:rsidP="007B2E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1. Общие положения.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1.1 Правила благоустройства муниципального образования «</w:t>
      </w:r>
      <w:r>
        <w:rPr>
          <w:rFonts w:ascii="Times New Roman" w:eastAsia="Times New Roman" w:hAnsi="Times New Roman" w:cs="Times New Roman"/>
          <w:sz w:val="24"/>
          <w:szCs w:val="24"/>
          <w:lang w:bidi="en-US"/>
        </w:rPr>
        <w:t>Верх-Люкинское</w:t>
      </w:r>
      <w:r w:rsidRPr="006B68C7">
        <w:rPr>
          <w:rFonts w:ascii="Times New Roman" w:eastAsia="Times New Roman" w:hAnsi="Times New Roman" w:cs="Times New Roman"/>
          <w:sz w:val="24"/>
          <w:szCs w:val="24"/>
          <w:lang w:bidi="en-US"/>
        </w:rPr>
        <w:t>» (далее - Правила) устанавливают обязательные для исполнения требования к состоянию общественных пространств на 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 доступности городской среды для маломобильных групп</w:t>
      </w:r>
      <w:proofErr w:type="gramEnd"/>
      <w:r w:rsidRPr="006B68C7">
        <w:rPr>
          <w:rFonts w:ascii="Times New Roman" w:eastAsia="Times New Roman" w:hAnsi="Times New Roman" w:cs="Times New Roman"/>
          <w:sz w:val="24"/>
          <w:szCs w:val="24"/>
          <w:lang w:bidi="en-US"/>
        </w:rPr>
        <w:t xml:space="preserve"> </w:t>
      </w:r>
      <w:proofErr w:type="gramStart"/>
      <w:r w:rsidRPr="006B68C7">
        <w:rPr>
          <w:rFonts w:ascii="Times New Roman" w:eastAsia="Times New Roman" w:hAnsi="Times New Roman" w:cs="Times New Roman"/>
          <w:sz w:val="24"/>
          <w:szCs w:val="24"/>
          <w:lang w:bidi="en-US"/>
        </w:rPr>
        <w:t>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 и разработаны с учетом заключаемых соглашений о передаче исполнения части полномочий органов</w:t>
      </w:r>
      <w:proofErr w:type="gramEnd"/>
      <w:r w:rsidRPr="006B68C7">
        <w:rPr>
          <w:rFonts w:ascii="Times New Roman" w:eastAsia="Times New Roman" w:hAnsi="Times New Roman" w:cs="Times New Roman"/>
          <w:sz w:val="24"/>
          <w:szCs w:val="24"/>
          <w:lang w:bidi="en-US"/>
        </w:rPr>
        <w:t xml:space="preserve"> местного самоуправления сельских поселений органам местного самоуправления муниципального района.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1.2. Настоящие Правила приняты в целях обеспечения права граждан на благоприятную среду обитания. </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1.3. В целях применения настоящих Правил используются следующие основные термины и определения: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Земляные работы - все виды работ, связанные со вскрытием грунта и нарушением благоустройства (первичного вида) территории.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Газон – земельный участок, являющийся элементом благоустройства, занятый зелеными насаждениями и (или) предназначенный для выращивания травяного покрова и древесно-кустарниковой растительности.</w:t>
      </w:r>
    </w:p>
    <w:p w:rsidR="007B2E67" w:rsidRPr="006B68C7" w:rsidRDefault="007B2E67" w:rsidP="007B2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6B68C7">
        <w:rPr>
          <w:rFonts w:ascii="Times New Roman" w:eastAsia="Times New Roman" w:hAnsi="Times New Roman" w:cs="Times New Roman"/>
          <w:sz w:val="24"/>
          <w:szCs w:val="24"/>
          <w:lang w:bidi="en-US"/>
        </w:rPr>
        <w:t>ии у ю</w:t>
      </w:r>
      <w:proofErr w:type="gramEnd"/>
      <w:r w:rsidRPr="006B68C7">
        <w:rPr>
          <w:rFonts w:ascii="Times New Roman" w:eastAsia="Times New Roman" w:hAnsi="Times New Roman" w:cs="Times New Roman"/>
          <w:sz w:val="24"/>
          <w:szCs w:val="24"/>
          <w:lang w:bidi="en-US"/>
        </w:rPr>
        <w:t>ридических или физических лиц.</w:t>
      </w:r>
    </w:p>
    <w:p w:rsidR="007B2E67" w:rsidRPr="006B68C7" w:rsidRDefault="007B2E67" w:rsidP="007B2E67">
      <w:pPr>
        <w:widowControl w:val="0"/>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6B68C7">
        <w:rPr>
          <w:rFonts w:ascii="Times New Roman" w:eastAsia="Times New Roman" w:hAnsi="Times New Roman" w:cs="Times New Roman"/>
          <w:sz w:val="24"/>
          <w:szCs w:val="24"/>
          <w:lang w:eastAsia="ru-RU"/>
        </w:rPr>
        <w:t>Мусор</w:t>
      </w:r>
      <w:r w:rsidRPr="006B68C7">
        <w:rPr>
          <w:rFonts w:ascii="Times New Roman" w:eastAsia="Times New Roman" w:hAnsi="Times New Roman" w:cs="Times New Roman"/>
          <w:b/>
          <w:sz w:val="24"/>
          <w:szCs w:val="24"/>
          <w:lang w:eastAsia="ru-RU"/>
        </w:rPr>
        <w:t xml:space="preserve"> </w:t>
      </w:r>
      <w:r w:rsidRPr="006B68C7">
        <w:rPr>
          <w:rFonts w:ascii="Times New Roman" w:eastAsia="Times New Roman" w:hAnsi="Times New Roman" w:cs="Times New Roman"/>
          <w:sz w:val="24"/>
          <w:szCs w:val="24"/>
          <w:lang w:eastAsia="ru-RU"/>
        </w:rPr>
        <w:t>– мелкие неоднородные сухие и влажные отходы.</w:t>
      </w:r>
    </w:p>
    <w:p w:rsidR="007B2E67" w:rsidRPr="006B68C7" w:rsidRDefault="007B2E67" w:rsidP="007B2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eastAsia="ru-RU"/>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7B2E67" w:rsidRPr="006B68C7" w:rsidRDefault="007B2E67" w:rsidP="007B2E67">
      <w:pPr>
        <w:widowControl w:val="0"/>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6B68C7">
        <w:rPr>
          <w:rFonts w:ascii="Times New Roman" w:eastAsia="Times New Roman" w:hAnsi="Times New Roman" w:cs="Times New Roman"/>
          <w:sz w:val="24"/>
          <w:szCs w:val="24"/>
          <w:lang w:eastAsia="ru-RU"/>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7B2E67" w:rsidRPr="006B68C7" w:rsidRDefault="007B2E67" w:rsidP="007B2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lastRenderedPageBreak/>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6B68C7">
        <w:rPr>
          <w:rFonts w:ascii="Times New Roman" w:eastAsia="Times New Roman" w:hAnsi="Times New Roman" w:cs="Times New Roman"/>
          <w:sz w:val="24"/>
          <w:szCs w:val="24"/>
          <w:lang w:bidi="en-US"/>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Фасад здания, сооружения - наружная сторона здания, сооружения.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Лицевой фасад - фасад здания, сооружения, выходящий на улично-дорожную сеть населенного пункта.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Архитектурный облик - пространственно-композиционное решение, при котором </w:t>
      </w:r>
      <w:proofErr w:type="spellStart"/>
      <w:r w:rsidRPr="006B68C7">
        <w:rPr>
          <w:rFonts w:ascii="Times New Roman" w:eastAsia="Times New Roman" w:hAnsi="Times New Roman" w:cs="Times New Roman"/>
          <w:sz w:val="24"/>
          <w:szCs w:val="24"/>
          <w:lang w:bidi="en-US"/>
        </w:rPr>
        <w:t>взаимоувязка</w:t>
      </w:r>
      <w:proofErr w:type="spellEnd"/>
      <w:r w:rsidRPr="006B68C7">
        <w:rPr>
          <w:rFonts w:ascii="Times New Roman" w:eastAsia="Times New Roman" w:hAnsi="Times New Roman" w:cs="Times New Roman"/>
          <w:sz w:val="24"/>
          <w:szCs w:val="24"/>
          <w:lang w:bidi="en-US"/>
        </w:rPr>
        <w:t xml:space="preserve"> элементов </w:t>
      </w:r>
      <w:proofErr w:type="gramStart"/>
      <w:r w:rsidRPr="006B68C7">
        <w:rPr>
          <w:rFonts w:ascii="Times New Roman" w:eastAsia="Times New Roman" w:hAnsi="Times New Roman" w:cs="Times New Roman"/>
          <w:sz w:val="24"/>
          <w:szCs w:val="24"/>
          <w:lang w:bidi="en-US"/>
        </w:rPr>
        <w:t>осуществлена</w:t>
      </w:r>
      <w:proofErr w:type="gramEnd"/>
      <w:r w:rsidRPr="006B68C7">
        <w:rPr>
          <w:rFonts w:ascii="Times New Roman" w:eastAsia="Times New Roman" w:hAnsi="Times New Roman" w:cs="Times New Roman"/>
          <w:sz w:val="24"/>
          <w:szCs w:val="24"/>
          <w:lang w:bidi="en-US"/>
        </w:rPr>
        <w:t xml:space="preserve"> с учетом воплощенных архитектурных решений, соразмерности пропорций, метроритмических закономерностей, пластики и цвета.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7B2E67" w:rsidRPr="006B68C7" w:rsidRDefault="007B2E67" w:rsidP="007B2E67">
      <w:pPr>
        <w:spacing w:after="0" w:line="240" w:lineRule="auto"/>
        <w:ind w:firstLine="540"/>
        <w:jc w:val="both"/>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bidi="en-US"/>
        </w:rPr>
        <w:t xml:space="preserve">Иные определения и понятия, используемые в настоящих Правилах, используются в соответствии с </w:t>
      </w:r>
      <w:r w:rsidRPr="006B68C7">
        <w:rPr>
          <w:rFonts w:ascii="Times New Roman" w:eastAsia="Times New Roman" w:hAnsi="Times New Roman" w:cs="Times New Roman"/>
          <w:sz w:val="24"/>
          <w:szCs w:val="24"/>
          <w:lang w:eastAsia="ru-RU"/>
        </w:rPr>
        <w:t>их общепринятым толкованием.</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1.4. К элементам благоустройства территории относятся, в том числе, следующие элементы: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 пешеходные коммуникации;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2) технические зоны транспортных, инженерных коммуникаций, инженерные коммуникации, </w:t>
      </w:r>
      <w:proofErr w:type="spellStart"/>
      <w:r w:rsidRPr="006B68C7">
        <w:rPr>
          <w:rFonts w:ascii="Times New Roman" w:eastAsia="Times New Roman" w:hAnsi="Times New Roman" w:cs="Times New Roman"/>
          <w:sz w:val="24"/>
          <w:szCs w:val="24"/>
          <w:lang w:bidi="en-US"/>
        </w:rPr>
        <w:t>водоохранные</w:t>
      </w:r>
      <w:proofErr w:type="spellEnd"/>
      <w:r w:rsidRPr="006B68C7">
        <w:rPr>
          <w:rFonts w:ascii="Times New Roman" w:eastAsia="Times New Roman" w:hAnsi="Times New Roman" w:cs="Times New Roman"/>
          <w:sz w:val="24"/>
          <w:szCs w:val="24"/>
          <w:lang w:bidi="en-US"/>
        </w:rPr>
        <w:t xml:space="preserve"> зоны;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3) детские площадки;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4) спортивные площадки;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5) контейнерные площадки;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6) площадки для выгула и дрессировки животных;</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7) площадки автостоянок, размещение и хранение транспортных средств на территории муниципальных образований;</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8) элементы освещения;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9) средства размещения информации и рекламные конструкции;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lastRenderedPageBreak/>
        <w:t>10) ограждения (заборы);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11) элементы объектов капитального строительства;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12) малые архитектурные формы;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13) элементы озеленения;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14) уличное коммунально-бытовое и техническое оборудование;</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15) водные устройства;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16) элементы инженерной подготовки и защиты территории;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17) покрытия;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18) некапитальные нестационарные сооружения.</w:t>
      </w: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bidi="en-US"/>
        </w:rPr>
      </w:pP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2.</w:t>
      </w:r>
    </w:p>
    <w:p w:rsidR="007B2E67" w:rsidRPr="006B68C7" w:rsidRDefault="007B2E67" w:rsidP="007B2E67">
      <w:pPr>
        <w:spacing w:after="0" w:line="240" w:lineRule="auto"/>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Общие требования к состоянию общественных пространств,</w:t>
      </w:r>
    </w:p>
    <w:p w:rsidR="007B2E67" w:rsidRPr="006B68C7" w:rsidRDefault="007B2E67" w:rsidP="007B2E67">
      <w:pPr>
        <w:spacing w:after="0" w:line="240" w:lineRule="auto"/>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к объектам благоустройства и их отдельным элементам.</w:t>
      </w:r>
    </w:p>
    <w:p w:rsidR="007B2E67" w:rsidRPr="006B68C7" w:rsidRDefault="007B2E67" w:rsidP="007B2E67">
      <w:pPr>
        <w:spacing w:after="0" w:line="240" w:lineRule="auto"/>
        <w:contextualSpacing/>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Основные требования.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Pr="006B68C7">
        <w:rPr>
          <w:rFonts w:ascii="Times New Roman" w:eastAsia="Times New Roman" w:hAnsi="Times New Roman" w:cs="Times New Roman"/>
          <w:sz w:val="24"/>
          <w:szCs w:val="24"/>
          <w:lang w:bidi="en-US"/>
        </w:rPr>
        <w:t>общемуниципального</w:t>
      </w:r>
      <w:proofErr w:type="spellEnd"/>
      <w:r w:rsidRPr="006B68C7">
        <w:rPr>
          <w:rFonts w:ascii="Times New Roman" w:eastAsia="Times New Roman" w:hAnsi="Times New Roman" w:cs="Times New Roman"/>
          <w:sz w:val="24"/>
          <w:szCs w:val="24"/>
          <w:lang w:bidi="en-US"/>
        </w:rPr>
        <w:t xml:space="preserve"> и локального значения.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палисадников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Pr="006B68C7">
        <w:rPr>
          <w:rFonts w:ascii="Times New Roman" w:eastAsia="Times New Roman" w:hAnsi="Times New Roman" w:cs="Times New Roman"/>
          <w:sz w:val="24"/>
          <w:szCs w:val="24"/>
          <w:lang w:bidi="en-US"/>
        </w:rPr>
        <w:t>светопрозрачном</w:t>
      </w:r>
      <w:proofErr w:type="spellEnd"/>
      <w:r w:rsidRPr="006B68C7">
        <w:rPr>
          <w:rFonts w:ascii="Times New Roman" w:eastAsia="Times New Roman" w:hAnsi="Times New Roman" w:cs="Times New Roman"/>
          <w:sz w:val="24"/>
          <w:szCs w:val="24"/>
          <w:lang w:bidi="en-US"/>
        </w:rPr>
        <w:t xml:space="preserve"> исполнении или в виде формирования «живой» изгороди зеленых насаждений.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 случаях проведения аварийно-восстановительных, ремонтам работ; аварийно-спасательных, строительных работ и наличия препятствий при их осуществлении в виде легко сборных конструкций палисадников </w:t>
      </w:r>
      <w:r w:rsidRPr="006B68C7">
        <w:rPr>
          <w:rFonts w:ascii="Times New Roman" w:eastAsia="Times New Roman" w:hAnsi="Times New Roman" w:cs="Times New Roman"/>
          <w:iCs/>
          <w:sz w:val="24"/>
          <w:szCs w:val="24"/>
          <w:lang w:bidi="en-US"/>
        </w:rPr>
        <w:t xml:space="preserve">и </w:t>
      </w:r>
      <w:r w:rsidRPr="006B68C7">
        <w:rPr>
          <w:rFonts w:ascii="Times New Roman" w:eastAsia="Times New Roman" w:hAnsi="Times New Roman" w:cs="Times New Roman"/>
          <w:sz w:val="24"/>
          <w:szCs w:val="24"/>
          <w:lang w:bidi="en-US"/>
        </w:rPr>
        <w:t>декоративных растений, указанные препятствия устраняются собственником палисадника незамедлительно.</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Малые архитектурные формы являются элементами благоустройства.</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 малым архитектурным формам относятся: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1) беседки;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lastRenderedPageBreak/>
        <w:t>2) навесы;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3) </w:t>
      </w:r>
      <w:proofErr w:type="spellStart"/>
      <w:r w:rsidRPr="006B68C7">
        <w:rPr>
          <w:rFonts w:ascii="Times New Roman" w:eastAsia="Times New Roman" w:hAnsi="Times New Roman" w:cs="Times New Roman"/>
          <w:sz w:val="24"/>
          <w:szCs w:val="24"/>
          <w:lang w:bidi="en-US"/>
        </w:rPr>
        <w:t>перголы</w:t>
      </w:r>
      <w:proofErr w:type="spellEnd"/>
      <w:r w:rsidRPr="006B68C7">
        <w:rPr>
          <w:rFonts w:ascii="Times New Roman" w:eastAsia="Times New Roman" w:hAnsi="Times New Roman" w:cs="Times New Roman"/>
          <w:sz w:val="24"/>
          <w:szCs w:val="24"/>
          <w:lang w:bidi="en-US"/>
        </w:rPr>
        <w:t>;</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4) уличная мебель (в том числе: скамьи, тумбы, столы);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5) </w:t>
      </w:r>
      <w:proofErr w:type="spellStart"/>
      <w:r w:rsidRPr="006B68C7">
        <w:rPr>
          <w:rFonts w:ascii="Times New Roman" w:eastAsia="Times New Roman" w:hAnsi="Times New Roman" w:cs="Times New Roman"/>
          <w:sz w:val="24"/>
          <w:szCs w:val="24"/>
          <w:lang w:bidi="en-US"/>
        </w:rPr>
        <w:t>скульптурно</w:t>
      </w:r>
      <w:proofErr w:type="spellEnd"/>
      <w:r w:rsidRPr="006B68C7">
        <w:rPr>
          <w:rFonts w:ascii="Times New Roman" w:eastAsia="Times New Roman" w:hAnsi="Times New Roman" w:cs="Times New Roman"/>
          <w:sz w:val="24"/>
          <w:szCs w:val="24"/>
          <w:lang w:bidi="en-US"/>
        </w:rPr>
        <w:t>-архитектурные композиции (в том числе: памятные знаки, монументы, скульптуры, арт-объекты);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6) дополнительные элементы благоустройства.</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Малые архитектурные формы выполняются на основе типовых или </w:t>
      </w:r>
      <w:proofErr w:type="gramStart"/>
      <w:r w:rsidRPr="006B68C7">
        <w:rPr>
          <w:rFonts w:ascii="Times New Roman" w:eastAsia="Times New Roman" w:hAnsi="Times New Roman" w:cs="Times New Roman"/>
          <w:sz w:val="24"/>
          <w:szCs w:val="24"/>
          <w:lang w:bidi="en-US"/>
        </w:rPr>
        <w:t>индивидуальных проектов</w:t>
      </w:r>
      <w:proofErr w:type="gramEnd"/>
      <w:r w:rsidRPr="006B68C7">
        <w:rPr>
          <w:rFonts w:ascii="Times New Roman" w:eastAsia="Times New Roman" w:hAnsi="Times New Roman" w:cs="Times New Roman"/>
          <w:sz w:val="24"/>
          <w:szCs w:val="24"/>
          <w:lang w:bidi="en-US"/>
        </w:rPr>
        <w:t>, направленных в отдел архитектуры.</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Принципы устройства и общие требования к установке малых архитектурных форм:</w:t>
      </w:r>
    </w:p>
    <w:p w:rsidR="007B2E67" w:rsidRPr="006B68C7" w:rsidRDefault="007B2E67" w:rsidP="007B2E67">
      <w:pPr>
        <w:widowControl w:val="0"/>
        <w:numPr>
          <w:ilvl w:val="0"/>
          <w:numId w:val="5"/>
        </w:numPr>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соответствие характеру архитектурного и ландшафтного окружения, элементов комплексного благоустройства территории;</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прочность, устойчивость конструкций и материалов к внешним воздействиям;</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безопасность, комфорт;</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bidi="en-US"/>
        </w:rPr>
      </w:pPr>
      <w:r w:rsidRPr="006B68C7">
        <w:rPr>
          <w:rFonts w:ascii="Times New Roman" w:eastAsia="Times New Roman" w:hAnsi="Times New Roman" w:cs="Times New Roman"/>
          <w:color w:val="000000"/>
          <w:sz w:val="24"/>
          <w:szCs w:val="24"/>
          <w:lang w:bidi="en-US"/>
        </w:rPr>
        <w:t>расположение, не создающее препятствий для пешеходов;</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bidi="en-US"/>
        </w:rPr>
      </w:pPr>
      <w:r w:rsidRPr="006B68C7">
        <w:rPr>
          <w:rFonts w:ascii="Times New Roman" w:eastAsia="Times New Roman" w:hAnsi="Times New Roman" w:cs="Times New Roman"/>
          <w:color w:val="000000"/>
          <w:sz w:val="24"/>
          <w:szCs w:val="24"/>
          <w:lang w:bidi="en-US"/>
        </w:rPr>
        <w:t>плотная установка на минимальной площади в местах большого скопления людей;</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bidi="en-US"/>
        </w:rPr>
      </w:pPr>
      <w:r w:rsidRPr="006B68C7">
        <w:rPr>
          <w:rFonts w:ascii="Times New Roman" w:eastAsia="Times New Roman" w:hAnsi="Times New Roman" w:cs="Times New Roman"/>
          <w:color w:val="000000"/>
          <w:sz w:val="24"/>
          <w:szCs w:val="24"/>
          <w:lang w:bidi="en-US"/>
        </w:rPr>
        <w:t>устойчивость конструкции;</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bidi="en-US"/>
        </w:rPr>
      </w:pPr>
      <w:r w:rsidRPr="006B68C7">
        <w:rPr>
          <w:rFonts w:ascii="Times New Roman" w:eastAsia="Times New Roman" w:hAnsi="Times New Roman" w:cs="Times New Roman"/>
          <w:color w:val="000000"/>
          <w:sz w:val="24"/>
          <w:szCs w:val="24"/>
          <w:lang w:bidi="en-US"/>
        </w:rPr>
        <w:t>надежная фиксация или обеспечение возможности перемещения в зависимости от условий расположения;</w:t>
      </w:r>
    </w:p>
    <w:p w:rsidR="007B2E67" w:rsidRPr="006B68C7" w:rsidRDefault="007B2E67" w:rsidP="007B2E67">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color w:val="000000"/>
          <w:sz w:val="24"/>
          <w:szCs w:val="24"/>
          <w:lang w:bidi="en-US"/>
        </w:rPr>
        <w:t>достаточное количество малых архитектурных форм определенных типов в каждой конкретной зоне.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Малые архитектурные формы должны содержаться в исправном состоянии, обеспечивающем безопасное использование и аккуратный внешний вид.</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Типы и количество размещаемой уличной мебели зависят от функционального назначения территории, количества посетителей.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Правила </w:t>
      </w:r>
      <w:proofErr w:type="spellStart"/>
      <w:r w:rsidRPr="006B68C7">
        <w:rPr>
          <w:rFonts w:ascii="Times New Roman" w:eastAsia="Times New Roman" w:hAnsi="Times New Roman" w:cs="Times New Roman"/>
          <w:sz w:val="24"/>
          <w:szCs w:val="24"/>
          <w:lang w:bidi="en-US"/>
        </w:rPr>
        <w:t>вандалозащищенности</w:t>
      </w:r>
      <w:proofErr w:type="spellEnd"/>
      <w:r w:rsidRPr="006B68C7">
        <w:rPr>
          <w:rFonts w:ascii="Times New Roman" w:eastAsia="Times New Roman" w:hAnsi="Times New Roman" w:cs="Times New Roman"/>
          <w:sz w:val="24"/>
          <w:szCs w:val="24"/>
          <w:lang w:bidi="en-US"/>
        </w:rPr>
        <w:t xml:space="preserve"> при проектировании оборудования:</w:t>
      </w:r>
    </w:p>
    <w:p w:rsidR="007B2E67" w:rsidRPr="006B68C7" w:rsidRDefault="007B2E67" w:rsidP="007B2E67">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рекомендуется выбор материала легко очищающегося и не боящегося абразивных и растворяющих веществ;</w:t>
      </w:r>
    </w:p>
    <w:p w:rsidR="007B2E67" w:rsidRPr="006B68C7" w:rsidRDefault="007B2E67" w:rsidP="007B2E67">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на плоских поверхностях городского оборудования и МАФ рекомендуется перфорирование или рельефное </w:t>
      </w:r>
      <w:proofErr w:type="spellStart"/>
      <w:r w:rsidRPr="006B68C7">
        <w:rPr>
          <w:rFonts w:ascii="Times New Roman" w:eastAsia="Times New Roman" w:hAnsi="Times New Roman" w:cs="Times New Roman"/>
          <w:sz w:val="24"/>
          <w:szCs w:val="24"/>
          <w:lang w:bidi="en-US"/>
        </w:rPr>
        <w:t>текстурирование</w:t>
      </w:r>
      <w:proofErr w:type="spellEnd"/>
      <w:r w:rsidRPr="006B68C7">
        <w:rPr>
          <w:rFonts w:ascii="Times New Roman" w:eastAsia="Times New Roman" w:hAnsi="Times New Roman" w:cs="Times New Roman"/>
          <w:sz w:val="24"/>
          <w:szCs w:val="24"/>
          <w:lang w:bidi="en-US"/>
        </w:rPr>
        <w:t>, которые мешают расклейке объявлений и разрисовыванию поверхности, которые облегчают очистку;</w:t>
      </w:r>
    </w:p>
    <w:p w:rsidR="007B2E67" w:rsidRPr="006B68C7" w:rsidRDefault="007B2E67" w:rsidP="007B2E67">
      <w:pPr>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оборудование (будки, остановки, столбы, урны, заборы и прочие) и фасады зданий рекомендуется защищать </w:t>
      </w:r>
      <w:proofErr w:type="spellStart"/>
      <w:proofErr w:type="gramStart"/>
      <w:r w:rsidRPr="006B68C7">
        <w:rPr>
          <w:rFonts w:ascii="Times New Roman" w:eastAsia="Times New Roman" w:hAnsi="Times New Roman" w:cs="Times New Roman"/>
          <w:sz w:val="24"/>
          <w:szCs w:val="24"/>
          <w:lang w:bidi="en-US"/>
        </w:rPr>
        <w:t>защищать</w:t>
      </w:r>
      <w:proofErr w:type="spellEnd"/>
      <w:proofErr w:type="gramEnd"/>
      <w:r w:rsidRPr="006B68C7">
        <w:rPr>
          <w:rFonts w:ascii="Times New Roman" w:eastAsia="Times New Roman" w:hAnsi="Times New Roman" w:cs="Times New Roman"/>
          <w:sz w:val="24"/>
          <w:szCs w:val="24"/>
          <w:lang w:bidi="en-US"/>
        </w:rPr>
        <w:t xml:space="preserve">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6B68C7">
        <w:rPr>
          <w:rFonts w:ascii="Times New Roman" w:eastAsia="Times New Roman" w:hAnsi="Times New Roman" w:cs="Times New Roman"/>
          <w:sz w:val="24"/>
          <w:szCs w:val="24"/>
          <w:lang w:bidi="en-US"/>
        </w:rPr>
        <w:t>гладкими</w:t>
      </w:r>
      <w:proofErr w:type="gramEnd"/>
      <w:r w:rsidRPr="006B68C7">
        <w:rPr>
          <w:rFonts w:ascii="Times New Roman" w:eastAsia="Times New Roman" w:hAnsi="Times New Roman" w:cs="Times New Roman"/>
          <w:sz w:val="24"/>
          <w:szCs w:val="24"/>
          <w:lang w:bidi="en-US"/>
        </w:rPr>
        <w:t>, позволяют уменьшить расклейку или рисование и упростить очистку от расклейки;</w:t>
      </w:r>
    </w:p>
    <w:p w:rsidR="007B2E67" w:rsidRPr="006B68C7" w:rsidRDefault="007B2E67" w:rsidP="007B2E67">
      <w:pPr>
        <w:widowControl w:val="0"/>
        <w:numPr>
          <w:ilvl w:val="0"/>
          <w:numId w:val="6"/>
        </w:numPr>
        <w:autoSpaceDE w:val="0"/>
        <w:autoSpaceDN w:val="0"/>
        <w:adjustRightInd w:val="0"/>
        <w:spacing w:after="0" w:line="240" w:lineRule="auto"/>
        <w:ind w:left="0"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Требования к озеленению территорий и содержанию зеленых насаждений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7B2E67" w:rsidRPr="006B68C7" w:rsidRDefault="007B2E67" w:rsidP="007B2E67">
      <w:pPr>
        <w:widowControl w:val="0"/>
        <w:numPr>
          <w:ilvl w:val="0"/>
          <w:numId w:val="4"/>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w:t>
      </w:r>
      <w:r w:rsidRPr="006B68C7">
        <w:rPr>
          <w:rFonts w:ascii="Times New Roman" w:eastAsia="Times New Roman" w:hAnsi="Times New Roman" w:cs="Times New Roman"/>
          <w:sz w:val="24"/>
          <w:szCs w:val="24"/>
          <w:lang w:bidi="en-US"/>
        </w:rPr>
        <w:lastRenderedPageBreak/>
        <w:t xml:space="preserve">специальные передвижные емкости (контейнеры, вазоны и т.п.). </w:t>
      </w:r>
      <w:proofErr w:type="gramStart"/>
      <w:r w:rsidRPr="006B68C7">
        <w:rPr>
          <w:rFonts w:ascii="Times New Roman" w:eastAsia="Times New Roman" w:hAnsi="Times New Roman" w:cs="Times New Roman"/>
          <w:sz w:val="24"/>
          <w:szCs w:val="24"/>
          <w:lang w:bidi="en-US"/>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Озеленение территории, работы по содержанию и восстановлению парков, скверов и зеленых зон осуществляется Администрацией муниципального образования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в ПЗЗ.</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Лицами, ответственными за содержание соответствующей территории:</w:t>
      </w:r>
    </w:p>
    <w:p w:rsidR="007B2E67" w:rsidRPr="006B68C7" w:rsidRDefault="007B2E67" w:rsidP="007B2E67">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B2E67" w:rsidRPr="006B68C7" w:rsidRDefault="007B2E67" w:rsidP="007B2E67">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7B2E67" w:rsidRPr="006B68C7" w:rsidRDefault="007B2E67" w:rsidP="007B2E67">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проводится своевременный ремонт ограждений зеленых насаждений.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площадях зеленых насаждений запрещается:</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ломать деревья, кустарники, сучья и ветви, срывать листья и цветы, сбивать и собирать плоды;</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разбивать палатки и разводить костры;</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засорять газоны, цветники, дорожки и водоемы;</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портить скульптуры, скамейки, ограды;</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ездить на велосипедах, мотоциклах, лошадях, тракторах и автомашинах;</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мыть автотранспортные средства, стирать белье, а также купать животных в водоемах, расположенных на территории зеленых насаждений;</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пасти скот;</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производить строительные и ремонтные работы без ограждений насаждений щитами, гарантирующими защиту их от повреждений;</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обнажать корни деревьев на расстоянии ближе 1,5 м от ствола и засыпать шейки деревьев землей или строительным мусором;</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добывать растительную землю, песок и производить другие раскопки;</w:t>
      </w:r>
    </w:p>
    <w:p w:rsidR="007B2E67" w:rsidRPr="006B68C7" w:rsidRDefault="007B2E67" w:rsidP="007B2E67">
      <w:pPr>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выгуливать и отпускать с поводка собак в парках, лесопарках, скверах и иных территориях зеленых насаждений.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При проектировании озеленения учитываются минимальные расстояния </w:t>
      </w:r>
      <w:r w:rsidRPr="006B68C7">
        <w:rPr>
          <w:rFonts w:ascii="Times New Roman" w:eastAsia="Times New Roman" w:hAnsi="Times New Roman" w:cs="Times New Roman"/>
          <w:sz w:val="24"/>
          <w:szCs w:val="24"/>
          <w:lang w:bidi="en-US"/>
        </w:rPr>
        <w:lastRenderedPageBreak/>
        <w:t xml:space="preserve">посадок деревьев и кустарников до инженерных сетей, зданий и сооружений. </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Pr="006B68C7">
        <w:rPr>
          <w:rFonts w:ascii="Times New Roman" w:eastAsia="Times New Roman" w:hAnsi="Times New Roman" w:cs="Times New Roman"/>
          <w:sz w:val="24"/>
          <w:szCs w:val="24"/>
          <w:lang w:bidi="en-US"/>
        </w:rPr>
        <w:t>саморегуляции</w:t>
      </w:r>
      <w:proofErr w:type="spellEnd"/>
      <w:r w:rsidRPr="006B68C7">
        <w:rPr>
          <w:rFonts w:ascii="Times New Roman" w:eastAsia="Times New Roman" w:hAnsi="Times New Roman" w:cs="Times New Roman"/>
          <w:sz w:val="24"/>
          <w:szCs w:val="24"/>
          <w:lang w:bidi="en-US"/>
        </w:rPr>
        <w:t>. Для обеспечения жизнеспособности зелёных насаждений и озеленяемых территорий в целом муниципального образования требуется:</w:t>
      </w:r>
    </w:p>
    <w:p w:rsidR="007B2E67" w:rsidRPr="006B68C7" w:rsidRDefault="007B2E67" w:rsidP="007B2E67">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учитывать степень техногенных нагрузок от прилегающих территорий;</w:t>
      </w:r>
    </w:p>
    <w:p w:rsidR="007B2E67" w:rsidRPr="006B68C7" w:rsidRDefault="007B2E67" w:rsidP="007B2E67">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посадке деревьев в зонах действия теплотрасс необходимо учитывать фактор прогревания почвы в обе стороны от оси теплотрассы.</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spellStart"/>
      <w:proofErr w:type="gramStart"/>
      <w:r w:rsidRPr="006B68C7">
        <w:rPr>
          <w:rFonts w:ascii="Times New Roman" w:eastAsia="Times New Roman" w:hAnsi="Times New Roman" w:cs="Times New Roman"/>
          <w:sz w:val="24"/>
          <w:szCs w:val="24"/>
          <w:lang w:bidi="en-US"/>
        </w:rPr>
        <w:t>Шумозащитные</w:t>
      </w:r>
      <w:proofErr w:type="spellEnd"/>
      <w:r w:rsidRPr="006B68C7">
        <w:rPr>
          <w:rFonts w:ascii="Times New Roman" w:eastAsia="Times New Roman" w:hAnsi="Times New Roman" w:cs="Times New Roman"/>
          <w:sz w:val="24"/>
          <w:szCs w:val="24"/>
          <w:lang w:bidi="en-US"/>
        </w:rPr>
        <w:t xml:space="preserve">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6B68C7">
        <w:rPr>
          <w:rFonts w:ascii="Times New Roman" w:eastAsia="Times New Roman" w:hAnsi="Times New Roman" w:cs="Times New Roman"/>
          <w:sz w:val="24"/>
          <w:szCs w:val="24"/>
          <w:lang w:bidi="en-US"/>
        </w:rPr>
        <w:t>подкроновое</w:t>
      </w:r>
      <w:proofErr w:type="spellEnd"/>
      <w:r w:rsidRPr="006B68C7">
        <w:rPr>
          <w:rFonts w:ascii="Times New Roman" w:eastAsia="Times New Roman" w:hAnsi="Times New Roman" w:cs="Times New Roman"/>
          <w:sz w:val="24"/>
          <w:szCs w:val="24"/>
          <w:lang w:bidi="en-US"/>
        </w:rPr>
        <w:t xml:space="preserve"> пространство заполнять рядами кустарника. </w:t>
      </w:r>
      <w:proofErr w:type="gramEnd"/>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6B68C7">
        <w:rPr>
          <w:rFonts w:ascii="Times New Roman" w:eastAsia="Times New Roman" w:hAnsi="Times New Roman" w:cs="Times New Roman"/>
          <w:sz w:val="24"/>
          <w:szCs w:val="24"/>
          <w:lang w:bidi="en-US"/>
        </w:rPr>
        <w:t>приспособленными</w:t>
      </w:r>
      <w:proofErr w:type="gramEnd"/>
      <w:r w:rsidRPr="006B68C7">
        <w:rPr>
          <w:rFonts w:ascii="Times New Roman" w:eastAsia="Times New Roman" w:hAnsi="Times New Roman" w:cs="Times New Roman"/>
          <w:sz w:val="24"/>
          <w:szCs w:val="24"/>
          <w:lang w:bidi="en-US"/>
        </w:rPr>
        <w:t xml:space="preserve"> для активного использования с учетом концепции устойчивого развития и бережного отношения к окружающей среде.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проектировании озелененных пространств учитываются факторы биоразнообразия и непрерывности озеленения населенных пунктов.</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Требования к освещению населенных пунктов</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Принципы устройства элементов наружного освещения:</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единое решение наружного освещения в границах объекта благоустройства;</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соответствие архитектурно-</w:t>
      </w:r>
      <w:proofErr w:type="gramStart"/>
      <w:r w:rsidRPr="006B68C7">
        <w:rPr>
          <w:rFonts w:ascii="Times New Roman" w:eastAsia="Times New Roman" w:hAnsi="Times New Roman" w:cs="Times New Roman"/>
          <w:sz w:val="24"/>
          <w:szCs w:val="24"/>
          <w:lang w:bidi="en-US"/>
        </w:rPr>
        <w:t>художественного решения</w:t>
      </w:r>
      <w:proofErr w:type="gramEnd"/>
      <w:r w:rsidRPr="006B68C7">
        <w:rPr>
          <w:rFonts w:ascii="Times New Roman" w:eastAsia="Times New Roman" w:hAnsi="Times New Roman" w:cs="Times New Roman"/>
          <w:sz w:val="24"/>
          <w:szCs w:val="24"/>
          <w:lang w:bidi="en-US"/>
        </w:rPr>
        <w:t xml:space="preserve"> устройств наружного освещения характеру окружения;</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экономичность и </w:t>
      </w:r>
      <w:proofErr w:type="spellStart"/>
      <w:r w:rsidRPr="006B68C7">
        <w:rPr>
          <w:rFonts w:ascii="Times New Roman" w:eastAsia="Times New Roman" w:hAnsi="Times New Roman" w:cs="Times New Roman"/>
          <w:sz w:val="24"/>
          <w:szCs w:val="24"/>
          <w:lang w:bidi="en-US"/>
        </w:rPr>
        <w:t>энергоэффективность</w:t>
      </w:r>
      <w:proofErr w:type="spellEnd"/>
      <w:r w:rsidRPr="006B68C7">
        <w:rPr>
          <w:rFonts w:ascii="Times New Roman" w:eastAsia="Times New Roman" w:hAnsi="Times New Roman" w:cs="Times New Roman"/>
          <w:sz w:val="24"/>
          <w:szCs w:val="24"/>
          <w:lang w:bidi="en-US"/>
        </w:rPr>
        <w:t xml:space="preserve"> применяемых установок, рациональное распределение и использование электроэнергии;</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эстетика элементов осветительных установок, их дизайн, качество материалов и изделий с учетом восприятия в дневное и ночное время;</w:t>
      </w:r>
    </w:p>
    <w:p w:rsidR="007B2E67" w:rsidRPr="006B68C7" w:rsidRDefault="007B2E67" w:rsidP="007B2E67">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удобство обслуживания и управления при разных режимах работы установок.</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Основными типами устройств декоративного наружного освещения являются:</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светильники на вертикальных стойках;</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прожектора;</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декоративные торшеры;</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настенные светильники;</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газонные светильники;</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lastRenderedPageBreak/>
        <w:t>устройства линейной и ленточной подсветки;</w:t>
      </w:r>
    </w:p>
    <w:p w:rsidR="007B2E67" w:rsidRPr="006B68C7" w:rsidRDefault="007B2E67" w:rsidP="007B2E67">
      <w:pPr>
        <w:widowControl w:val="0"/>
        <w:numPr>
          <w:ilvl w:val="0"/>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встроенные светильники (в том числе: в поверхность земли, ступеней).</w:t>
      </w:r>
    </w:p>
    <w:p w:rsidR="007B2E67" w:rsidRPr="006B68C7" w:rsidRDefault="007B2E67" w:rsidP="007B2E67">
      <w:pPr>
        <w:widowControl w:val="0"/>
        <w:numPr>
          <w:ilvl w:val="0"/>
          <w:numId w:val="4"/>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Освещение может быть функциональное, архитектурное и информационное.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Функциональное освещение осуществляется стационарными установками освещения дорожных покрытий и простран</w:t>
      </w:r>
      <w:proofErr w:type="gramStart"/>
      <w:r w:rsidRPr="006B68C7">
        <w:rPr>
          <w:rFonts w:ascii="Times New Roman" w:eastAsia="Times New Roman" w:hAnsi="Times New Roman" w:cs="Times New Roman"/>
          <w:sz w:val="24"/>
          <w:szCs w:val="24"/>
          <w:lang w:bidi="en-US"/>
        </w:rPr>
        <w:t>ств в тр</w:t>
      </w:r>
      <w:proofErr w:type="gramEnd"/>
      <w:r w:rsidRPr="006B68C7">
        <w:rPr>
          <w:rFonts w:ascii="Times New Roman" w:eastAsia="Times New Roman" w:hAnsi="Times New Roman" w:cs="Times New Roman"/>
          <w:sz w:val="24"/>
          <w:szCs w:val="24"/>
          <w:lang w:bidi="en-US"/>
        </w:rPr>
        <w:t xml:space="preserve">анспортных и пешеходных зонах. </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spellStart"/>
      <w:r w:rsidRPr="006B68C7">
        <w:rPr>
          <w:rFonts w:ascii="Times New Roman" w:eastAsia="Times New Roman" w:hAnsi="Times New Roman" w:cs="Times New Roman"/>
          <w:sz w:val="24"/>
          <w:szCs w:val="24"/>
          <w:lang w:bidi="en-US"/>
        </w:rPr>
        <w:t>Высокомачтовые</w:t>
      </w:r>
      <w:proofErr w:type="spellEnd"/>
      <w:r w:rsidRPr="006B68C7">
        <w:rPr>
          <w:rFonts w:ascii="Times New Roman" w:eastAsia="Times New Roman" w:hAnsi="Times New Roman" w:cs="Times New Roman"/>
          <w:sz w:val="24"/>
          <w:szCs w:val="24"/>
          <w:lang w:bidi="en-US"/>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Газонные светильники применяются для освещения газонов, цветников, пешеходных дорожек и площадок. </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6B68C7">
        <w:rPr>
          <w:rFonts w:ascii="Times New Roman" w:eastAsia="Times New Roman" w:hAnsi="Times New Roman" w:cs="Times New Roman"/>
          <w:sz w:val="24"/>
          <w:szCs w:val="24"/>
          <w:lang w:bidi="en-US"/>
        </w:rPr>
        <w:t>светографические</w:t>
      </w:r>
      <w:proofErr w:type="spellEnd"/>
      <w:r w:rsidRPr="006B68C7">
        <w:rPr>
          <w:rFonts w:ascii="Times New Roman" w:eastAsia="Times New Roman" w:hAnsi="Times New Roman" w:cs="Times New Roman"/>
          <w:sz w:val="24"/>
          <w:szCs w:val="24"/>
          <w:lang w:bidi="en-US"/>
        </w:rPr>
        <w:t xml:space="preserve"> элементы, панно и объемные композиции из ламп накаливания, разрядных, светодиодов, </w:t>
      </w:r>
      <w:proofErr w:type="spellStart"/>
      <w:r w:rsidRPr="006B68C7">
        <w:rPr>
          <w:rFonts w:ascii="Times New Roman" w:eastAsia="Times New Roman" w:hAnsi="Times New Roman" w:cs="Times New Roman"/>
          <w:sz w:val="24"/>
          <w:szCs w:val="24"/>
          <w:lang w:bidi="en-US"/>
        </w:rPr>
        <w:t>световодов</w:t>
      </w:r>
      <w:proofErr w:type="spellEnd"/>
      <w:r w:rsidRPr="006B68C7">
        <w:rPr>
          <w:rFonts w:ascii="Times New Roman" w:eastAsia="Times New Roman" w:hAnsi="Times New Roman" w:cs="Times New Roman"/>
          <w:sz w:val="24"/>
          <w:szCs w:val="24"/>
          <w:lang w:bidi="en-US"/>
        </w:rPr>
        <w:t>, световые проекции, лазерные рисунки.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6B68C7">
        <w:rPr>
          <w:rFonts w:ascii="Times New Roman" w:eastAsia="Times New Roman" w:hAnsi="Times New Roman" w:cs="Times New Roman"/>
          <w:sz w:val="24"/>
          <w:szCs w:val="24"/>
          <w:lang w:bidi="en-US"/>
        </w:rPr>
        <w:t>светокомпозиционных</w:t>
      </w:r>
      <w:proofErr w:type="spellEnd"/>
      <w:r w:rsidRPr="006B68C7">
        <w:rPr>
          <w:rFonts w:ascii="Times New Roman" w:eastAsia="Times New Roman" w:hAnsi="Times New Roman" w:cs="Times New Roman"/>
          <w:sz w:val="24"/>
          <w:szCs w:val="24"/>
          <w:lang w:bidi="en-US"/>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проектировании всех групп осветительных установок предусматриваются следующие режимы их работы:</w:t>
      </w:r>
    </w:p>
    <w:p w:rsidR="007B2E67" w:rsidRPr="006B68C7" w:rsidRDefault="007B2E67" w:rsidP="007B2E67">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вечерний будничный режим, когда функционируют все стационарные световые установки, за исключением систем праздничного освещения;</w:t>
      </w:r>
    </w:p>
    <w:p w:rsidR="007B2E67" w:rsidRPr="006B68C7" w:rsidRDefault="007B2E67" w:rsidP="007B2E67">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7B2E67" w:rsidRPr="006B68C7" w:rsidRDefault="007B2E67" w:rsidP="007B2E67">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7B2E67" w:rsidRPr="006B68C7" w:rsidRDefault="007B2E67" w:rsidP="007B2E67">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Требования к размещению рекламных и информационных конструкций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Элементами информационного характера являются</w:t>
      </w:r>
    </w:p>
    <w:p w:rsidR="007B2E67" w:rsidRPr="006B68C7" w:rsidRDefault="007B2E67" w:rsidP="007B2E67">
      <w:pPr>
        <w:widowControl w:val="0"/>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 xml:space="preserve">вывески - дополнительные элементы и устройства, предназначенные для размещения сведений информационного характера о фирменном наименовании </w:t>
      </w:r>
      <w:r w:rsidRPr="006B68C7">
        <w:rPr>
          <w:rFonts w:ascii="Times New Roman" w:eastAsia="Times New Roman" w:hAnsi="Times New Roman" w:cs="Times New Roman"/>
          <w:sz w:val="24"/>
          <w:szCs w:val="24"/>
          <w:lang w:bidi="en-US"/>
        </w:rPr>
        <w:lastRenderedPageBreak/>
        <w:t>(наименовании)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w:t>
      </w:r>
      <w:proofErr w:type="gramEnd"/>
      <w:r w:rsidRPr="006B68C7">
        <w:rPr>
          <w:rFonts w:ascii="Times New Roman" w:eastAsia="Times New Roman" w:hAnsi="Times New Roman" w:cs="Times New Roman"/>
          <w:sz w:val="24"/>
          <w:szCs w:val="24"/>
          <w:lang w:bidi="en-US"/>
        </w:rPr>
        <w:t xml:space="preserve"> </w:t>
      </w:r>
      <w:proofErr w:type="gramStart"/>
      <w:r w:rsidRPr="006B68C7">
        <w:rPr>
          <w:rFonts w:ascii="Times New Roman" w:eastAsia="Times New Roman" w:hAnsi="Times New Roman" w:cs="Times New Roman"/>
          <w:sz w:val="24"/>
          <w:szCs w:val="24"/>
          <w:lang w:bidi="en-US"/>
        </w:rPr>
        <w:t>документах</w:t>
      </w:r>
      <w:proofErr w:type="gramEnd"/>
      <w:r w:rsidRPr="006B68C7">
        <w:rPr>
          <w:rFonts w:ascii="Times New Roman" w:eastAsia="Times New Roman" w:hAnsi="Times New Roman" w:cs="Times New Roman"/>
          <w:sz w:val="24"/>
          <w:szCs w:val="24"/>
          <w:lang w:bidi="en-US"/>
        </w:rPr>
        <w:t xml:space="preserve">, сведения о виде (типе, профиле) его деятельности. </w:t>
      </w:r>
      <w:proofErr w:type="gramStart"/>
      <w:r w:rsidRPr="006B68C7">
        <w:rPr>
          <w:rFonts w:ascii="Times New Roman" w:eastAsia="Times New Roman" w:hAnsi="Times New Roman" w:cs="Times New Roman"/>
          <w:sz w:val="24"/>
          <w:szCs w:val="24"/>
          <w:lang w:bidi="en-US"/>
        </w:rPr>
        <w:t>К вывескам относятся, средства информационного оформления, предназначенные для доведения до сведения потребителей информации о профиле предприятия («Магазин»,  «Парикмахерская» и  т.д. без использования перечня товаров и услуг), его фирменном наименовании (наименование) организации и товарном знаке (вывеска) согласно ст. 9 Закона "О защите прав потребителей"  от 07.02.1992г. №2300-1 и ст. 54 Гражданского кодекса Российской Федерации.</w:t>
      </w:r>
      <w:proofErr w:type="gramEnd"/>
      <w:r w:rsidRPr="006B68C7">
        <w:rPr>
          <w:rFonts w:ascii="Times New Roman" w:eastAsia="Times New Roman" w:hAnsi="Times New Roman" w:cs="Times New Roman"/>
          <w:sz w:val="24"/>
          <w:szCs w:val="24"/>
          <w:lang w:bidi="en-US"/>
        </w:rPr>
        <w:t xml:space="preserve"> Владелец вывески должен обладать правами на использование товарного знака или знака обслуживания, </w:t>
      </w:r>
      <w:proofErr w:type="gramStart"/>
      <w:r w:rsidRPr="006B68C7">
        <w:rPr>
          <w:rFonts w:ascii="Times New Roman" w:eastAsia="Times New Roman" w:hAnsi="Times New Roman" w:cs="Times New Roman"/>
          <w:sz w:val="24"/>
          <w:szCs w:val="24"/>
          <w:lang w:bidi="en-US"/>
        </w:rPr>
        <w:t>размещенных</w:t>
      </w:r>
      <w:proofErr w:type="gramEnd"/>
      <w:r w:rsidRPr="006B68C7">
        <w:rPr>
          <w:rFonts w:ascii="Times New Roman" w:eastAsia="Times New Roman" w:hAnsi="Times New Roman" w:cs="Times New Roman"/>
          <w:sz w:val="24"/>
          <w:szCs w:val="24"/>
          <w:lang w:bidi="en-US"/>
        </w:rPr>
        <w:t xml:space="preserve"> на вывеске.</w:t>
      </w:r>
    </w:p>
    <w:p w:rsidR="007B2E67" w:rsidRPr="006B68C7" w:rsidRDefault="007B2E67" w:rsidP="007B2E67">
      <w:pPr>
        <w:widowControl w:val="0"/>
        <w:numPr>
          <w:ilvl w:val="0"/>
          <w:numId w:val="1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 принципу размещения на фасадах вывески подразделяются на группы:</w:t>
      </w:r>
    </w:p>
    <w:p w:rsidR="007B2E67" w:rsidRPr="006B68C7" w:rsidRDefault="007B2E67" w:rsidP="007B2E67">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7B2E67" w:rsidRPr="006B68C7" w:rsidRDefault="007B2E67" w:rsidP="007B2E67">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7B2E67" w:rsidRPr="006B68C7" w:rsidRDefault="007B2E67" w:rsidP="007B2E67">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вывески в витринах - вывески, которые располагаются во внутреннем пространстве витрины и являются составной частью оформления витрин.</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w:t>
      </w:r>
      <w:proofErr w:type="gramEnd"/>
      <w:r w:rsidRPr="006B68C7">
        <w:rPr>
          <w:rFonts w:ascii="Times New Roman" w:eastAsia="Times New Roman" w:hAnsi="Times New Roman" w:cs="Times New Roman"/>
          <w:sz w:val="24"/>
          <w:szCs w:val="24"/>
          <w:lang w:bidi="en-US"/>
        </w:rPr>
        <w:t xml:space="preserve">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lastRenderedPageBreak/>
        <w:t>Не допускается размещение элементов информационного характера:</w:t>
      </w:r>
    </w:p>
    <w:p w:rsidR="007B2E67" w:rsidRPr="006B68C7" w:rsidRDefault="007B2E67" w:rsidP="007B2E67">
      <w:pPr>
        <w:widowControl w:val="0"/>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 выступом за боковые пределы фасада и без соблюдения архитектурных членений фасада;</w:t>
      </w:r>
    </w:p>
    <w:p w:rsidR="007B2E67" w:rsidRPr="006B68C7" w:rsidRDefault="007B2E67" w:rsidP="007B2E67">
      <w:pPr>
        <w:widowControl w:val="0"/>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поле оконных и дверных проемов с изменением их конфигурации;</w:t>
      </w:r>
    </w:p>
    <w:p w:rsidR="007B2E67" w:rsidRPr="006B68C7" w:rsidRDefault="007B2E67" w:rsidP="007B2E67">
      <w:pPr>
        <w:widowControl w:val="0"/>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ограждениях и плите балконов, лоджиях и эркерах (в границах охранной зоны);</w:t>
      </w:r>
    </w:p>
    <w:p w:rsidR="007B2E67" w:rsidRPr="006B68C7" w:rsidRDefault="007B2E67" w:rsidP="007B2E67">
      <w:pPr>
        <w:widowControl w:val="0"/>
        <w:numPr>
          <w:ilvl w:val="0"/>
          <w:numId w:val="1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воротах, оградах.</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Запрещается направление прямого или отраженного света от подсветки элементов информационного характера в окна жилых помещений.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Окраска и покрытие декоративными пленками поверхности остекления, установка </w:t>
      </w:r>
      <w:proofErr w:type="gramStart"/>
      <w:r w:rsidRPr="006B68C7">
        <w:rPr>
          <w:rFonts w:ascii="Times New Roman" w:eastAsia="Times New Roman" w:hAnsi="Times New Roman" w:cs="Times New Roman"/>
          <w:sz w:val="24"/>
          <w:szCs w:val="24"/>
          <w:lang w:bidi="en-US"/>
        </w:rPr>
        <w:t>вместо</w:t>
      </w:r>
      <w:proofErr w:type="gramEnd"/>
      <w:r w:rsidRPr="006B68C7">
        <w:rPr>
          <w:rFonts w:ascii="Times New Roman" w:eastAsia="Times New Roman" w:hAnsi="Times New Roman" w:cs="Times New Roman"/>
          <w:sz w:val="24"/>
          <w:szCs w:val="24"/>
          <w:lang w:bidi="en-US"/>
        </w:rPr>
        <w:t xml:space="preserve"> и </w:t>
      </w:r>
      <w:proofErr w:type="gramStart"/>
      <w:r w:rsidRPr="006B68C7">
        <w:rPr>
          <w:rFonts w:ascii="Times New Roman" w:eastAsia="Times New Roman" w:hAnsi="Times New Roman" w:cs="Times New Roman"/>
          <w:sz w:val="24"/>
          <w:szCs w:val="24"/>
          <w:lang w:bidi="en-US"/>
        </w:rPr>
        <w:t>перед</w:t>
      </w:r>
      <w:proofErr w:type="gramEnd"/>
      <w:r w:rsidRPr="006B68C7">
        <w:rPr>
          <w:rFonts w:ascii="Times New Roman" w:eastAsia="Times New Roman" w:hAnsi="Times New Roman" w:cs="Times New Roman"/>
          <w:sz w:val="24"/>
          <w:szCs w:val="24"/>
          <w:lang w:bidi="en-US"/>
        </w:rPr>
        <w:t xml:space="preserve"> стеклом элементов и устройств, содержащих сведения информационного характера, не допускаются.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Дополнительными элементами ориентирующей информации являются знаки адресации.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6B68C7">
        <w:rPr>
          <w:rFonts w:ascii="Times New Roman" w:eastAsia="Times New Roman" w:hAnsi="Times New Roman" w:cs="Times New Roman"/>
          <w:sz w:val="24"/>
          <w:szCs w:val="24"/>
          <w:lang w:bidi="en-US"/>
        </w:rPr>
        <w:t>флагодержателей</w:t>
      </w:r>
      <w:proofErr w:type="spellEnd"/>
      <w:r w:rsidRPr="006B68C7">
        <w:rPr>
          <w:rFonts w:ascii="Times New Roman" w:eastAsia="Times New Roman" w:hAnsi="Times New Roman" w:cs="Times New Roman"/>
          <w:sz w:val="24"/>
          <w:szCs w:val="24"/>
          <w:lang w:bidi="en-US"/>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Общие требования к размещению знаков адресации:</w:t>
      </w:r>
    </w:p>
    <w:p w:rsidR="007B2E67" w:rsidRPr="006B68C7" w:rsidRDefault="007B2E67" w:rsidP="007B2E67">
      <w:pPr>
        <w:widowControl w:val="0"/>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унификация мест размещения;</w:t>
      </w:r>
    </w:p>
    <w:p w:rsidR="007B2E67" w:rsidRPr="006B68C7" w:rsidRDefault="007B2E67" w:rsidP="007B2E67">
      <w:pPr>
        <w:widowControl w:val="0"/>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Произвольное перемещение знаков адресации с установленного места не допускается.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Номерные знаки размещаются:</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лицевом фасаде - в простенке с правой стороны фасада;</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улицах с односторонним движением транспорта - на стороне фасада, ближней по направлению движения транспорта;</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 главного входа, на оградах индивидуальных домовладений - с правой стороны;</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дворовых фасадах - в простенке со стороны проезда;</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длине фасада более 100 м - на его противоположных сторонах;</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корпусах промышленных предприятий - справа от главного входа, въезда;</w:t>
      </w:r>
    </w:p>
    <w:p w:rsidR="007B2E67" w:rsidRPr="006B68C7" w:rsidRDefault="007B2E67" w:rsidP="007B2E67">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ограждении, на калитке.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номерных знаков должно отвечать следующим требованиям:</w:t>
      </w:r>
    </w:p>
    <w:p w:rsidR="007B2E67" w:rsidRPr="006B68C7" w:rsidRDefault="007B2E67" w:rsidP="007B2E67">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высота от поверхности земли от 2,5 м до 5 м;</w:t>
      </w:r>
    </w:p>
    <w:p w:rsidR="007B2E67" w:rsidRPr="006B68C7" w:rsidRDefault="007B2E67" w:rsidP="007B2E67">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на участке фасада, свободном от выступающих архитектурных деталей;</w:t>
      </w:r>
    </w:p>
    <w:p w:rsidR="007B2E67" w:rsidRPr="006B68C7" w:rsidRDefault="007B2E67" w:rsidP="007B2E67">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привязка к вертикальной оси простенка, архитектурным членениям фасада;</w:t>
      </w:r>
    </w:p>
    <w:p w:rsidR="007B2E67" w:rsidRPr="006B68C7" w:rsidRDefault="007B2E67" w:rsidP="007B2E67">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единая вертикальная отметка размещения знаков на соседних фасадах;</w:t>
      </w:r>
    </w:p>
    <w:p w:rsidR="007B2E67" w:rsidRPr="006B68C7" w:rsidRDefault="007B2E67" w:rsidP="007B2E67">
      <w:pPr>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отсутствие внешних заслоняющих объектов (деревьев, построек).</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рядом с номерным знаком выступающих вывесок, консолей, а также наземных объектов, затрудняющих его восприятие, запрещается.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Указатели наименования улицы, площади с обозначением нумерации домов на участке улицы, в квартале размещаются:</w:t>
      </w:r>
    </w:p>
    <w:p w:rsidR="007B2E67" w:rsidRPr="006B68C7" w:rsidRDefault="007B2E67" w:rsidP="007B2E67">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 перекрестка улиц в простенке на угловом участке фасада;</w:t>
      </w:r>
    </w:p>
    <w:p w:rsidR="007B2E67" w:rsidRPr="006B68C7" w:rsidRDefault="007B2E67" w:rsidP="007B2E67">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при размещении рядом с номерным знаком - на единой вертикальной оси над </w:t>
      </w:r>
      <w:r w:rsidRPr="006B68C7">
        <w:rPr>
          <w:rFonts w:ascii="Times New Roman" w:eastAsia="Times New Roman" w:hAnsi="Times New Roman" w:cs="Times New Roman"/>
          <w:sz w:val="24"/>
          <w:szCs w:val="24"/>
          <w:lang w:bidi="en-US"/>
        </w:rPr>
        <w:lastRenderedPageBreak/>
        <w:t>номерным знаком.</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Требования по благоустройству при проведении земляных работ</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9" w:history="1">
        <w:r w:rsidRPr="006B68C7">
          <w:rPr>
            <w:rFonts w:ascii="Times New Roman" w:eastAsia="Times New Roman" w:hAnsi="Times New Roman" w:cs="Times New Roman"/>
            <w:sz w:val="24"/>
            <w:szCs w:val="24"/>
            <w:lang w:bidi="en-US"/>
          </w:rPr>
          <w:t>кодекса</w:t>
        </w:r>
      </w:hyperlink>
      <w:r w:rsidRPr="006B68C7">
        <w:rPr>
          <w:rFonts w:ascii="Times New Roman" w:eastAsia="Times New Roman" w:hAnsi="Times New Roman" w:cs="Times New Roman"/>
          <w:sz w:val="24"/>
          <w:szCs w:val="24"/>
          <w:lang w:bidi="en-US"/>
        </w:rPr>
        <w:t xml:space="preserve"> РФ), производятся при условии получения разрешения на земляные работы в Администрации муниципального образования «Балезинский район» в соответствии с Порядком выдачи и закрытия разрешений на земляные работы на территории муниципального образования «Балезинский   район», утвержденным Решением Совета депутатов муниципального образования «Балезинский  район».</w:t>
      </w:r>
      <w:proofErr w:type="gramEnd"/>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7B2E67" w:rsidRPr="006B68C7" w:rsidRDefault="007B2E67" w:rsidP="007B2E67">
      <w:pPr>
        <w:widowControl w:val="0"/>
        <w:numPr>
          <w:ilvl w:val="0"/>
          <w:numId w:val="4"/>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Если по причине </w:t>
      </w:r>
      <w:proofErr w:type="gramStart"/>
      <w:r w:rsidRPr="006B68C7">
        <w:rPr>
          <w:rFonts w:ascii="Times New Roman" w:eastAsia="Times New Roman" w:hAnsi="Times New Roman" w:cs="Times New Roman"/>
          <w:sz w:val="24"/>
          <w:szCs w:val="24"/>
          <w:lang w:bidi="en-US"/>
        </w:rPr>
        <w:t>несоответствия температуры наружного воздуха технологии производства работ</w:t>
      </w:r>
      <w:proofErr w:type="gramEnd"/>
      <w:r w:rsidRPr="006B68C7">
        <w:rPr>
          <w:rFonts w:ascii="Times New Roman" w:eastAsia="Times New Roman" w:hAnsi="Times New Roman" w:cs="Times New Roman"/>
          <w:sz w:val="24"/>
          <w:szCs w:val="24"/>
          <w:lang w:bidi="en-US"/>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w:t>
      </w:r>
      <w:r w:rsidRPr="006B68C7">
        <w:rPr>
          <w:rFonts w:ascii="Times New Roman" w:eastAsia="Times New Roman" w:hAnsi="Times New Roman" w:cs="Times New Roman"/>
          <w:sz w:val="24"/>
          <w:szCs w:val="24"/>
          <w:lang w:bidi="en-US"/>
        </w:rPr>
        <w:lastRenderedPageBreak/>
        <w:t>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 xml:space="preserve">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 </w:t>
      </w:r>
      <w:proofErr w:type="gramEnd"/>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Требования по благоустройству, связанные с содержанием </w:t>
      </w: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и эксплуатацией транспортных средств</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Выезд транспортных сре</w:t>
      </w:r>
      <w:proofErr w:type="gramStart"/>
      <w:r w:rsidRPr="006B68C7">
        <w:rPr>
          <w:rFonts w:ascii="Times New Roman" w:eastAsia="Times New Roman" w:hAnsi="Times New Roman" w:cs="Times New Roman"/>
          <w:sz w:val="24"/>
          <w:szCs w:val="24"/>
          <w:lang w:bidi="en-US"/>
        </w:rPr>
        <w:t>дств с пл</w:t>
      </w:r>
      <w:proofErr w:type="gramEnd"/>
      <w:r w:rsidRPr="006B68C7">
        <w:rPr>
          <w:rFonts w:ascii="Times New Roman" w:eastAsia="Times New Roman" w:hAnsi="Times New Roman" w:cs="Times New Roman"/>
          <w:sz w:val="24"/>
          <w:szCs w:val="24"/>
          <w:lang w:bidi="en-US"/>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w:t>
      </w:r>
      <w:proofErr w:type="gramStart"/>
      <w:r w:rsidRPr="006B68C7">
        <w:rPr>
          <w:rFonts w:ascii="Times New Roman" w:eastAsia="Times New Roman" w:hAnsi="Times New Roman" w:cs="Times New Roman"/>
          <w:sz w:val="24"/>
          <w:szCs w:val="24"/>
          <w:lang w:bidi="en-US"/>
        </w:rPr>
        <w:t>грузов лица</w:t>
      </w:r>
      <w:proofErr w:type="gramEnd"/>
      <w:r w:rsidRPr="006B68C7">
        <w:rPr>
          <w:rFonts w:ascii="Times New Roman" w:eastAsia="Times New Roman" w:hAnsi="Times New Roman" w:cs="Times New Roman"/>
          <w:sz w:val="24"/>
          <w:szCs w:val="24"/>
          <w:lang w:bidi="en-US"/>
        </w:rPr>
        <w:t xml:space="preserve">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7B2E67" w:rsidRPr="006B68C7" w:rsidRDefault="007B2E67" w:rsidP="007B2E67">
      <w:pPr>
        <w:widowControl w:val="0"/>
        <w:numPr>
          <w:ilvl w:val="0"/>
          <w:numId w:val="4"/>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Передвижение машин и механизмов на гусеничном ходу по искусственным </w:t>
      </w:r>
      <w:r w:rsidRPr="006B68C7">
        <w:rPr>
          <w:rFonts w:ascii="Times New Roman" w:eastAsia="Times New Roman" w:hAnsi="Times New Roman" w:cs="Times New Roman"/>
          <w:sz w:val="24"/>
          <w:szCs w:val="24"/>
          <w:lang w:bidi="en-US"/>
        </w:rPr>
        <w:lastRenderedPageBreak/>
        <w:t>покрытиям муниципального образования.</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Повреждать ограждения автомобильных дорог.</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7B2E67" w:rsidRPr="006B68C7" w:rsidRDefault="007B2E67" w:rsidP="007B2E67">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Раздел 3. </w:t>
      </w: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Порядок содержания и эксплуатации объектов благоустройства.</w:t>
      </w:r>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уличного коммунально-бытового и технического оборудования, мест отдыха населения и иных элементов благоустройства (за исключением объектов, относящихся к</w:t>
      </w:r>
      <w:proofErr w:type="gramEnd"/>
      <w:r w:rsidRPr="006B68C7">
        <w:rPr>
          <w:rFonts w:ascii="Times New Roman" w:eastAsia="Times New Roman" w:hAnsi="Times New Roman" w:cs="Times New Roman"/>
          <w:sz w:val="24"/>
          <w:szCs w:val="24"/>
          <w:lang w:bidi="en-US"/>
        </w:rPr>
        <w:t xml:space="preserve"> общему имуществу многоквартирного дома);</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объекты мелкорозничной торговли, контейнерные площадки и территории объектов благоустройства;</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Обеспечить благоустройство и чистоту на берегах водоемов;</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7B2E67" w:rsidRPr="006B68C7" w:rsidRDefault="007B2E67" w:rsidP="007B2E67">
      <w:pPr>
        <w:widowControl w:val="0"/>
        <w:numPr>
          <w:ilvl w:val="0"/>
          <w:numId w:val="2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целях обеспечения чистоты и порядка в муниципальном образовании  запрещается:</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lastRenderedPageBreak/>
        <w:t>Загрязнять и засорять территорию, здания, строения населенного пункта, объекты благоустройства;</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Плавать и купаться в неустановленных местах;</w:t>
      </w:r>
    </w:p>
    <w:p w:rsidR="007B2E67" w:rsidRPr="006B68C7" w:rsidRDefault="007B2E67" w:rsidP="007B2E67">
      <w:pPr>
        <w:widowControl w:val="0"/>
        <w:numPr>
          <w:ilvl w:val="0"/>
          <w:numId w:val="2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 Сбор жидких отходов из </w:t>
      </w:r>
      <w:proofErr w:type="spellStart"/>
      <w:r w:rsidRPr="006B68C7">
        <w:rPr>
          <w:rFonts w:ascii="Times New Roman" w:eastAsia="Times New Roman" w:hAnsi="Times New Roman" w:cs="Times New Roman"/>
          <w:sz w:val="24"/>
          <w:szCs w:val="24"/>
          <w:lang w:bidi="en-US"/>
        </w:rPr>
        <w:t>неканализированных</w:t>
      </w:r>
      <w:proofErr w:type="spellEnd"/>
      <w:r w:rsidRPr="006B68C7">
        <w:rPr>
          <w:rFonts w:ascii="Times New Roman" w:eastAsia="Times New Roman" w:hAnsi="Times New Roman" w:cs="Times New Roman"/>
          <w:sz w:val="24"/>
          <w:szCs w:val="24"/>
          <w:lang w:bidi="en-US"/>
        </w:rPr>
        <w:t xml:space="preserve"> домовладений  осуществляется в специально оборудованные для этих целей места (выгреб), вывозится по договору со специализированной организацией по мере заполнения выгреба, не реже 2 раз в год. Сбор твердых и жидких бытовых отходов производят жители, а вывоз - специализированные предприятия и организации, согласно заключенным договорам и графикам. Не допускается сброс жидких бытовых отходов и нечистот на пешеходные дорожки и прилегающую к домовладению территорию.</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Производить засыпку колодцев подземных инженерных коммуникаций, в том числе всеми видами отходов;</w:t>
      </w:r>
      <w:proofErr w:type="gramEnd"/>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Оставлять на улице временные конструкции и передвижные сооружения, тару и мусор после окончания торговли;</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Повреждать и самовольно переставлять малые архитектурные формы (уличную мебель, скамейки, вазоны, урны), рекламные конструкции;</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Самовольно устанавливать ограждения и (или) заборы, за исключением индивидуальных домовладений;</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Размещать ритуальные объекты и надгробные сооружения вне специально предназначенных для этого мест;</w:t>
      </w:r>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roofErr w:type="gramEnd"/>
    </w:p>
    <w:p w:rsidR="007B2E67" w:rsidRPr="006B68C7" w:rsidRDefault="007B2E67" w:rsidP="007B2E67">
      <w:pPr>
        <w:widowControl w:val="0"/>
        <w:numPr>
          <w:ilvl w:val="0"/>
          <w:numId w:val="2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Осуществлять выгул животных без надзора, а собак – без поводка или намордника.</w:t>
      </w:r>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 xml:space="preserve">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территории самостоятельно или посредством привлечения специализированных организаций </w:t>
      </w:r>
      <w:r w:rsidRPr="006B68C7">
        <w:rPr>
          <w:rFonts w:ascii="Times New Roman" w:eastAsia="Times New Roman" w:hAnsi="Times New Roman" w:cs="Times New Roman"/>
          <w:sz w:val="24"/>
          <w:szCs w:val="24"/>
          <w:lang w:bidi="en-US"/>
        </w:rPr>
        <w:lastRenderedPageBreak/>
        <w:t>за счет собственных средств в соответствии с действующим законодательством.</w:t>
      </w:r>
      <w:proofErr w:type="gramEnd"/>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B2E67" w:rsidRPr="006B68C7" w:rsidRDefault="007B2E67" w:rsidP="007B2E67">
      <w:pPr>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7B2E67" w:rsidRPr="006B68C7" w:rsidRDefault="007B2E67" w:rsidP="007B2E67">
      <w:pP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3.8. Обеспечивать своевременный сбор и вывоз отходов производства и потребления. Деятельность по обращению с отходами осуществлять строго в соответствии с требованиями действующего законодательства. </w:t>
      </w:r>
    </w:p>
    <w:p w:rsidR="007B2E67" w:rsidRPr="006B68C7" w:rsidRDefault="007B2E67" w:rsidP="007B2E67">
      <w:pP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3.8.1. Сбор и вывоз твердых коммунальных отходов, в том числе крупногабаритных отходов на санкционированные объекты размещения отходов производства за счет средств собственников отходо</w:t>
      </w:r>
      <w:proofErr w:type="gramStart"/>
      <w:r w:rsidRPr="006B68C7">
        <w:rPr>
          <w:rFonts w:ascii="Times New Roman" w:eastAsia="Times New Roman" w:hAnsi="Times New Roman" w:cs="Times New Roman"/>
          <w:sz w:val="24"/>
          <w:szCs w:val="24"/>
          <w:lang w:bidi="en-US"/>
        </w:rPr>
        <w:t>в-</w:t>
      </w:r>
      <w:proofErr w:type="gramEnd"/>
      <w:r w:rsidRPr="006B68C7">
        <w:rPr>
          <w:rFonts w:ascii="Times New Roman" w:eastAsia="Times New Roman" w:hAnsi="Times New Roman" w:cs="Times New Roman"/>
          <w:sz w:val="24"/>
          <w:szCs w:val="24"/>
          <w:lang w:bidi="en-US"/>
        </w:rPr>
        <w:t xml:space="preserve"> владельцев частных (индивидуальных) жилых домов, собственников помещений в многоквартирных жилых домах, собственников или балансодержателей административных зданий, строений, объектов экономики и социальной сферы путем заключения договоров со специализированными организациями, имеющими лицензию на право деятельности по обращению с отходами.</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4</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Общие требования  к состоянию и облику </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зданий различного назначения и разной формы собственности, </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к содержанию  и благоустройство фасадов зданий и сооружений.</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муниципального образования</w:t>
      </w:r>
      <w:proofErr w:type="gramStart"/>
      <w:r w:rsidRPr="006B68C7">
        <w:rPr>
          <w:rFonts w:ascii="Times New Roman" w:eastAsia="Times New Roman" w:hAnsi="Times New Roman" w:cs="Times New Roman"/>
          <w:sz w:val="24"/>
          <w:szCs w:val="24"/>
          <w:lang w:bidi="en-US"/>
        </w:rPr>
        <w:t xml:space="preserve"> ,</w:t>
      </w:r>
      <w:proofErr w:type="gramEnd"/>
      <w:r w:rsidRPr="006B68C7">
        <w:rPr>
          <w:rFonts w:ascii="Times New Roman" w:eastAsia="Times New Roman" w:hAnsi="Times New Roman" w:cs="Times New Roman"/>
          <w:sz w:val="24"/>
          <w:szCs w:val="24"/>
          <w:lang w:bidi="en-US"/>
        </w:rPr>
        <w:t xml:space="preserve"> осуществляется в соответствии с Федеральным </w:t>
      </w:r>
      <w:hyperlink r:id="rId10" w:history="1">
        <w:r w:rsidRPr="006B68C7">
          <w:rPr>
            <w:rFonts w:ascii="Times New Roman" w:eastAsia="Times New Roman" w:hAnsi="Times New Roman" w:cs="Times New Roman"/>
            <w:sz w:val="24"/>
            <w:szCs w:val="24"/>
            <w:lang w:bidi="en-US"/>
          </w:rPr>
          <w:t>законом</w:t>
        </w:r>
      </w:hyperlink>
      <w:r w:rsidRPr="006B68C7">
        <w:rPr>
          <w:rFonts w:ascii="Times New Roman" w:eastAsia="Times New Roman" w:hAnsi="Times New Roman" w:cs="Times New Roman"/>
          <w:sz w:val="24"/>
          <w:szCs w:val="24"/>
          <w:lang w:bidi="en-US"/>
        </w:rPr>
        <w:t xml:space="preserve"> от 25 июня 2002 года №73-ФЗ «Об объектах культурного наследия (памятниках истории и культуры) народов Российской Федерации» и постановлением Совета министров Удмуртской Республики от 16 марта 1992 года </w:t>
      </w:r>
      <w:r w:rsidRPr="006B68C7">
        <w:rPr>
          <w:rFonts w:ascii="Times New Roman" w:eastAsia="Times New Roman" w:hAnsi="Times New Roman" w:cs="Times New Roman"/>
          <w:sz w:val="24"/>
          <w:szCs w:val="24"/>
          <w:lang w:val="en-US" w:bidi="en-US"/>
        </w:rPr>
        <w:t>N</w:t>
      </w:r>
      <w:r w:rsidRPr="006B68C7">
        <w:rPr>
          <w:rFonts w:ascii="Times New Roman" w:eastAsia="Times New Roman" w:hAnsi="Times New Roman" w:cs="Times New Roman"/>
          <w:sz w:val="24"/>
          <w:szCs w:val="24"/>
          <w:lang w:bidi="en-US"/>
        </w:rPr>
        <w:t xml:space="preserve"> 100/3 «Об утверждении </w:t>
      </w:r>
      <w:proofErr w:type="gramStart"/>
      <w:r w:rsidRPr="006B68C7">
        <w:rPr>
          <w:rFonts w:ascii="Times New Roman" w:eastAsia="Times New Roman" w:hAnsi="Times New Roman" w:cs="Times New Roman"/>
          <w:sz w:val="24"/>
          <w:szCs w:val="24"/>
          <w:lang w:bidi="en-US"/>
        </w:rPr>
        <w:t>Проекта зон охраны памятников истории</w:t>
      </w:r>
      <w:proofErr w:type="gramEnd"/>
      <w:r w:rsidRPr="006B68C7">
        <w:rPr>
          <w:rFonts w:ascii="Times New Roman" w:eastAsia="Times New Roman" w:hAnsi="Times New Roman" w:cs="Times New Roman"/>
          <w:sz w:val="24"/>
          <w:szCs w:val="24"/>
          <w:lang w:bidi="en-US"/>
        </w:rPr>
        <w:t xml:space="preserve"> и культуры».</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к фасадам зданий:</w:t>
      </w:r>
    </w:p>
    <w:p w:rsidR="007B2E67" w:rsidRPr="006B68C7" w:rsidRDefault="007B2E67" w:rsidP="007B2E67">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не должны иметь видимых повреждений строительной части, декоративной отделки и элементов фасада;</w:t>
      </w:r>
    </w:p>
    <w:p w:rsidR="007B2E67" w:rsidRPr="006B68C7" w:rsidRDefault="007B2E67" w:rsidP="007B2E67">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фасаде не должны размещаться посторонние надписи и объявления;</w:t>
      </w:r>
    </w:p>
    <w:p w:rsidR="007B2E67" w:rsidRPr="006B68C7" w:rsidRDefault="007B2E67" w:rsidP="007B2E67">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фасаде каждого здания должны быть установлены указатели номера здания и наименования улицы, проезда, переулка, площади;</w:t>
      </w:r>
    </w:p>
    <w:p w:rsidR="007B2E67" w:rsidRPr="006B68C7" w:rsidRDefault="007B2E67" w:rsidP="007B2E67">
      <w:pPr>
        <w:widowControl w:val="0"/>
        <w:numPr>
          <w:ilvl w:val="0"/>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состав элементов фасада входят:</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приямки, входы в подвальные помещения и </w:t>
      </w:r>
      <w:proofErr w:type="spellStart"/>
      <w:r w:rsidRPr="006B68C7">
        <w:rPr>
          <w:rFonts w:ascii="Times New Roman" w:eastAsia="Times New Roman" w:hAnsi="Times New Roman" w:cs="Times New Roman"/>
          <w:sz w:val="24"/>
          <w:szCs w:val="24"/>
          <w:lang w:bidi="en-US"/>
        </w:rPr>
        <w:t>мусорокамеры</w:t>
      </w:r>
      <w:proofErr w:type="spellEnd"/>
      <w:r w:rsidRPr="006B68C7">
        <w:rPr>
          <w:rFonts w:ascii="Times New Roman" w:eastAsia="Times New Roman" w:hAnsi="Times New Roman" w:cs="Times New Roman"/>
          <w:sz w:val="24"/>
          <w:szCs w:val="24"/>
          <w:lang w:bidi="en-US"/>
        </w:rPr>
        <w:t>;</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входные группы (в том числе: ступени, площадки, перила, козырьки над входом, ограждения, стены, двери);</w:t>
      </w:r>
      <w:proofErr w:type="gramEnd"/>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цоколь и </w:t>
      </w:r>
      <w:proofErr w:type="spellStart"/>
      <w:r w:rsidRPr="006B68C7">
        <w:rPr>
          <w:rFonts w:ascii="Times New Roman" w:eastAsia="Times New Roman" w:hAnsi="Times New Roman" w:cs="Times New Roman"/>
          <w:sz w:val="24"/>
          <w:szCs w:val="24"/>
          <w:lang w:bidi="en-US"/>
        </w:rPr>
        <w:t>отмостка</w:t>
      </w:r>
      <w:proofErr w:type="spellEnd"/>
      <w:r w:rsidRPr="006B68C7">
        <w:rPr>
          <w:rFonts w:ascii="Times New Roman" w:eastAsia="Times New Roman" w:hAnsi="Times New Roman" w:cs="Times New Roman"/>
          <w:sz w:val="24"/>
          <w:szCs w:val="24"/>
          <w:lang w:bidi="en-US"/>
        </w:rPr>
        <w:t>;</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плоскости стен;</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lastRenderedPageBreak/>
        <w:t>выступающие элементы фасадов (в том числе: балконы, лоджии, эркеры, карнизы);</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окна и витрины;</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элементы кровли (в том числе: включая вентиляционные и дымовые трубы, ограждающие решетки, выходы на кровлю);</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архитектурные детали и облицовка (в том числе: колонны, пилястры, розетки, капители, фризы, пояски);</w:t>
      </w:r>
      <w:proofErr w:type="gramEnd"/>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водосточные трубы, включая воронки;</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парапетные и оконные ограждения, решетки;</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металлическая отделка окон, балконов, поясков, выступов цоколя, свесов;</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навесные металлические конструкции (в том числе: </w:t>
      </w:r>
      <w:proofErr w:type="spellStart"/>
      <w:r w:rsidRPr="006B68C7">
        <w:rPr>
          <w:rFonts w:ascii="Times New Roman" w:eastAsia="Times New Roman" w:hAnsi="Times New Roman" w:cs="Times New Roman"/>
          <w:sz w:val="24"/>
          <w:szCs w:val="24"/>
          <w:lang w:bidi="en-US"/>
        </w:rPr>
        <w:t>флагодержатели</w:t>
      </w:r>
      <w:proofErr w:type="spellEnd"/>
      <w:r w:rsidRPr="006B68C7">
        <w:rPr>
          <w:rFonts w:ascii="Times New Roman" w:eastAsia="Times New Roman" w:hAnsi="Times New Roman" w:cs="Times New Roman"/>
          <w:sz w:val="24"/>
          <w:szCs w:val="24"/>
          <w:lang w:bidi="en-US"/>
        </w:rPr>
        <w:t>, анкеры, пожарные лестницы, вентиляционное оборудование);</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горизонтальные и вертикальные швы между панелями и блоками (фасады крупнопанельных и крупноблочных зданий);</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стекла, рамы, балконные двери;</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элементы подсветки фасада;</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дополнительное оборудование фасада;</w:t>
      </w:r>
    </w:p>
    <w:p w:rsidR="007B2E67" w:rsidRPr="006B68C7" w:rsidRDefault="007B2E67" w:rsidP="007B2E67">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дополнительные элементы и устройства фасада.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устройстве и изменении элементов фасада или цветового решения учитывается:</w:t>
      </w:r>
    </w:p>
    <w:p w:rsidR="007B2E67" w:rsidRPr="006B68C7" w:rsidRDefault="007B2E67" w:rsidP="007B2E67">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историко-культурная ценность здания;</w:t>
      </w:r>
    </w:p>
    <w:p w:rsidR="007B2E67" w:rsidRPr="006B68C7" w:rsidRDefault="007B2E67" w:rsidP="007B2E67">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соответствие комплексному решению и архитектурному облику;</w:t>
      </w:r>
    </w:p>
    <w:p w:rsidR="007B2E67" w:rsidRPr="006B68C7" w:rsidRDefault="007B2E67" w:rsidP="007B2E67">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назначение, характер использования помещений;</w:t>
      </w:r>
    </w:p>
    <w:p w:rsidR="007B2E67" w:rsidRPr="006B68C7" w:rsidRDefault="007B2E67" w:rsidP="007B2E67">
      <w:pPr>
        <w:widowControl w:val="0"/>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надежность, безопасность элементов и конструкций.</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Не допускается повреждение поверхности откосов, элементов архитектурного оформления проема.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Принципы устройства и содержания окон и витрин:</w:t>
      </w:r>
    </w:p>
    <w:p w:rsidR="007B2E67" w:rsidRPr="006B68C7" w:rsidRDefault="007B2E67" w:rsidP="007B2E67">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7B2E67" w:rsidRPr="006B68C7" w:rsidRDefault="007B2E67" w:rsidP="007B2E67">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оформление витрин должно иметь комплексное решение, единое цветовое решение и подсветку;</w:t>
      </w:r>
    </w:p>
    <w:p w:rsidR="007B2E67" w:rsidRPr="006B68C7" w:rsidRDefault="007B2E67" w:rsidP="007B2E67">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7B2E67" w:rsidRPr="006B68C7" w:rsidRDefault="007B2E67" w:rsidP="007B2E67">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цветовое решение решеток и защитных экранов выполняется согласно комплексному решению и архитектурному облику фасада;</w:t>
      </w:r>
    </w:p>
    <w:p w:rsidR="007B2E67" w:rsidRPr="006B68C7" w:rsidRDefault="007B2E67" w:rsidP="007B2E67">
      <w:pPr>
        <w:widowControl w:val="0"/>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устройства озеленения на фасадах размещаются упорядоченно в соответствии с архитектурным обликом.</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Устройство и оборудование входных групп осуществляются в соответствии с </w:t>
      </w:r>
      <w:r w:rsidRPr="006B68C7">
        <w:rPr>
          <w:rFonts w:ascii="Times New Roman" w:eastAsia="Times New Roman" w:hAnsi="Times New Roman" w:cs="Times New Roman"/>
          <w:sz w:val="24"/>
          <w:szCs w:val="24"/>
          <w:lang w:bidi="en-US"/>
        </w:rPr>
        <w:lastRenderedPageBreak/>
        <w:t>общими требованиями к устройству и изменению элементов фасада или цветового решения, установленными настоящими Правилами.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Возможность размещения дополнительных входных групп определяется на основе общей концепции фасада с учетом </w:t>
      </w:r>
      <w:proofErr w:type="gramStart"/>
      <w:r w:rsidRPr="006B68C7">
        <w:rPr>
          <w:rFonts w:ascii="Times New Roman" w:eastAsia="Times New Roman" w:hAnsi="Times New Roman" w:cs="Times New Roman"/>
          <w:sz w:val="24"/>
          <w:szCs w:val="24"/>
          <w:lang w:bidi="en-US"/>
        </w:rPr>
        <w:t>архитектурного решения</w:t>
      </w:r>
      <w:proofErr w:type="gramEnd"/>
      <w:r w:rsidRPr="006B68C7">
        <w:rPr>
          <w:rFonts w:ascii="Times New Roman" w:eastAsia="Times New Roman" w:hAnsi="Times New Roman" w:cs="Times New Roman"/>
          <w:sz w:val="24"/>
          <w:szCs w:val="24"/>
          <w:lang w:bidi="en-US"/>
        </w:rPr>
        <w:t>, планировки помещений, расположения существующих входов.</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Оформление входных групп должно иметь комплексный характер, единое цветовое решение.</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Принципы </w:t>
      </w:r>
      <w:proofErr w:type="gramStart"/>
      <w:r w:rsidRPr="006B68C7">
        <w:rPr>
          <w:rFonts w:ascii="Times New Roman" w:eastAsia="Times New Roman" w:hAnsi="Times New Roman" w:cs="Times New Roman"/>
          <w:sz w:val="24"/>
          <w:szCs w:val="24"/>
          <w:lang w:bidi="en-US"/>
        </w:rPr>
        <w:t>архитектурного решения</w:t>
      </w:r>
      <w:proofErr w:type="gramEnd"/>
      <w:r w:rsidRPr="006B68C7">
        <w:rPr>
          <w:rFonts w:ascii="Times New Roman" w:eastAsia="Times New Roman" w:hAnsi="Times New Roman" w:cs="Times New Roman"/>
          <w:sz w:val="24"/>
          <w:szCs w:val="24"/>
          <w:lang w:bidi="en-US"/>
        </w:rPr>
        <w:t xml:space="preserve"> балконов и лоджий на фасадах: комплексное решение на всей поверхности фасада;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поэтажная группировка (единый характер в соответствии с поэтажными членениями фасада);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вертикальная группировка (единый характер в соответствии с размещением вертикальных внутренних коммуникаций, эркеров);</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соответствие остекления, габаритов, цветового решения, рисунка ограждений балконов и лоджий архитектурному облику фасада.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Основными видами дополнительного оборудования являются:</w:t>
      </w:r>
    </w:p>
    <w:p w:rsidR="007B2E67" w:rsidRPr="006B68C7" w:rsidRDefault="007B2E67" w:rsidP="007B2E67">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наружные блоки систем кондиционирования и вентиляции, вентиляционные трубопроводы;</w:t>
      </w:r>
    </w:p>
    <w:p w:rsidR="007B2E67" w:rsidRPr="006B68C7" w:rsidRDefault="007B2E67" w:rsidP="007B2E67">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антенны;</w:t>
      </w:r>
    </w:p>
    <w:p w:rsidR="007B2E67" w:rsidRPr="006B68C7" w:rsidRDefault="007B2E67" w:rsidP="007B2E67">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видеокамеры наружного наблюдения;</w:t>
      </w:r>
    </w:p>
    <w:p w:rsidR="007B2E67" w:rsidRPr="006B68C7" w:rsidRDefault="007B2E67" w:rsidP="007B2E67">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часы;</w:t>
      </w:r>
    </w:p>
    <w:p w:rsidR="007B2E67" w:rsidRPr="006B68C7" w:rsidRDefault="007B2E67" w:rsidP="007B2E67">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банкоматы;</w:t>
      </w:r>
    </w:p>
    <w:p w:rsidR="007B2E67" w:rsidRPr="006B68C7" w:rsidRDefault="007B2E67" w:rsidP="007B2E67">
      <w:pPr>
        <w:widowControl w:val="0"/>
        <w:numPr>
          <w:ilvl w:val="0"/>
          <w:numId w:val="3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оборудование для освещения территории муниципального образования</w:t>
      </w:r>
      <w:proofErr w:type="gramStart"/>
      <w:r w:rsidRPr="006B68C7">
        <w:rPr>
          <w:rFonts w:ascii="Times New Roman" w:eastAsia="Times New Roman" w:hAnsi="Times New Roman" w:cs="Times New Roman"/>
          <w:sz w:val="24"/>
          <w:szCs w:val="24"/>
          <w:lang w:bidi="en-US"/>
        </w:rPr>
        <w:t xml:space="preserve"> .</w:t>
      </w:r>
      <w:proofErr w:type="gramEnd"/>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к размещению дополнительного оборудования на фасадах:</w:t>
      </w:r>
    </w:p>
    <w:p w:rsidR="007B2E67" w:rsidRPr="006B68C7" w:rsidRDefault="007B2E67" w:rsidP="007B2E67">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после установки дополнительного оборудования предусмотреть восстановление поврежденной отделки и элементов фасада;</w:t>
      </w:r>
    </w:p>
    <w:p w:rsidR="007B2E67" w:rsidRPr="006B68C7" w:rsidRDefault="007B2E67" w:rsidP="007B2E67">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комплексное решение размещения оборудования с учетом архитектурного облика фасада;</w:t>
      </w:r>
    </w:p>
    <w:p w:rsidR="007B2E67" w:rsidRPr="006B68C7" w:rsidRDefault="007B2E67" w:rsidP="007B2E67">
      <w:pPr>
        <w:widowControl w:val="0"/>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безопасность для людей;</w:t>
      </w:r>
    </w:p>
    <w:p w:rsidR="007B2E67" w:rsidRPr="006B68C7" w:rsidRDefault="007B2E67" w:rsidP="007B2E67">
      <w:pPr>
        <w:widowControl w:val="0"/>
        <w:numPr>
          <w:ilvl w:val="0"/>
          <w:numId w:val="28"/>
        </w:numPr>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не создающее помех для движения пешеходов и транспорта.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Принципы размещения наружных блоков систем кондиционирования и вентиляции, вентиляционных трубопроводов, антенн:</w:t>
      </w:r>
    </w:p>
    <w:p w:rsidR="007B2E67" w:rsidRPr="006B68C7" w:rsidRDefault="007B2E67" w:rsidP="007B2E67">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7B2E67" w:rsidRPr="006B68C7" w:rsidRDefault="007B2E67" w:rsidP="007B2E67">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минимальный выход технических устройств на поверхность фасада;</w:t>
      </w:r>
    </w:p>
    <w:p w:rsidR="007B2E67" w:rsidRPr="006B68C7" w:rsidRDefault="007B2E67" w:rsidP="007B2E67">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lastRenderedPageBreak/>
        <w:t>маскировка наружных блоков, деталей (устройство декоративных решеток и экранов);</w:t>
      </w:r>
    </w:p>
    <w:p w:rsidR="007B2E67" w:rsidRPr="006B68C7" w:rsidRDefault="007B2E67" w:rsidP="007B2E67">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группировка ряда элементов на общей несущей основе;</w:t>
      </w:r>
    </w:p>
    <w:p w:rsidR="007B2E67" w:rsidRPr="006B68C7" w:rsidRDefault="007B2E67" w:rsidP="007B2E67">
      <w:pPr>
        <w:widowControl w:val="0"/>
        <w:numPr>
          <w:ilvl w:val="0"/>
          <w:numId w:val="29"/>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расположение в соответствии с комплексным решением и архитектурным обликом фасада.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rsidRPr="006B68C7">
        <w:rPr>
          <w:rFonts w:ascii="Times New Roman" w:eastAsia="Times New Roman" w:hAnsi="Times New Roman" w:cs="Times New Roman"/>
          <w:sz w:val="24"/>
          <w:szCs w:val="24"/>
          <w:lang w:bidi="en-US"/>
        </w:rPr>
        <w:t xml:space="preserve"> сведения, доведение которых до потребителя (третьих лиц) является обязательным в соответствии с федеральными законами.</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Действие данного </w:t>
      </w:r>
      <w:hyperlink w:anchor="Par296" w:history="1">
        <w:r w:rsidRPr="006B68C7">
          <w:rPr>
            <w:rFonts w:ascii="Times New Roman" w:eastAsia="Times New Roman" w:hAnsi="Times New Roman" w:cs="Times New Roman"/>
            <w:sz w:val="24"/>
            <w:szCs w:val="24"/>
            <w:lang w:bidi="en-US"/>
          </w:rPr>
          <w:t xml:space="preserve">пункта </w:t>
        </w:r>
      </w:hyperlink>
      <w:r w:rsidRPr="006B68C7">
        <w:rPr>
          <w:rFonts w:ascii="Times New Roman" w:eastAsia="Times New Roman" w:hAnsi="Times New Roman" w:cs="Times New Roman"/>
          <w:sz w:val="24"/>
          <w:szCs w:val="24"/>
          <w:lang w:bidi="en-US"/>
        </w:rPr>
        <w:t xml:space="preserve"> Правил не распространяется на рекламные конструкции, </w:t>
      </w:r>
      <w:proofErr w:type="gramStart"/>
      <w:r w:rsidRPr="006B68C7">
        <w:rPr>
          <w:rFonts w:ascii="Times New Roman" w:eastAsia="Times New Roman" w:hAnsi="Times New Roman" w:cs="Times New Roman"/>
          <w:sz w:val="24"/>
          <w:szCs w:val="24"/>
          <w:lang w:bidi="en-US"/>
        </w:rPr>
        <w:t>требования</w:t>
      </w:r>
      <w:proofErr w:type="gramEnd"/>
      <w:r w:rsidRPr="006B68C7">
        <w:rPr>
          <w:rFonts w:ascii="Times New Roman" w:eastAsia="Times New Roman" w:hAnsi="Times New Roman" w:cs="Times New Roman"/>
          <w:sz w:val="24"/>
          <w:szCs w:val="24"/>
          <w:lang w:bidi="en-US"/>
        </w:rPr>
        <w:t xml:space="preserve"> к размещению которых определены Федеральным </w:t>
      </w:r>
      <w:hyperlink r:id="rId11" w:history="1">
        <w:r w:rsidRPr="006B68C7">
          <w:rPr>
            <w:rFonts w:ascii="Times New Roman" w:eastAsia="Times New Roman" w:hAnsi="Times New Roman" w:cs="Times New Roman"/>
            <w:sz w:val="24"/>
            <w:szCs w:val="24"/>
            <w:lang w:bidi="en-US"/>
          </w:rPr>
          <w:t>законом</w:t>
        </w:r>
      </w:hyperlink>
      <w:r w:rsidRPr="006B68C7">
        <w:rPr>
          <w:rFonts w:ascii="Times New Roman" w:eastAsia="Times New Roman" w:hAnsi="Times New Roman" w:cs="Times New Roman"/>
          <w:sz w:val="24"/>
          <w:szCs w:val="24"/>
          <w:lang w:bidi="en-US"/>
        </w:rPr>
        <w:t xml:space="preserve"> «О рекламе» и муниципальными правовыми актами.</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Принципы размещения:</w:t>
      </w:r>
    </w:p>
    <w:p w:rsidR="007B2E67" w:rsidRPr="006B68C7" w:rsidRDefault="007B2E67" w:rsidP="007B2E67">
      <w:pPr>
        <w:widowControl w:val="0"/>
        <w:numPr>
          <w:ilvl w:val="0"/>
          <w:numId w:val="3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дополнительных элементов и устройств в соответствии с архитектурным обликом фасада;</w:t>
      </w:r>
    </w:p>
    <w:p w:rsidR="007B2E67" w:rsidRPr="006B68C7" w:rsidRDefault="007B2E67" w:rsidP="007B2E67">
      <w:pPr>
        <w:widowControl w:val="0"/>
        <w:numPr>
          <w:ilvl w:val="0"/>
          <w:numId w:val="3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7B2E67" w:rsidRPr="006B68C7" w:rsidRDefault="007B2E67" w:rsidP="007B2E67">
      <w:pPr>
        <w:widowControl w:val="0"/>
        <w:numPr>
          <w:ilvl w:val="0"/>
          <w:numId w:val="3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комплексное решение на фасаде;</w:t>
      </w:r>
    </w:p>
    <w:p w:rsidR="007B2E67" w:rsidRPr="006B68C7" w:rsidRDefault="007B2E67" w:rsidP="007B2E67">
      <w:pPr>
        <w:widowControl w:val="0"/>
        <w:numPr>
          <w:ilvl w:val="0"/>
          <w:numId w:val="30"/>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размещение дополнительных элементов и устройств не должно мешать визуальному восприятию архитектурных объектов.</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Требования к устройству ограждений:</w:t>
      </w:r>
    </w:p>
    <w:p w:rsidR="007B2E67" w:rsidRPr="006B68C7" w:rsidRDefault="007B2E67" w:rsidP="007B2E67">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вид и расположение ограждения должны отвечать планировочной организации земельного участка;</w:t>
      </w:r>
    </w:p>
    <w:p w:rsidR="007B2E67" w:rsidRPr="006B68C7" w:rsidRDefault="007B2E67" w:rsidP="007B2E67">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единое решение в границах объекта благоустройства;</w:t>
      </w:r>
    </w:p>
    <w:p w:rsidR="007B2E67" w:rsidRPr="006B68C7" w:rsidRDefault="007B2E67" w:rsidP="007B2E67">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соответствие архитектурно-</w:t>
      </w:r>
      <w:proofErr w:type="gramStart"/>
      <w:r w:rsidRPr="006B68C7">
        <w:rPr>
          <w:rFonts w:ascii="Times New Roman" w:eastAsia="Times New Roman" w:hAnsi="Times New Roman" w:cs="Times New Roman"/>
          <w:sz w:val="24"/>
          <w:szCs w:val="24"/>
          <w:lang w:bidi="en-US"/>
        </w:rPr>
        <w:t>художественного решения</w:t>
      </w:r>
      <w:proofErr w:type="gramEnd"/>
      <w:r w:rsidRPr="006B68C7">
        <w:rPr>
          <w:rFonts w:ascii="Times New Roman" w:eastAsia="Times New Roman" w:hAnsi="Times New Roman" w:cs="Times New Roman"/>
          <w:sz w:val="24"/>
          <w:szCs w:val="24"/>
          <w:lang w:bidi="en-US"/>
        </w:rPr>
        <w:t xml:space="preserve"> ограждения характеру окружения;</w:t>
      </w:r>
    </w:p>
    <w:p w:rsidR="007B2E67" w:rsidRPr="006B68C7" w:rsidRDefault="007B2E67" w:rsidP="007B2E67">
      <w:pPr>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безопасность, комфорт.</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Основными видами ограждений на внутриквартальных территориях являются:</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газонные ограждения - высота 0,3 - 0,5 м;</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ограды: низкие (высота 0,5 - 1,0 м), средние (высота 1,0 - 1,7 м), высокие (высота 1,8 - 3,0 м);</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ограждения-тумбы для транспортных проездов и автостоянок (высота 0,3 - 0,4 </w:t>
      </w:r>
      <w:r w:rsidRPr="006B68C7">
        <w:rPr>
          <w:rFonts w:ascii="Times New Roman" w:eastAsia="Times New Roman" w:hAnsi="Times New Roman" w:cs="Times New Roman"/>
          <w:sz w:val="24"/>
          <w:szCs w:val="24"/>
          <w:lang w:bidi="en-US"/>
        </w:rPr>
        <w:lastRenderedPageBreak/>
        <w:t>м);</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ограждения спортивных площадок (высота 2,5 - 3,0 м);</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ограждения хозяйственных площадок (высота не менее 1,2 м);</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декоративные ограждения (высота 1,2 - 2,0 м);</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технические ограждения (высота в соответствии с действующими нормами);</w:t>
      </w:r>
    </w:p>
    <w:p w:rsidR="007B2E67" w:rsidRPr="006B68C7" w:rsidRDefault="007B2E67" w:rsidP="007B2E67">
      <w:pPr>
        <w:widowControl w:val="0"/>
        <w:numPr>
          <w:ilvl w:val="0"/>
          <w:numId w:val="3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временные ограждения строительных площадок (высота в соответствии с действующими нормами).</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местах примыкания газонов к проездам и автостоянкам высота ограждений должна быть не менее 0,4 м.</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Не допускается:</w:t>
      </w:r>
    </w:p>
    <w:p w:rsidR="007B2E67" w:rsidRPr="006B68C7" w:rsidRDefault="007B2E67" w:rsidP="007B2E67">
      <w:pPr>
        <w:widowControl w:val="0"/>
        <w:numPr>
          <w:ilvl w:val="0"/>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7B2E67" w:rsidRPr="006B68C7" w:rsidRDefault="007B2E67" w:rsidP="007B2E67">
      <w:pPr>
        <w:widowControl w:val="0"/>
        <w:numPr>
          <w:ilvl w:val="0"/>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ограждения, препятствующая передвижению по существующим пешеходным дорожкам;</w:t>
      </w:r>
    </w:p>
    <w:p w:rsidR="007B2E67" w:rsidRPr="006B68C7" w:rsidRDefault="007B2E67" w:rsidP="007B2E67">
      <w:pPr>
        <w:widowControl w:val="0"/>
        <w:numPr>
          <w:ilvl w:val="0"/>
          <w:numId w:val="3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ограждения, шлагбаума в местах размещения инженерных сетей и коммуникаций.</w:t>
      </w:r>
    </w:p>
    <w:p w:rsidR="007B2E67" w:rsidRPr="006B68C7" w:rsidRDefault="007B2E67" w:rsidP="007B2E67">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5.</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Порядок уборки территории населенных пунктов</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Основные правила уборки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земельных участков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 муниципальными учреждениями;</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земель железнодорожного транспорта, находящихся в пределах населенного пункта, - юридические и физические лица, в ведении которых они находятся;</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муниципального образования  или муниципальными учреждениями;</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где ведется строительство, - лица, получившие разрешение на строительство;</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7B2E67" w:rsidRPr="006B68C7" w:rsidRDefault="007B2E67" w:rsidP="007B2E67">
      <w:pPr>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lastRenderedPageBreak/>
        <w:t>на территориях мест общего пользования садоводческих некоммерческих товариществ, гаражно-строительных кооперативов и подобных организаций - руководители этих товариществ (кооперативов) или органы управления организаций;</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 xml:space="preserve">На объектах благоустройства, за исключением указанных в </w:t>
      </w:r>
      <w:hyperlink w:anchor="Par85" w:history="1">
        <w:r w:rsidRPr="006B68C7">
          <w:rPr>
            <w:rFonts w:ascii="Times New Roman" w:eastAsia="Times New Roman" w:hAnsi="Times New Roman" w:cs="Times New Roman"/>
            <w:sz w:val="24"/>
            <w:szCs w:val="24"/>
            <w:lang w:bidi="en-US"/>
          </w:rPr>
          <w:t>пункте</w:t>
        </w:r>
      </w:hyperlink>
      <w:r w:rsidRPr="006B68C7">
        <w:rPr>
          <w:rFonts w:ascii="Times New Roman" w:eastAsia="Times New Roman" w:hAnsi="Times New Roman" w:cs="Times New Roman"/>
          <w:sz w:val="24"/>
          <w:szCs w:val="24"/>
          <w:lang w:bidi="en-US"/>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Содержание объектов благоустройства (в том числе территорий) в муниципальном образовании  осуществляются: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весенне-летний период - с 15 апреля по 31 октября;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осенне-зимний период - с 1 ноября по 14 апреля.</w:t>
      </w:r>
    </w:p>
    <w:p w:rsidR="007B2E67" w:rsidRPr="006B68C7" w:rsidRDefault="007B2E67" w:rsidP="007B2E67">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Содержание в весенне-летний период</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Мероприятия по содержанию объектов благоустройства производятся с целью ликвидации загрязненности посредством проведения работ, в том числе, включающих в себя:</w:t>
      </w:r>
    </w:p>
    <w:p w:rsidR="007B2E67" w:rsidRPr="006B68C7" w:rsidRDefault="007B2E67" w:rsidP="007B2E67">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сбор и уборку мусора;</w:t>
      </w:r>
    </w:p>
    <w:p w:rsidR="007B2E67" w:rsidRPr="006B68C7" w:rsidRDefault="007B2E67" w:rsidP="007B2E67">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7B2E67" w:rsidRPr="006B68C7" w:rsidRDefault="007B2E67" w:rsidP="007B2E67">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кошение травы (при достижении травой высоты более 15 см) и уборку скошенной травы в течение 3 суток;</w:t>
      </w:r>
    </w:p>
    <w:p w:rsidR="007B2E67" w:rsidRPr="006B68C7" w:rsidRDefault="007B2E67" w:rsidP="007B2E67">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период листопада - сбор и вывоз листвы с территорий с твердым покрытием;</w:t>
      </w:r>
    </w:p>
    <w:p w:rsidR="007B2E67" w:rsidRPr="006B68C7" w:rsidRDefault="007B2E67" w:rsidP="007B2E67">
      <w:pPr>
        <w:widowControl w:val="0"/>
        <w:numPr>
          <w:ilvl w:val="0"/>
          <w:numId w:val="37"/>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6B68C7">
        <w:rPr>
          <w:rFonts w:ascii="Times New Roman" w:eastAsia="Times New Roman" w:hAnsi="Times New Roman" w:cs="Times New Roman"/>
          <w:sz w:val="24"/>
          <w:szCs w:val="24"/>
          <w:lang w:bidi="en-US"/>
        </w:rPr>
        <w:t>дождеприемных</w:t>
      </w:r>
      <w:proofErr w:type="spellEnd"/>
      <w:r w:rsidRPr="006B68C7">
        <w:rPr>
          <w:rFonts w:ascii="Times New Roman" w:eastAsia="Times New Roman" w:hAnsi="Times New Roman" w:cs="Times New Roman"/>
          <w:sz w:val="24"/>
          <w:szCs w:val="24"/>
          <w:lang w:bidi="en-US"/>
        </w:rPr>
        <w:t xml:space="preserve"> и смотровых колодцев, водопропускных труб, водоотводных лотков, дренажных и ливневых канав.</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период листопада должны производиться сгребание и вывоз опавшей листвы.</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6B68C7">
        <w:rPr>
          <w:rFonts w:ascii="Times New Roman" w:eastAsia="Times New Roman" w:hAnsi="Times New Roman" w:cs="Times New Roman"/>
          <w:sz w:val="24"/>
          <w:szCs w:val="24"/>
          <w:lang w:bidi="en-US"/>
        </w:rPr>
        <w:t>противогололедными</w:t>
      </w:r>
      <w:proofErr w:type="spellEnd"/>
      <w:r w:rsidRPr="006B68C7">
        <w:rPr>
          <w:rFonts w:ascii="Times New Roman" w:eastAsia="Times New Roman" w:hAnsi="Times New Roman" w:cs="Times New Roman"/>
          <w:sz w:val="24"/>
          <w:szCs w:val="24"/>
          <w:lang w:bidi="en-US"/>
        </w:rPr>
        <w:t xml:space="preserve"> материалами).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 результате выполнения мероприятий по содержанию объектов благоустройства (в том числе территорий) должны быть обеспечены порядок, чистота и </w:t>
      </w:r>
      <w:r w:rsidRPr="006B68C7">
        <w:rPr>
          <w:rFonts w:ascii="Times New Roman" w:eastAsia="Times New Roman" w:hAnsi="Times New Roman" w:cs="Times New Roman"/>
          <w:sz w:val="24"/>
          <w:szCs w:val="24"/>
          <w:lang w:bidi="en-US"/>
        </w:rPr>
        <w:lastRenderedPageBreak/>
        <w:t>безопасность.</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Для поддержания порядка на территориях муниципального образования  уборка производится также в течение дня.</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На территории логов, пустошей, родников и </w:t>
      </w:r>
      <w:proofErr w:type="spellStart"/>
      <w:r w:rsidRPr="006B68C7">
        <w:rPr>
          <w:rFonts w:ascii="Times New Roman" w:eastAsia="Times New Roman" w:hAnsi="Times New Roman" w:cs="Times New Roman"/>
          <w:sz w:val="24"/>
          <w:szCs w:val="24"/>
          <w:lang w:bidi="en-US"/>
        </w:rPr>
        <w:t>водоохранных</w:t>
      </w:r>
      <w:proofErr w:type="spellEnd"/>
      <w:r w:rsidRPr="006B68C7">
        <w:rPr>
          <w:rFonts w:ascii="Times New Roman" w:eastAsia="Times New Roman" w:hAnsi="Times New Roman" w:cs="Times New Roman"/>
          <w:sz w:val="24"/>
          <w:szCs w:val="24"/>
          <w:lang w:bidi="en-US"/>
        </w:rPr>
        <w:t xml:space="preserve"> зон, городских лесов запрещается размещать отходы производства и потребления, порубочные остатки деревьев и кустарников.</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урн в соответствии с настоящими Правилами, а также содержание и очистка урн является обязанностью:</w:t>
      </w:r>
    </w:p>
    <w:p w:rsidR="007B2E67" w:rsidRPr="006B68C7" w:rsidRDefault="007B2E67" w:rsidP="007B2E67">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общего пользования - юридических и физических лиц, осуществляющих данные работы на контрактной (договорной) основе;</w:t>
      </w:r>
    </w:p>
    <w:p w:rsidR="007B2E67" w:rsidRPr="006B68C7" w:rsidRDefault="007B2E67" w:rsidP="007B2E67">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7B2E67" w:rsidRPr="006B68C7" w:rsidRDefault="007B2E67" w:rsidP="007B2E67">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около объектов благоустройства - собственников, владельцев этих объектов.</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Содержание в осенне-зимний период</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Мероприятия по содержанию территорий общего пользования, объектов благоустройства, в том числе включают в себя:</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очистку территорий объектов благоустройства, а также улиц, дорог, проездов, тротуаров, бульваров и площадей от снега;</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погрузку и вывоз снега;</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 случае скользкости - посыпку песком, обработку </w:t>
      </w:r>
      <w:proofErr w:type="spellStart"/>
      <w:r w:rsidRPr="006B68C7">
        <w:rPr>
          <w:rFonts w:ascii="Times New Roman" w:eastAsia="Times New Roman" w:hAnsi="Times New Roman" w:cs="Times New Roman"/>
          <w:sz w:val="24"/>
          <w:szCs w:val="24"/>
          <w:lang w:bidi="en-US"/>
        </w:rPr>
        <w:t>противогололедными</w:t>
      </w:r>
      <w:proofErr w:type="spellEnd"/>
      <w:r w:rsidRPr="006B68C7">
        <w:rPr>
          <w:rFonts w:ascii="Times New Roman" w:eastAsia="Times New Roman" w:hAnsi="Times New Roman" w:cs="Times New Roman"/>
          <w:sz w:val="24"/>
          <w:szCs w:val="24"/>
          <w:lang w:bidi="en-US"/>
        </w:rPr>
        <w:t xml:space="preserve"> материалами (далее - ПГМ);</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удаление снежно-ледяных образований и уплотненного снега;</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рыхление снега и организацию отвода талых вод (в весенние месяцы);</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работы по уборке территорий от мусора, грязи, опавших листьев;</w:t>
      </w:r>
    </w:p>
    <w:p w:rsidR="007B2E67" w:rsidRPr="006B68C7" w:rsidRDefault="007B2E67" w:rsidP="007B2E67">
      <w:pPr>
        <w:widowControl w:val="0"/>
        <w:numPr>
          <w:ilvl w:val="0"/>
          <w:numId w:val="3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подметание территорий.</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lastRenderedPageBreak/>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6B68C7">
        <w:rPr>
          <w:rFonts w:ascii="Times New Roman" w:eastAsia="Times New Roman" w:hAnsi="Times New Roman" w:cs="Times New Roman"/>
          <w:sz w:val="24"/>
          <w:szCs w:val="24"/>
          <w:lang w:bidi="en-US"/>
        </w:rPr>
        <w:t>противогололедных</w:t>
      </w:r>
      <w:proofErr w:type="spellEnd"/>
      <w:r w:rsidRPr="006B68C7">
        <w:rPr>
          <w:rFonts w:ascii="Times New Roman" w:eastAsia="Times New Roman" w:hAnsi="Times New Roman" w:cs="Times New Roman"/>
          <w:sz w:val="24"/>
          <w:szCs w:val="24"/>
          <w:lang w:bidi="en-US"/>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6B68C7">
        <w:rPr>
          <w:rFonts w:ascii="Times New Roman" w:eastAsia="Times New Roman" w:hAnsi="Times New Roman" w:cs="Times New Roman"/>
          <w:sz w:val="24"/>
          <w:szCs w:val="24"/>
          <w:lang w:bidi="en-US"/>
        </w:rPr>
        <w:t>внесенными</w:t>
      </w:r>
      <w:proofErr w:type="gramEnd"/>
      <w:r w:rsidRPr="006B68C7">
        <w:rPr>
          <w:rFonts w:ascii="Times New Roman" w:eastAsia="Times New Roman" w:hAnsi="Times New Roman" w:cs="Times New Roman"/>
          <w:sz w:val="24"/>
          <w:szCs w:val="24"/>
          <w:lang w:bidi="en-US"/>
        </w:rPr>
        <w:t xml:space="preserve"> ПГМ на всей протяженности маршрута, и достигнуть технологического эффекта.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При уборке улиц, проездов, площадей после прохождения снегоочистительной техники обеспечивается уборка </w:t>
      </w:r>
      <w:proofErr w:type="spellStart"/>
      <w:r w:rsidRPr="006B68C7">
        <w:rPr>
          <w:rFonts w:ascii="Times New Roman" w:eastAsia="Times New Roman" w:hAnsi="Times New Roman" w:cs="Times New Roman"/>
          <w:sz w:val="24"/>
          <w:szCs w:val="24"/>
          <w:lang w:bidi="en-US"/>
        </w:rPr>
        <w:t>прибордюрных</w:t>
      </w:r>
      <w:proofErr w:type="spellEnd"/>
      <w:r w:rsidRPr="006B68C7">
        <w:rPr>
          <w:rFonts w:ascii="Times New Roman" w:eastAsia="Times New Roman" w:hAnsi="Times New Roman" w:cs="Times New Roman"/>
          <w:sz w:val="24"/>
          <w:szCs w:val="24"/>
          <w:lang w:bidi="en-US"/>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val="en-US" w:bidi="en-US"/>
        </w:rPr>
      </w:pPr>
      <w:r w:rsidRPr="006B68C7">
        <w:rPr>
          <w:rFonts w:ascii="Times New Roman" w:eastAsia="Times New Roman" w:hAnsi="Times New Roman" w:cs="Times New Roman"/>
          <w:sz w:val="24"/>
          <w:szCs w:val="24"/>
          <w:lang w:bidi="en-US"/>
        </w:rPr>
        <w:t xml:space="preserve">В результате уборки тротуаров на всех территориях должно быть обеспечено безопасное движение пешеходов независимо от погодных условий. </w:t>
      </w:r>
      <w:proofErr w:type="spellStart"/>
      <w:r w:rsidRPr="006B68C7">
        <w:rPr>
          <w:rFonts w:ascii="Times New Roman" w:eastAsia="Times New Roman" w:hAnsi="Times New Roman" w:cs="Times New Roman"/>
          <w:sz w:val="24"/>
          <w:szCs w:val="24"/>
          <w:lang w:val="en-US" w:bidi="en-US"/>
        </w:rPr>
        <w:t>Уборка</w:t>
      </w:r>
      <w:proofErr w:type="spellEnd"/>
      <w:r w:rsidRPr="006B68C7">
        <w:rPr>
          <w:rFonts w:ascii="Times New Roman" w:eastAsia="Times New Roman" w:hAnsi="Times New Roman" w:cs="Times New Roman"/>
          <w:sz w:val="24"/>
          <w:szCs w:val="24"/>
          <w:lang w:val="en-US" w:bidi="en-US"/>
        </w:rPr>
        <w:t xml:space="preserve"> </w:t>
      </w:r>
      <w:proofErr w:type="spellStart"/>
      <w:r w:rsidRPr="006B68C7">
        <w:rPr>
          <w:rFonts w:ascii="Times New Roman" w:eastAsia="Times New Roman" w:hAnsi="Times New Roman" w:cs="Times New Roman"/>
          <w:sz w:val="24"/>
          <w:szCs w:val="24"/>
          <w:lang w:val="en-US" w:bidi="en-US"/>
        </w:rPr>
        <w:t>тротуаров</w:t>
      </w:r>
      <w:proofErr w:type="spellEnd"/>
      <w:r w:rsidRPr="006B68C7">
        <w:rPr>
          <w:rFonts w:ascii="Times New Roman" w:eastAsia="Times New Roman" w:hAnsi="Times New Roman" w:cs="Times New Roman"/>
          <w:sz w:val="24"/>
          <w:szCs w:val="24"/>
          <w:lang w:val="en-US" w:bidi="en-US"/>
        </w:rPr>
        <w:t xml:space="preserve"> </w:t>
      </w:r>
      <w:proofErr w:type="spellStart"/>
      <w:r w:rsidRPr="006B68C7">
        <w:rPr>
          <w:rFonts w:ascii="Times New Roman" w:eastAsia="Times New Roman" w:hAnsi="Times New Roman" w:cs="Times New Roman"/>
          <w:sz w:val="24"/>
          <w:szCs w:val="24"/>
          <w:lang w:val="en-US" w:bidi="en-US"/>
        </w:rPr>
        <w:t>осуществляется</w:t>
      </w:r>
      <w:proofErr w:type="spellEnd"/>
      <w:r w:rsidRPr="006B68C7">
        <w:rPr>
          <w:rFonts w:ascii="Times New Roman" w:eastAsia="Times New Roman" w:hAnsi="Times New Roman" w:cs="Times New Roman"/>
          <w:sz w:val="24"/>
          <w:szCs w:val="24"/>
          <w:lang w:val="en-US" w:bidi="en-US"/>
        </w:rPr>
        <w:t xml:space="preserve"> </w:t>
      </w:r>
      <w:proofErr w:type="spellStart"/>
      <w:r w:rsidRPr="006B68C7">
        <w:rPr>
          <w:rFonts w:ascii="Times New Roman" w:eastAsia="Times New Roman" w:hAnsi="Times New Roman" w:cs="Times New Roman"/>
          <w:sz w:val="24"/>
          <w:szCs w:val="24"/>
          <w:lang w:val="en-US" w:bidi="en-US"/>
        </w:rPr>
        <w:t>как</w:t>
      </w:r>
      <w:proofErr w:type="spellEnd"/>
      <w:r w:rsidRPr="006B68C7">
        <w:rPr>
          <w:rFonts w:ascii="Times New Roman" w:eastAsia="Times New Roman" w:hAnsi="Times New Roman" w:cs="Times New Roman"/>
          <w:sz w:val="24"/>
          <w:szCs w:val="24"/>
          <w:lang w:val="en-US" w:bidi="en-US"/>
        </w:rPr>
        <w:t xml:space="preserve"> </w:t>
      </w:r>
      <w:proofErr w:type="spellStart"/>
      <w:r w:rsidRPr="006B68C7">
        <w:rPr>
          <w:rFonts w:ascii="Times New Roman" w:eastAsia="Times New Roman" w:hAnsi="Times New Roman" w:cs="Times New Roman"/>
          <w:sz w:val="24"/>
          <w:szCs w:val="24"/>
          <w:lang w:val="en-US" w:bidi="en-US"/>
        </w:rPr>
        <w:t>механизированным</w:t>
      </w:r>
      <w:proofErr w:type="spellEnd"/>
      <w:r w:rsidRPr="006B68C7">
        <w:rPr>
          <w:rFonts w:ascii="Times New Roman" w:eastAsia="Times New Roman" w:hAnsi="Times New Roman" w:cs="Times New Roman"/>
          <w:sz w:val="24"/>
          <w:szCs w:val="24"/>
          <w:lang w:val="en-US" w:bidi="en-US"/>
        </w:rPr>
        <w:t xml:space="preserve">, </w:t>
      </w:r>
      <w:proofErr w:type="spellStart"/>
      <w:r w:rsidRPr="006B68C7">
        <w:rPr>
          <w:rFonts w:ascii="Times New Roman" w:eastAsia="Times New Roman" w:hAnsi="Times New Roman" w:cs="Times New Roman"/>
          <w:sz w:val="24"/>
          <w:szCs w:val="24"/>
          <w:lang w:val="en-US" w:bidi="en-US"/>
        </w:rPr>
        <w:t>так</w:t>
      </w:r>
      <w:proofErr w:type="spellEnd"/>
      <w:r w:rsidRPr="006B68C7">
        <w:rPr>
          <w:rFonts w:ascii="Times New Roman" w:eastAsia="Times New Roman" w:hAnsi="Times New Roman" w:cs="Times New Roman"/>
          <w:sz w:val="24"/>
          <w:szCs w:val="24"/>
          <w:lang w:val="en-US" w:bidi="en-US"/>
        </w:rPr>
        <w:t xml:space="preserve"> и </w:t>
      </w:r>
      <w:proofErr w:type="spellStart"/>
      <w:r w:rsidRPr="006B68C7">
        <w:rPr>
          <w:rFonts w:ascii="Times New Roman" w:eastAsia="Times New Roman" w:hAnsi="Times New Roman" w:cs="Times New Roman"/>
          <w:sz w:val="24"/>
          <w:szCs w:val="24"/>
          <w:lang w:val="en-US" w:bidi="en-US"/>
        </w:rPr>
        <w:t>ручным</w:t>
      </w:r>
      <w:proofErr w:type="spellEnd"/>
      <w:r w:rsidRPr="006B68C7">
        <w:rPr>
          <w:rFonts w:ascii="Times New Roman" w:eastAsia="Times New Roman" w:hAnsi="Times New Roman" w:cs="Times New Roman"/>
          <w:sz w:val="24"/>
          <w:szCs w:val="24"/>
          <w:lang w:val="en-US" w:bidi="en-US"/>
        </w:rPr>
        <w:t xml:space="preserve"> </w:t>
      </w:r>
      <w:proofErr w:type="spellStart"/>
      <w:r w:rsidRPr="006B68C7">
        <w:rPr>
          <w:rFonts w:ascii="Times New Roman" w:eastAsia="Times New Roman" w:hAnsi="Times New Roman" w:cs="Times New Roman"/>
          <w:sz w:val="24"/>
          <w:szCs w:val="24"/>
          <w:lang w:val="en-US" w:bidi="en-US"/>
        </w:rPr>
        <w:t>способом</w:t>
      </w:r>
      <w:proofErr w:type="spellEnd"/>
      <w:r w:rsidRPr="006B68C7">
        <w:rPr>
          <w:rFonts w:ascii="Times New Roman" w:eastAsia="Times New Roman" w:hAnsi="Times New Roman" w:cs="Times New Roman"/>
          <w:sz w:val="24"/>
          <w:szCs w:val="24"/>
          <w:lang w:val="en-US" w:bidi="en-US"/>
        </w:rPr>
        <w:t xml:space="preserve">. </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6B68C7">
        <w:rPr>
          <w:rFonts w:ascii="Times New Roman" w:eastAsia="Times New Roman" w:hAnsi="Times New Roman" w:cs="Times New Roman"/>
          <w:sz w:val="24"/>
          <w:szCs w:val="24"/>
          <w:lang w:bidi="en-US"/>
        </w:rPr>
        <w:t>пескосоляной</w:t>
      </w:r>
      <w:proofErr w:type="spellEnd"/>
      <w:r w:rsidRPr="006B68C7">
        <w:rPr>
          <w:rFonts w:ascii="Times New Roman" w:eastAsia="Times New Roman" w:hAnsi="Times New Roman" w:cs="Times New Roman"/>
          <w:sz w:val="24"/>
          <w:szCs w:val="24"/>
          <w:lang w:bidi="en-US"/>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Посадочные площадки остановок пассажирского общественного транспорта должны постоянно очищаться от песка, снега и наледи (скользкости).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6B68C7">
        <w:rPr>
          <w:rFonts w:ascii="Times New Roman" w:eastAsia="Times New Roman" w:hAnsi="Times New Roman" w:cs="Times New Roman"/>
          <w:sz w:val="24"/>
          <w:szCs w:val="24"/>
          <w:lang w:bidi="en-US"/>
        </w:rPr>
        <w:t xml:space="preserve">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6B68C7">
        <w:rPr>
          <w:rFonts w:ascii="Times New Roman" w:eastAsia="Times New Roman" w:hAnsi="Times New Roman" w:cs="Times New Roman"/>
          <w:sz w:val="24"/>
          <w:szCs w:val="24"/>
          <w:lang w:bidi="en-US"/>
        </w:rPr>
        <w:t>пескосоляной</w:t>
      </w:r>
      <w:proofErr w:type="spellEnd"/>
      <w:r w:rsidRPr="006B68C7">
        <w:rPr>
          <w:rFonts w:ascii="Times New Roman" w:eastAsia="Times New Roman" w:hAnsi="Times New Roman" w:cs="Times New Roman"/>
          <w:sz w:val="24"/>
          <w:szCs w:val="24"/>
          <w:lang w:bidi="en-US"/>
        </w:rPr>
        <w:t xml:space="preserve"> смесью, ПГМ до 10 часов утра.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Вывоз снега разрешается только на специально отведенные Администрацией муниципального образования  места отвала.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Зимняя скользкость, наледь на тротуарах, проезжей части дорог, площадей, </w:t>
      </w:r>
      <w:r w:rsidRPr="006B68C7">
        <w:rPr>
          <w:rFonts w:ascii="Times New Roman" w:eastAsia="Times New Roman" w:hAnsi="Times New Roman" w:cs="Times New Roman"/>
          <w:sz w:val="24"/>
          <w:szCs w:val="24"/>
          <w:lang w:bidi="en-US"/>
        </w:rPr>
        <w:lastRenderedPageBreak/>
        <w:t>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w:t>
      </w:r>
      <w:proofErr w:type="gramStart"/>
      <w:r w:rsidRPr="006B68C7">
        <w:rPr>
          <w:rFonts w:ascii="Times New Roman" w:eastAsia="Times New Roman" w:hAnsi="Times New Roman" w:cs="Times New Roman"/>
          <w:sz w:val="24"/>
          <w:szCs w:val="24"/>
          <w:lang w:bidi="en-US"/>
        </w:rPr>
        <w:t xml:space="preserve"> .</w:t>
      </w:r>
      <w:proofErr w:type="gramEnd"/>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очистке объектов благоустройства и территорий от снега запрещается сбрасывать снежно-ледовые образования на проезжую часть дорог.</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6B68C7">
        <w:rPr>
          <w:rFonts w:ascii="Times New Roman" w:eastAsia="Times New Roman" w:hAnsi="Times New Roman" w:cs="Times New Roman"/>
          <w:sz w:val="24"/>
          <w:szCs w:val="24"/>
          <w:lang w:bidi="en-US"/>
        </w:rPr>
        <w:t>противогололедным</w:t>
      </w:r>
      <w:proofErr w:type="spellEnd"/>
      <w:r w:rsidRPr="006B68C7">
        <w:rPr>
          <w:rFonts w:ascii="Times New Roman" w:eastAsia="Times New Roman" w:hAnsi="Times New Roman" w:cs="Times New Roman"/>
          <w:sz w:val="24"/>
          <w:szCs w:val="24"/>
          <w:lang w:bidi="en-US"/>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Содержание коллекторов, труб ливневой канализации и </w:t>
      </w:r>
      <w:proofErr w:type="spellStart"/>
      <w:r w:rsidRPr="006B68C7">
        <w:rPr>
          <w:rFonts w:ascii="Times New Roman" w:eastAsia="Times New Roman" w:hAnsi="Times New Roman" w:cs="Times New Roman"/>
          <w:sz w:val="24"/>
          <w:szCs w:val="24"/>
          <w:lang w:bidi="en-US"/>
        </w:rPr>
        <w:t>дождеприемных</w:t>
      </w:r>
      <w:proofErr w:type="spellEnd"/>
      <w:r w:rsidRPr="006B68C7">
        <w:rPr>
          <w:rFonts w:ascii="Times New Roman" w:eastAsia="Times New Roman" w:hAnsi="Times New Roman" w:cs="Times New Roman"/>
          <w:sz w:val="24"/>
          <w:szCs w:val="24"/>
          <w:lang w:bidi="en-US"/>
        </w:rPr>
        <w:t xml:space="preserve"> колодцев обязаны производить организации, обслуживающие данные объекты.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5.38. </w:t>
      </w:r>
      <w:proofErr w:type="gramStart"/>
      <w:r w:rsidRPr="006B68C7">
        <w:rPr>
          <w:rFonts w:ascii="Times New Roman" w:eastAsia="Times New Roman" w:hAnsi="Times New Roman" w:cs="Times New Roman"/>
          <w:sz w:val="24"/>
          <w:szCs w:val="24"/>
          <w:lang w:bidi="en-US"/>
        </w:rPr>
        <w:t>На территории муниципального образования не допускается перемещение, переброска или складирование скола льда, загрязненного снега на трассы тепловых сетей, смотровые, ливневые и дождевые колодца, к стенам зданий и сооружений, перемещение, складирование снега на проезжую часть автомобильных дорог местного значения, складирование снега на выезды  с территорий, прилегающих к автомобильным дорогам местного значения, вывоз снега и льда в места, не предназначенные для складирования</w:t>
      </w:r>
      <w:proofErr w:type="gramEnd"/>
      <w:r w:rsidRPr="006B68C7">
        <w:rPr>
          <w:rFonts w:ascii="Times New Roman" w:eastAsia="Times New Roman" w:hAnsi="Times New Roman" w:cs="Times New Roman"/>
          <w:sz w:val="24"/>
          <w:szCs w:val="24"/>
          <w:lang w:bidi="en-US"/>
        </w:rPr>
        <w:t xml:space="preserve"> снега и снежно-ледяных образований.</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Дополнительные требования к содержанию территорий земельных участков многоквартирных домов</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2" w:history="1">
        <w:r w:rsidRPr="006B68C7">
          <w:rPr>
            <w:rFonts w:ascii="Times New Roman" w:eastAsia="Times New Roman" w:hAnsi="Times New Roman" w:cs="Times New Roman"/>
            <w:sz w:val="24"/>
            <w:szCs w:val="24"/>
            <w:lang w:bidi="en-US"/>
          </w:rPr>
          <w:t>Правилами и нормами</w:t>
        </w:r>
      </w:hyperlink>
      <w:r w:rsidRPr="006B68C7">
        <w:rPr>
          <w:rFonts w:ascii="Times New Roman" w:eastAsia="Times New Roman" w:hAnsi="Times New Roman" w:cs="Times New Roman"/>
          <w:sz w:val="24"/>
          <w:szCs w:val="24"/>
          <w:lang w:bidi="en-US"/>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w:t>
      </w:r>
      <w:r w:rsidRPr="006B68C7">
        <w:rPr>
          <w:rFonts w:ascii="Times New Roman" w:eastAsia="Times New Roman" w:hAnsi="Times New Roman" w:cs="Times New Roman"/>
          <w:sz w:val="24"/>
          <w:szCs w:val="24"/>
          <w:lang w:bidi="en-US"/>
        </w:rPr>
        <w:lastRenderedPageBreak/>
        <w:t>также настоящими Правилами, в том числе:</w:t>
      </w:r>
      <w:proofErr w:type="gramEnd"/>
    </w:p>
    <w:p w:rsidR="007B2E67" w:rsidRPr="006B68C7" w:rsidRDefault="007B2E67" w:rsidP="007B2E67">
      <w:pPr>
        <w:widowControl w:val="0"/>
        <w:numPr>
          <w:ilvl w:val="0"/>
          <w:numId w:val="40"/>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осуществлять уборку территории многоквартирного дома;</w:t>
      </w:r>
    </w:p>
    <w:p w:rsidR="007B2E67" w:rsidRPr="006B68C7" w:rsidRDefault="007B2E67" w:rsidP="007B2E67">
      <w:pPr>
        <w:widowControl w:val="0"/>
        <w:numPr>
          <w:ilvl w:val="0"/>
          <w:numId w:val="40"/>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7B2E67" w:rsidRPr="006B68C7" w:rsidRDefault="007B2E67" w:rsidP="007B2E67">
      <w:pPr>
        <w:widowControl w:val="0"/>
        <w:numPr>
          <w:ilvl w:val="0"/>
          <w:numId w:val="40"/>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исключить самовольное проведение работ, влекущих нарушение благоустройства территории многоквартирного дома.</w:t>
      </w:r>
    </w:p>
    <w:p w:rsidR="007B2E67" w:rsidRPr="006B68C7" w:rsidRDefault="007B2E67" w:rsidP="007B2E67">
      <w:pPr>
        <w:widowControl w:val="0"/>
        <w:numPr>
          <w:ilvl w:val="0"/>
          <w:numId w:val="36"/>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Выполнение летних уборочных работ должно осуществляться с периодичностью, установленной </w:t>
      </w:r>
      <w:hyperlink r:id="rId13" w:history="1">
        <w:r w:rsidRPr="006B68C7">
          <w:rPr>
            <w:rFonts w:ascii="Times New Roman" w:eastAsia="Times New Roman" w:hAnsi="Times New Roman" w:cs="Times New Roman"/>
            <w:sz w:val="24"/>
            <w:szCs w:val="24"/>
            <w:lang w:bidi="en-US"/>
          </w:rPr>
          <w:t>Правилами</w:t>
        </w:r>
      </w:hyperlink>
      <w:r w:rsidRPr="006B68C7">
        <w:rPr>
          <w:rFonts w:ascii="Times New Roman" w:eastAsia="Times New Roman" w:hAnsi="Times New Roman" w:cs="Times New Roman"/>
          <w:sz w:val="24"/>
          <w:szCs w:val="24"/>
          <w:lang w:bidi="en-US"/>
        </w:rPr>
        <w:t xml:space="preserve"> и нормами технической эксплуатации, но не менее одного раза в сутки.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Выполнение зимних уборочных работ должно осуществляться с периодичностью, установленной требованиями </w:t>
      </w:r>
      <w:hyperlink r:id="rId14" w:history="1">
        <w:r w:rsidRPr="006B68C7">
          <w:rPr>
            <w:rFonts w:ascii="Times New Roman" w:eastAsia="Times New Roman" w:hAnsi="Times New Roman" w:cs="Times New Roman"/>
            <w:sz w:val="24"/>
            <w:szCs w:val="24"/>
            <w:lang w:bidi="en-US"/>
          </w:rPr>
          <w:t>Правил</w:t>
        </w:r>
      </w:hyperlink>
      <w:r w:rsidRPr="006B68C7">
        <w:rPr>
          <w:rFonts w:ascii="Times New Roman" w:eastAsia="Times New Roman" w:hAnsi="Times New Roman" w:cs="Times New Roman"/>
          <w:sz w:val="24"/>
          <w:szCs w:val="24"/>
          <w:lang w:bidi="en-US"/>
        </w:rPr>
        <w:t xml:space="preserve"> и норм технической эксплуатации.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5" w:history="1">
        <w:r w:rsidRPr="006B68C7">
          <w:rPr>
            <w:rFonts w:ascii="Times New Roman" w:eastAsia="Times New Roman" w:hAnsi="Times New Roman" w:cs="Times New Roman"/>
            <w:sz w:val="24"/>
            <w:szCs w:val="24"/>
            <w:lang w:bidi="en-US"/>
          </w:rPr>
          <w:t>Правилами</w:t>
        </w:r>
      </w:hyperlink>
      <w:r w:rsidRPr="006B68C7">
        <w:rPr>
          <w:rFonts w:ascii="Times New Roman" w:eastAsia="Times New Roman" w:hAnsi="Times New Roman" w:cs="Times New Roman"/>
          <w:sz w:val="24"/>
          <w:szCs w:val="24"/>
          <w:lang w:bidi="en-US"/>
        </w:rPr>
        <w:t xml:space="preserve"> и нормами технической эксплуатации, но не позднее 12 часов с момента окончания снегопада.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6B68C7">
        <w:rPr>
          <w:rFonts w:ascii="Times New Roman" w:eastAsia="Times New Roman" w:hAnsi="Times New Roman" w:cs="Times New Roman"/>
          <w:sz w:val="24"/>
          <w:szCs w:val="24"/>
          <w:lang w:bidi="en-US"/>
        </w:rPr>
        <w:t>пескосоляной</w:t>
      </w:r>
      <w:proofErr w:type="spellEnd"/>
      <w:r w:rsidRPr="006B68C7">
        <w:rPr>
          <w:rFonts w:ascii="Times New Roman" w:eastAsia="Times New Roman" w:hAnsi="Times New Roman" w:cs="Times New Roman"/>
          <w:sz w:val="24"/>
          <w:szCs w:val="24"/>
          <w:lang w:bidi="en-US"/>
        </w:rPr>
        <w:t xml:space="preserve"> смесью или </w:t>
      </w:r>
      <w:proofErr w:type="spellStart"/>
      <w:r w:rsidRPr="006B68C7">
        <w:rPr>
          <w:rFonts w:ascii="Times New Roman" w:eastAsia="Times New Roman" w:hAnsi="Times New Roman" w:cs="Times New Roman"/>
          <w:sz w:val="24"/>
          <w:szCs w:val="24"/>
          <w:lang w:bidi="en-US"/>
        </w:rPr>
        <w:t>противогололедными</w:t>
      </w:r>
      <w:proofErr w:type="spellEnd"/>
      <w:r w:rsidRPr="006B68C7">
        <w:rPr>
          <w:rFonts w:ascii="Times New Roman" w:eastAsia="Times New Roman" w:hAnsi="Times New Roman" w:cs="Times New Roman"/>
          <w:sz w:val="24"/>
          <w:szCs w:val="24"/>
          <w:lang w:bidi="en-US"/>
        </w:rPr>
        <w:t xml:space="preserve"> материалами в сроки, установленные </w:t>
      </w:r>
      <w:hyperlink r:id="rId16" w:history="1">
        <w:r w:rsidRPr="006B68C7">
          <w:rPr>
            <w:rFonts w:ascii="Times New Roman" w:eastAsia="Times New Roman" w:hAnsi="Times New Roman" w:cs="Times New Roman"/>
            <w:sz w:val="24"/>
            <w:szCs w:val="24"/>
            <w:lang w:bidi="en-US"/>
          </w:rPr>
          <w:t>Правилами</w:t>
        </w:r>
      </w:hyperlink>
      <w:r w:rsidRPr="006B68C7">
        <w:rPr>
          <w:rFonts w:ascii="Times New Roman" w:eastAsia="Times New Roman" w:hAnsi="Times New Roman" w:cs="Times New Roman"/>
          <w:sz w:val="24"/>
          <w:szCs w:val="24"/>
          <w:lang w:bidi="en-US"/>
        </w:rPr>
        <w:t xml:space="preserve"> и нормами технической эксплуатации. Срок окончания всех работ по обработке </w:t>
      </w:r>
      <w:proofErr w:type="spellStart"/>
      <w:r w:rsidRPr="006B68C7">
        <w:rPr>
          <w:rFonts w:ascii="Times New Roman" w:eastAsia="Times New Roman" w:hAnsi="Times New Roman" w:cs="Times New Roman"/>
          <w:sz w:val="24"/>
          <w:szCs w:val="24"/>
          <w:lang w:bidi="en-US"/>
        </w:rPr>
        <w:t>пескосоляной</w:t>
      </w:r>
      <w:proofErr w:type="spellEnd"/>
      <w:r w:rsidRPr="006B68C7">
        <w:rPr>
          <w:rFonts w:ascii="Times New Roman" w:eastAsia="Times New Roman" w:hAnsi="Times New Roman" w:cs="Times New Roman"/>
          <w:sz w:val="24"/>
          <w:szCs w:val="24"/>
          <w:lang w:bidi="en-US"/>
        </w:rPr>
        <w:t xml:space="preserve"> смесью или </w:t>
      </w:r>
      <w:proofErr w:type="spellStart"/>
      <w:r w:rsidRPr="006B68C7">
        <w:rPr>
          <w:rFonts w:ascii="Times New Roman" w:eastAsia="Times New Roman" w:hAnsi="Times New Roman" w:cs="Times New Roman"/>
          <w:sz w:val="24"/>
          <w:szCs w:val="24"/>
          <w:lang w:bidi="en-US"/>
        </w:rPr>
        <w:t>противогололедными</w:t>
      </w:r>
      <w:proofErr w:type="spellEnd"/>
      <w:r w:rsidRPr="006B68C7">
        <w:rPr>
          <w:rFonts w:ascii="Times New Roman" w:eastAsia="Times New Roman" w:hAnsi="Times New Roman" w:cs="Times New Roman"/>
          <w:sz w:val="24"/>
          <w:szCs w:val="24"/>
          <w:lang w:bidi="en-US"/>
        </w:rPr>
        <w:t xml:space="preserve"> материалами не должен превышать 3 часов с момента образования зимней скользкости.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Размягченные после обработки льдообразования должны быть сдвинуты или сметены.</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С наступлением </w:t>
      </w:r>
      <w:proofErr w:type="gramStart"/>
      <w:r w:rsidRPr="006B68C7">
        <w:rPr>
          <w:rFonts w:ascii="Times New Roman" w:eastAsia="Times New Roman" w:hAnsi="Times New Roman" w:cs="Times New Roman"/>
          <w:sz w:val="24"/>
          <w:szCs w:val="24"/>
          <w:lang w:bidi="en-US"/>
        </w:rPr>
        <w:t>весеннее-летнего</w:t>
      </w:r>
      <w:proofErr w:type="gramEnd"/>
      <w:r w:rsidRPr="006B68C7">
        <w:rPr>
          <w:rFonts w:ascii="Times New Roman" w:eastAsia="Times New Roman" w:hAnsi="Times New Roman" w:cs="Times New Roman"/>
          <w:sz w:val="24"/>
          <w:szCs w:val="24"/>
          <w:lang w:bidi="en-US"/>
        </w:rPr>
        <w:t xml:space="preserve"> периода на территории многоквартирного дома должны быть организованы следующие мероприятия:</w:t>
      </w:r>
    </w:p>
    <w:p w:rsidR="007B2E67" w:rsidRPr="006B68C7" w:rsidRDefault="007B2E67" w:rsidP="007B2E67">
      <w:pPr>
        <w:widowControl w:val="0"/>
        <w:numPr>
          <w:ilvl w:val="0"/>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промывка и расчистка канавок для обеспечения оттока воды для беспрепятственного отвода талых вод;</w:t>
      </w:r>
    </w:p>
    <w:p w:rsidR="007B2E67" w:rsidRPr="006B68C7" w:rsidRDefault="007B2E67" w:rsidP="007B2E67">
      <w:pPr>
        <w:widowControl w:val="0"/>
        <w:numPr>
          <w:ilvl w:val="0"/>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сгон талой воды к люкам и приемным колодцам ливневой сети;</w:t>
      </w:r>
    </w:p>
    <w:p w:rsidR="007B2E67" w:rsidRPr="006B68C7" w:rsidRDefault="007B2E67" w:rsidP="007B2E67">
      <w:pPr>
        <w:widowControl w:val="0"/>
        <w:numPr>
          <w:ilvl w:val="0"/>
          <w:numId w:val="4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общая очистка территорий многоквартирного дома после окончания таяния снега со сбором и удалением мусора, оставшегося снега и льда.</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lastRenderedPageBreak/>
        <w:t>Благоустройство территорий застройки индивидуальными домовладениями муниципального образования</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территориях застройки индивидуальными домовладениями муниципального образования  запрещается:</w:t>
      </w:r>
    </w:p>
    <w:p w:rsidR="007B2E67" w:rsidRPr="006B68C7" w:rsidRDefault="007B2E67" w:rsidP="007B2E67">
      <w:pPr>
        <w:widowControl w:val="0"/>
        <w:numPr>
          <w:ilvl w:val="0"/>
          <w:numId w:val="42"/>
        </w:numPr>
        <w:autoSpaceDE w:val="0"/>
        <w:autoSpaceDN w:val="0"/>
        <w:adjustRightInd w:val="0"/>
        <w:spacing w:after="0" w:line="240" w:lineRule="auto"/>
        <w:ind w:left="142"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загромождение тротуаров и проезжей части улицы строительными материалами и крупногабаритными предметами;</w:t>
      </w:r>
    </w:p>
    <w:p w:rsidR="007B2E67" w:rsidRPr="006B68C7" w:rsidRDefault="007B2E67" w:rsidP="007B2E67">
      <w:pPr>
        <w:widowControl w:val="0"/>
        <w:numPr>
          <w:ilvl w:val="0"/>
          <w:numId w:val="42"/>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хранить разукомплектованное (неисправное) транспортное средство за территорией индивидуального домовладения;</w:t>
      </w:r>
    </w:p>
    <w:p w:rsidR="007B2E67" w:rsidRPr="006B68C7" w:rsidRDefault="007B2E67" w:rsidP="007B2E67">
      <w:pPr>
        <w:widowControl w:val="0"/>
        <w:numPr>
          <w:ilvl w:val="0"/>
          <w:numId w:val="42"/>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7B2E67" w:rsidRPr="006B68C7" w:rsidRDefault="007B2E67" w:rsidP="007B2E67">
      <w:pPr>
        <w:numPr>
          <w:ilvl w:val="0"/>
          <w:numId w:val="4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eastAsia="ru-RU"/>
        </w:rPr>
        <w:t>создавать условия, препятствующие обеспечению безопасности дорожного движения.</w:t>
      </w:r>
    </w:p>
    <w:p w:rsidR="007B2E67" w:rsidRPr="006B68C7" w:rsidRDefault="007B2E67" w:rsidP="007B2E67">
      <w:pPr>
        <w:numPr>
          <w:ilvl w:val="0"/>
          <w:numId w:val="4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B68C7">
        <w:rPr>
          <w:rFonts w:ascii="Times New Roman" w:eastAsia="Times New Roman" w:hAnsi="Times New Roman" w:cs="Times New Roman"/>
          <w:sz w:val="24"/>
          <w:szCs w:val="24"/>
          <w:lang w:eastAsia="ru-RU"/>
        </w:rPr>
        <w:t xml:space="preserve">Складировать и хранить крупногабаритные предметы, авто и </w:t>
      </w:r>
      <w:proofErr w:type="spellStart"/>
      <w:r w:rsidRPr="006B68C7">
        <w:rPr>
          <w:rFonts w:ascii="Times New Roman" w:eastAsia="Times New Roman" w:hAnsi="Times New Roman" w:cs="Times New Roman"/>
          <w:sz w:val="24"/>
          <w:szCs w:val="24"/>
          <w:lang w:eastAsia="ru-RU"/>
        </w:rPr>
        <w:t>моотранспорт</w:t>
      </w:r>
      <w:proofErr w:type="spellEnd"/>
      <w:r w:rsidRPr="006B68C7">
        <w:rPr>
          <w:rFonts w:ascii="Times New Roman" w:eastAsia="Times New Roman" w:hAnsi="Times New Roman" w:cs="Times New Roman"/>
          <w:sz w:val="24"/>
          <w:szCs w:val="24"/>
          <w:lang w:eastAsia="ru-RU"/>
        </w:rPr>
        <w:t xml:space="preserve">, трактора, трубы, оборудование, строительные и другие материалы </w:t>
      </w:r>
      <w:r w:rsidRPr="006B68C7">
        <w:rPr>
          <w:rFonts w:ascii="Times New Roman" w:eastAsia="Times New Roman" w:hAnsi="Times New Roman" w:cs="Times New Roman"/>
          <w:bCs/>
          <w:sz w:val="24"/>
          <w:szCs w:val="24"/>
          <w:lang w:bidi="en-US"/>
        </w:rPr>
        <w:t xml:space="preserve">на территории земель общего пользования, в том числе и перед фасадами домов и на прилегающей полосе улиц </w:t>
      </w:r>
      <w:r w:rsidRPr="006B68C7">
        <w:rPr>
          <w:rFonts w:ascii="Times New Roman" w:eastAsia="Times New Roman" w:hAnsi="Times New Roman" w:cs="Times New Roman"/>
          <w:sz w:val="24"/>
          <w:szCs w:val="24"/>
          <w:lang w:eastAsia="ru-RU"/>
        </w:rPr>
        <w:t xml:space="preserve">в пределах границ земельного участка  </w:t>
      </w:r>
      <w:r w:rsidRPr="006B68C7">
        <w:rPr>
          <w:rFonts w:ascii="Times New Roman" w:eastAsia="Times New Roman" w:hAnsi="Times New Roman" w:cs="Times New Roman"/>
          <w:bCs/>
          <w:sz w:val="24"/>
          <w:szCs w:val="24"/>
          <w:lang w:bidi="en-US"/>
        </w:rPr>
        <w:t>в Администрации МО «</w:t>
      </w:r>
      <w:r>
        <w:rPr>
          <w:rFonts w:ascii="Times New Roman" w:eastAsia="Times New Roman" w:hAnsi="Times New Roman" w:cs="Times New Roman"/>
          <w:bCs/>
          <w:sz w:val="24"/>
          <w:szCs w:val="24"/>
          <w:lang w:bidi="en-US"/>
        </w:rPr>
        <w:t>Верх-Люкинское</w:t>
      </w:r>
      <w:r w:rsidRPr="006B68C7">
        <w:rPr>
          <w:rFonts w:ascii="Times New Roman" w:eastAsia="Times New Roman" w:hAnsi="Times New Roman" w:cs="Times New Roman"/>
          <w:bCs/>
          <w:sz w:val="24"/>
          <w:szCs w:val="24"/>
          <w:lang w:bidi="en-US"/>
        </w:rPr>
        <w:t>» необходимо оформить разрешение по утвержденной форме на определенный срок.</w:t>
      </w:r>
    </w:p>
    <w:p w:rsidR="007B2E67" w:rsidRPr="006B68C7" w:rsidRDefault="007B2E67" w:rsidP="007B2E67">
      <w:pPr>
        <w:spacing w:after="0" w:line="240" w:lineRule="auto"/>
        <w:ind w:left="709"/>
        <w:jc w:val="both"/>
        <w:rPr>
          <w:rFonts w:ascii="Times New Roman" w:eastAsia="Times New Roman" w:hAnsi="Times New Roman" w:cs="Times New Roman"/>
          <w:bCs/>
          <w:sz w:val="24"/>
          <w:szCs w:val="24"/>
          <w:lang w:bidi="en-US"/>
        </w:rPr>
      </w:pPr>
      <w:r w:rsidRPr="006B68C7">
        <w:rPr>
          <w:rFonts w:ascii="Times New Roman" w:eastAsia="Times New Roman" w:hAnsi="Times New Roman" w:cs="Times New Roman"/>
          <w:bCs/>
          <w:sz w:val="24"/>
          <w:szCs w:val="24"/>
          <w:lang w:bidi="en-US"/>
        </w:rPr>
        <w:t>- дрова, трубы, хлысты — до 1 месяца;</w:t>
      </w:r>
    </w:p>
    <w:p w:rsidR="007B2E67" w:rsidRPr="006B68C7" w:rsidRDefault="007B2E67" w:rsidP="007B2E67">
      <w:pPr>
        <w:spacing w:after="0" w:line="240" w:lineRule="auto"/>
        <w:ind w:left="709"/>
        <w:jc w:val="both"/>
        <w:rPr>
          <w:rFonts w:ascii="Times New Roman" w:eastAsia="Times New Roman" w:hAnsi="Times New Roman" w:cs="Times New Roman"/>
          <w:bCs/>
          <w:sz w:val="24"/>
          <w:szCs w:val="24"/>
          <w:lang w:bidi="en-US"/>
        </w:rPr>
      </w:pPr>
      <w:r w:rsidRPr="006B68C7">
        <w:rPr>
          <w:rFonts w:ascii="Times New Roman" w:eastAsia="Times New Roman" w:hAnsi="Times New Roman" w:cs="Times New Roman"/>
          <w:bCs/>
          <w:sz w:val="24"/>
          <w:szCs w:val="24"/>
          <w:lang w:bidi="en-US"/>
        </w:rPr>
        <w:t>- строительные материалы, деревянные срубы — до 3 месяцев.</w:t>
      </w:r>
    </w:p>
    <w:p w:rsidR="007B2E67" w:rsidRPr="006B68C7" w:rsidRDefault="007B2E67" w:rsidP="007B2E67">
      <w:pPr>
        <w:spacing w:after="0" w:line="240" w:lineRule="auto"/>
        <w:ind w:firstLine="709"/>
        <w:jc w:val="both"/>
        <w:rPr>
          <w:rFonts w:ascii="Times New Roman" w:eastAsia="Times New Roman" w:hAnsi="Times New Roman" w:cs="Times New Roman"/>
          <w:bCs/>
          <w:sz w:val="24"/>
          <w:szCs w:val="24"/>
          <w:lang w:bidi="en-US"/>
        </w:rPr>
      </w:pPr>
      <w:r w:rsidRPr="006B68C7">
        <w:rPr>
          <w:rFonts w:ascii="Times New Roman" w:eastAsia="Times New Roman" w:hAnsi="Times New Roman" w:cs="Times New Roman"/>
          <w:bCs/>
          <w:sz w:val="24"/>
          <w:szCs w:val="24"/>
          <w:lang w:bidi="en-US"/>
        </w:rPr>
        <w:t>Складируемые предметы не должны препятствовать проезду автотранспорту по проезжей части улиц и проходу пешеходов по тротуарам, если это не вызвано необходимостью проведения аварийных работ.</w:t>
      </w:r>
    </w:p>
    <w:p w:rsidR="007B2E67" w:rsidRPr="006B68C7" w:rsidRDefault="007B2E67" w:rsidP="007B2E67">
      <w:pPr>
        <w:widowControl w:val="0"/>
        <w:numPr>
          <w:ilvl w:val="0"/>
          <w:numId w:val="42"/>
        </w:numPr>
        <w:autoSpaceDE w:val="0"/>
        <w:autoSpaceDN w:val="0"/>
        <w:adjustRightInd w:val="0"/>
        <w:spacing w:after="0" w:line="240" w:lineRule="auto"/>
        <w:ind w:left="0" w:firstLine="426"/>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хранить на </w:t>
      </w:r>
      <w:proofErr w:type="gramStart"/>
      <w:r w:rsidRPr="006B68C7">
        <w:rPr>
          <w:rFonts w:ascii="Times New Roman" w:eastAsia="Times New Roman" w:hAnsi="Times New Roman" w:cs="Times New Roman"/>
          <w:sz w:val="24"/>
          <w:szCs w:val="24"/>
          <w:lang w:bidi="en-US"/>
        </w:rPr>
        <w:t>прилегающий</w:t>
      </w:r>
      <w:proofErr w:type="gramEnd"/>
      <w:r w:rsidRPr="006B68C7">
        <w:rPr>
          <w:rFonts w:ascii="Times New Roman" w:eastAsia="Times New Roman" w:hAnsi="Times New Roman" w:cs="Times New Roman"/>
          <w:sz w:val="24"/>
          <w:szCs w:val="24"/>
          <w:lang w:bidi="en-US"/>
        </w:rPr>
        <w:t xml:space="preserve"> территории к домовладению транспортное средство.</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Порядок содержания элементов благоустройства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Проезды, как правило, должны выходить на второстепенные улицы и оборудоваться шлагбаумами или воротами.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Функциональные полномочия юридических и физических лиц по благоустройству и содержанию территории муниципального образования</w:t>
      </w:r>
      <w:r w:rsidRPr="006B68C7">
        <w:rPr>
          <w:rFonts w:ascii="Times New Roman" w:eastAsia="Times New Roman" w:hAnsi="Times New Roman" w:cs="Times New Roman"/>
          <w:sz w:val="24"/>
          <w:szCs w:val="24"/>
          <w:lang w:bidi="en-US"/>
        </w:rPr>
        <w:t xml:space="preserve"> </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w:t>
      </w:r>
      <w:r w:rsidRPr="006B68C7">
        <w:rPr>
          <w:rFonts w:ascii="Times New Roman" w:eastAsia="Times New Roman" w:hAnsi="Times New Roman" w:cs="Times New Roman"/>
          <w:sz w:val="24"/>
          <w:szCs w:val="24"/>
          <w:lang w:bidi="en-US"/>
        </w:rPr>
        <w:lastRenderedPageBreak/>
        <w:t>канализации).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Владельцы подземных инженерных сетей и коммуникаций:</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несут ответственность за содержание сетей и коммуникаций, в том числе колодцев, люков, крышек и коллекторов;</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обеспечивают ремонт элементов сетей и коммуникаций в границах разрушения дорожного покрытия;</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осуществляют </w:t>
      </w:r>
      <w:proofErr w:type="gramStart"/>
      <w:r w:rsidRPr="006B68C7">
        <w:rPr>
          <w:rFonts w:ascii="Times New Roman" w:eastAsia="Times New Roman" w:hAnsi="Times New Roman" w:cs="Times New Roman"/>
          <w:sz w:val="24"/>
          <w:szCs w:val="24"/>
          <w:lang w:bidi="en-US"/>
        </w:rPr>
        <w:t>контроль за</w:t>
      </w:r>
      <w:proofErr w:type="gramEnd"/>
      <w:r w:rsidRPr="006B68C7">
        <w:rPr>
          <w:rFonts w:ascii="Times New Roman" w:eastAsia="Times New Roman" w:hAnsi="Times New Roman" w:cs="Times New Roman"/>
          <w:sz w:val="24"/>
          <w:szCs w:val="24"/>
          <w:lang w:bidi="en-US"/>
        </w:rPr>
        <w:t xml:space="preserve"> наличием и исправным состоянием люков и их крышек на колодцах;</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течение суток обеспечивают ликвидацию последствий аварий, связанных с функционированием коммуникаций;</w:t>
      </w:r>
    </w:p>
    <w:p w:rsidR="007B2E67" w:rsidRPr="006B68C7" w:rsidRDefault="007B2E67" w:rsidP="007B2E67">
      <w:pPr>
        <w:widowControl w:val="0"/>
        <w:numPr>
          <w:ilvl w:val="0"/>
          <w:numId w:val="4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7B2E67" w:rsidRPr="006B68C7" w:rsidRDefault="007B2E67" w:rsidP="007B2E67">
      <w:pPr>
        <w:widowControl w:val="0"/>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6.</w:t>
      </w:r>
    </w:p>
    <w:p w:rsidR="007B2E67" w:rsidRPr="006B68C7" w:rsidRDefault="007B2E67" w:rsidP="007B2E67">
      <w:pPr>
        <w:spacing w:after="0" w:line="240" w:lineRule="auto"/>
        <w:ind w:firstLine="720"/>
        <w:contextualSpacing/>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Особые требования к доступности городской среды  для маломобильных групп населения.</w:t>
      </w:r>
    </w:p>
    <w:p w:rsidR="007B2E67" w:rsidRPr="006B68C7" w:rsidRDefault="007B2E67" w:rsidP="007B2E67">
      <w:pPr>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Входные (участки входов в здания) группы зданий жилого и общественного назначения оборудуются </w:t>
      </w:r>
      <w:proofErr w:type="gramStart"/>
      <w:r w:rsidRPr="006B68C7">
        <w:rPr>
          <w:rFonts w:ascii="Times New Roman" w:eastAsia="Times New Roman" w:hAnsi="Times New Roman" w:cs="Times New Roman"/>
          <w:sz w:val="24"/>
          <w:szCs w:val="24"/>
          <w:lang w:bidi="en-US"/>
        </w:rPr>
        <w:t>осветительным</w:t>
      </w:r>
      <w:proofErr w:type="gramEnd"/>
      <w:r w:rsidRPr="006B68C7">
        <w:rPr>
          <w:rFonts w:ascii="Times New Roman" w:eastAsia="Times New Roman" w:hAnsi="Times New Roman" w:cs="Times New Roman"/>
          <w:sz w:val="24"/>
          <w:szCs w:val="24"/>
          <w:lang w:bidi="en-US"/>
        </w:rPr>
        <w:t xml:space="preserve"> устройствами и приспособлениями для перемещения инвалидов и маломобильных групп населения (пандусы, перила и пр.).</w:t>
      </w:r>
    </w:p>
    <w:p w:rsidR="007B2E67" w:rsidRPr="006B68C7" w:rsidRDefault="007B2E67" w:rsidP="007B2E67">
      <w:pPr>
        <w:numPr>
          <w:ilvl w:val="0"/>
          <w:numId w:val="44"/>
        </w:numPr>
        <w:spacing w:after="0" w:line="240" w:lineRule="auto"/>
        <w:ind w:left="0" w:firstLine="567"/>
        <w:contextualSpacing/>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Пешеходные прогулки должны быть доступны для маломобильных групп граждан при различных погодных условиях.</w:t>
      </w:r>
    </w:p>
    <w:p w:rsidR="007B2E67" w:rsidRPr="006B68C7" w:rsidRDefault="007B2E67" w:rsidP="007B2E67">
      <w:pPr>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7B2E67" w:rsidRPr="006B68C7" w:rsidRDefault="007B2E67" w:rsidP="007B2E67">
      <w:pPr>
        <w:numPr>
          <w:ilvl w:val="0"/>
          <w:numId w:val="44"/>
        </w:numPr>
        <w:spacing w:after="0" w:line="240" w:lineRule="auto"/>
        <w:ind w:left="0" w:firstLine="567"/>
        <w:contextualSpacing/>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составе общественных пространств резервируются парковочные места для маломобильных групп граждан.</w:t>
      </w:r>
    </w:p>
    <w:p w:rsidR="007B2E67" w:rsidRPr="006B68C7" w:rsidRDefault="007B2E67" w:rsidP="007B2E67">
      <w:pPr>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7B2E67" w:rsidRPr="006B68C7" w:rsidRDefault="007B2E67" w:rsidP="007B2E67">
      <w:pPr>
        <w:numPr>
          <w:ilvl w:val="0"/>
          <w:numId w:val="44"/>
        </w:numPr>
        <w:spacing w:after="0" w:line="240" w:lineRule="auto"/>
        <w:ind w:left="0" w:firstLine="567"/>
        <w:contextualSpacing/>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2E67" w:rsidRPr="006B68C7" w:rsidRDefault="007B2E67" w:rsidP="007B2E67">
      <w:pPr>
        <w:widowControl w:val="0"/>
        <w:numPr>
          <w:ilvl w:val="0"/>
          <w:numId w:val="4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На территориях общественного назначения при разработке проектных </w:t>
      </w:r>
      <w:r w:rsidRPr="006B68C7">
        <w:rPr>
          <w:rFonts w:ascii="Times New Roman" w:eastAsia="Times New Roman" w:hAnsi="Times New Roman" w:cs="Times New Roman"/>
          <w:sz w:val="24"/>
          <w:szCs w:val="24"/>
          <w:lang w:bidi="en-US"/>
        </w:rPr>
        <w:lastRenderedPageBreak/>
        <w:t>мероприятий по благоустройству обеспечиваются: условия беспрепятственного передвижения маломобильных групп населения.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Раздел 7. </w:t>
      </w:r>
    </w:p>
    <w:p w:rsidR="007B2E67" w:rsidRPr="006B68C7" w:rsidRDefault="007B2E67" w:rsidP="007B2E67">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 xml:space="preserve">Праздничное оформление территории муниципального образования </w:t>
      </w:r>
    </w:p>
    <w:p w:rsidR="007B2E67" w:rsidRPr="006B68C7" w:rsidRDefault="007B2E67" w:rsidP="007B2E67">
      <w:pPr>
        <w:widowControl w:val="0"/>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7B2E67" w:rsidRPr="006B68C7" w:rsidRDefault="007B2E67" w:rsidP="007B2E67">
      <w:pPr>
        <w:widowControl w:val="0"/>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B2E67" w:rsidRPr="006B68C7" w:rsidRDefault="007B2E67" w:rsidP="007B2E67">
      <w:pPr>
        <w:widowControl w:val="0"/>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7B2E67" w:rsidRPr="006B68C7" w:rsidRDefault="007B2E67" w:rsidP="007B2E67">
      <w:pPr>
        <w:widowControl w:val="0"/>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7B2E67" w:rsidRPr="006B68C7" w:rsidRDefault="007B2E67" w:rsidP="007B2E67">
      <w:pPr>
        <w:widowControl w:val="0"/>
        <w:numPr>
          <w:ilvl w:val="0"/>
          <w:numId w:val="4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7B2E67" w:rsidRPr="006B68C7" w:rsidRDefault="007B2E67" w:rsidP="007B2E67">
      <w:pPr>
        <w:widowControl w:val="0"/>
        <w:numPr>
          <w:ilvl w:val="0"/>
          <w:numId w:val="45"/>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 xml:space="preserve">Раздел 8. </w:t>
      </w: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Порядок и механизмы общественного участия  в процессе благоустройства.</w:t>
      </w:r>
    </w:p>
    <w:p w:rsidR="007B2E67" w:rsidRPr="006B68C7" w:rsidRDefault="007B2E67" w:rsidP="007B2E67">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7B2E67" w:rsidRPr="006B68C7" w:rsidRDefault="007B2E67" w:rsidP="007B2E67">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Формами общественного участия в процессе благоустройства являются:</w:t>
      </w:r>
    </w:p>
    <w:p w:rsidR="007B2E67" w:rsidRPr="006B68C7" w:rsidRDefault="007B2E67" w:rsidP="007B2E67">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публичные слушания по проектам;</w:t>
      </w:r>
    </w:p>
    <w:p w:rsidR="007B2E67" w:rsidRPr="006B68C7" w:rsidRDefault="007B2E67" w:rsidP="007B2E67">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общественные обсуждения проектов;</w:t>
      </w:r>
    </w:p>
    <w:p w:rsidR="007B2E67" w:rsidRPr="006B68C7" w:rsidRDefault="007B2E67" w:rsidP="007B2E67">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обсуждение в социальных сетях;</w:t>
      </w:r>
    </w:p>
    <w:p w:rsidR="007B2E67" w:rsidRPr="006B68C7" w:rsidRDefault="007B2E67" w:rsidP="007B2E67">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направление предложений по проекту через официальный сайт;</w:t>
      </w:r>
    </w:p>
    <w:p w:rsidR="007B2E67" w:rsidRPr="006B68C7" w:rsidRDefault="007B2E67" w:rsidP="007B2E67">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проведение консультаций с активными жителями, депутатами органов местного самоуправления, </w:t>
      </w:r>
      <w:proofErr w:type="spellStart"/>
      <w:r w:rsidRPr="006B68C7">
        <w:rPr>
          <w:rFonts w:ascii="Times New Roman" w:eastAsia="Times New Roman" w:hAnsi="Times New Roman" w:cs="Times New Roman"/>
          <w:sz w:val="24"/>
          <w:szCs w:val="24"/>
          <w:lang w:bidi="en-US"/>
        </w:rPr>
        <w:t>уличкомами</w:t>
      </w:r>
      <w:proofErr w:type="spellEnd"/>
      <w:r w:rsidRPr="006B68C7">
        <w:rPr>
          <w:rFonts w:ascii="Times New Roman" w:eastAsia="Times New Roman" w:hAnsi="Times New Roman" w:cs="Times New Roman"/>
          <w:sz w:val="24"/>
          <w:szCs w:val="24"/>
          <w:lang w:bidi="en-US"/>
        </w:rPr>
        <w:t>, старостами, членами общественного совета и ветеранской организации;</w:t>
      </w:r>
    </w:p>
    <w:p w:rsidR="007B2E67" w:rsidRPr="006B68C7" w:rsidRDefault="007B2E67" w:rsidP="007B2E67">
      <w:pPr>
        <w:widowControl w:val="0"/>
        <w:numPr>
          <w:ilvl w:val="0"/>
          <w:numId w:val="3"/>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2E67" w:rsidRPr="006B68C7" w:rsidRDefault="007B2E67" w:rsidP="007B2E67">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2E67" w:rsidRPr="006B68C7" w:rsidRDefault="007B2E67" w:rsidP="007B2E67">
      <w:pPr>
        <w:widowControl w:val="0"/>
        <w:numPr>
          <w:ilvl w:val="0"/>
          <w:numId w:val="46"/>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Для осуществления участия граждан в процессе принятия решений и реализации проектов комплексного благоустройства осуществляется:</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совместное определение целей и задач по развитию территории, инвентаризация проблем и потенциалов среды;</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определение основных видов активностей, функциональных зон и их взаимного расположения на выбранной территории;</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lastRenderedPageBreak/>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консультации в выборе типов покрытий, с учетом функционального зонирования территории;</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консультации по предполагаемым типам озеленения;</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консультации по предполагаемым типам освещения и осветительного оборудования;</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участие в разработке проекта, обсуждение решений с архитекторами, проектировщиками и другими профильными специалистами;</w:t>
      </w:r>
    </w:p>
    <w:p w:rsidR="007B2E67" w:rsidRPr="006B68C7" w:rsidRDefault="007B2E67" w:rsidP="007B2E67">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B2E67" w:rsidRPr="006B68C7" w:rsidRDefault="007B2E67" w:rsidP="007B2E67">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2E67" w:rsidRPr="006B68C7" w:rsidRDefault="007B2E67" w:rsidP="007B2E67">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Для информирования общественности применяются следующие формы (одна или несколько):</w:t>
      </w:r>
    </w:p>
    <w:p w:rsidR="007B2E67" w:rsidRPr="006B68C7" w:rsidRDefault="007B2E67" w:rsidP="007B2E6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Работа с местными СМИ, охватывающими широкий круг людей разных возрастных групп и потенциальные аудитории проекта.</w:t>
      </w:r>
    </w:p>
    <w:p w:rsidR="007B2E67" w:rsidRPr="006B68C7" w:rsidRDefault="007B2E67" w:rsidP="007B2E6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7B2E67" w:rsidRPr="006B68C7" w:rsidRDefault="007B2E67" w:rsidP="007B2E6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B2E67" w:rsidRPr="006B68C7" w:rsidRDefault="007B2E67" w:rsidP="007B2E6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Индивидуальные приглашения участников встречи лично, по электронной почте или по телефону.</w:t>
      </w:r>
    </w:p>
    <w:p w:rsidR="007B2E67" w:rsidRPr="006B68C7" w:rsidRDefault="007B2E67" w:rsidP="007B2E6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Использование социальных сетей и </w:t>
      </w:r>
      <w:proofErr w:type="spellStart"/>
      <w:r w:rsidRPr="006B68C7">
        <w:rPr>
          <w:rFonts w:ascii="Times New Roman" w:eastAsia="Times New Roman" w:hAnsi="Times New Roman" w:cs="Times New Roman"/>
          <w:sz w:val="24"/>
          <w:szCs w:val="24"/>
          <w:lang w:bidi="en-US"/>
        </w:rPr>
        <w:t>интернет-ресурсов</w:t>
      </w:r>
      <w:proofErr w:type="spellEnd"/>
      <w:r w:rsidRPr="006B68C7">
        <w:rPr>
          <w:rFonts w:ascii="Times New Roman" w:eastAsia="Times New Roman" w:hAnsi="Times New Roman" w:cs="Times New Roman"/>
          <w:sz w:val="24"/>
          <w:szCs w:val="24"/>
          <w:lang w:bidi="en-US"/>
        </w:rPr>
        <w:t xml:space="preserve"> для обеспечения донесения информации до различных сообществ.</w:t>
      </w:r>
    </w:p>
    <w:p w:rsidR="007B2E67" w:rsidRPr="006B68C7" w:rsidRDefault="007B2E67" w:rsidP="007B2E67">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2E67" w:rsidRPr="006B68C7" w:rsidRDefault="007B2E67" w:rsidP="007B2E67">
      <w:pPr>
        <w:widowControl w:val="0"/>
        <w:numPr>
          <w:ilvl w:val="0"/>
          <w:numId w:val="46"/>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Для информирования могут использоваться и иные формы.</w:t>
      </w:r>
    </w:p>
    <w:p w:rsidR="007B2E67" w:rsidRPr="006B68C7" w:rsidRDefault="007B2E67" w:rsidP="007B2E67">
      <w:pPr>
        <w:widowControl w:val="0"/>
        <w:numPr>
          <w:ilvl w:val="0"/>
          <w:numId w:val="46"/>
        </w:numPr>
        <w:autoSpaceDE w:val="0"/>
        <w:autoSpaceDN w:val="0"/>
        <w:adjustRightInd w:val="0"/>
        <w:spacing w:after="0" w:line="240" w:lineRule="auto"/>
        <w:ind w:left="0"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Механизмы общественного участия являются: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B2E67" w:rsidRPr="006B68C7" w:rsidRDefault="007B2E67" w:rsidP="007B2E67">
      <w:pPr>
        <w:widowControl w:val="0"/>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2E67" w:rsidRPr="006B68C7" w:rsidRDefault="007B2E67" w:rsidP="007B2E67">
      <w:pPr>
        <w:widowControl w:val="0"/>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Общественные обсуждения проводятся в местах, находящиеся в зоне хорошей </w:t>
      </w:r>
      <w:r w:rsidRPr="006B68C7">
        <w:rPr>
          <w:rFonts w:ascii="Times New Roman" w:eastAsia="Times New Roman" w:hAnsi="Times New Roman" w:cs="Times New Roman"/>
          <w:sz w:val="24"/>
          <w:szCs w:val="24"/>
          <w:lang w:bidi="en-US"/>
        </w:rPr>
        <w:lastRenderedPageBreak/>
        <w:t>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7B2E67" w:rsidRPr="006B68C7" w:rsidRDefault="007B2E67" w:rsidP="007B2E67">
      <w:pPr>
        <w:widowControl w:val="0"/>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7B2E67" w:rsidRPr="006B68C7" w:rsidRDefault="007B2E67" w:rsidP="007B2E67">
      <w:pPr>
        <w:spacing w:after="0" w:line="240" w:lineRule="auto"/>
        <w:ind w:firstLine="720"/>
        <w:contextualSpacing/>
        <w:jc w:val="both"/>
        <w:rPr>
          <w:rFonts w:ascii="Times New Roman" w:eastAsia="Times New Roman" w:hAnsi="Times New Roman" w:cs="Times New Roman"/>
          <w:sz w:val="24"/>
          <w:szCs w:val="24"/>
          <w:lang w:bidi="en-US"/>
        </w:rPr>
      </w:pPr>
    </w:p>
    <w:p w:rsidR="007B2E67" w:rsidRPr="006B68C7" w:rsidRDefault="007B2E67" w:rsidP="007B2E67">
      <w:pPr>
        <w:autoSpaceDE w:val="0"/>
        <w:spacing w:after="0" w:line="240" w:lineRule="auto"/>
        <w:jc w:val="center"/>
        <w:rPr>
          <w:rFonts w:ascii="Times New Roman" w:eastAsia="Times New Roman" w:hAnsi="Times New Roman" w:cs="Times New Roman"/>
          <w:b/>
          <w:sz w:val="24"/>
          <w:szCs w:val="24"/>
          <w:u w:val="single"/>
          <w:lang w:bidi="en-US"/>
        </w:rPr>
      </w:pPr>
      <w:r w:rsidRPr="006B68C7">
        <w:rPr>
          <w:rFonts w:ascii="Times New Roman" w:eastAsia="Times New Roman" w:hAnsi="Times New Roman" w:cs="Times New Roman"/>
          <w:b/>
          <w:sz w:val="24"/>
          <w:szCs w:val="24"/>
          <w:u w:val="single"/>
          <w:lang w:bidi="en-US"/>
        </w:rPr>
        <w:t>Раздел 9</w:t>
      </w:r>
    </w:p>
    <w:p w:rsidR="007B2E67" w:rsidRPr="006B68C7" w:rsidRDefault="007B2E67" w:rsidP="007B2E67">
      <w:pPr>
        <w:autoSpaceDE w:val="0"/>
        <w:spacing w:after="0" w:line="240" w:lineRule="auto"/>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u w:val="single"/>
          <w:lang w:bidi="en-US"/>
        </w:rPr>
        <w:t xml:space="preserve">9. Содержание животных. </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9.1.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9.2.Выгул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9.3.Выводить собаку на прогулку можно только на поводке. Спускать собаку с поводка можно только в специально отведенных местах для выгула. Собаки, проявляющие </w:t>
      </w:r>
      <w:proofErr w:type="spellStart"/>
      <w:r w:rsidRPr="006B68C7">
        <w:rPr>
          <w:rFonts w:ascii="Times New Roman" w:eastAsia="Times New Roman" w:hAnsi="Times New Roman" w:cs="Times New Roman"/>
          <w:sz w:val="24"/>
          <w:szCs w:val="24"/>
          <w:lang w:bidi="en-US"/>
        </w:rPr>
        <w:t>агресивность</w:t>
      </w:r>
      <w:proofErr w:type="spellEnd"/>
      <w:r w:rsidRPr="006B68C7">
        <w:rPr>
          <w:rFonts w:ascii="Times New Roman" w:eastAsia="Times New Roman" w:hAnsi="Times New Roman" w:cs="Times New Roman"/>
          <w:sz w:val="24"/>
          <w:szCs w:val="24"/>
          <w:lang w:bidi="en-US"/>
        </w:rPr>
        <w:t xml:space="preserve"> по отношению к людям, собакам и другим животным,  выводятся на прогулку в наморднике.  </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9.4. Запрещается:</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выгул собак без сопровождающего лица и поводка;</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оставлять домашних животных без присмотра;</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оставлять без попечения домашнее животное, бросать или самовольно уничтожать;</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запрещается проведение собачьих боев как организованного зрелищного мероприятия;</w:t>
      </w:r>
    </w:p>
    <w:p w:rsidR="007B2E67" w:rsidRPr="006B68C7" w:rsidRDefault="007B2E67" w:rsidP="007B2E67">
      <w:pPr>
        <w:autoSpaceDE w:val="0"/>
        <w:spacing w:after="0" w:line="240" w:lineRule="auto"/>
        <w:ind w:firstLine="567"/>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запрещается выбрасывать трупы животных в контейнеры для сбора мусора и бытовых отходов;</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выгул собак и кошек на детских и спортивных площадках;</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-купать собак в местах оборудованных и предназначенных для купания и пляжей;</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9.5. </w:t>
      </w:r>
      <w:proofErr w:type="gramStart"/>
      <w:r w:rsidRPr="006B68C7">
        <w:rPr>
          <w:rFonts w:ascii="Times New Roman" w:eastAsia="Times New Roman" w:hAnsi="Times New Roman" w:cs="Times New Roman"/>
          <w:sz w:val="24"/>
          <w:szCs w:val="24"/>
          <w:lang w:bidi="en-US"/>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lastRenderedPageBreak/>
        <w:t>Отлов безнадзорных животных регламентируется решением ОМСУ и осуществляется подрядчиком (исполнителем), с которым заключен контракт.</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9.6.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9.7. Содержание домашнего скота и птицы:</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9.7.1.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9.7.2.  Выпас скота разрешается только в специально отведенных для этого местах.</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9.7.3.Места прогона скота на пастбища должен быть согласован с администрациями населенного пункта.</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 9.8. На территории населенных пунктов запрещается:</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Беспривязное содержание животных на пустырях в границах населенного пункта, в береговой зоне, на территориях кладбищ;</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выпас скота на территории улиц населенных пунктов, садов, скверов, лесопарков, в рекреационных зонах земель поселений;</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возле памятников, домов культуры, клубов, учреждений здравоохранения и образования, придомовой территории, придорожных полосах;</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 складировать навоз животных близи жилых помещений, на улицах, за границей приусадебного участка, делать стоки из </w:t>
      </w:r>
      <w:proofErr w:type="spellStart"/>
      <w:r w:rsidRPr="006B68C7">
        <w:rPr>
          <w:rFonts w:ascii="Times New Roman" w:eastAsia="Times New Roman" w:hAnsi="Times New Roman" w:cs="Times New Roman"/>
          <w:sz w:val="24"/>
          <w:szCs w:val="24"/>
          <w:lang w:bidi="en-US"/>
        </w:rPr>
        <w:t>хозпостроек</w:t>
      </w:r>
      <w:proofErr w:type="spellEnd"/>
      <w:r w:rsidRPr="006B68C7">
        <w:rPr>
          <w:rFonts w:ascii="Times New Roman" w:eastAsia="Times New Roman" w:hAnsi="Times New Roman" w:cs="Times New Roman"/>
          <w:sz w:val="24"/>
          <w:szCs w:val="24"/>
          <w:lang w:bidi="en-US"/>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7B2E67" w:rsidRPr="006B68C7" w:rsidRDefault="007B2E67" w:rsidP="007B2E67">
      <w:pPr>
        <w:autoSpaceDE w:val="0"/>
        <w:spacing w:after="0" w:line="240" w:lineRule="auto"/>
        <w:ind w:firstLine="708"/>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 </w:t>
      </w:r>
      <w:proofErr w:type="gramStart"/>
      <w:r w:rsidRPr="006B68C7">
        <w:rPr>
          <w:rFonts w:ascii="Times New Roman" w:eastAsia="Times New Roman" w:hAnsi="Times New Roman" w:cs="Times New Roman"/>
          <w:sz w:val="24"/>
          <w:szCs w:val="24"/>
          <w:lang w:bidi="en-US"/>
        </w:rPr>
        <w:t>у</w:t>
      </w:r>
      <w:proofErr w:type="gramEnd"/>
      <w:r w:rsidRPr="006B68C7">
        <w:rPr>
          <w:rFonts w:ascii="Times New Roman" w:eastAsia="Times New Roman" w:hAnsi="Times New Roman" w:cs="Times New Roman"/>
          <w:sz w:val="24"/>
          <w:szCs w:val="24"/>
          <w:lang w:bidi="en-US"/>
        </w:rPr>
        <w:t xml:space="preserve">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6B68C7">
        <w:rPr>
          <w:rFonts w:ascii="Times New Roman" w:eastAsia="Times New Roman" w:hAnsi="Times New Roman" w:cs="Times New Roman"/>
          <w:sz w:val="24"/>
          <w:szCs w:val="24"/>
          <w:lang w:bidi="en-US"/>
        </w:rPr>
        <w:t>ужаление</w:t>
      </w:r>
      <w:proofErr w:type="spellEnd"/>
      <w:r w:rsidRPr="006B68C7">
        <w:rPr>
          <w:rFonts w:ascii="Times New Roman" w:eastAsia="Times New Roman" w:hAnsi="Times New Roman" w:cs="Times New Roman"/>
          <w:sz w:val="24"/>
          <w:szCs w:val="24"/>
          <w:lang w:bidi="en-US"/>
        </w:rPr>
        <w:t xml:space="preserve"> пчел.</w:t>
      </w:r>
    </w:p>
    <w:p w:rsidR="007B2E67" w:rsidRPr="006B68C7" w:rsidRDefault="007B2E67" w:rsidP="007B2E67">
      <w:pPr>
        <w:autoSpaceDE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9.9. Содержание пчел в личных подсобных хозяйствам разрешается лицам, проживающим в частном секторе при наличии согласий соседей. </w:t>
      </w:r>
    </w:p>
    <w:p w:rsidR="007B2E67" w:rsidRPr="006B68C7" w:rsidRDefault="007B2E67" w:rsidP="007B2E67">
      <w:pPr>
        <w:autoSpaceDE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p>
    <w:p w:rsidR="007B2E67" w:rsidRPr="006B68C7" w:rsidRDefault="007B2E67" w:rsidP="007B2E67">
      <w:pPr>
        <w:spacing w:after="0" w:line="240" w:lineRule="auto"/>
        <w:ind w:firstLine="720"/>
        <w:contextualSpacing/>
        <w:jc w:val="center"/>
        <w:rPr>
          <w:rFonts w:ascii="Times New Roman" w:eastAsia="Times New Roman" w:hAnsi="Times New Roman" w:cs="Times New Roman"/>
          <w:b/>
          <w:sz w:val="24"/>
          <w:szCs w:val="24"/>
          <w:lang w:bidi="en-US"/>
        </w:rPr>
      </w:pPr>
      <w:r w:rsidRPr="006B68C7">
        <w:rPr>
          <w:rFonts w:ascii="Times New Roman" w:eastAsia="Times New Roman" w:hAnsi="Times New Roman" w:cs="Times New Roman"/>
          <w:b/>
          <w:sz w:val="24"/>
          <w:szCs w:val="24"/>
          <w:lang w:bidi="en-US"/>
        </w:rPr>
        <w:t>Раздел 10.</w:t>
      </w:r>
    </w:p>
    <w:p w:rsidR="007B2E67" w:rsidRPr="006B68C7" w:rsidRDefault="007B2E67" w:rsidP="007B2E67">
      <w:pPr>
        <w:spacing w:after="0" w:line="240" w:lineRule="auto"/>
        <w:ind w:firstLine="720"/>
        <w:contextualSpacing/>
        <w:jc w:val="center"/>
        <w:rPr>
          <w:rFonts w:ascii="Times New Roman" w:eastAsia="Times New Roman" w:hAnsi="Times New Roman" w:cs="Times New Roman"/>
          <w:sz w:val="24"/>
          <w:szCs w:val="24"/>
          <w:lang w:bidi="en-US"/>
        </w:rPr>
      </w:pPr>
      <w:r w:rsidRPr="006B68C7">
        <w:rPr>
          <w:rFonts w:ascii="Times New Roman" w:eastAsia="Times New Roman" w:hAnsi="Times New Roman" w:cs="Times New Roman"/>
          <w:b/>
          <w:sz w:val="24"/>
          <w:szCs w:val="24"/>
          <w:lang w:bidi="en-US"/>
        </w:rPr>
        <w:t xml:space="preserve">Порядок </w:t>
      </w:r>
      <w:proofErr w:type="gramStart"/>
      <w:r w:rsidRPr="006B68C7">
        <w:rPr>
          <w:rFonts w:ascii="Times New Roman" w:eastAsia="Times New Roman" w:hAnsi="Times New Roman" w:cs="Times New Roman"/>
          <w:b/>
          <w:sz w:val="24"/>
          <w:szCs w:val="24"/>
          <w:lang w:bidi="en-US"/>
        </w:rPr>
        <w:t>контроля за</w:t>
      </w:r>
      <w:proofErr w:type="gramEnd"/>
      <w:r w:rsidRPr="006B68C7">
        <w:rPr>
          <w:rFonts w:ascii="Times New Roman" w:eastAsia="Times New Roman" w:hAnsi="Times New Roman" w:cs="Times New Roman"/>
          <w:b/>
          <w:sz w:val="24"/>
          <w:szCs w:val="24"/>
          <w:lang w:bidi="en-US"/>
        </w:rPr>
        <w:t xml:space="preserve"> соблюдением правил благоустройства.</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roofErr w:type="gramStart"/>
      <w:r w:rsidRPr="006B68C7">
        <w:rPr>
          <w:rFonts w:ascii="Times New Roman" w:eastAsia="Times New Roman" w:hAnsi="Times New Roman" w:cs="Times New Roman"/>
          <w:sz w:val="24"/>
          <w:szCs w:val="24"/>
          <w:lang w:bidi="en-US"/>
        </w:rPr>
        <w:t>Контроль за</w:t>
      </w:r>
      <w:proofErr w:type="gramEnd"/>
      <w:r w:rsidRPr="006B68C7">
        <w:rPr>
          <w:rFonts w:ascii="Times New Roman" w:eastAsia="Times New Roman" w:hAnsi="Times New Roman" w:cs="Times New Roman"/>
          <w:sz w:val="24"/>
          <w:szCs w:val="24"/>
          <w:lang w:bidi="en-US"/>
        </w:rPr>
        <w:t xml:space="preserve"> соблюдением правил осуществляется главой муниципального образования, администрацией муниципального образования.</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При выявлении нарушения лицо уполномоченное лицо Администрации МО «</w:t>
      </w:r>
      <w:r>
        <w:rPr>
          <w:rFonts w:ascii="Times New Roman" w:eastAsia="Times New Roman" w:hAnsi="Times New Roman" w:cs="Times New Roman"/>
          <w:sz w:val="24"/>
          <w:szCs w:val="24"/>
          <w:lang w:bidi="en-US"/>
        </w:rPr>
        <w:t>Верх-Люкинское</w:t>
      </w:r>
      <w:r w:rsidRPr="006B68C7">
        <w:rPr>
          <w:rFonts w:ascii="Times New Roman" w:eastAsia="Times New Roman" w:hAnsi="Times New Roman" w:cs="Times New Roman"/>
          <w:sz w:val="24"/>
          <w:szCs w:val="24"/>
          <w:lang w:bidi="en-US"/>
        </w:rPr>
        <w:t>», его выявившее составляет акт с фиксацией нарушений, в том числе с использованием технических средств для фот</w:t>
      </w:r>
      <w:proofErr w:type="gramStart"/>
      <w:r w:rsidRPr="006B68C7">
        <w:rPr>
          <w:rFonts w:ascii="Times New Roman" w:eastAsia="Times New Roman" w:hAnsi="Times New Roman" w:cs="Times New Roman"/>
          <w:sz w:val="24"/>
          <w:szCs w:val="24"/>
          <w:lang w:bidi="en-US"/>
        </w:rPr>
        <w:t>о-</w:t>
      </w:r>
      <w:proofErr w:type="gramEnd"/>
      <w:r w:rsidRPr="006B68C7">
        <w:rPr>
          <w:rFonts w:ascii="Times New Roman" w:eastAsia="Times New Roman" w:hAnsi="Times New Roman" w:cs="Times New Roman"/>
          <w:sz w:val="24"/>
          <w:szCs w:val="24"/>
          <w:lang w:bidi="en-US"/>
        </w:rPr>
        <w:t xml:space="preserve">, </w:t>
      </w:r>
      <w:proofErr w:type="spellStart"/>
      <w:r w:rsidRPr="006B68C7">
        <w:rPr>
          <w:rFonts w:ascii="Times New Roman" w:eastAsia="Times New Roman" w:hAnsi="Times New Roman" w:cs="Times New Roman"/>
          <w:sz w:val="24"/>
          <w:szCs w:val="24"/>
          <w:lang w:bidi="en-US"/>
        </w:rPr>
        <w:t>видеофиксации</w:t>
      </w:r>
      <w:proofErr w:type="spellEnd"/>
      <w:r w:rsidRPr="006B68C7">
        <w:rPr>
          <w:rFonts w:ascii="Times New Roman" w:eastAsia="Times New Roman" w:hAnsi="Times New Roman" w:cs="Times New Roman"/>
          <w:sz w:val="24"/>
          <w:szCs w:val="24"/>
          <w:lang w:bidi="en-US"/>
        </w:rPr>
        <w:t>, предписание о необходимости устранения нарушений и устанавливает срок для его устранения. 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6B68C7">
        <w:rPr>
          <w:rFonts w:ascii="Times New Roman" w:eastAsia="Times New Roman" w:hAnsi="Times New Roman" w:cs="Times New Roman"/>
          <w:sz w:val="24"/>
          <w:szCs w:val="24"/>
          <w:lang w:bidi="en-US"/>
        </w:rPr>
        <w:t>о-</w:t>
      </w:r>
      <w:proofErr w:type="gramEnd"/>
      <w:r w:rsidRPr="006B68C7">
        <w:rPr>
          <w:rFonts w:ascii="Times New Roman" w:eastAsia="Times New Roman" w:hAnsi="Times New Roman" w:cs="Times New Roman"/>
          <w:sz w:val="24"/>
          <w:szCs w:val="24"/>
          <w:lang w:bidi="en-US"/>
        </w:rPr>
        <w:t xml:space="preserve">, </w:t>
      </w:r>
      <w:proofErr w:type="spellStart"/>
      <w:r w:rsidRPr="006B68C7">
        <w:rPr>
          <w:rFonts w:ascii="Times New Roman" w:eastAsia="Times New Roman" w:hAnsi="Times New Roman" w:cs="Times New Roman"/>
          <w:sz w:val="24"/>
          <w:szCs w:val="24"/>
          <w:lang w:bidi="en-US"/>
        </w:rPr>
        <w:t>видеофиксации</w:t>
      </w:r>
      <w:proofErr w:type="spellEnd"/>
      <w:r w:rsidRPr="006B68C7">
        <w:rPr>
          <w:rFonts w:ascii="Times New Roman" w:eastAsia="Times New Roman" w:hAnsi="Times New Roman" w:cs="Times New Roman"/>
          <w:sz w:val="24"/>
          <w:szCs w:val="24"/>
          <w:lang w:bidi="en-US"/>
        </w:rPr>
        <w:t>. Акт о нарушении правил благоустройства направляется  в Административную комиссию муниципального образования «Балезинский  район».</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lastRenderedPageBreak/>
        <w:t>Общественный контроль является одним из механизмов общественного участия в благоустройстве.</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6B68C7">
        <w:rPr>
          <w:rFonts w:ascii="Times New Roman" w:eastAsia="Times New Roman" w:hAnsi="Times New Roman" w:cs="Times New Roman"/>
          <w:sz w:val="24"/>
          <w:szCs w:val="24"/>
          <w:lang w:bidi="en-US"/>
        </w:rPr>
        <w:t>о-</w:t>
      </w:r>
      <w:proofErr w:type="gramEnd"/>
      <w:r w:rsidRPr="006B68C7">
        <w:rPr>
          <w:rFonts w:ascii="Times New Roman" w:eastAsia="Times New Roman" w:hAnsi="Times New Roman" w:cs="Times New Roman"/>
          <w:sz w:val="24"/>
          <w:szCs w:val="24"/>
          <w:lang w:bidi="en-US"/>
        </w:rPr>
        <w:t xml:space="preserve">, </w:t>
      </w:r>
      <w:proofErr w:type="spellStart"/>
      <w:r w:rsidRPr="006B68C7">
        <w:rPr>
          <w:rFonts w:ascii="Times New Roman" w:eastAsia="Times New Roman" w:hAnsi="Times New Roman" w:cs="Times New Roman"/>
          <w:sz w:val="24"/>
          <w:szCs w:val="24"/>
          <w:lang w:bidi="en-US"/>
        </w:rPr>
        <w:t>видеофиксации</w:t>
      </w:r>
      <w:proofErr w:type="spellEnd"/>
      <w:r w:rsidRPr="006B68C7">
        <w:rPr>
          <w:rFonts w:ascii="Times New Roman" w:eastAsia="Times New Roman" w:hAnsi="Times New Roman" w:cs="Times New Roman"/>
          <w:sz w:val="24"/>
          <w:szCs w:val="24"/>
          <w:lang w:bidi="en-US"/>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7B2E67" w:rsidRPr="006B68C7" w:rsidRDefault="007B2E67" w:rsidP="007B2E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2E67" w:rsidRPr="006B68C7" w:rsidRDefault="007B2E67" w:rsidP="007B2E67">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r w:rsidRPr="006B68C7">
        <w:rPr>
          <w:rFonts w:ascii="Times New Roman" w:eastAsia="Times New Roman" w:hAnsi="Times New Roman" w:cs="Times New Roman"/>
          <w:sz w:val="24"/>
          <w:szCs w:val="24"/>
          <w:lang w:bidi="en-US"/>
        </w:rPr>
        <w:t xml:space="preserve">Нарушение настоящих Правил влечет ответственность в соответствии с </w:t>
      </w:r>
      <w:hyperlink r:id="rId17" w:history="1">
        <w:r w:rsidRPr="006B68C7">
          <w:rPr>
            <w:rFonts w:ascii="Times New Roman" w:eastAsia="Times New Roman" w:hAnsi="Times New Roman" w:cs="Times New Roman"/>
            <w:sz w:val="24"/>
            <w:szCs w:val="24"/>
            <w:lang w:bidi="en-US"/>
          </w:rPr>
          <w:t>Законом</w:t>
        </w:r>
      </w:hyperlink>
      <w:r w:rsidRPr="006B68C7">
        <w:rPr>
          <w:rFonts w:ascii="Times New Roman" w:eastAsia="Times New Roman" w:hAnsi="Times New Roman" w:cs="Times New Roman"/>
          <w:sz w:val="24"/>
          <w:szCs w:val="24"/>
          <w:lang w:bidi="en-US"/>
        </w:rPr>
        <w:t xml:space="preserve"> Удмуртской Республики от 13.10.2011 № 57-РЗ «Об установлении административной ответственности за отдельные виды правонарушений».</w:t>
      </w:r>
    </w:p>
    <w:p w:rsidR="007B2E67" w:rsidRPr="006B68C7" w:rsidRDefault="007B2E67" w:rsidP="007B2E67">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bidi="en-US"/>
        </w:rPr>
      </w:pPr>
    </w:p>
    <w:p w:rsidR="007B2E67" w:rsidRPr="006B68C7" w:rsidRDefault="007B2E67" w:rsidP="007B2E67">
      <w:pPr>
        <w:spacing w:after="0" w:line="240" w:lineRule="auto"/>
        <w:jc w:val="right"/>
        <w:rPr>
          <w:rFonts w:ascii="Times New Roman" w:eastAsia="Times New Roman" w:hAnsi="Times New Roman" w:cs="Times New Roman"/>
          <w:b/>
          <w:sz w:val="24"/>
          <w:szCs w:val="24"/>
          <w:lang w:bidi="en-US"/>
        </w:rPr>
      </w:pPr>
    </w:p>
    <w:p w:rsidR="007B2E67" w:rsidRPr="006B68C7" w:rsidRDefault="007B2E67" w:rsidP="007B2E67">
      <w:pPr>
        <w:spacing w:after="0" w:line="240" w:lineRule="auto"/>
        <w:jc w:val="center"/>
        <w:rPr>
          <w:rFonts w:ascii="Times New Roman" w:eastAsia="Times New Roman" w:hAnsi="Times New Roman" w:cs="Times New Roman"/>
          <w:b/>
          <w:sz w:val="24"/>
          <w:szCs w:val="24"/>
          <w:lang w:bidi="en-US"/>
        </w:rPr>
      </w:pPr>
    </w:p>
    <w:p w:rsidR="007B2E67" w:rsidRDefault="007B2E67" w:rsidP="007B2E67"/>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p>
    <w:p w:rsidR="007B2E67" w:rsidRDefault="007B2E67" w:rsidP="006B68C7">
      <w:pPr>
        <w:spacing w:after="0" w:line="240" w:lineRule="auto"/>
        <w:ind w:firstLine="6237"/>
        <w:jc w:val="right"/>
        <w:rPr>
          <w:rFonts w:ascii="Times New Roman" w:eastAsia="Times New Roman" w:hAnsi="Times New Roman" w:cs="Times New Roman"/>
          <w:sz w:val="24"/>
          <w:szCs w:val="24"/>
          <w:lang w:bidi="en-US"/>
        </w:rPr>
      </w:pPr>
      <w:bookmarkStart w:id="0" w:name="_GoBack"/>
      <w:bookmarkEnd w:id="0"/>
    </w:p>
    <w:sectPr w:rsidR="007B2E67" w:rsidSect="006B68C7">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67" w:rsidRDefault="00C17867" w:rsidP="00A565EB">
      <w:pPr>
        <w:spacing w:after="0" w:line="240" w:lineRule="auto"/>
      </w:pPr>
      <w:r>
        <w:separator/>
      </w:r>
    </w:p>
  </w:endnote>
  <w:endnote w:type="continuationSeparator" w:id="0">
    <w:p w:rsidR="00C17867" w:rsidRDefault="00C17867" w:rsidP="00A5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6" w:rsidRDefault="004C1AB6">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6" w:rsidRDefault="004C1AB6">
    <w:pPr>
      <w:pStyle w:val="af9"/>
      <w:jc w:val="center"/>
    </w:pPr>
  </w:p>
  <w:p w:rsidR="004C1AB6" w:rsidRDefault="004C1AB6">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6" w:rsidRDefault="004C1AB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67" w:rsidRDefault="00C17867" w:rsidP="00A565EB">
      <w:pPr>
        <w:spacing w:after="0" w:line="240" w:lineRule="auto"/>
      </w:pPr>
      <w:r>
        <w:separator/>
      </w:r>
    </w:p>
  </w:footnote>
  <w:footnote w:type="continuationSeparator" w:id="0">
    <w:p w:rsidR="00C17867" w:rsidRDefault="00C17867" w:rsidP="00A5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6" w:rsidRDefault="004C1AB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6" w:rsidRDefault="004C1AB6">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B6" w:rsidRDefault="004C1AB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B11"/>
    <w:multiLevelType w:val="hybridMultilevel"/>
    <w:tmpl w:val="D71C03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14599E"/>
    <w:multiLevelType w:val="hybridMultilevel"/>
    <w:tmpl w:val="85C2D2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B1D77A5"/>
    <w:multiLevelType w:val="hybridMultilevel"/>
    <w:tmpl w:val="735862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5604021"/>
    <w:multiLevelType w:val="hybridMultilevel"/>
    <w:tmpl w:val="FF9CB5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BD2870"/>
    <w:multiLevelType w:val="hybridMultilevel"/>
    <w:tmpl w:val="253CDB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7A12B2B"/>
    <w:multiLevelType w:val="hybridMultilevel"/>
    <w:tmpl w:val="B1C0B0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CDC5F74"/>
    <w:multiLevelType w:val="hybridMultilevel"/>
    <w:tmpl w:val="74B264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125B42"/>
    <w:multiLevelType w:val="hybridMultilevel"/>
    <w:tmpl w:val="9AF4110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FF77B1D"/>
    <w:multiLevelType w:val="hybridMultilevel"/>
    <w:tmpl w:val="A83A667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2524EB8"/>
    <w:multiLevelType w:val="hybridMultilevel"/>
    <w:tmpl w:val="6BC4BC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EE53500"/>
    <w:multiLevelType w:val="hybridMultilevel"/>
    <w:tmpl w:val="FCCE079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0AF5E82"/>
    <w:multiLevelType w:val="hybridMultilevel"/>
    <w:tmpl w:val="F9BC383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0C817EF"/>
    <w:multiLevelType w:val="hybridMultilevel"/>
    <w:tmpl w:val="E41CAC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0E91065"/>
    <w:multiLevelType w:val="hybridMultilevel"/>
    <w:tmpl w:val="15D4B18C"/>
    <w:lvl w:ilvl="0" w:tplc="D8FAAEF8">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6AB77B3"/>
    <w:multiLevelType w:val="hybridMultilevel"/>
    <w:tmpl w:val="A148F48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C2A547A"/>
    <w:multiLevelType w:val="hybridMultilevel"/>
    <w:tmpl w:val="305EED0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CCE5C72"/>
    <w:multiLevelType w:val="hybridMultilevel"/>
    <w:tmpl w:val="77B4BD2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DE12074"/>
    <w:multiLevelType w:val="hybridMultilevel"/>
    <w:tmpl w:val="9724BF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F1A7C41"/>
    <w:multiLevelType w:val="hybridMultilevel"/>
    <w:tmpl w:val="82D222E2"/>
    <w:lvl w:ilvl="0" w:tplc="B936E584">
      <w:start w:val="1"/>
      <w:numFmt w:val="decimal"/>
      <w:lvlText w:val="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9F220C"/>
    <w:multiLevelType w:val="hybridMultilevel"/>
    <w:tmpl w:val="2814CA92"/>
    <w:lvl w:ilvl="0" w:tplc="3826522A">
      <w:start w:val="1"/>
      <w:numFmt w:val="decimal"/>
      <w:lvlText w:val="5.%1."/>
      <w:lvlJc w:val="left"/>
      <w:pPr>
        <w:ind w:left="1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684D91"/>
    <w:multiLevelType w:val="hybridMultilevel"/>
    <w:tmpl w:val="F1F044E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1D21C39"/>
    <w:multiLevelType w:val="hybridMultilevel"/>
    <w:tmpl w:val="D96453D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1F74831"/>
    <w:multiLevelType w:val="hybridMultilevel"/>
    <w:tmpl w:val="6A12C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38E3481"/>
    <w:multiLevelType w:val="hybridMultilevel"/>
    <w:tmpl w:val="E404EB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5B13634"/>
    <w:multiLevelType w:val="hybridMultilevel"/>
    <w:tmpl w:val="3EBC06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79545C6"/>
    <w:multiLevelType w:val="hybridMultilevel"/>
    <w:tmpl w:val="F6DE2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7C572FA"/>
    <w:multiLevelType w:val="hybridMultilevel"/>
    <w:tmpl w:val="4214866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7F108E8"/>
    <w:multiLevelType w:val="hybridMultilevel"/>
    <w:tmpl w:val="EDE6182E"/>
    <w:lvl w:ilvl="0" w:tplc="D91464D8">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EA5200F"/>
    <w:multiLevelType w:val="hybridMultilevel"/>
    <w:tmpl w:val="DACA056E"/>
    <w:lvl w:ilvl="0" w:tplc="62D88730">
      <w:start w:val="1"/>
      <w:numFmt w:val="decimal"/>
      <w:lvlText w:val="4.%1."/>
      <w:lvlJc w:val="left"/>
      <w:pPr>
        <w:ind w:left="1260" w:hanging="360"/>
      </w:pPr>
      <w:rPr>
        <w:rFonts w:hint="default"/>
      </w:r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35">
    <w:nsid w:val="5F1F71F4"/>
    <w:multiLevelType w:val="hybridMultilevel"/>
    <w:tmpl w:val="D088AA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7A03D04"/>
    <w:multiLevelType w:val="hybridMultilevel"/>
    <w:tmpl w:val="011A7B2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8C761C4"/>
    <w:multiLevelType w:val="hybridMultilevel"/>
    <w:tmpl w:val="B7A2372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A700E6B"/>
    <w:multiLevelType w:val="hybridMultilevel"/>
    <w:tmpl w:val="C12646C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A8407BF"/>
    <w:multiLevelType w:val="hybridMultilevel"/>
    <w:tmpl w:val="AAACF9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E1E4BEE"/>
    <w:multiLevelType w:val="hybridMultilevel"/>
    <w:tmpl w:val="4D7A97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F8B0591"/>
    <w:multiLevelType w:val="hybridMultilevel"/>
    <w:tmpl w:val="7084D80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2277FC2"/>
    <w:multiLevelType w:val="hybridMultilevel"/>
    <w:tmpl w:val="36F2423E"/>
    <w:lvl w:ilvl="0" w:tplc="47F61ACA">
      <w:start w:val="1"/>
      <w:numFmt w:val="decimal"/>
      <w:lvlText w:val="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C3F4FB9"/>
    <w:multiLevelType w:val="hybridMultilevel"/>
    <w:tmpl w:val="499EB2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FA12904"/>
    <w:multiLevelType w:val="hybridMultilevel"/>
    <w:tmpl w:val="71B0EFD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9"/>
  </w:num>
  <w:num w:numId="2">
    <w:abstractNumId w:val="4"/>
  </w:num>
  <w:num w:numId="3">
    <w:abstractNumId w:val="13"/>
  </w:num>
  <w:num w:numId="4">
    <w:abstractNumId w:val="12"/>
  </w:num>
  <w:num w:numId="5">
    <w:abstractNumId w:val="0"/>
  </w:num>
  <w:num w:numId="6">
    <w:abstractNumId w:val="21"/>
  </w:num>
  <w:num w:numId="7">
    <w:abstractNumId w:val="14"/>
  </w:num>
  <w:num w:numId="8">
    <w:abstractNumId w:val="44"/>
  </w:num>
  <w:num w:numId="9">
    <w:abstractNumId w:val="2"/>
  </w:num>
  <w:num w:numId="10">
    <w:abstractNumId w:val="9"/>
  </w:num>
  <w:num w:numId="11">
    <w:abstractNumId w:val="22"/>
  </w:num>
  <w:num w:numId="12">
    <w:abstractNumId w:val="11"/>
  </w:num>
  <w:num w:numId="13">
    <w:abstractNumId w:val="37"/>
  </w:num>
  <w:num w:numId="14">
    <w:abstractNumId w:val="43"/>
  </w:num>
  <w:num w:numId="15">
    <w:abstractNumId w:val="8"/>
  </w:num>
  <w:num w:numId="16">
    <w:abstractNumId w:val="26"/>
  </w:num>
  <w:num w:numId="17">
    <w:abstractNumId w:val="16"/>
  </w:num>
  <w:num w:numId="18">
    <w:abstractNumId w:val="27"/>
  </w:num>
  <w:num w:numId="19">
    <w:abstractNumId w:val="3"/>
  </w:num>
  <w:num w:numId="20">
    <w:abstractNumId w:val="10"/>
  </w:num>
  <w:num w:numId="21">
    <w:abstractNumId w:val="24"/>
  </w:num>
  <w:num w:numId="22">
    <w:abstractNumId w:val="17"/>
  </w:num>
  <w:num w:numId="23">
    <w:abstractNumId w:val="34"/>
  </w:num>
  <w:num w:numId="24">
    <w:abstractNumId w:val="45"/>
  </w:num>
  <w:num w:numId="25">
    <w:abstractNumId w:val="40"/>
  </w:num>
  <w:num w:numId="26">
    <w:abstractNumId w:val="5"/>
  </w:num>
  <w:num w:numId="27">
    <w:abstractNumId w:val="36"/>
  </w:num>
  <w:num w:numId="28">
    <w:abstractNumId w:val="39"/>
  </w:num>
  <w:num w:numId="29">
    <w:abstractNumId w:val="35"/>
  </w:num>
  <w:num w:numId="30">
    <w:abstractNumId w:val="41"/>
  </w:num>
  <w:num w:numId="31">
    <w:abstractNumId w:val="7"/>
  </w:num>
  <w:num w:numId="32">
    <w:abstractNumId w:val="6"/>
  </w:num>
  <w:num w:numId="33">
    <w:abstractNumId w:val="31"/>
  </w:num>
  <w:num w:numId="34">
    <w:abstractNumId w:val="32"/>
  </w:num>
  <w:num w:numId="35">
    <w:abstractNumId w:val="28"/>
  </w:num>
  <w:num w:numId="36">
    <w:abstractNumId w:val="25"/>
  </w:num>
  <w:num w:numId="37">
    <w:abstractNumId w:val="23"/>
  </w:num>
  <w:num w:numId="38">
    <w:abstractNumId w:val="29"/>
  </w:num>
  <w:num w:numId="39">
    <w:abstractNumId w:val="1"/>
  </w:num>
  <w:num w:numId="40">
    <w:abstractNumId w:val="38"/>
  </w:num>
  <w:num w:numId="41">
    <w:abstractNumId w:val="15"/>
  </w:num>
  <w:num w:numId="42">
    <w:abstractNumId w:val="30"/>
  </w:num>
  <w:num w:numId="43">
    <w:abstractNumId w:val="20"/>
  </w:num>
  <w:num w:numId="44">
    <w:abstractNumId w:val="42"/>
  </w:num>
  <w:num w:numId="45">
    <w:abstractNumId w:val="1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FF"/>
    <w:rsid w:val="00000B60"/>
    <w:rsid w:val="00004B51"/>
    <w:rsid w:val="000123CF"/>
    <w:rsid w:val="0002023F"/>
    <w:rsid w:val="000372CD"/>
    <w:rsid w:val="0004318C"/>
    <w:rsid w:val="000450FF"/>
    <w:rsid w:val="00045164"/>
    <w:rsid w:val="00046CBC"/>
    <w:rsid w:val="00051D53"/>
    <w:rsid w:val="00067B95"/>
    <w:rsid w:val="00072D91"/>
    <w:rsid w:val="00084C1D"/>
    <w:rsid w:val="000914C4"/>
    <w:rsid w:val="00093467"/>
    <w:rsid w:val="0009638F"/>
    <w:rsid w:val="000971D0"/>
    <w:rsid w:val="000975B5"/>
    <w:rsid w:val="00097D1A"/>
    <w:rsid w:val="000A17B6"/>
    <w:rsid w:val="000A24FD"/>
    <w:rsid w:val="000A251F"/>
    <w:rsid w:val="000B0E8E"/>
    <w:rsid w:val="000B5B9E"/>
    <w:rsid w:val="000D0C38"/>
    <w:rsid w:val="000D4A91"/>
    <w:rsid w:val="000E24BA"/>
    <w:rsid w:val="000E6812"/>
    <w:rsid w:val="000F7EC5"/>
    <w:rsid w:val="001003F7"/>
    <w:rsid w:val="00126F42"/>
    <w:rsid w:val="00132D67"/>
    <w:rsid w:val="00135F30"/>
    <w:rsid w:val="00135F99"/>
    <w:rsid w:val="001377E4"/>
    <w:rsid w:val="001449B5"/>
    <w:rsid w:val="001619C2"/>
    <w:rsid w:val="00164D6F"/>
    <w:rsid w:val="001733D4"/>
    <w:rsid w:val="00176582"/>
    <w:rsid w:val="00194840"/>
    <w:rsid w:val="00195182"/>
    <w:rsid w:val="001B2451"/>
    <w:rsid w:val="001B29C4"/>
    <w:rsid w:val="001E4B53"/>
    <w:rsid w:val="001E4CC5"/>
    <w:rsid w:val="00211C5E"/>
    <w:rsid w:val="0022278B"/>
    <w:rsid w:val="002231F7"/>
    <w:rsid w:val="00224A95"/>
    <w:rsid w:val="00225CEF"/>
    <w:rsid w:val="00237BFB"/>
    <w:rsid w:val="00243F0E"/>
    <w:rsid w:val="00245A84"/>
    <w:rsid w:val="00254347"/>
    <w:rsid w:val="00261834"/>
    <w:rsid w:val="00264534"/>
    <w:rsid w:val="00266EBF"/>
    <w:rsid w:val="00273DC6"/>
    <w:rsid w:val="002828D6"/>
    <w:rsid w:val="00287177"/>
    <w:rsid w:val="002A4E16"/>
    <w:rsid w:val="002A7559"/>
    <w:rsid w:val="002B133B"/>
    <w:rsid w:val="002B7997"/>
    <w:rsid w:val="002C453F"/>
    <w:rsid w:val="002D6CA5"/>
    <w:rsid w:val="002E1FCE"/>
    <w:rsid w:val="002E2A41"/>
    <w:rsid w:val="002E45CF"/>
    <w:rsid w:val="002E7003"/>
    <w:rsid w:val="002F3014"/>
    <w:rsid w:val="002F5EB6"/>
    <w:rsid w:val="0030399A"/>
    <w:rsid w:val="003117EA"/>
    <w:rsid w:val="00337D6D"/>
    <w:rsid w:val="003434A6"/>
    <w:rsid w:val="00343A4E"/>
    <w:rsid w:val="0035414B"/>
    <w:rsid w:val="0035740B"/>
    <w:rsid w:val="00361B21"/>
    <w:rsid w:val="00372A44"/>
    <w:rsid w:val="003837F8"/>
    <w:rsid w:val="003977DB"/>
    <w:rsid w:val="003A3B1F"/>
    <w:rsid w:val="003B1EB1"/>
    <w:rsid w:val="003B3409"/>
    <w:rsid w:val="003C7553"/>
    <w:rsid w:val="003D1A9C"/>
    <w:rsid w:val="003D7B0B"/>
    <w:rsid w:val="003F0FB2"/>
    <w:rsid w:val="003F4BF9"/>
    <w:rsid w:val="003F72FA"/>
    <w:rsid w:val="003F739E"/>
    <w:rsid w:val="004005E9"/>
    <w:rsid w:val="00401429"/>
    <w:rsid w:val="00403367"/>
    <w:rsid w:val="00413CEA"/>
    <w:rsid w:val="00415B9C"/>
    <w:rsid w:val="00416AB3"/>
    <w:rsid w:val="00417175"/>
    <w:rsid w:val="004217AF"/>
    <w:rsid w:val="004218F0"/>
    <w:rsid w:val="00424BC5"/>
    <w:rsid w:val="004258A0"/>
    <w:rsid w:val="0043335F"/>
    <w:rsid w:val="00446C73"/>
    <w:rsid w:val="00455A13"/>
    <w:rsid w:val="00474EB7"/>
    <w:rsid w:val="00481DCD"/>
    <w:rsid w:val="00483332"/>
    <w:rsid w:val="0048596E"/>
    <w:rsid w:val="0048632E"/>
    <w:rsid w:val="004979A2"/>
    <w:rsid w:val="004A1673"/>
    <w:rsid w:val="004A65AA"/>
    <w:rsid w:val="004B3D24"/>
    <w:rsid w:val="004C066C"/>
    <w:rsid w:val="004C1AB6"/>
    <w:rsid w:val="004C28BB"/>
    <w:rsid w:val="004E1AD9"/>
    <w:rsid w:val="004E2144"/>
    <w:rsid w:val="00513733"/>
    <w:rsid w:val="005159D1"/>
    <w:rsid w:val="005253B0"/>
    <w:rsid w:val="00531E76"/>
    <w:rsid w:val="00532885"/>
    <w:rsid w:val="0053480A"/>
    <w:rsid w:val="00544341"/>
    <w:rsid w:val="00545B9F"/>
    <w:rsid w:val="00553FEB"/>
    <w:rsid w:val="0055772B"/>
    <w:rsid w:val="005711EC"/>
    <w:rsid w:val="00572F2C"/>
    <w:rsid w:val="005763DA"/>
    <w:rsid w:val="00577E73"/>
    <w:rsid w:val="00581607"/>
    <w:rsid w:val="00592CCD"/>
    <w:rsid w:val="005A45DF"/>
    <w:rsid w:val="005B3BE0"/>
    <w:rsid w:val="005C7CC9"/>
    <w:rsid w:val="005E19E6"/>
    <w:rsid w:val="005E4CB2"/>
    <w:rsid w:val="005F39AD"/>
    <w:rsid w:val="005F3B1A"/>
    <w:rsid w:val="005F4572"/>
    <w:rsid w:val="00602048"/>
    <w:rsid w:val="00602A4C"/>
    <w:rsid w:val="00612EF7"/>
    <w:rsid w:val="00613151"/>
    <w:rsid w:val="00615EAE"/>
    <w:rsid w:val="0061676B"/>
    <w:rsid w:val="00616FAE"/>
    <w:rsid w:val="00617F16"/>
    <w:rsid w:val="0063089D"/>
    <w:rsid w:val="00633D38"/>
    <w:rsid w:val="00645C4E"/>
    <w:rsid w:val="00655DA1"/>
    <w:rsid w:val="006570D2"/>
    <w:rsid w:val="00663318"/>
    <w:rsid w:val="00666C73"/>
    <w:rsid w:val="00667ADA"/>
    <w:rsid w:val="00674768"/>
    <w:rsid w:val="00685715"/>
    <w:rsid w:val="00690A1D"/>
    <w:rsid w:val="00692409"/>
    <w:rsid w:val="006960A1"/>
    <w:rsid w:val="006A6481"/>
    <w:rsid w:val="006B68C7"/>
    <w:rsid w:val="006C3010"/>
    <w:rsid w:val="006C3489"/>
    <w:rsid w:val="006D1175"/>
    <w:rsid w:val="006D4B22"/>
    <w:rsid w:val="006E0D47"/>
    <w:rsid w:val="006E1EE9"/>
    <w:rsid w:val="006E31EB"/>
    <w:rsid w:val="006E5B1D"/>
    <w:rsid w:val="006F619C"/>
    <w:rsid w:val="00701837"/>
    <w:rsid w:val="00712FB2"/>
    <w:rsid w:val="007173A9"/>
    <w:rsid w:val="00724258"/>
    <w:rsid w:val="00724804"/>
    <w:rsid w:val="00725802"/>
    <w:rsid w:val="00727DD5"/>
    <w:rsid w:val="00732828"/>
    <w:rsid w:val="0074012A"/>
    <w:rsid w:val="0075483C"/>
    <w:rsid w:val="00755289"/>
    <w:rsid w:val="007632DB"/>
    <w:rsid w:val="007647E5"/>
    <w:rsid w:val="007856A1"/>
    <w:rsid w:val="0078594F"/>
    <w:rsid w:val="00796060"/>
    <w:rsid w:val="007A55D6"/>
    <w:rsid w:val="007B2E67"/>
    <w:rsid w:val="007B56D3"/>
    <w:rsid w:val="007B621F"/>
    <w:rsid w:val="007C4312"/>
    <w:rsid w:val="007C5CC2"/>
    <w:rsid w:val="007C6FEF"/>
    <w:rsid w:val="007D28CE"/>
    <w:rsid w:val="007D2DA2"/>
    <w:rsid w:val="007D3265"/>
    <w:rsid w:val="007D4943"/>
    <w:rsid w:val="007D60DA"/>
    <w:rsid w:val="007D6245"/>
    <w:rsid w:val="007D7A04"/>
    <w:rsid w:val="007E5353"/>
    <w:rsid w:val="007F7DE1"/>
    <w:rsid w:val="00810E0A"/>
    <w:rsid w:val="008131CF"/>
    <w:rsid w:val="00825568"/>
    <w:rsid w:val="00831C4C"/>
    <w:rsid w:val="00834088"/>
    <w:rsid w:val="00836FF4"/>
    <w:rsid w:val="00843833"/>
    <w:rsid w:val="00843E3E"/>
    <w:rsid w:val="00846B0F"/>
    <w:rsid w:val="00847E45"/>
    <w:rsid w:val="00855F7E"/>
    <w:rsid w:val="00857280"/>
    <w:rsid w:val="008622EF"/>
    <w:rsid w:val="00866286"/>
    <w:rsid w:val="00870E41"/>
    <w:rsid w:val="0087134D"/>
    <w:rsid w:val="0087192A"/>
    <w:rsid w:val="008908C3"/>
    <w:rsid w:val="0089123C"/>
    <w:rsid w:val="00894A50"/>
    <w:rsid w:val="008953E1"/>
    <w:rsid w:val="008A1F07"/>
    <w:rsid w:val="008A493D"/>
    <w:rsid w:val="008A4DE2"/>
    <w:rsid w:val="008B0D00"/>
    <w:rsid w:val="008B67CA"/>
    <w:rsid w:val="008C73DB"/>
    <w:rsid w:val="008E41D5"/>
    <w:rsid w:val="008E5C3C"/>
    <w:rsid w:val="008F7347"/>
    <w:rsid w:val="009000F8"/>
    <w:rsid w:val="00901427"/>
    <w:rsid w:val="00901C6C"/>
    <w:rsid w:val="009060D8"/>
    <w:rsid w:val="00907F3F"/>
    <w:rsid w:val="00925D14"/>
    <w:rsid w:val="00930F28"/>
    <w:rsid w:val="0093652C"/>
    <w:rsid w:val="00952DAC"/>
    <w:rsid w:val="00957AE7"/>
    <w:rsid w:val="00960FBE"/>
    <w:rsid w:val="009705FD"/>
    <w:rsid w:val="009771FB"/>
    <w:rsid w:val="00980523"/>
    <w:rsid w:val="00982288"/>
    <w:rsid w:val="009839F1"/>
    <w:rsid w:val="00987815"/>
    <w:rsid w:val="00987BCD"/>
    <w:rsid w:val="00992325"/>
    <w:rsid w:val="009A0D98"/>
    <w:rsid w:val="009A3065"/>
    <w:rsid w:val="009B3D88"/>
    <w:rsid w:val="009B6BE4"/>
    <w:rsid w:val="009B7A5B"/>
    <w:rsid w:val="009D44D8"/>
    <w:rsid w:val="009D699B"/>
    <w:rsid w:val="009F106F"/>
    <w:rsid w:val="009F5FF4"/>
    <w:rsid w:val="00A0074A"/>
    <w:rsid w:val="00A01AFF"/>
    <w:rsid w:val="00A053AB"/>
    <w:rsid w:val="00A106F8"/>
    <w:rsid w:val="00A10D2B"/>
    <w:rsid w:val="00A25DB6"/>
    <w:rsid w:val="00A46F6F"/>
    <w:rsid w:val="00A565EB"/>
    <w:rsid w:val="00A65E86"/>
    <w:rsid w:val="00A71C21"/>
    <w:rsid w:val="00A74032"/>
    <w:rsid w:val="00A821F8"/>
    <w:rsid w:val="00A954F7"/>
    <w:rsid w:val="00AA52BA"/>
    <w:rsid w:val="00AB2AD9"/>
    <w:rsid w:val="00AB49E3"/>
    <w:rsid w:val="00AC7A7E"/>
    <w:rsid w:val="00AD1F24"/>
    <w:rsid w:val="00AD7581"/>
    <w:rsid w:val="00AE4BB6"/>
    <w:rsid w:val="00B11936"/>
    <w:rsid w:val="00B119C9"/>
    <w:rsid w:val="00B16D6E"/>
    <w:rsid w:val="00B23B93"/>
    <w:rsid w:val="00B26C19"/>
    <w:rsid w:val="00B30747"/>
    <w:rsid w:val="00B30A79"/>
    <w:rsid w:val="00B3741D"/>
    <w:rsid w:val="00B4113D"/>
    <w:rsid w:val="00B4265B"/>
    <w:rsid w:val="00B444BB"/>
    <w:rsid w:val="00B46E0A"/>
    <w:rsid w:val="00B57708"/>
    <w:rsid w:val="00B64CE1"/>
    <w:rsid w:val="00B66CBE"/>
    <w:rsid w:val="00B70F05"/>
    <w:rsid w:val="00B75BFD"/>
    <w:rsid w:val="00B945D4"/>
    <w:rsid w:val="00B97EAD"/>
    <w:rsid w:val="00BA0305"/>
    <w:rsid w:val="00BA55E3"/>
    <w:rsid w:val="00BA774E"/>
    <w:rsid w:val="00BB7C35"/>
    <w:rsid w:val="00BC0714"/>
    <w:rsid w:val="00BC315E"/>
    <w:rsid w:val="00BC70C1"/>
    <w:rsid w:val="00BD2298"/>
    <w:rsid w:val="00BE27DF"/>
    <w:rsid w:val="00BE7A52"/>
    <w:rsid w:val="00BF3FF9"/>
    <w:rsid w:val="00BF5C0B"/>
    <w:rsid w:val="00BF6D3E"/>
    <w:rsid w:val="00C17867"/>
    <w:rsid w:val="00C178D4"/>
    <w:rsid w:val="00C21893"/>
    <w:rsid w:val="00C34DEC"/>
    <w:rsid w:val="00C35AE7"/>
    <w:rsid w:val="00C35C68"/>
    <w:rsid w:val="00C4231F"/>
    <w:rsid w:val="00C47911"/>
    <w:rsid w:val="00C540C9"/>
    <w:rsid w:val="00C70C5F"/>
    <w:rsid w:val="00C7331B"/>
    <w:rsid w:val="00C80356"/>
    <w:rsid w:val="00C851AE"/>
    <w:rsid w:val="00C9549E"/>
    <w:rsid w:val="00C97D16"/>
    <w:rsid w:val="00CA4A53"/>
    <w:rsid w:val="00CA4A6F"/>
    <w:rsid w:val="00CB70D8"/>
    <w:rsid w:val="00CC1C2C"/>
    <w:rsid w:val="00CD42A6"/>
    <w:rsid w:val="00CE24DA"/>
    <w:rsid w:val="00CE61F9"/>
    <w:rsid w:val="00CE6979"/>
    <w:rsid w:val="00CF6A3B"/>
    <w:rsid w:val="00CF7445"/>
    <w:rsid w:val="00D02498"/>
    <w:rsid w:val="00D039DF"/>
    <w:rsid w:val="00D10BD4"/>
    <w:rsid w:val="00D12482"/>
    <w:rsid w:val="00D133E5"/>
    <w:rsid w:val="00D1436E"/>
    <w:rsid w:val="00D14FB4"/>
    <w:rsid w:val="00D173B4"/>
    <w:rsid w:val="00D22DA5"/>
    <w:rsid w:val="00D2466F"/>
    <w:rsid w:val="00D3267D"/>
    <w:rsid w:val="00D732D8"/>
    <w:rsid w:val="00D752DB"/>
    <w:rsid w:val="00D841D5"/>
    <w:rsid w:val="00D85B64"/>
    <w:rsid w:val="00D911FF"/>
    <w:rsid w:val="00DA46D5"/>
    <w:rsid w:val="00DB4B59"/>
    <w:rsid w:val="00DC0F28"/>
    <w:rsid w:val="00DC7B0F"/>
    <w:rsid w:val="00DD44F3"/>
    <w:rsid w:val="00DD6B09"/>
    <w:rsid w:val="00DE2D8A"/>
    <w:rsid w:val="00DE6294"/>
    <w:rsid w:val="00E010E9"/>
    <w:rsid w:val="00E01388"/>
    <w:rsid w:val="00E04658"/>
    <w:rsid w:val="00E07D1D"/>
    <w:rsid w:val="00E11E84"/>
    <w:rsid w:val="00E16107"/>
    <w:rsid w:val="00E23F31"/>
    <w:rsid w:val="00E265F4"/>
    <w:rsid w:val="00E26F1C"/>
    <w:rsid w:val="00E279DC"/>
    <w:rsid w:val="00E33DB3"/>
    <w:rsid w:val="00E4231D"/>
    <w:rsid w:val="00E4299A"/>
    <w:rsid w:val="00E47963"/>
    <w:rsid w:val="00E50D07"/>
    <w:rsid w:val="00E53A40"/>
    <w:rsid w:val="00E56E12"/>
    <w:rsid w:val="00E628C8"/>
    <w:rsid w:val="00E64373"/>
    <w:rsid w:val="00E653B3"/>
    <w:rsid w:val="00E661E6"/>
    <w:rsid w:val="00E754E7"/>
    <w:rsid w:val="00E90274"/>
    <w:rsid w:val="00EB0857"/>
    <w:rsid w:val="00EB5464"/>
    <w:rsid w:val="00EC04BE"/>
    <w:rsid w:val="00EC734B"/>
    <w:rsid w:val="00EC7F50"/>
    <w:rsid w:val="00ED122F"/>
    <w:rsid w:val="00ED371C"/>
    <w:rsid w:val="00EE56F2"/>
    <w:rsid w:val="00EF0443"/>
    <w:rsid w:val="00EF2119"/>
    <w:rsid w:val="00F02697"/>
    <w:rsid w:val="00F104E5"/>
    <w:rsid w:val="00F12DD1"/>
    <w:rsid w:val="00F30AFC"/>
    <w:rsid w:val="00F3405C"/>
    <w:rsid w:val="00F40BCA"/>
    <w:rsid w:val="00F43976"/>
    <w:rsid w:val="00F53DCB"/>
    <w:rsid w:val="00F572CD"/>
    <w:rsid w:val="00F81859"/>
    <w:rsid w:val="00F8513B"/>
    <w:rsid w:val="00FA67EF"/>
    <w:rsid w:val="00FA7566"/>
    <w:rsid w:val="00FA7D89"/>
    <w:rsid w:val="00FC3F4D"/>
    <w:rsid w:val="00FC7D29"/>
    <w:rsid w:val="00FE0267"/>
    <w:rsid w:val="00FE06A7"/>
    <w:rsid w:val="00FF0592"/>
    <w:rsid w:val="00FF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8C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6B68C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6B68C7"/>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qFormat/>
    <w:rsid w:val="006B68C7"/>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qFormat/>
    <w:rsid w:val="006B68C7"/>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qFormat/>
    <w:rsid w:val="006B68C7"/>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
    <w:qFormat/>
    <w:rsid w:val="006B68C7"/>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
    <w:qFormat/>
    <w:rsid w:val="006B68C7"/>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qFormat/>
    <w:rsid w:val="006B68C7"/>
    <w:pPr>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8C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6B68C7"/>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6B68C7"/>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6B68C7"/>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6B68C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6B68C7"/>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rsid w:val="006B68C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6B68C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6B68C7"/>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6B68C7"/>
  </w:style>
  <w:style w:type="paragraph" w:customStyle="1" w:styleId="ConsPlusNormal">
    <w:name w:val="ConsPlusNormal"/>
    <w:rsid w:val="006B68C7"/>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styleId="a3">
    <w:name w:val="Title"/>
    <w:basedOn w:val="a"/>
    <w:next w:val="a"/>
    <w:link w:val="a4"/>
    <w:uiPriority w:val="10"/>
    <w:qFormat/>
    <w:rsid w:val="006B68C7"/>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4">
    <w:name w:val="Название Знак"/>
    <w:basedOn w:val="a0"/>
    <w:link w:val="a3"/>
    <w:uiPriority w:val="10"/>
    <w:rsid w:val="006B68C7"/>
    <w:rPr>
      <w:rFonts w:ascii="Cambria" w:eastAsia="Times New Roman" w:hAnsi="Cambria" w:cs="Times New Roman"/>
      <w:b/>
      <w:bCs/>
      <w:kern w:val="28"/>
      <w:sz w:val="32"/>
      <w:szCs w:val="32"/>
      <w:lang w:val="x-none" w:eastAsia="x-none"/>
    </w:rPr>
  </w:style>
  <w:style w:type="paragraph" w:styleId="a5">
    <w:name w:val="Subtitle"/>
    <w:basedOn w:val="a"/>
    <w:next w:val="a"/>
    <w:link w:val="a6"/>
    <w:uiPriority w:val="11"/>
    <w:qFormat/>
    <w:rsid w:val="006B68C7"/>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6">
    <w:name w:val="Подзаголовок Знак"/>
    <w:basedOn w:val="a0"/>
    <w:link w:val="a5"/>
    <w:uiPriority w:val="11"/>
    <w:rsid w:val="006B68C7"/>
    <w:rPr>
      <w:rFonts w:ascii="Cambria" w:eastAsia="Times New Roman" w:hAnsi="Cambria" w:cs="Times New Roman"/>
      <w:sz w:val="24"/>
      <w:szCs w:val="24"/>
      <w:lang w:val="x-none" w:eastAsia="x-none"/>
    </w:rPr>
  </w:style>
  <w:style w:type="character" w:styleId="a7">
    <w:name w:val="Strong"/>
    <w:uiPriority w:val="22"/>
    <w:qFormat/>
    <w:rsid w:val="006B68C7"/>
    <w:rPr>
      <w:b/>
      <w:bCs/>
    </w:rPr>
  </w:style>
  <w:style w:type="character" w:styleId="a8">
    <w:name w:val="Emphasis"/>
    <w:uiPriority w:val="20"/>
    <w:qFormat/>
    <w:rsid w:val="006B68C7"/>
    <w:rPr>
      <w:rFonts w:ascii="Calibri" w:hAnsi="Calibri"/>
      <w:b/>
      <w:i/>
      <w:iCs/>
    </w:rPr>
  </w:style>
  <w:style w:type="paragraph" w:styleId="a9">
    <w:name w:val="No Spacing"/>
    <w:basedOn w:val="a"/>
    <w:uiPriority w:val="1"/>
    <w:qFormat/>
    <w:rsid w:val="006B68C7"/>
    <w:pPr>
      <w:spacing w:after="0" w:line="240" w:lineRule="auto"/>
    </w:pPr>
    <w:rPr>
      <w:rFonts w:ascii="Calibri" w:eastAsia="Times New Roman" w:hAnsi="Calibri" w:cs="Times New Roman"/>
      <w:sz w:val="24"/>
      <w:szCs w:val="32"/>
      <w:lang w:val="en-US" w:bidi="en-US"/>
    </w:rPr>
  </w:style>
  <w:style w:type="paragraph" w:styleId="aa">
    <w:name w:val="List Paragraph"/>
    <w:basedOn w:val="a"/>
    <w:uiPriority w:val="34"/>
    <w:qFormat/>
    <w:rsid w:val="006B68C7"/>
    <w:pPr>
      <w:spacing w:after="0" w:line="240" w:lineRule="auto"/>
      <w:ind w:left="720"/>
      <w:contextualSpacing/>
    </w:pPr>
    <w:rPr>
      <w:rFonts w:ascii="Calibri" w:eastAsia="Times New Roman" w:hAnsi="Calibri" w:cs="Times New Roman"/>
      <w:sz w:val="24"/>
      <w:szCs w:val="24"/>
      <w:lang w:val="en-US" w:bidi="en-US"/>
    </w:rPr>
  </w:style>
  <w:style w:type="paragraph" w:styleId="21">
    <w:name w:val="Quote"/>
    <w:basedOn w:val="a"/>
    <w:next w:val="a"/>
    <w:link w:val="22"/>
    <w:uiPriority w:val="29"/>
    <w:qFormat/>
    <w:rsid w:val="006B68C7"/>
    <w:pPr>
      <w:spacing w:after="0" w:line="240" w:lineRule="auto"/>
    </w:pPr>
    <w:rPr>
      <w:rFonts w:ascii="Calibri" w:eastAsia="Times New Roman" w:hAnsi="Calibri" w:cs="Times New Roman"/>
      <w:i/>
      <w:sz w:val="24"/>
      <w:szCs w:val="24"/>
      <w:lang w:val="x-none" w:eastAsia="x-none"/>
    </w:rPr>
  </w:style>
  <w:style w:type="character" w:customStyle="1" w:styleId="22">
    <w:name w:val="Цитата 2 Знак"/>
    <w:basedOn w:val="a0"/>
    <w:link w:val="21"/>
    <w:uiPriority w:val="29"/>
    <w:rsid w:val="006B68C7"/>
    <w:rPr>
      <w:rFonts w:ascii="Calibri" w:eastAsia="Times New Roman" w:hAnsi="Calibri" w:cs="Times New Roman"/>
      <w:i/>
      <w:sz w:val="24"/>
      <w:szCs w:val="24"/>
      <w:lang w:val="x-none" w:eastAsia="x-none"/>
    </w:rPr>
  </w:style>
  <w:style w:type="paragraph" w:styleId="ab">
    <w:name w:val="Intense Quote"/>
    <w:basedOn w:val="a"/>
    <w:next w:val="a"/>
    <w:link w:val="ac"/>
    <w:uiPriority w:val="30"/>
    <w:qFormat/>
    <w:rsid w:val="006B68C7"/>
    <w:pPr>
      <w:spacing w:after="0" w:line="240" w:lineRule="auto"/>
      <w:ind w:left="720" w:right="720"/>
    </w:pPr>
    <w:rPr>
      <w:rFonts w:ascii="Calibri" w:eastAsia="Times New Roman" w:hAnsi="Calibri" w:cs="Times New Roman"/>
      <w:b/>
      <w:i/>
      <w:sz w:val="24"/>
      <w:szCs w:val="20"/>
      <w:lang w:val="x-none" w:eastAsia="x-none"/>
    </w:rPr>
  </w:style>
  <w:style w:type="character" w:customStyle="1" w:styleId="ac">
    <w:name w:val="Выделенная цитата Знак"/>
    <w:basedOn w:val="a0"/>
    <w:link w:val="ab"/>
    <w:uiPriority w:val="30"/>
    <w:rsid w:val="006B68C7"/>
    <w:rPr>
      <w:rFonts w:ascii="Calibri" w:eastAsia="Times New Roman" w:hAnsi="Calibri" w:cs="Times New Roman"/>
      <w:b/>
      <w:i/>
      <w:sz w:val="24"/>
      <w:szCs w:val="20"/>
      <w:lang w:val="x-none" w:eastAsia="x-none"/>
    </w:rPr>
  </w:style>
  <w:style w:type="character" w:styleId="ad">
    <w:name w:val="Subtle Emphasis"/>
    <w:uiPriority w:val="19"/>
    <w:qFormat/>
    <w:rsid w:val="006B68C7"/>
    <w:rPr>
      <w:i/>
      <w:color w:val="5A5A5A"/>
    </w:rPr>
  </w:style>
  <w:style w:type="character" w:styleId="ae">
    <w:name w:val="Intense Emphasis"/>
    <w:uiPriority w:val="21"/>
    <w:qFormat/>
    <w:rsid w:val="006B68C7"/>
    <w:rPr>
      <w:b/>
      <w:i/>
      <w:sz w:val="24"/>
      <w:szCs w:val="24"/>
      <w:u w:val="single"/>
    </w:rPr>
  </w:style>
  <w:style w:type="character" w:styleId="af">
    <w:name w:val="Subtle Reference"/>
    <w:uiPriority w:val="31"/>
    <w:qFormat/>
    <w:rsid w:val="006B68C7"/>
    <w:rPr>
      <w:sz w:val="24"/>
      <w:szCs w:val="24"/>
      <w:u w:val="single"/>
    </w:rPr>
  </w:style>
  <w:style w:type="character" w:styleId="af0">
    <w:name w:val="Intense Reference"/>
    <w:uiPriority w:val="32"/>
    <w:qFormat/>
    <w:rsid w:val="006B68C7"/>
    <w:rPr>
      <w:b/>
      <w:sz w:val="24"/>
      <w:u w:val="single"/>
    </w:rPr>
  </w:style>
  <w:style w:type="character" w:styleId="af1">
    <w:name w:val="Book Title"/>
    <w:uiPriority w:val="33"/>
    <w:qFormat/>
    <w:rsid w:val="006B68C7"/>
    <w:rPr>
      <w:rFonts w:ascii="Cambria" w:eastAsia="Times New Roman" w:hAnsi="Cambria"/>
      <w:b/>
      <w:i/>
      <w:sz w:val="24"/>
      <w:szCs w:val="24"/>
    </w:rPr>
  </w:style>
  <w:style w:type="paragraph" w:styleId="af2">
    <w:name w:val="TOC Heading"/>
    <w:basedOn w:val="1"/>
    <w:next w:val="a"/>
    <w:uiPriority w:val="39"/>
    <w:qFormat/>
    <w:rsid w:val="006B68C7"/>
    <w:pPr>
      <w:outlineLvl w:val="9"/>
    </w:pPr>
  </w:style>
  <w:style w:type="paragraph" w:styleId="af3">
    <w:name w:val="Balloon Text"/>
    <w:basedOn w:val="a"/>
    <w:link w:val="af4"/>
    <w:uiPriority w:val="99"/>
    <w:semiHidden/>
    <w:unhideWhenUsed/>
    <w:rsid w:val="006B68C7"/>
    <w:pPr>
      <w:spacing w:after="0" w:line="240" w:lineRule="auto"/>
    </w:pPr>
    <w:rPr>
      <w:rFonts w:ascii="Tahoma" w:eastAsia="Times New Roman" w:hAnsi="Tahoma" w:cs="Tahoma"/>
      <w:sz w:val="16"/>
      <w:szCs w:val="16"/>
      <w:lang w:val="en-US" w:bidi="en-US"/>
    </w:rPr>
  </w:style>
  <w:style w:type="character" w:customStyle="1" w:styleId="af4">
    <w:name w:val="Текст выноски Знак"/>
    <w:basedOn w:val="a0"/>
    <w:link w:val="af3"/>
    <w:uiPriority w:val="99"/>
    <w:semiHidden/>
    <w:rsid w:val="006B68C7"/>
    <w:rPr>
      <w:rFonts w:ascii="Tahoma" w:eastAsia="Times New Roman" w:hAnsi="Tahoma" w:cs="Tahoma"/>
      <w:sz w:val="16"/>
      <w:szCs w:val="16"/>
      <w:lang w:val="en-US" w:bidi="en-US"/>
    </w:rPr>
  </w:style>
  <w:style w:type="paragraph" w:styleId="af5">
    <w:name w:val="Normal (Web)"/>
    <w:basedOn w:val="a"/>
    <w:uiPriority w:val="99"/>
    <w:semiHidden/>
    <w:unhideWhenUsed/>
    <w:rsid w:val="006B6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Знак Знак Знак Знак"/>
    <w:basedOn w:val="a"/>
    <w:rsid w:val="006B68C7"/>
    <w:pPr>
      <w:widowControl w:val="0"/>
      <w:adjustRightInd w:val="0"/>
      <w:spacing w:after="160" w:line="240" w:lineRule="exact"/>
      <w:jc w:val="right"/>
    </w:pPr>
    <w:rPr>
      <w:rFonts w:ascii="Baltica" w:eastAsia="Times New Roman" w:hAnsi="Baltica" w:cs="Baltica"/>
      <w:sz w:val="20"/>
      <w:szCs w:val="20"/>
      <w:lang w:val="en-GB"/>
    </w:rPr>
  </w:style>
  <w:style w:type="paragraph" w:styleId="af7">
    <w:name w:val="header"/>
    <w:basedOn w:val="a"/>
    <w:link w:val="af8"/>
    <w:uiPriority w:val="99"/>
    <w:unhideWhenUsed/>
    <w:rsid w:val="006B68C7"/>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8">
    <w:name w:val="Верхний колонтитул Знак"/>
    <w:basedOn w:val="a0"/>
    <w:link w:val="af7"/>
    <w:uiPriority w:val="99"/>
    <w:rsid w:val="006B68C7"/>
    <w:rPr>
      <w:rFonts w:ascii="Calibri" w:eastAsia="Times New Roman" w:hAnsi="Calibri" w:cs="Times New Roman"/>
      <w:sz w:val="24"/>
      <w:szCs w:val="24"/>
      <w:lang w:val="en-US" w:bidi="en-US"/>
    </w:rPr>
  </w:style>
  <w:style w:type="paragraph" w:styleId="af9">
    <w:name w:val="footer"/>
    <w:basedOn w:val="a"/>
    <w:link w:val="afa"/>
    <w:uiPriority w:val="99"/>
    <w:unhideWhenUsed/>
    <w:rsid w:val="006B68C7"/>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a">
    <w:name w:val="Нижний колонтитул Знак"/>
    <w:basedOn w:val="a0"/>
    <w:link w:val="af9"/>
    <w:uiPriority w:val="99"/>
    <w:rsid w:val="006B68C7"/>
    <w:rPr>
      <w:rFonts w:ascii="Calibri" w:eastAsia="Times New Roman" w:hAnsi="Calibri" w:cs="Times New Roman"/>
      <w:sz w:val="24"/>
      <w:szCs w:val="24"/>
      <w:lang w:val="en-US" w:bidi="en-US"/>
    </w:rPr>
  </w:style>
  <w:style w:type="paragraph" w:customStyle="1" w:styleId="ConsPlusTitle">
    <w:name w:val="ConsPlusTitle"/>
    <w:rsid w:val="006B68C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FontStyle14">
    <w:name w:val="Font Style14"/>
    <w:rsid w:val="006B68C7"/>
    <w:rPr>
      <w:rFonts w:ascii="Times New Roman" w:hAnsi="Times New Roman" w:cs="Times New Roman"/>
      <w:sz w:val="24"/>
      <w:szCs w:val="24"/>
    </w:rPr>
  </w:style>
  <w:style w:type="character" w:styleId="afb">
    <w:name w:val="Hyperlink"/>
    <w:basedOn w:val="a0"/>
    <w:uiPriority w:val="99"/>
    <w:semiHidden/>
    <w:unhideWhenUsed/>
    <w:rsid w:val="006B6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8C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6B68C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6B68C7"/>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qFormat/>
    <w:rsid w:val="006B68C7"/>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qFormat/>
    <w:rsid w:val="006B68C7"/>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qFormat/>
    <w:rsid w:val="006B68C7"/>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
    <w:qFormat/>
    <w:rsid w:val="006B68C7"/>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
    <w:qFormat/>
    <w:rsid w:val="006B68C7"/>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qFormat/>
    <w:rsid w:val="006B68C7"/>
    <w:pPr>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8C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6B68C7"/>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6B68C7"/>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6B68C7"/>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6B68C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6B68C7"/>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rsid w:val="006B68C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6B68C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6B68C7"/>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6B68C7"/>
  </w:style>
  <w:style w:type="paragraph" w:customStyle="1" w:styleId="ConsPlusNormal">
    <w:name w:val="ConsPlusNormal"/>
    <w:rsid w:val="006B68C7"/>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styleId="a3">
    <w:name w:val="Title"/>
    <w:basedOn w:val="a"/>
    <w:next w:val="a"/>
    <w:link w:val="a4"/>
    <w:uiPriority w:val="10"/>
    <w:qFormat/>
    <w:rsid w:val="006B68C7"/>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4">
    <w:name w:val="Название Знак"/>
    <w:basedOn w:val="a0"/>
    <w:link w:val="a3"/>
    <w:uiPriority w:val="10"/>
    <w:rsid w:val="006B68C7"/>
    <w:rPr>
      <w:rFonts w:ascii="Cambria" w:eastAsia="Times New Roman" w:hAnsi="Cambria" w:cs="Times New Roman"/>
      <w:b/>
      <w:bCs/>
      <w:kern w:val="28"/>
      <w:sz w:val="32"/>
      <w:szCs w:val="32"/>
      <w:lang w:val="x-none" w:eastAsia="x-none"/>
    </w:rPr>
  </w:style>
  <w:style w:type="paragraph" w:styleId="a5">
    <w:name w:val="Subtitle"/>
    <w:basedOn w:val="a"/>
    <w:next w:val="a"/>
    <w:link w:val="a6"/>
    <w:uiPriority w:val="11"/>
    <w:qFormat/>
    <w:rsid w:val="006B68C7"/>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6">
    <w:name w:val="Подзаголовок Знак"/>
    <w:basedOn w:val="a0"/>
    <w:link w:val="a5"/>
    <w:uiPriority w:val="11"/>
    <w:rsid w:val="006B68C7"/>
    <w:rPr>
      <w:rFonts w:ascii="Cambria" w:eastAsia="Times New Roman" w:hAnsi="Cambria" w:cs="Times New Roman"/>
      <w:sz w:val="24"/>
      <w:szCs w:val="24"/>
      <w:lang w:val="x-none" w:eastAsia="x-none"/>
    </w:rPr>
  </w:style>
  <w:style w:type="character" w:styleId="a7">
    <w:name w:val="Strong"/>
    <w:uiPriority w:val="22"/>
    <w:qFormat/>
    <w:rsid w:val="006B68C7"/>
    <w:rPr>
      <w:b/>
      <w:bCs/>
    </w:rPr>
  </w:style>
  <w:style w:type="character" w:styleId="a8">
    <w:name w:val="Emphasis"/>
    <w:uiPriority w:val="20"/>
    <w:qFormat/>
    <w:rsid w:val="006B68C7"/>
    <w:rPr>
      <w:rFonts w:ascii="Calibri" w:hAnsi="Calibri"/>
      <w:b/>
      <w:i/>
      <w:iCs/>
    </w:rPr>
  </w:style>
  <w:style w:type="paragraph" w:styleId="a9">
    <w:name w:val="No Spacing"/>
    <w:basedOn w:val="a"/>
    <w:uiPriority w:val="1"/>
    <w:qFormat/>
    <w:rsid w:val="006B68C7"/>
    <w:pPr>
      <w:spacing w:after="0" w:line="240" w:lineRule="auto"/>
    </w:pPr>
    <w:rPr>
      <w:rFonts w:ascii="Calibri" w:eastAsia="Times New Roman" w:hAnsi="Calibri" w:cs="Times New Roman"/>
      <w:sz w:val="24"/>
      <w:szCs w:val="32"/>
      <w:lang w:val="en-US" w:bidi="en-US"/>
    </w:rPr>
  </w:style>
  <w:style w:type="paragraph" w:styleId="aa">
    <w:name w:val="List Paragraph"/>
    <w:basedOn w:val="a"/>
    <w:uiPriority w:val="34"/>
    <w:qFormat/>
    <w:rsid w:val="006B68C7"/>
    <w:pPr>
      <w:spacing w:after="0" w:line="240" w:lineRule="auto"/>
      <w:ind w:left="720"/>
      <w:contextualSpacing/>
    </w:pPr>
    <w:rPr>
      <w:rFonts w:ascii="Calibri" w:eastAsia="Times New Roman" w:hAnsi="Calibri" w:cs="Times New Roman"/>
      <w:sz w:val="24"/>
      <w:szCs w:val="24"/>
      <w:lang w:val="en-US" w:bidi="en-US"/>
    </w:rPr>
  </w:style>
  <w:style w:type="paragraph" w:styleId="21">
    <w:name w:val="Quote"/>
    <w:basedOn w:val="a"/>
    <w:next w:val="a"/>
    <w:link w:val="22"/>
    <w:uiPriority w:val="29"/>
    <w:qFormat/>
    <w:rsid w:val="006B68C7"/>
    <w:pPr>
      <w:spacing w:after="0" w:line="240" w:lineRule="auto"/>
    </w:pPr>
    <w:rPr>
      <w:rFonts w:ascii="Calibri" w:eastAsia="Times New Roman" w:hAnsi="Calibri" w:cs="Times New Roman"/>
      <w:i/>
      <w:sz w:val="24"/>
      <w:szCs w:val="24"/>
      <w:lang w:val="x-none" w:eastAsia="x-none"/>
    </w:rPr>
  </w:style>
  <w:style w:type="character" w:customStyle="1" w:styleId="22">
    <w:name w:val="Цитата 2 Знак"/>
    <w:basedOn w:val="a0"/>
    <w:link w:val="21"/>
    <w:uiPriority w:val="29"/>
    <w:rsid w:val="006B68C7"/>
    <w:rPr>
      <w:rFonts w:ascii="Calibri" w:eastAsia="Times New Roman" w:hAnsi="Calibri" w:cs="Times New Roman"/>
      <w:i/>
      <w:sz w:val="24"/>
      <w:szCs w:val="24"/>
      <w:lang w:val="x-none" w:eastAsia="x-none"/>
    </w:rPr>
  </w:style>
  <w:style w:type="paragraph" w:styleId="ab">
    <w:name w:val="Intense Quote"/>
    <w:basedOn w:val="a"/>
    <w:next w:val="a"/>
    <w:link w:val="ac"/>
    <w:uiPriority w:val="30"/>
    <w:qFormat/>
    <w:rsid w:val="006B68C7"/>
    <w:pPr>
      <w:spacing w:after="0" w:line="240" w:lineRule="auto"/>
      <w:ind w:left="720" w:right="720"/>
    </w:pPr>
    <w:rPr>
      <w:rFonts w:ascii="Calibri" w:eastAsia="Times New Roman" w:hAnsi="Calibri" w:cs="Times New Roman"/>
      <w:b/>
      <w:i/>
      <w:sz w:val="24"/>
      <w:szCs w:val="20"/>
      <w:lang w:val="x-none" w:eastAsia="x-none"/>
    </w:rPr>
  </w:style>
  <w:style w:type="character" w:customStyle="1" w:styleId="ac">
    <w:name w:val="Выделенная цитата Знак"/>
    <w:basedOn w:val="a0"/>
    <w:link w:val="ab"/>
    <w:uiPriority w:val="30"/>
    <w:rsid w:val="006B68C7"/>
    <w:rPr>
      <w:rFonts w:ascii="Calibri" w:eastAsia="Times New Roman" w:hAnsi="Calibri" w:cs="Times New Roman"/>
      <w:b/>
      <w:i/>
      <w:sz w:val="24"/>
      <w:szCs w:val="20"/>
      <w:lang w:val="x-none" w:eastAsia="x-none"/>
    </w:rPr>
  </w:style>
  <w:style w:type="character" w:styleId="ad">
    <w:name w:val="Subtle Emphasis"/>
    <w:uiPriority w:val="19"/>
    <w:qFormat/>
    <w:rsid w:val="006B68C7"/>
    <w:rPr>
      <w:i/>
      <w:color w:val="5A5A5A"/>
    </w:rPr>
  </w:style>
  <w:style w:type="character" w:styleId="ae">
    <w:name w:val="Intense Emphasis"/>
    <w:uiPriority w:val="21"/>
    <w:qFormat/>
    <w:rsid w:val="006B68C7"/>
    <w:rPr>
      <w:b/>
      <w:i/>
      <w:sz w:val="24"/>
      <w:szCs w:val="24"/>
      <w:u w:val="single"/>
    </w:rPr>
  </w:style>
  <w:style w:type="character" w:styleId="af">
    <w:name w:val="Subtle Reference"/>
    <w:uiPriority w:val="31"/>
    <w:qFormat/>
    <w:rsid w:val="006B68C7"/>
    <w:rPr>
      <w:sz w:val="24"/>
      <w:szCs w:val="24"/>
      <w:u w:val="single"/>
    </w:rPr>
  </w:style>
  <w:style w:type="character" w:styleId="af0">
    <w:name w:val="Intense Reference"/>
    <w:uiPriority w:val="32"/>
    <w:qFormat/>
    <w:rsid w:val="006B68C7"/>
    <w:rPr>
      <w:b/>
      <w:sz w:val="24"/>
      <w:u w:val="single"/>
    </w:rPr>
  </w:style>
  <w:style w:type="character" w:styleId="af1">
    <w:name w:val="Book Title"/>
    <w:uiPriority w:val="33"/>
    <w:qFormat/>
    <w:rsid w:val="006B68C7"/>
    <w:rPr>
      <w:rFonts w:ascii="Cambria" w:eastAsia="Times New Roman" w:hAnsi="Cambria"/>
      <w:b/>
      <w:i/>
      <w:sz w:val="24"/>
      <w:szCs w:val="24"/>
    </w:rPr>
  </w:style>
  <w:style w:type="paragraph" w:styleId="af2">
    <w:name w:val="TOC Heading"/>
    <w:basedOn w:val="1"/>
    <w:next w:val="a"/>
    <w:uiPriority w:val="39"/>
    <w:qFormat/>
    <w:rsid w:val="006B68C7"/>
    <w:pPr>
      <w:outlineLvl w:val="9"/>
    </w:pPr>
  </w:style>
  <w:style w:type="paragraph" w:styleId="af3">
    <w:name w:val="Balloon Text"/>
    <w:basedOn w:val="a"/>
    <w:link w:val="af4"/>
    <w:uiPriority w:val="99"/>
    <w:semiHidden/>
    <w:unhideWhenUsed/>
    <w:rsid w:val="006B68C7"/>
    <w:pPr>
      <w:spacing w:after="0" w:line="240" w:lineRule="auto"/>
    </w:pPr>
    <w:rPr>
      <w:rFonts w:ascii="Tahoma" w:eastAsia="Times New Roman" w:hAnsi="Tahoma" w:cs="Tahoma"/>
      <w:sz w:val="16"/>
      <w:szCs w:val="16"/>
      <w:lang w:val="en-US" w:bidi="en-US"/>
    </w:rPr>
  </w:style>
  <w:style w:type="character" w:customStyle="1" w:styleId="af4">
    <w:name w:val="Текст выноски Знак"/>
    <w:basedOn w:val="a0"/>
    <w:link w:val="af3"/>
    <w:uiPriority w:val="99"/>
    <w:semiHidden/>
    <w:rsid w:val="006B68C7"/>
    <w:rPr>
      <w:rFonts w:ascii="Tahoma" w:eastAsia="Times New Roman" w:hAnsi="Tahoma" w:cs="Tahoma"/>
      <w:sz w:val="16"/>
      <w:szCs w:val="16"/>
      <w:lang w:val="en-US" w:bidi="en-US"/>
    </w:rPr>
  </w:style>
  <w:style w:type="paragraph" w:styleId="af5">
    <w:name w:val="Normal (Web)"/>
    <w:basedOn w:val="a"/>
    <w:uiPriority w:val="99"/>
    <w:semiHidden/>
    <w:unhideWhenUsed/>
    <w:rsid w:val="006B6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Знак Знак Знак Знак"/>
    <w:basedOn w:val="a"/>
    <w:rsid w:val="006B68C7"/>
    <w:pPr>
      <w:widowControl w:val="0"/>
      <w:adjustRightInd w:val="0"/>
      <w:spacing w:after="160" w:line="240" w:lineRule="exact"/>
      <w:jc w:val="right"/>
    </w:pPr>
    <w:rPr>
      <w:rFonts w:ascii="Baltica" w:eastAsia="Times New Roman" w:hAnsi="Baltica" w:cs="Baltica"/>
      <w:sz w:val="20"/>
      <w:szCs w:val="20"/>
      <w:lang w:val="en-GB"/>
    </w:rPr>
  </w:style>
  <w:style w:type="paragraph" w:styleId="af7">
    <w:name w:val="header"/>
    <w:basedOn w:val="a"/>
    <w:link w:val="af8"/>
    <w:uiPriority w:val="99"/>
    <w:unhideWhenUsed/>
    <w:rsid w:val="006B68C7"/>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8">
    <w:name w:val="Верхний колонтитул Знак"/>
    <w:basedOn w:val="a0"/>
    <w:link w:val="af7"/>
    <w:uiPriority w:val="99"/>
    <w:rsid w:val="006B68C7"/>
    <w:rPr>
      <w:rFonts w:ascii="Calibri" w:eastAsia="Times New Roman" w:hAnsi="Calibri" w:cs="Times New Roman"/>
      <w:sz w:val="24"/>
      <w:szCs w:val="24"/>
      <w:lang w:val="en-US" w:bidi="en-US"/>
    </w:rPr>
  </w:style>
  <w:style w:type="paragraph" w:styleId="af9">
    <w:name w:val="footer"/>
    <w:basedOn w:val="a"/>
    <w:link w:val="afa"/>
    <w:uiPriority w:val="99"/>
    <w:unhideWhenUsed/>
    <w:rsid w:val="006B68C7"/>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a">
    <w:name w:val="Нижний колонтитул Знак"/>
    <w:basedOn w:val="a0"/>
    <w:link w:val="af9"/>
    <w:uiPriority w:val="99"/>
    <w:rsid w:val="006B68C7"/>
    <w:rPr>
      <w:rFonts w:ascii="Calibri" w:eastAsia="Times New Roman" w:hAnsi="Calibri" w:cs="Times New Roman"/>
      <w:sz w:val="24"/>
      <w:szCs w:val="24"/>
      <w:lang w:val="en-US" w:bidi="en-US"/>
    </w:rPr>
  </w:style>
  <w:style w:type="paragraph" w:customStyle="1" w:styleId="ConsPlusTitle">
    <w:name w:val="ConsPlusTitle"/>
    <w:rsid w:val="006B68C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FontStyle14">
    <w:name w:val="Font Style14"/>
    <w:rsid w:val="006B68C7"/>
    <w:rPr>
      <w:rFonts w:ascii="Times New Roman" w:hAnsi="Times New Roman" w:cs="Times New Roman"/>
      <w:sz w:val="24"/>
      <w:szCs w:val="24"/>
    </w:rPr>
  </w:style>
  <w:style w:type="character" w:styleId="afb">
    <w:name w:val="Hyperlink"/>
    <w:basedOn w:val="a0"/>
    <w:uiPriority w:val="99"/>
    <w:semiHidden/>
    <w:unhideWhenUsed/>
    <w:rsid w:val="006B6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26DE08063F19F2D5058EDF129B4CC6683DDF1B0FF75BE96CD97DEBD0A8FA240E4160592E0514K1FC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7226DE08063F19F2D5058EDF129B4CC6683DDF1B0FF75BE96CD97DEBD0A8FA240E4160592E0610K1F6E" TargetMode="External"/><Relationship Id="rId17" Type="http://schemas.openxmlformats.org/officeDocument/2006/relationships/hyperlink" Target="consultantplus://offline/ref=7226DE08063F19F2D50590D204F712CE6F3286110BFD0ABC31DF2AB480AEAF64K4FE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226DE08063F19F2D5058EDF129B4CC6683DDF1B0FF75BE96CD97DEBD0A8FA240E4160592E0516K1F4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26DE08063F19F2D5058EDF129B4CC66D3CDB190EFC06E3648071E9D7KAF7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26DE08063F19F2D5058EDF129B4CC6683DDF1B0FF75BE96CD97DEBD0A8FA240E4160592E0519K1F6E" TargetMode="External"/><Relationship Id="rId23" Type="http://schemas.openxmlformats.org/officeDocument/2006/relationships/footer" Target="footer3.xml"/><Relationship Id="rId10" Type="http://schemas.openxmlformats.org/officeDocument/2006/relationships/hyperlink" Target="consultantplus://offline/ref=7226DE08063F19F2D5058EDF129B4CC66D3DD11B08FE06E3648071E9D7KAF7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226DE08063F19F2D5058EDF129B4CC66D3DDF1F0EFE06E3648071E9D7KAF7E" TargetMode="External"/><Relationship Id="rId14" Type="http://schemas.openxmlformats.org/officeDocument/2006/relationships/hyperlink" Target="consultantplus://offline/ref=7226DE08063F19F2D5058EDF129B4CC6683DDF1B0FF75BE96CD97DEBD0A8FA240E4160592E0516K1F4E"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32</Pages>
  <Words>15032</Words>
  <Characters>85689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2018-03-19T09:34:00Z</dcterms:created>
  <dcterms:modified xsi:type="dcterms:W3CDTF">2018-04-06T11:00:00Z</dcterms:modified>
</cp:coreProperties>
</file>