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</w:t>
      </w:r>
      <w:r w:rsidR="00F56E9F">
        <w:rPr>
          <w:rFonts w:ascii="Times New Roman" w:hAnsi="Times New Roman" w:cs="Times New Roman"/>
          <w:sz w:val="28"/>
          <w:szCs w:val="28"/>
        </w:rPr>
        <w:t>Развитие культуры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» утвержденную Постановлением Администрации муниципального образования «Балезинский район» от </w:t>
      </w:r>
      <w:r w:rsidR="00F56E9F">
        <w:rPr>
          <w:rFonts w:ascii="Times New Roman" w:hAnsi="Times New Roman" w:cs="Times New Roman"/>
          <w:sz w:val="28"/>
          <w:szCs w:val="28"/>
        </w:rPr>
        <w:t>17</w:t>
      </w:r>
      <w:r w:rsidR="00A74101" w:rsidRPr="00A74101">
        <w:rPr>
          <w:rFonts w:ascii="Times New Roman" w:hAnsi="Times New Roman" w:cs="Times New Roman"/>
          <w:sz w:val="28"/>
          <w:szCs w:val="28"/>
        </w:rPr>
        <w:t>.0</w:t>
      </w:r>
      <w:r w:rsidR="00F56E9F">
        <w:rPr>
          <w:rFonts w:ascii="Times New Roman" w:hAnsi="Times New Roman" w:cs="Times New Roman"/>
          <w:sz w:val="28"/>
          <w:szCs w:val="28"/>
        </w:rPr>
        <w:t>9</w:t>
      </w:r>
      <w:r w:rsidR="00A74101" w:rsidRPr="00A74101">
        <w:rPr>
          <w:rFonts w:ascii="Times New Roman" w:hAnsi="Times New Roman" w:cs="Times New Roman"/>
          <w:sz w:val="28"/>
          <w:szCs w:val="28"/>
        </w:rPr>
        <w:t>.202</w:t>
      </w:r>
      <w:r w:rsidR="00F56E9F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56E9F">
        <w:rPr>
          <w:rFonts w:ascii="Times New Roman" w:hAnsi="Times New Roman" w:cs="Times New Roman"/>
          <w:sz w:val="28"/>
          <w:szCs w:val="28"/>
        </w:rPr>
        <w:t>021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F56E9F">
        <w:rPr>
          <w:rFonts w:ascii="Times New Roman" w:hAnsi="Times New Roman" w:cs="Times New Roman"/>
          <w:sz w:val="28"/>
          <w:szCs w:val="28"/>
        </w:rPr>
        <w:t>13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F56E9F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F56E9F">
        <w:rPr>
          <w:rFonts w:ascii="Times New Roman" w:hAnsi="Times New Roman" w:cs="Times New Roman"/>
          <w:sz w:val="28"/>
          <w:szCs w:val="28"/>
        </w:rPr>
        <w:t>14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F56E9F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</w:t>
      </w:r>
      <w:r w:rsidR="00F56E9F" w:rsidRPr="00F56E9F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Балезинского района «Развитие культуры» утвержденную Постановлением Администрации муниципального</w:t>
      </w:r>
      <w:proofErr w:type="gramEnd"/>
      <w:r w:rsidR="00F56E9F" w:rsidRPr="00F56E9F">
        <w:rPr>
          <w:rFonts w:ascii="Times New Roman" w:hAnsi="Times New Roman" w:cs="Times New Roman"/>
          <w:sz w:val="28"/>
          <w:szCs w:val="28"/>
        </w:rPr>
        <w:t xml:space="preserve"> образования «Балезинский район» от 17.09.2020 года № 1021»</w:t>
      </w:r>
      <w:bookmarkStart w:id="0" w:name="_GoBack"/>
      <w:bookmarkEnd w:id="0"/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56E9F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2021-07-26T10:38:00Z</dcterms:created>
  <dcterms:modified xsi:type="dcterms:W3CDTF">2025-04-21T11:22:00Z</dcterms:modified>
</cp:coreProperties>
</file>