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</w:t>
      </w:r>
      <w:r w:rsidR="00AE4665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</w:t>
      </w:r>
      <w:r w:rsidR="00491B09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 «</w:t>
      </w:r>
      <w:r w:rsidR="00A27931">
        <w:rPr>
          <w:rFonts w:ascii="Times New Roman" w:hAnsi="Times New Roman" w:cs="Times New Roman"/>
          <w:sz w:val="28"/>
          <w:szCs w:val="28"/>
        </w:rPr>
        <w:t>Безопасность</w:t>
      </w:r>
      <w:r w:rsidR="00491B09">
        <w:rPr>
          <w:rFonts w:ascii="Times New Roman" w:hAnsi="Times New Roman" w:cs="Times New Roman"/>
          <w:sz w:val="28"/>
          <w:szCs w:val="28"/>
        </w:rPr>
        <w:t xml:space="preserve">» 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Администрации муниципального образования «Балезинский район» от </w:t>
      </w:r>
      <w:r w:rsidR="00491B09">
        <w:rPr>
          <w:rFonts w:ascii="Times New Roman" w:hAnsi="Times New Roman" w:cs="Times New Roman"/>
          <w:sz w:val="28"/>
          <w:szCs w:val="28"/>
        </w:rPr>
        <w:t>10</w:t>
      </w:r>
      <w:r w:rsidR="00A74101" w:rsidRPr="00A74101">
        <w:rPr>
          <w:rFonts w:ascii="Times New Roman" w:hAnsi="Times New Roman" w:cs="Times New Roman"/>
          <w:sz w:val="28"/>
          <w:szCs w:val="28"/>
        </w:rPr>
        <w:t>.1</w:t>
      </w:r>
      <w:r w:rsidR="00A27931">
        <w:rPr>
          <w:rFonts w:ascii="Times New Roman" w:hAnsi="Times New Roman" w:cs="Times New Roman"/>
          <w:sz w:val="28"/>
          <w:szCs w:val="28"/>
        </w:rPr>
        <w:t>2</w:t>
      </w:r>
      <w:r w:rsidR="00A74101" w:rsidRPr="00A74101">
        <w:rPr>
          <w:rFonts w:ascii="Times New Roman" w:hAnsi="Times New Roman" w:cs="Times New Roman"/>
          <w:sz w:val="28"/>
          <w:szCs w:val="28"/>
        </w:rPr>
        <w:t>.202</w:t>
      </w:r>
      <w:r w:rsidR="00491B09">
        <w:rPr>
          <w:rFonts w:ascii="Times New Roman" w:hAnsi="Times New Roman" w:cs="Times New Roman"/>
          <w:sz w:val="28"/>
          <w:szCs w:val="28"/>
        </w:rPr>
        <w:t>0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491B09">
        <w:rPr>
          <w:rFonts w:ascii="Times New Roman" w:hAnsi="Times New Roman" w:cs="Times New Roman"/>
          <w:sz w:val="28"/>
          <w:szCs w:val="28"/>
        </w:rPr>
        <w:t>35</w:t>
      </w:r>
      <w:r w:rsidR="00A27931">
        <w:rPr>
          <w:rFonts w:ascii="Times New Roman" w:hAnsi="Times New Roman" w:cs="Times New Roman"/>
          <w:sz w:val="28"/>
          <w:szCs w:val="28"/>
        </w:rPr>
        <w:t>7</w:t>
      </w:r>
      <w:r w:rsidR="00A74101" w:rsidRPr="00A74101">
        <w:rPr>
          <w:rFonts w:ascii="Times New Roman" w:hAnsi="Times New Roman" w:cs="Times New Roman"/>
          <w:sz w:val="28"/>
          <w:szCs w:val="28"/>
        </w:rPr>
        <w:t>»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</w:p>
    <w:p w:rsidR="00AE4665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CF0" w:rsidRPr="000E3CF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0E3CF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57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DB5707">
        <w:rPr>
          <w:rFonts w:ascii="Times New Roman" w:hAnsi="Times New Roman" w:cs="Times New Roman"/>
          <w:sz w:val="28"/>
          <w:szCs w:val="28"/>
        </w:rPr>
        <w:t>2</w:t>
      </w:r>
      <w:r w:rsidR="00725ABE">
        <w:rPr>
          <w:rFonts w:ascii="Times New Roman" w:hAnsi="Times New Roman" w:cs="Times New Roman"/>
          <w:sz w:val="28"/>
          <w:szCs w:val="28"/>
        </w:rPr>
        <w:t>7</w:t>
      </w:r>
      <w:r w:rsidR="003A2E2E">
        <w:rPr>
          <w:rFonts w:ascii="Times New Roman" w:hAnsi="Times New Roman" w:cs="Times New Roman"/>
          <w:sz w:val="28"/>
          <w:szCs w:val="28"/>
        </w:rPr>
        <w:t>.0</w:t>
      </w:r>
      <w:r w:rsidR="00725ABE">
        <w:rPr>
          <w:rFonts w:ascii="Times New Roman" w:hAnsi="Times New Roman" w:cs="Times New Roman"/>
          <w:sz w:val="28"/>
          <w:szCs w:val="28"/>
        </w:rPr>
        <w:t>2</w:t>
      </w:r>
      <w:r w:rsidR="003A2E2E">
        <w:rPr>
          <w:rFonts w:ascii="Times New Roman" w:hAnsi="Times New Roman" w:cs="Times New Roman"/>
          <w:sz w:val="28"/>
          <w:szCs w:val="28"/>
        </w:rPr>
        <w:t>.202</w:t>
      </w:r>
      <w:r w:rsidR="00DB5707">
        <w:rPr>
          <w:rFonts w:ascii="Times New Roman" w:hAnsi="Times New Roman" w:cs="Times New Roman"/>
          <w:sz w:val="28"/>
          <w:szCs w:val="28"/>
        </w:rPr>
        <w:t>5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 г</w:t>
      </w:r>
      <w:r w:rsidR="00AE4665">
        <w:rPr>
          <w:rFonts w:ascii="Times New Roman" w:hAnsi="Times New Roman" w:cs="Times New Roman"/>
          <w:sz w:val="28"/>
          <w:szCs w:val="28"/>
        </w:rPr>
        <w:t>ода по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 </w:t>
      </w:r>
      <w:r w:rsidR="00DB5707">
        <w:rPr>
          <w:rFonts w:ascii="Times New Roman" w:hAnsi="Times New Roman" w:cs="Times New Roman"/>
          <w:sz w:val="28"/>
          <w:szCs w:val="28"/>
        </w:rPr>
        <w:t>2</w:t>
      </w:r>
      <w:r w:rsidR="00725ABE">
        <w:rPr>
          <w:rFonts w:ascii="Times New Roman" w:hAnsi="Times New Roman" w:cs="Times New Roman"/>
          <w:sz w:val="28"/>
          <w:szCs w:val="28"/>
        </w:rPr>
        <w:t>8</w:t>
      </w:r>
      <w:r w:rsidR="003A2E2E">
        <w:rPr>
          <w:rFonts w:ascii="Times New Roman" w:hAnsi="Times New Roman" w:cs="Times New Roman"/>
          <w:sz w:val="28"/>
          <w:szCs w:val="28"/>
        </w:rPr>
        <w:t>.0</w:t>
      </w:r>
      <w:r w:rsidR="00725ABE">
        <w:rPr>
          <w:rFonts w:ascii="Times New Roman" w:hAnsi="Times New Roman" w:cs="Times New Roman"/>
          <w:sz w:val="28"/>
          <w:szCs w:val="28"/>
        </w:rPr>
        <w:t>2</w:t>
      </w:r>
      <w:r w:rsidR="003A2E2E">
        <w:rPr>
          <w:rFonts w:ascii="Times New Roman" w:hAnsi="Times New Roman" w:cs="Times New Roman"/>
          <w:sz w:val="28"/>
          <w:szCs w:val="28"/>
        </w:rPr>
        <w:t>.202</w:t>
      </w:r>
      <w:r w:rsidR="00DB5707">
        <w:rPr>
          <w:rFonts w:ascii="Times New Roman" w:hAnsi="Times New Roman" w:cs="Times New Roman"/>
          <w:sz w:val="28"/>
          <w:szCs w:val="28"/>
        </w:rPr>
        <w:t>5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51E0E">
        <w:rPr>
          <w:rFonts w:ascii="Times New Roman" w:hAnsi="Times New Roman" w:cs="Times New Roman"/>
          <w:sz w:val="28"/>
          <w:szCs w:val="28"/>
        </w:rPr>
        <w:t xml:space="preserve">о экспертно-аналитическое мероприятие </w:t>
      </w:r>
      <w:r w:rsidR="00725ABE" w:rsidRPr="00725ABE">
        <w:rPr>
          <w:rFonts w:ascii="Times New Roman" w:hAnsi="Times New Roman" w:cs="Times New Roman"/>
          <w:sz w:val="28"/>
          <w:szCs w:val="28"/>
        </w:rPr>
        <w:t>на 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муниципального образования «Муниципальный округ Балезинский район Удмуртской Республики» «</w:t>
      </w:r>
      <w:r w:rsidR="00A27931">
        <w:rPr>
          <w:rFonts w:ascii="Times New Roman" w:hAnsi="Times New Roman" w:cs="Times New Roman"/>
          <w:sz w:val="28"/>
          <w:szCs w:val="28"/>
        </w:rPr>
        <w:t>Безопасность</w:t>
      </w:r>
      <w:bookmarkStart w:id="0" w:name="_GoBack"/>
      <w:bookmarkEnd w:id="0"/>
      <w:r w:rsidR="00725ABE" w:rsidRPr="00725ABE">
        <w:rPr>
          <w:rFonts w:ascii="Times New Roman" w:hAnsi="Times New Roman" w:cs="Times New Roman"/>
          <w:sz w:val="28"/>
          <w:szCs w:val="28"/>
        </w:rPr>
        <w:t>» утвержденную Постановлением Администрации муниципального образования «Балезинский район» от 10.1</w:t>
      </w:r>
      <w:r w:rsidR="00A27931">
        <w:rPr>
          <w:rFonts w:ascii="Times New Roman" w:hAnsi="Times New Roman" w:cs="Times New Roman"/>
          <w:sz w:val="28"/>
          <w:szCs w:val="28"/>
        </w:rPr>
        <w:t>2</w:t>
      </w:r>
      <w:r w:rsidR="00725ABE" w:rsidRPr="00725ABE">
        <w:rPr>
          <w:rFonts w:ascii="Times New Roman" w:hAnsi="Times New Roman" w:cs="Times New Roman"/>
          <w:sz w:val="28"/>
          <w:szCs w:val="28"/>
        </w:rPr>
        <w:t>.2020 года № 135</w:t>
      </w:r>
      <w:r w:rsidR="00A27931">
        <w:rPr>
          <w:rFonts w:ascii="Times New Roman" w:hAnsi="Times New Roman" w:cs="Times New Roman"/>
          <w:sz w:val="28"/>
          <w:szCs w:val="28"/>
        </w:rPr>
        <w:t>7</w:t>
      </w:r>
      <w:r w:rsidR="00725ABE" w:rsidRPr="00725ABE">
        <w:rPr>
          <w:rFonts w:ascii="Times New Roman" w:hAnsi="Times New Roman" w:cs="Times New Roman"/>
          <w:sz w:val="28"/>
          <w:szCs w:val="28"/>
        </w:rPr>
        <w:t>»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  <w:r w:rsidR="00AE4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E4665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замечаний не установлено. 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2E2E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1B09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5ABE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27931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101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4665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5707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2021-07-26T10:38:00Z</dcterms:created>
  <dcterms:modified xsi:type="dcterms:W3CDTF">2025-04-21T11:33:00Z</dcterms:modified>
</cp:coreProperties>
</file>