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F3" w:rsidRDefault="00367DF3" w:rsidP="00840268">
      <w:pPr>
        <w:pStyle w:val="Style6"/>
        <w:jc w:val="center"/>
        <w:rPr>
          <w:rFonts w:eastAsia="Times New Roman"/>
          <w:bCs/>
          <w:sz w:val="28"/>
          <w:szCs w:val="28"/>
          <w:lang w:eastAsia="ar-SA"/>
        </w:rPr>
      </w:pPr>
    </w:p>
    <w:p w:rsidR="00367DF3" w:rsidRDefault="00367DF3"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КОНТРОЛЬНО-СЧЕТНЫЙ ОРГАН МУНИЦИПАЛЬНОГО ОБРАЗОВАНИЯ</w:t>
      </w:r>
    </w:p>
    <w:p w:rsidR="00840268" w:rsidRP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«МУНИЦИПАЛЬНЫЙ ОКРУГ БАЛЕЗИНСКИЙ РАЙОН</w:t>
      </w:r>
    </w:p>
    <w:p w:rsidR="00840268" w:rsidRP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УДМУРТСКОЙ РЕСПУБЛИКИ»</w:t>
      </w:r>
    </w:p>
    <w:p w:rsidR="00840268" w:rsidRP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Pr="00771513" w:rsidRDefault="00840268" w:rsidP="00840268">
      <w:pPr>
        <w:pStyle w:val="Style6"/>
        <w:jc w:val="center"/>
        <w:rPr>
          <w:rFonts w:eastAsia="Times New Roman"/>
          <w:b/>
          <w:bCs/>
          <w:sz w:val="28"/>
          <w:szCs w:val="28"/>
          <w:lang w:eastAsia="ar-SA"/>
        </w:rPr>
      </w:pPr>
      <w:r w:rsidRPr="00771513">
        <w:rPr>
          <w:rFonts w:eastAsia="Times New Roman"/>
          <w:b/>
          <w:bCs/>
          <w:sz w:val="28"/>
          <w:szCs w:val="28"/>
          <w:lang w:eastAsia="ar-SA"/>
        </w:rPr>
        <w:t xml:space="preserve">СТАНДАРТ </w:t>
      </w:r>
      <w:proofErr w:type="gramStart"/>
      <w:r w:rsidRPr="00771513">
        <w:rPr>
          <w:rFonts w:eastAsia="Times New Roman"/>
          <w:b/>
          <w:bCs/>
          <w:sz w:val="28"/>
          <w:szCs w:val="28"/>
          <w:lang w:eastAsia="ar-SA"/>
        </w:rPr>
        <w:t>ВНЕШНЕГО</w:t>
      </w:r>
      <w:proofErr w:type="gramEnd"/>
      <w:r w:rsidRPr="00771513">
        <w:rPr>
          <w:rFonts w:eastAsia="Times New Roman"/>
          <w:b/>
          <w:bCs/>
          <w:sz w:val="28"/>
          <w:szCs w:val="28"/>
          <w:lang w:eastAsia="ar-SA"/>
        </w:rPr>
        <w:t xml:space="preserve"> МУНИЦИПАЛЬНОГО </w:t>
      </w:r>
    </w:p>
    <w:p w:rsidR="00840268" w:rsidRPr="00771513" w:rsidRDefault="00840268" w:rsidP="00840268">
      <w:pPr>
        <w:pStyle w:val="Style6"/>
        <w:jc w:val="center"/>
        <w:rPr>
          <w:rFonts w:eastAsia="Times New Roman"/>
          <w:b/>
          <w:bCs/>
          <w:sz w:val="28"/>
          <w:szCs w:val="28"/>
          <w:lang w:eastAsia="ar-SA"/>
        </w:rPr>
      </w:pPr>
      <w:r w:rsidRPr="00771513">
        <w:rPr>
          <w:rFonts w:eastAsia="Times New Roman"/>
          <w:b/>
          <w:bCs/>
          <w:sz w:val="28"/>
          <w:szCs w:val="28"/>
          <w:lang w:eastAsia="ar-SA"/>
        </w:rPr>
        <w:t>ФИНАНСОВОГО КОНТРОЛЯ</w:t>
      </w:r>
    </w:p>
    <w:p w:rsidR="00840268" w:rsidRP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С</w:t>
      </w:r>
      <w:r w:rsidR="005817B2">
        <w:rPr>
          <w:rFonts w:eastAsia="Times New Roman"/>
          <w:bCs/>
          <w:sz w:val="28"/>
          <w:szCs w:val="28"/>
          <w:lang w:eastAsia="ar-SA"/>
        </w:rPr>
        <w:t>ВМ</w:t>
      </w:r>
      <w:r w:rsidRPr="00840268">
        <w:rPr>
          <w:rFonts w:eastAsia="Times New Roman"/>
          <w:bCs/>
          <w:sz w:val="28"/>
          <w:szCs w:val="28"/>
          <w:lang w:eastAsia="ar-SA"/>
        </w:rPr>
        <w:t xml:space="preserve">ФК </w:t>
      </w:r>
      <w:r w:rsidR="008A78CD">
        <w:rPr>
          <w:rFonts w:eastAsia="Times New Roman"/>
          <w:bCs/>
          <w:sz w:val="28"/>
          <w:szCs w:val="28"/>
          <w:lang w:eastAsia="ar-SA"/>
        </w:rPr>
        <w:t>8</w:t>
      </w:r>
      <w:r w:rsidRPr="00840268">
        <w:rPr>
          <w:rFonts w:eastAsia="Times New Roman"/>
          <w:bCs/>
          <w:sz w:val="28"/>
          <w:szCs w:val="28"/>
          <w:lang w:eastAsia="ar-SA"/>
        </w:rPr>
        <w:t xml:space="preserve">  </w:t>
      </w:r>
      <w:r w:rsidR="004F30AE" w:rsidRPr="004F30AE">
        <w:rPr>
          <w:rFonts w:eastAsia="Times New Roman"/>
          <w:bCs/>
          <w:sz w:val="28"/>
          <w:szCs w:val="28"/>
          <w:lang w:eastAsia="ar-SA"/>
        </w:rPr>
        <w:t>«</w:t>
      </w:r>
      <w:r w:rsidR="008A78CD">
        <w:rPr>
          <w:rFonts w:eastAsia="Times New Roman"/>
          <w:bCs/>
          <w:sz w:val="28"/>
          <w:szCs w:val="28"/>
          <w:lang w:eastAsia="ar-SA"/>
        </w:rPr>
        <w:t>ОРГАНИЗАЦИЯ И ПРОВЕДЕНИЕ ВНЕШНЕЙ ПРОВЕРКИ ГОДОВОЙ БЮДЖЕТНОЙ (БУХГАЛТЕРСКОЙ) ОТЧЕТНОСТИ И ПРОВЕРКИ ГОДОВОГО ОТЧЕТА ОБ ИСПОЛНЕНИИ МЕСТНОГО БЮДЖЕТА</w:t>
      </w:r>
      <w:r w:rsidR="004F30AE" w:rsidRPr="004F30AE">
        <w:rPr>
          <w:rFonts w:eastAsia="Times New Roman"/>
          <w:bCs/>
          <w:sz w:val="28"/>
          <w:szCs w:val="28"/>
          <w:lang w:eastAsia="ar-SA"/>
        </w:rPr>
        <w:t>»</w:t>
      </w:r>
    </w:p>
    <w:p w:rsidR="00840268" w:rsidRP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 xml:space="preserve"> </w:t>
      </w:r>
    </w:p>
    <w:p w:rsidR="00840268" w:rsidRPr="00771513" w:rsidRDefault="00840268" w:rsidP="00840268">
      <w:pPr>
        <w:pStyle w:val="Style6"/>
        <w:jc w:val="center"/>
        <w:rPr>
          <w:rFonts w:eastAsia="Times New Roman"/>
          <w:bCs/>
          <w:lang w:eastAsia="ar-SA"/>
        </w:rPr>
      </w:pPr>
      <w:r w:rsidRPr="00771513">
        <w:rPr>
          <w:rFonts w:eastAsia="Times New Roman"/>
          <w:bCs/>
          <w:lang w:eastAsia="ar-SA"/>
        </w:rPr>
        <w:t xml:space="preserve">(Утвержден Приказом контрольно-счетного органа муниципального образования «Муниципальный округ Балезинский район Удмуртской Республики» от </w:t>
      </w:r>
      <w:r w:rsidRPr="00BE21FC">
        <w:rPr>
          <w:rFonts w:eastAsia="Times New Roman"/>
          <w:bCs/>
          <w:lang w:eastAsia="ar-SA"/>
        </w:rPr>
        <w:t>20.01.202</w:t>
      </w:r>
      <w:r w:rsidR="00BE21FC" w:rsidRPr="00BE21FC">
        <w:rPr>
          <w:rFonts w:eastAsia="Times New Roman"/>
          <w:bCs/>
          <w:lang w:eastAsia="ar-SA"/>
        </w:rPr>
        <w:t>5</w:t>
      </w:r>
      <w:r w:rsidRPr="00BE21FC">
        <w:rPr>
          <w:rFonts w:eastAsia="Times New Roman"/>
          <w:bCs/>
          <w:lang w:eastAsia="ar-SA"/>
        </w:rPr>
        <w:t xml:space="preserve"> года № 2)</w:t>
      </w:r>
      <w:bookmarkStart w:id="0" w:name="_GoBack"/>
      <w:bookmarkEnd w:id="0"/>
    </w:p>
    <w:p w:rsidR="00840268" w:rsidRPr="00771513" w:rsidRDefault="00840268" w:rsidP="00840268">
      <w:pPr>
        <w:pStyle w:val="Style6"/>
        <w:jc w:val="center"/>
        <w:rPr>
          <w:rFonts w:eastAsia="Times New Roman"/>
          <w:bCs/>
          <w:lang w:eastAsia="ar-SA"/>
        </w:rPr>
      </w:pPr>
    </w:p>
    <w:p w:rsidR="00840268" w:rsidRPr="00771513" w:rsidRDefault="00840268" w:rsidP="00840268">
      <w:pPr>
        <w:pStyle w:val="Style6"/>
        <w:jc w:val="center"/>
        <w:rPr>
          <w:rFonts w:eastAsia="Times New Roman"/>
          <w:bCs/>
          <w:lang w:eastAsia="ar-SA"/>
        </w:rPr>
      </w:pPr>
      <w:r w:rsidRPr="00771513">
        <w:rPr>
          <w:rFonts w:eastAsia="Times New Roman"/>
          <w:bCs/>
          <w:lang w:eastAsia="ar-SA"/>
        </w:rPr>
        <w:t>(</w:t>
      </w:r>
      <w:proofErr w:type="gramStart"/>
      <w:r w:rsidRPr="00771513">
        <w:rPr>
          <w:rFonts w:eastAsia="Times New Roman"/>
          <w:bCs/>
          <w:lang w:eastAsia="ar-SA"/>
        </w:rPr>
        <w:t>введен</w:t>
      </w:r>
      <w:proofErr w:type="gramEnd"/>
      <w:r w:rsidRPr="00771513">
        <w:rPr>
          <w:rFonts w:eastAsia="Times New Roman"/>
          <w:bCs/>
          <w:lang w:eastAsia="ar-SA"/>
        </w:rPr>
        <w:t xml:space="preserve"> в действие с января 202</w:t>
      </w:r>
      <w:r w:rsidR="008A78CD">
        <w:rPr>
          <w:rFonts w:eastAsia="Times New Roman"/>
          <w:bCs/>
          <w:lang w:eastAsia="ar-SA"/>
        </w:rPr>
        <w:t>5</w:t>
      </w:r>
      <w:r w:rsidRPr="00771513">
        <w:rPr>
          <w:rFonts w:eastAsia="Times New Roman"/>
          <w:bCs/>
          <w:lang w:eastAsia="ar-SA"/>
        </w:rPr>
        <w:t xml:space="preserve"> года)</w:t>
      </w:r>
    </w:p>
    <w:p w:rsidR="00840268" w:rsidRP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 xml:space="preserve">      </w:t>
      </w:r>
    </w:p>
    <w:p w:rsidR="00840268" w:rsidRP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 xml:space="preserve">                                                                                                                  </w:t>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t xml:space="preserve">       </w:t>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r>
      <w:r w:rsidRPr="00840268">
        <w:rPr>
          <w:rFonts w:eastAsia="Times New Roman"/>
          <w:bCs/>
          <w:sz w:val="28"/>
          <w:szCs w:val="28"/>
          <w:lang w:eastAsia="ar-SA"/>
        </w:rPr>
        <w:tab/>
        <w:t xml:space="preserve">                                                                                                                                                        </w:t>
      </w:r>
    </w:p>
    <w:p w:rsidR="00840268" w:rsidRP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 xml:space="preserve">                                                     </w:t>
      </w:r>
    </w:p>
    <w:p w:rsid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Default="00840268" w:rsidP="00840268">
      <w:pPr>
        <w:pStyle w:val="Style6"/>
        <w:jc w:val="center"/>
        <w:rPr>
          <w:rFonts w:eastAsia="Times New Roman"/>
          <w:bCs/>
          <w:sz w:val="28"/>
          <w:szCs w:val="28"/>
          <w:lang w:eastAsia="ar-SA"/>
        </w:rPr>
      </w:pPr>
      <w:r w:rsidRPr="00840268">
        <w:rPr>
          <w:rFonts w:eastAsia="Times New Roman"/>
          <w:bCs/>
          <w:sz w:val="28"/>
          <w:szCs w:val="28"/>
          <w:lang w:eastAsia="ar-SA"/>
        </w:rPr>
        <w:t>п. Балезино</w:t>
      </w:r>
    </w:p>
    <w:p w:rsidR="00840268" w:rsidRDefault="00840268" w:rsidP="00840268">
      <w:pPr>
        <w:pStyle w:val="Style6"/>
        <w:jc w:val="center"/>
        <w:rPr>
          <w:rFonts w:eastAsia="Times New Roman"/>
          <w:bCs/>
          <w:sz w:val="28"/>
          <w:szCs w:val="28"/>
          <w:lang w:eastAsia="ar-SA"/>
        </w:rPr>
      </w:pPr>
    </w:p>
    <w:p w:rsidR="00840268" w:rsidRPr="00840268" w:rsidRDefault="00840268" w:rsidP="00840268">
      <w:pPr>
        <w:pStyle w:val="Style6"/>
        <w:jc w:val="center"/>
        <w:rPr>
          <w:rFonts w:eastAsia="Times New Roman"/>
          <w:bCs/>
          <w:sz w:val="28"/>
          <w:szCs w:val="28"/>
          <w:lang w:eastAsia="ar-SA"/>
        </w:rPr>
      </w:pPr>
    </w:p>
    <w:p w:rsidR="00840268" w:rsidRPr="00771513" w:rsidRDefault="00840268" w:rsidP="00840268">
      <w:pPr>
        <w:pStyle w:val="Style6"/>
        <w:widowControl/>
        <w:spacing w:line="276" w:lineRule="auto"/>
        <w:jc w:val="center"/>
        <w:rPr>
          <w:rFonts w:eastAsia="Times New Roman"/>
          <w:bCs/>
          <w:lang w:eastAsia="ar-SA"/>
        </w:rPr>
      </w:pPr>
      <w:r w:rsidRPr="00771513">
        <w:rPr>
          <w:rFonts w:eastAsia="Times New Roman"/>
          <w:bCs/>
          <w:lang w:eastAsia="ar-SA"/>
        </w:rPr>
        <w:t>202</w:t>
      </w:r>
      <w:r w:rsidR="00D00411">
        <w:rPr>
          <w:rFonts w:eastAsia="Times New Roman"/>
          <w:bCs/>
          <w:lang w:eastAsia="ar-SA"/>
        </w:rPr>
        <w:t>5</w:t>
      </w:r>
      <w:r w:rsidRPr="00771513">
        <w:rPr>
          <w:rFonts w:eastAsia="Times New Roman"/>
          <w:bCs/>
          <w:lang w:eastAsia="ar-SA"/>
        </w:rPr>
        <w:t xml:space="preserve"> год</w:t>
      </w:r>
    </w:p>
    <w:p w:rsidR="00840268" w:rsidRDefault="00840268" w:rsidP="00840268">
      <w:pPr>
        <w:pStyle w:val="Style6"/>
        <w:widowControl/>
        <w:spacing w:line="276" w:lineRule="auto"/>
        <w:jc w:val="center"/>
        <w:rPr>
          <w:rFonts w:eastAsia="Times New Roman"/>
          <w:bCs/>
          <w:sz w:val="28"/>
          <w:szCs w:val="28"/>
          <w:lang w:eastAsia="ar-SA"/>
        </w:rPr>
      </w:pPr>
    </w:p>
    <w:p w:rsidR="008E16C2" w:rsidRDefault="008E16C2" w:rsidP="00840268">
      <w:pPr>
        <w:pStyle w:val="Style6"/>
        <w:widowControl/>
        <w:spacing w:line="276" w:lineRule="auto"/>
        <w:jc w:val="center"/>
        <w:rPr>
          <w:rStyle w:val="FontStyle37"/>
          <w:sz w:val="24"/>
          <w:szCs w:val="24"/>
        </w:rPr>
      </w:pPr>
    </w:p>
    <w:p w:rsidR="002F4759" w:rsidRPr="00771513" w:rsidRDefault="002F4759" w:rsidP="00840268">
      <w:pPr>
        <w:pStyle w:val="Style6"/>
        <w:widowControl/>
        <w:spacing w:line="276" w:lineRule="auto"/>
        <w:jc w:val="center"/>
        <w:rPr>
          <w:rStyle w:val="FontStyle37"/>
          <w:sz w:val="28"/>
          <w:szCs w:val="28"/>
        </w:rPr>
      </w:pPr>
      <w:r w:rsidRPr="00771513">
        <w:rPr>
          <w:rStyle w:val="FontStyle37"/>
          <w:sz w:val="28"/>
          <w:szCs w:val="28"/>
        </w:rPr>
        <w:t>Содержание</w:t>
      </w:r>
    </w:p>
    <w:p w:rsidR="002F4759" w:rsidRPr="00771513" w:rsidRDefault="002F4759" w:rsidP="00A25D61">
      <w:pPr>
        <w:pStyle w:val="Style6"/>
        <w:widowControl/>
        <w:spacing w:line="276" w:lineRule="auto"/>
        <w:jc w:val="both"/>
        <w:rPr>
          <w:rStyle w:val="FontStyle37"/>
          <w:sz w:val="28"/>
          <w:szCs w:val="28"/>
        </w:rPr>
      </w:pPr>
    </w:p>
    <w:p w:rsidR="002F4759" w:rsidRPr="00771513" w:rsidRDefault="002F4759" w:rsidP="00A25D61">
      <w:pPr>
        <w:pStyle w:val="Style6"/>
        <w:widowControl/>
        <w:spacing w:line="276" w:lineRule="auto"/>
        <w:jc w:val="both"/>
        <w:rPr>
          <w:rStyle w:val="FontStyle37"/>
          <w:b w:val="0"/>
          <w:sz w:val="28"/>
          <w:szCs w:val="28"/>
        </w:rPr>
      </w:pPr>
      <w:r w:rsidRPr="00771513">
        <w:rPr>
          <w:rStyle w:val="FontStyle37"/>
          <w:b w:val="0"/>
          <w:sz w:val="28"/>
          <w:szCs w:val="28"/>
        </w:rPr>
        <w:t xml:space="preserve">                                                                                                                     </w:t>
      </w:r>
      <w:r w:rsidR="000F229C" w:rsidRPr="00771513">
        <w:rPr>
          <w:rStyle w:val="FontStyle37"/>
          <w:b w:val="0"/>
          <w:sz w:val="28"/>
          <w:szCs w:val="28"/>
        </w:rPr>
        <w:t xml:space="preserve">                   </w:t>
      </w:r>
      <w:r w:rsidRPr="00771513">
        <w:rPr>
          <w:rStyle w:val="FontStyle37"/>
          <w:b w:val="0"/>
          <w:sz w:val="28"/>
          <w:szCs w:val="28"/>
        </w:rPr>
        <w:t xml:space="preserve"> </w:t>
      </w:r>
      <w:r w:rsidR="0015717E" w:rsidRPr="00771513">
        <w:rPr>
          <w:rStyle w:val="FontStyle37"/>
          <w:b w:val="0"/>
          <w:sz w:val="28"/>
          <w:szCs w:val="28"/>
        </w:rPr>
        <w:t xml:space="preserve">                  </w:t>
      </w:r>
      <w:r w:rsidR="00771513">
        <w:rPr>
          <w:rStyle w:val="FontStyle37"/>
          <w:b w:val="0"/>
          <w:sz w:val="28"/>
          <w:szCs w:val="28"/>
        </w:rPr>
        <w:t xml:space="preserve">                                                                                                             </w:t>
      </w:r>
    </w:p>
    <w:p w:rsidR="002F4759" w:rsidRPr="00771513" w:rsidRDefault="002F4759" w:rsidP="0015717E">
      <w:pPr>
        <w:pStyle w:val="Style6"/>
        <w:widowControl/>
        <w:numPr>
          <w:ilvl w:val="0"/>
          <w:numId w:val="1"/>
        </w:numPr>
        <w:spacing w:line="276" w:lineRule="auto"/>
        <w:ind w:left="0" w:firstLine="0"/>
        <w:jc w:val="both"/>
        <w:rPr>
          <w:rStyle w:val="FontStyle37"/>
          <w:b w:val="0"/>
          <w:sz w:val="28"/>
          <w:szCs w:val="28"/>
        </w:rPr>
      </w:pPr>
      <w:r w:rsidRPr="00771513">
        <w:rPr>
          <w:rStyle w:val="FontStyle37"/>
          <w:b w:val="0"/>
          <w:sz w:val="28"/>
          <w:szCs w:val="28"/>
        </w:rPr>
        <w:t>Общие</w:t>
      </w:r>
      <w:r w:rsidR="00771513">
        <w:rPr>
          <w:rStyle w:val="FontStyle37"/>
          <w:b w:val="0"/>
          <w:sz w:val="28"/>
          <w:szCs w:val="28"/>
        </w:rPr>
        <w:t xml:space="preserve"> </w:t>
      </w:r>
      <w:r w:rsidRPr="00771513">
        <w:rPr>
          <w:rStyle w:val="FontStyle37"/>
          <w:b w:val="0"/>
          <w:sz w:val="28"/>
          <w:szCs w:val="28"/>
        </w:rPr>
        <w:t xml:space="preserve">положения                                                       </w:t>
      </w:r>
      <w:r w:rsidR="00D80C4B" w:rsidRPr="00771513">
        <w:rPr>
          <w:rStyle w:val="FontStyle37"/>
          <w:b w:val="0"/>
          <w:sz w:val="28"/>
          <w:szCs w:val="28"/>
        </w:rPr>
        <w:t xml:space="preserve">    </w:t>
      </w:r>
      <w:r w:rsidR="0015717E" w:rsidRPr="00771513">
        <w:rPr>
          <w:rStyle w:val="FontStyle37"/>
          <w:b w:val="0"/>
          <w:sz w:val="28"/>
          <w:szCs w:val="28"/>
        </w:rPr>
        <w:t xml:space="preserve">                       </w:t>
      </w:r>
      <w:r w:rsidR="00FF001E" w:rsidRPr="00771513">
        <w:rPr>
          <w:rStyle w:val="FontStyle37"/>
          <w:b w:val="0"/>
          <w:sz w:val="28"/>
          <w:szCs w:val="28"/>
        </w:rPr>
        <w:t xml:space="preserve"> </w:t>
      </w:r>
      <w:r w:rsidR="00D80C4B" w:rsidRPr="00771513">
        <w:rPr>
          <w:rStyle w:val="FontStyle37"/>
          <w:b w:val="0"/>
          <w:sz w:val="28"/>
          <w:szCs w:val="28"/>
        </w:rPr>
        <w:t xml:space="preserve"> </w:t>
      </w:r>
      <w:r w:rsidRPr="00771513">
        <w:rPr>
          <w:rStyle w:val="FontStyle37"/>
          <w:b w:val="0"/>
          <w:sz w:val="28"/>
          <w:szCs w:val="28"/>
        </w:rPr>
        <w:t>3</w:t>
      </w:r>
    </w:p>
    <w:p w:rsidR="009B002E" w:rsidRPr="009B002E" w:rsidRDefault="009B002E" w:rsidP="00771513">
      <w:pPr>
        <w:pStyle w:val="Style6"/>
        <w:widowControl/>
        <w:numPr>
          <w:ilvl w:val="0"/>
          <w:numId w:val="1"/>
        </w:numPr>
        <w:spacing w:line="276" w:lineRule="auto"/>
        <w:ind w:left="0" w:firstLine="0"/>
        <w:jc w:val="both"/>
        <w:rPr>
          <w:bCs/>
          <w:sz w:val="28"/>
          <w:szCs w:val="28"/>
        </w:rPr>
      </w:pPr>
      <w:r w:rsidRPr="009B002E">
        <w:rPr>
          <w:sz w:val="28"/>
          <w:szCs w:val="28"/>
        </w:rPr>
        <w:t xml:space="preserve">Правовые и организационные основы </w:t>
      </w:r>
      <w:r w:rsidR="00FF001E" w:rsidRPr="009B002E">
        <w:rPr>
          <w:sz w:val="28"/>
          <w:szCs w:val="28"/>
        </w:rPr>
        <w:t xml:space="preserve">проведения </w:t>
      </w:r>
    </w:p>
    <w:p w:rsidR="002F4759" w:rsidRPr="009B002E" w:rsidRDefault="009B002E" w:rsidP="009B002E">
      <w:pPr>
        <w:pStyle w:val="Style6"/>
        <w:widowControl/>
        <w:spacing w:line="276" w:lineRule="auto"/>
        <w:jc w:val="both"/>
        <w:rPr>
          <w:rStyle w:val="FontStyle64"/>
          <w:b w:val="0"/>
          <w:sz w:val="28"/>
          <w:szCs w:val="28"/>
        </w:rPr>
      </w:pPr>
      <w:r>
        <w:rPr>
          <w:sz w:val="28"/>
          <w:szCs w:val="28"/>
        </w:rPr>
        <w:t xml:space="preserve">          </w:t>
      </w:r>
      <w:r w:rsidRPr="009B002E">
        <w:rPr>
          <w:sz w:val="28"/>
          <w:szCs w:val="28"/>
        </w:rPr>
        <w:t xml:space="preserve">внешней проверки </w:t>
      </w:r>
      <w:r w:rsidR="00FE069C" w:rsidRPr="009B002E">
        <w:rPr>
          <w:rStyle w:val="FontStyle64"/>
          <w:b w:val="0"/>
          <w:sz w:val="28"/>
          <w:szCs w:val="28"/>
        </w:rPr>
        <w:t xml:space="preserve">       </w:t>
      </w:r>
      <w:r>
        <w:rPr>
          <w:rStyle w:val="FontStyle64"/>
          <w:b w:val="0"/>
          <w:sz w:val="28"/>
          <w:szCs w:val="28"/>
        </w:rPr>
        <w:t xml:space="preserve">                                  </w:t>
      </w:r>
      <w:r w:rsidR="00FE069C" w:rsidRPr="009B002E">
        <w:rPr>
          <w:rStyle w:val="FontStyle64"/>
          <w:b w:val="0"/>
          <w:sz w:val="28"/>
          <w:szCs w:val="28"/>
        </w:rPr>
        <w:t xml:space="preserve">                                     </w:t>
      </w:r>
      <w:r w:rsidR="00FF001E" w:rsidRPr="009B002E">
        <w:rPr>
          <w:rStyle w:val="FontStyle64"/>
          <w:b w:val="0"/>
          <w:sz w:val="28"/>
          <w:szCs w:val="28"/>
        </w:rPr>
        <w:t xml:space="preserve">     </w:t>
      </w:r>
      <w:r w:rsidR="002B74A6" w:rsidRPr="009B002E">
        <w:rPr>
          <w:rStyle w:val="FontStyle64"/>
          <w:b w:val="0"/>
          <w:sz w:val="28"/>
          <w:szCs w:val="28"/>
        </w:rPr>
        <w:t>4</w:t>
      </w:r>
    </w:p>
    <w:p w:rsidR="009B002E" w:rsidRPr="009B002E" w:rsidRDefault="009B002E" w:rsidP="009B002E">
      <w:pPr>
        <w:pStyle w:val="Style6"/>
        <w:jc w:val="both"/>
        <w:rPr>
          <w:sz w:val="28"/>
          <w:szCs w:val="28"/>
        </w:rPr>
      </w:pPr>
      <w:r>
        <w:rPr>
          <w:sz w:val="28"/>
          <w:szCs w:val="28"/>
        </w:rPr>
        <w:t xml:space="preserve">3.       </w:t>
      </w:r>
      <w:r w:rsidRPr="009B002E">
        <w:rPr>
          <w:sz w:val="28"/>
          <w:szCs w:val="28"/>
        </w:rPr>
        <w:t xml:space="preserve">Методические основы проведения внешней проверки                        </w:t>
      </w:r>
      <w:r w:rsidR="00EF6D7F">
        <w:rPr>
          <w:sz w:val="28"/>
          <w:szCs w:val="28"/>
        </w:rPr>
        <w:t>7</w:t>
      </w:r>
    </w:p>
    <w:p w:rsidR="009B002E" w:rsidRDefault="009B002E" w:rsidP="009B002E">
      <w:pPr>
        <w:pStyle w:val="Style6"/>
        <w:jc w:val="both"/>
        <w:rPr>
          <w:sz w:val="28"/>
          <w:szCs w:val="28"/>
        </w:rPr>
      </w:pPr>
      <w:r>
        <w:rPr>
          <w:sz w:val="28"/>
          <w:szCs w:val="28"/>
        </w:rPr>
        <w:t xml:space="preserve">4.       </w:t>
      </w:r>
      <w:r w:rsidRPr="009B002E">
        <w:rPr>
          <w:sz w:val="28"/>
          <w:szCs w:val="28"/>
        </w:rPr>
        <w:t xml:space="preserve">Проведение внешней проверки годовой бюджетной </w:t>
      </w:r>
    </w:p>
    <w:p w:rsidR="009B002E" w:rsidRPr="009B002E" w:rsidRDefault="009B002E" w:rsidP="009B002E">
      <w:pPr>
        <w:pStyle w:val="Style6"/>
        <w:jc w:val="both"/>
        <w:rPr>
          <w:sz w:val="28"/>
          <w:szCs w:val="28"/>
        </w:rPr>
      </w:pPr>
      <w:r>
        <w:rPr>
          <w:sz w:val="28"/>
          <w:szCs w:val="28"/>
        </w:rPr>
        <w:t xml:space="preserve">          </w:t>
      </w:r>
      <w:r w:rsidRPr="009B002E">
        <w:rPr>
          <w:sz w:val="28"/>
          <w:szCs w:val="28"/>
        </w:rPr>
        <w:t xml:space="preserve">отчетности          </w:t>
      </w:r>
      <w:r>
        <w:rPr>
          <w:sz w:val="28"/>
          <w:szCs w:val="28"/>
        </w:rPr>
        <w:t xml:space="preserve">                                                                                     </w:t>
      </w:r>
      <w:r w:rsidRPr="009B002E">
        <w:rPr>
          <w:sz w:val="28"/>
          <w:szCs w:val="28"/>
        </w:rPr>
        <w:t xml:space="preserve"> </w:t>
      </w:r>
      <w:r w:rsidR="00EF6D7F">
        <w:rPr>
          <w:sz w:val="28"/>
          <w:szCs w:val="28"/>
        </w:rPr>
        <w:t>8</w:t>
      </w:r>
    </w:p>
    <w:p w:rsidR="00D3749F" w:rsidRDefault="00D3749F" w:rsidP="00D3749F">
      <w:pPr>
        <w:pStyle w:val="Style6"/>
        <w:rPr>
          <w:sz w:val="28"/>
          <w:szCs w:val="28"/>
        </w:rPr>
      </w:pPr>
      <w:r>
        <w:rPr>
          <w:sz w:val="28"/>
          <w:szCs w:val="28"/>
        </w:rPr>
        <w:t xml:space="preserve">5.       </w:t>
      </w:r>
      <w:r w:rsidR="009B002E" w:rsidRPr="009B002E">
        <w:rPr>
          <w:sz w:val="28"/>
          <w:szCs w:val="28"/>
        </w:rPr>
        <w:t>Методология проведения внешней проверки годовой</w:t>
      </w:r>
    </w:p>
    <w:p w:rsidR="009B002E" w:rsidRPr="009B002E" w:rsidRDefault="00D3749F" w:rsidP="00D3749F">
      <w:pPr>
        <w:pStyle w:val="Style6"/>
        <w:tabs>
          <w:tab w:val="left" w:pos="8789"/>
        </w:tabs>
        <w:rPr>
          <w:sz w:val="28"/>
          <w:szCs w:val="28"/>
        </w:rPr>
      </w:pPr>
      <w:r>
        <w:rPr>
          <w:sz w:val="28"/>
          <w:szCs w:val="28"/>
        </w:rPr>
        <w:t xml:space="preserve">         </w:t>
      </w:r>
      <w:r w:rsidR="009B002E" w:rsidRPr="009B002E">
        <w:rPr>
          <w:sz w:val="28"/>
          <w:szCs w:val="28"/>
        </w:rPr>
        <w:t xml:space="preserve"> бюджетной </w:t>
      </w:r>
      <w:r>
        <w:rPr>
          <w:sz w:val="28"/>
          <w:szCs w:val="28"/>
        </w:rPr>
        <w:t xml:space="preserve">(бухгалтерской) </w:t>
      </w:r>
      <w:r w:rsidR="009B002E" w:rsidRPr="009B002E">
        <w:rPr>
          <w:sz w:val="28"/>
          <w:szCs w:val="28"/>
        </w:rPr>
        <w:t xml:space="preserve">отчетности                                              </w:t>
      </w:r>
      <w:r>
        <w:rPr>
          <w:sz w:val="28"/>
          <w:szCs w:val="28"/>
        </w:rPr>
        <w:t xml:space="preserve"> </w:t>
      </w:r>
      <w:r w:rsidR="003E03EC">
        <w:rPr>
          <w:sz w:val="28"/>
          <w:szCs w:val="28"/>
        </w:rPr>
        <w:t>11</w:t>
      </w:r>
      <w:r w:rsidR="009B002E" w:rsidRPr="009B002E">
        <w:rPr>
          <w:sz w:val="28"/>
          <w:szCs w:val="28"/>
        </w:rPr>
        <w:t xml:space="preserve">                       </w:t>
      </w:r>
    </w:p>
    <w:p w:rsidR="00D3749F" w:rsidRDefault="00D3749F" w:rsidP="00D3749F">
      <w:pPr>
        <w:pStyle w:val="Style6"/>
        <w:jc w:val="both"/>
        <w:rPr>
          <w:sz w:val="28"/>
          <w:szCs w:val="28"/>
        </w:rPr>
      </w:pPr>
      <w:r>
        <w:rPr>
          <w:sz w:val="28"/>
          <w:szCs w:val="28"/>
        </w:rPr>
        <w:t xml:space="preserve">6.       </w:t>
      </w:r>
      <w:r w:rsidR="009B002E" w:rsidRPr="009B002E">
        <w:rPr>
          <w:sz w:val="28"/>
          <w:szCs w:val="28"/>
        </w:rPr>
        <w:t xml:space="preserve">Оформление результатов внешней проверки годовой </w:t>
      </w:r>
    </w:p>
    <w:p w:rsidR="009B002E" w:rsidRPr="009B002E" w:rsidRDefault="00D3749F" w:rsidP="00D3749F">
      <w:pPr>
        <w:pStyle w:val="Style6"/>
        <w:tabs>
          <w:tab w:val="left" w:pos="8789"/>
        </w:tabs>
        <w:rPr>
          <w:sz w:val="28"/>
          <w:szCs w:val="28"/>
        </w:rPr>
      </w:pPr>
      <w:r>
        <w:rPr>
          <w:sz w:val="28"/>
          <w:szCs w:val="28"/>
        </w:rPr>
        <w:t xml:space="preserve">          </w:t>
      </w:r>
      <w:r w:rsidR="009B002E" w:rsidRPr="009B002E">
        <w:rPr>
          <w:sz w:val="28"/>
          <w:szCs w:val="28"/>
        </w:rPr>
        <w:t xml:space="preserve">бюджетной </w:t>
      </w:r>
      <w:r>
        <w:rPr>
          <w:sz w:val="28"/>
          <w:szCs w:val="28"/>
        </w:rPr>
        <w:t>(</w:t>
      </w:r>
      <w:r w:rsidR="009B002E" w:rsidRPr="009B002E">
        <w:rPr>
          <w:sz w:val="28"/>
          <w:szCs w:val="28"/>
        </w:rPr>
        <w:t xml:space="preserve">бухгалтерской) </w:t>
      </w:r>
      <w:r w:rsidR="009B002E" w:rsidRPr="00032AF2">
        <w:rPr>
          <w:sz w:val="28"/>
          <w:szCs w:val="28"/>
        </w:rPr>
        <w:t xml:space="preserve">отчетности                                           </w:t>
      </w:r>
      <w:r w:rsidRPr="00032AF2">
        <w:rPr>
          <w:sz w:val="28"/>
          <w:szCs w:val="28"/>
        </w:rPr>
        <w:t xml:space="preserve">    1</w:t>
      </w:r>
      <w:r w:rsidR="00032AF2" w:rsidRPr="00032AF2">
        <w:rPr>
          <w:sz w:val="28"/>
          <w:szCs w:val="28"/>
        </w:rPr>
        <w:t>2</w:t>
      </w:r>
    </w:p>
    <w:p w:rsidR="009B002E" w:rsidRPr="009B002E" w:rsidRDefault="00D3749F" w:rsidP="00D3749F">
      <w:pPr>
        <w:pStyle w:val="Style6"/>
        <w:rPr>
          <w:sz w:val="28"/>
          <w:szCs w:val="28"/>
        </w:rPr>
      </w:pPr>
      <w:r>
        <w:rPr>
          <w:sz w:val="28"/>
          <w:szCs w:val="28"/>
        </w:rPr>
        <w:t xml:space="preserve">7.       </w:t>
      </w:r>
      <w:r w:rsidR="009B002E" w:rsidRPr="009B002E">
        <w:rPr>
          <w:sz w:val="28"/>
          <w:szCs w:val="28"/>
        </w:rPr>
        <w:t xml:space="preserve">Проведение внешней проверки отчета об исполнении бюджета       </w:t>
      </w:r>
      <w:r w:rsidR="00032AF2">
        <w:rPr>
          <w:sz w:val="28"/>
          <w:szCs w:val="28"/>
        </w:rPr>
        <w:t>14</w:t>
      </w:r>
    </w:p>
    <w:p w:rsidR="00D3749F" w:rsidRDefault="00D3749F" w:rsidP="00D3749F">
      <w:pPr>
        <w:pStyle w:val="Style6"/>
        <w:rPr>
          <w:sz w:val="28"/>
          <w:szCs w:val="28"/>
        </w:rPr>
      </w:pPr>
      <w:r>
        <w:rPr>
          <w:sz w:val="28"/>
          <w:szCs w:val="28"/>
        </w:rPr>
        <w:t xml:space="preserve">8.       </w:t>
      </w:r>
      <w:r w:rsidR="009B002E" w:rsidRPr="009B002E">
        <w:rPr>
          <w:sz w:val="28"/>
          <w:szCs w:val="28"/>
        </w:rPr>
        <w:t xml:space="preserve">Оформление результатов внешней проверки отчета </w:t>
      </w:r>
      <w:proofErr w:type="gramStart"/>
      <w:r w:rsidR="009B002E" w:rsidRPr="009B002E">
        <w:rPr>
          <w:sz w:val="28"/>
          <w:szCs w:val="28"/>
        </w:rPr>
        <w:t>об</w:t>
      </w:r>
      <w:proofErr w:type="gramEnd"/>
      <w:r w:rsidR="009B002E" w:rsidRPr="009B002E">
        <w:rPr>
          <w:sz w:val="28"/>
          <w:szCs w:val="28"/>
        </w:rPr>
        <w:t xml:space="preserve"> </w:t>
      </w:r>
    </w:p>
    <w:p w:rsidR="009B002E" w:rsidRPr="009B002E" w:rsidRDefault="00D3749F" w:rsidP="00D3749F">
      <w:pPr>
        <w:pStyle w:val="Style6"/>
        <w:tabs>
          <w:tab w:val="left" w:pos="8789"/>
        </w:tabs>
        <w:rPr>
          <w:sz w:val="28"/>
          <w:szCs w:val="28"/>
        </w:rPr>
      </w:pPr>
      <w:r>
        <w:rPr>
          <w:sz w:val="28"/>
          <w:szCs w:val="28"/>
        </w:rPr>
        <w:t xml:space="preserve">          </w:t>
      </w:r>
      <w:proofErr w:type="gramStart"/>
      <w:r w:rsidR="009B002E" w:rsidRPr="009B002E">
        <w:rPr>
          <w:sz w:val="28"/>
          <w:szCs w:val="28"/>
        </w:rPr>
        <w:t>исполнении</w:t>
      </w:r>
      <w:proofErr w:type="gramEnd"/>
      <w:r w:rsidR="009B002E" w:rsidRPr="009B002E">
        <w:rPr>
          <w:sz w:val="28"/>
          <w:szCs w:val="28"/>
        </w:rPr>
        <w:t xml:space="preserve"> бюджета                                                                            </w:t>
      </w:r>
      <w:r w:rsidR="002105C1">
        <w:rPr>
          <w:sz w:val="28"/>
          <w:szCs w:val="28"/>
        </w:rPr>
        <w:t xml:space="preserve"> </w:t>
      </w:r>
      <w:r w:rsidR="009B002E" w:rsidRPr="009B002E">
        <w:rPr>
          <w:sz w:val="28"/>
          <w:szCs w:val="28"/>
        </w:rPr>
        <w:t xml:space="preserve"> </w:t>
      </w:r>
      <w:r w:rsidR="00032AF2">
        <w:rPr>
          <w:sz w:val="28"/>
          <w:szCs w:val="28"/>
        </w:rPr>
        <w:t>17</w:t>
      </w:r>
    </w:p>
    <w:p w:rsidR="009B002E" w:rsidRPr="009B002E" w:rsidRDefault="00D3749F" w:rsidP="00D3749F">
      <w:pPr>
        <w:pStyle w:val="Style6"/>
        <w:rPr>
          <w:sz w:val="28"/>
          <w:szCs w:val="28"/>
        </w:rPr>
      </w:pPr>
      <w:r>
        <w:rPr>
          <w:sz w:val="28"/>
          <w:szCs w:val="28"/>
        </w:rPr>
        <w:t xml:space="preserve">9.       </w:t>
      </w:r>
      <w:r w:rsidR="009B002E" w:rsidRPr="009B002E">
        <w:rPr>
          <w:sz w:val="28"/>
          <w:szCs w:val="28"/>
        </w:rPr>
        <w:t xml:space="preserve">Размещение информации об итогах </w:t>
      </w:r>
      <w:proofErr w:type="gramStart"/>
      <w:r w:rsidR="009B002E" w:rsidRPr="009B002E">
        <w:rPr>
          <w:sz w:val="28"/>
          <w:szCs w:val="28"/>
        </w:rPr>
        <w:t>контрольного</w:t>
      </w:r>
      <w:proofErr w:type="gramEnd"/>
      <w:r w:rsidR="009B002E" w:rsidRPr="009B002E">
        <w:rPr>
          <w:sz w:val="28"/>
          <w:szCs w:val="28"/>
        </w:rPr>
        <w:t xml:space="preserve"> и </w:t>
      </w:r>
    </w:p>
    <w:p w:rsidR="009B002E" w:rsidRPr="009B002E" w:rsidRDefault="00D3749F" w:rsidP="00D3749F">
      <w:pPr>
        <w:pStyle w:val="Style6"/>
        <w:rPr>
          <w:sz w:val="28"/>
          <w:szCs w:val="28"/>
        </w:rPr>
      </w:pPr>
      <w:r>
        <w:rPr>
          <w:sz w:val="28"/>
          <w:szCs w:val="28"/>
        </w:rPr>
        <w:t xml:space="preserve">          </w:t>
      </w:r>
      <w:r w:rsidR="009B002E" w:rsidRPr="009B002E">
        <w:rPr>
          <w:sz w:val="28"/>
          <w:szCs w:val="28"/>
        </w:rPr>
        <w:t xml:space="preserve">экспертно-аналитического мероприятия                                            </w:t>
      </w:r>
      <w:r w:rsidR="002105C1">
        <w:rPr>
          <w:sz w:val="28"/>
          <w:szCs w:val="28"/>
        </w:rPr>
        <w:t xml:space="preserve">  </w:t>
      </w:r>
      <w:r w:rsidR="00032AF2">
        <w:rPr>
          <w:sz w:val="28"/>
          <w:szCs w:val="28"/>
        </w:rPr>
        <w:t>19</w:t>
      </w:r>
    </w:p>
    <w:p w:rsidR="002F4759" w:rsidRPr="00771513" w:rsidRDefault="002F4759" w:rsidP="00A25D61">
      <w:pPr>
        <w:pStyle w:val="Style6"/>
        <w:widowControl/>
        <w:spacing w:line="276" w:lineRule="auto"/>
        <w:ind w:left="1065"/>
        <w:jc w:val="both"/>
        <w:rPr>
          <w:rStyle w:val="FontStyle64"/>
          <w:b w:val="0"/>
          <w:sz w:val="28"/>
          <w:szCs w:val="28"/>
        </w:rPr>
      </w:pPr>
    </w:p>
    <w:p w:rsidR="002F4759" w:rsidRPr="00771513" w:rsidRDefault="002F4759" w:rsidP="00A25D61">
      <w:pPr>
        <w:pStyle w:val="Style15"/>
        <w:widowControl/>
        <w:tabs>
          <w:tab w:val="left" w:pos="1277"/>
        </w:tabs>
        <w:spacing w:line="276" w:lineRule="auto"/>
        <w:ind w:left="1065" w:right="5" w:firstLine="0"/>
        <w:rPr>
          <w:rStyle w:val="FontStyle66"/>
          <w:b/>
          <w:sz w:val="28"/>
          <w:szCs w:val="28"/>
        </w:rPr>
      </w:pPr>
    </w:p>
    <w:p w:rsidR="002F4759" w:rsidRPr="00771513" w:rsidRDefault="002F4759" w:rsidP="00A25D61">
      <w:pPr>
        <w:pStyle w:val="Style6"/>
        <w:widowControl/>
        <w:spacing w:line="276" w:lineRule="auto"/>
        <w:ind w:left="1065"/>
        <w:jc w:val="both"/>
        <w:rPr>
          <w:rStyle w:val="FontStyle64"/>
          <w:b w:val="0"/>
          <w:sz w:val="28"/>
          <w:szCs w:val="28"/>
        </w:rPr>
      </w:pPr>
      <w:r w:rsidRPr="00771513">
        <w:rPr>
          <w:rStyle w:val="FontStyle64"/>
          <w:b w:val="0"/>
          <w:sz w:val="28"/>
          <w:szCs w:val="28"/>
        </w:rPr>
        <w:t xml:space="preserve">             </w:t>
      </w:r>
    </w:p>
    <w:p w:rsidR="00E640E8" w:rsidRPr="00771513" w:rsidRDefault="0058272F" w:rsidP="00A25D61">
      <w:pPr>
        <w:ind w:right="-3"/>
        <w:jc w:val="both"/>
        <w:rPr>
          <w:rFonts w:ascii="Times New Roman" w:hAnsi="Times New Roman" w:cs="Times New Roman"/>
          <w:sz w:val="28"/>
          <w:szCs w:val="28"/>
        </w:rPr>
      </w:pPr>
      <w:r w:rsidRPr="00771513">
        <w:rPr>
          <w:rFonts w:ascii="Times New Roman" w:hAnsi="Times New Roman" w:cs="Times New Roman"/>
          <w:sz w:val="28"/>
          <w:szCs w:val="28"/>
        </w:rPr>
        <w:t xml:space="preserve">                                                      </w:t>
      </w:r>
    </w:p>
    <w:p w:rsidR="0058272F" w:rsidRPr="00771513" w:rsidRDefault="0058272F" w:rsidP="00A25D61">
      <w:pPr>
        <w:ind w:right="-3"/>
        <w:jc w:val="both"/>
        <w:rPr>
          <w:rFonts w:ascii="Times New Roman" w:hAnsi="Times New Roman" w:cs="Times New Roman"/>
          <w:sz w:val="28"/>
          <w:szCs w:val="28"/>
        </w:rPr>
      </w:pPr>
      <w:r w:rsidRPr="00771513">
        <w:rPr>
          <w:rFonts w:ascii="Times New Roman" w:hAnsi="Times New Roman" w:cs="Times New Roman"/>
          <w:sz w:val="28"/>
          <w:szCs w:val="28"/>
        </w:rPr>
        <w:t xml:space="preserve">                                                                                            </w:t>
      </w:r>
    </w:p>
    <w:p w:rsidR="000B2BE1" w:rsidRPr="00771513" w:rsidRDefault="000B2BE1" w:rsidP="00A25D61">
      <w:pPr>
        <w:ind w:right="-3"/>
        <w:jc w:val="both"/>
        <w:rPr>
          <w:rFonts w:ascii="Times New Roman" w:hAnsi="Times New Roman" w:cs="Times New Roman"/>
          <w:sz w:val="28"/>
          <w:szCs w:val="28"/>
        </w:rPr>
      </w:pPr>
      <w:r w:rsidRPr="00771513">
        <w:rPr>
          <w:rFonts w:ascii="Times New Roman" w:hAnsi="Times New Roman" w:cs="Times New Roman"/>
          <w:sz w:val="28"/>
          <w:szCs w:val="28"/>
        </w:rPr>
        <w:t xml:space="preserve">                                                     </w:t>
      </w: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Pr="00771513" w:rsidRDefault="0015717E" w:rsidP="0015717E">
      <w:pPr>
        <w:spacing w:after="0"/>
        <w:ind w:firstLine="709"/>
        <w:jc w:val="both"/>
        <w:rPr>
          <w:rFonts w:ascii="Times New Roman" w:hAnsi="Times New Roman" w:cs="Times New Roman"/>
          <w:sz w:val="28"/>
          <w:szCs w:val="28"/>
        </w:rPr>
      </w:pPr>
    </w:p>
    <w:p w:rsidR="0015717E" w:rsidRDefault="0015717E" w:rsidP="0015717E">
      <w:pPr>
        <w:spacing w:after="0"/>
        <w:ind w:firstLine="709"/>
        <w:jc w:val="both"/>
        <w:rPr>
          <w:rFonts w:ascii="Times New Roman" w:hAnsi="Times New Roman" w:cs="Times New Roman"/>
          <w:sz w:val="28"/>
          <w:szCs w:val="28"/>
        </w:rPr>
      </w:pPr>
    </w:p>
    <w:p w:rsidR="00597F57" w:rsidRDefault="00597F57" w:rsidP="00597F57">
      <w:pPr>
        <w:spacing w:after="0"/>
        <w:ind w:firstLine="709"/>
        <w:jc w:val="center"/>
        <w:rPr>
          <w:rFonts w:ascii="Times New Roman" w:hAnsi="Times New Roman" w:cs="Times New Roman"/>
          <w:b/>
          <w:sz w:val="28"/>
          <w:szCs w:val="28"/>
        </w:rPr>
      </w:pPr>
      <w:r w:rsidRPr="00597F57">
        <w:rPr>
          <w:rFonts w:ascii="Times New Roman" w:hAnsi="Times New Roman" w:cs="Times New Roman"/>
          <w:b/>
          <w:sz w:val="28"/>
          <w:szCs w:val="28"/>
        </w:rPr>
        <w:lastRenderedPageBreak/>
        <w:t>1. Общие положения</w:t>
      </w:r>
    </w:p>
    <w:p w:rsidR="00D27AC3" w:rsidRPr="00597F57" w:rsidRDefault="00D27AC3" w:rsidP="00597F57">
      <w:pPr>
        <w:spacing w:after="0"/>
        <w:ind w:firstLine="709"/>
        <w:jc w:val="center"/>
        <w:rPr>
          <w:rFonts w:ascii="Times New Roman" w:hAnsi="Times New Roman" w:cs="Times New Roman"/>
          <w:b/>
          <w:sz w:val="28"/>
          <w:szCs w:val="28"/>
        </w:rPr>
      </w:pPr>
    </w:p>
    <w:p w:rsidR="00597F57" w:rsidRPr="00384856"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1.1. </w:t>
      </w:r>
      <w:proofErr w:type="gramStart"/>
      <w:r w:rsidRPr="00597F57">
        <w:rPr>
          <w:rFonts w:ascii="Times New Roman" w:hAnsi="Times New Roman" w:cs="Times New Roman"/>
          <w:sz w:val="28"/>
          <w:szCs w:val="28"/>
        </w:rPr>
        <w:t xml:space="preserve">Стандарт внешнего муниципального финансового контроля Контрольно-счетного органа муниципального образования «Муниципальный округ </w:t>
      </w:r>
      <w:r>
        <w:rPr>
          <w:rFonts w:ascii="Times New Roman" w:hAnsi="Times New Roman" w:cs="Times New Roman"/>
          <w:sz w:val="28"/>
          <w:szCs w:val="28"/>
        </w:rPr>
        <w:t>Балезинский</w:t>
      </w:r>
      <w:r w:rsidRPr="00597F57">
        <w:rPr>
          <w:rFonts w:ascii="Times New Roman" w:hAnsi="Times New Roman" w:cs="Times New Roman"/>
          <w:sz w:val="28"/>
          <w:szCs w:val="28"/>
        </w:rPr>
        <w:t xml:space="preserve"> район Удмуртской Республики» «Организация и проведение внешней проверки годовой бюджетной (бухгалтерской) отчетности и годового отчета об исполнении местного бюджета» СВМФК-</w:t>
      </w:r>
      <w:r>
        <w:rPr>
          <w:rFonts w:ascii="Times New Roman" w:hAnsi="Times New Roman" w:cs="Times New Roman"/>
          <w:sz w:val="28"/>
          <w:szCs w:val="28"/>
        </w:rPr>
        <w:t xml:space="preserve"> 8</w:t>
      </w:r>
      <w:r w:rsidRPr="00597F57">
        <w:rPr>
          <w:rFonts w:ascii="Times New Roman" w:hAnsi="Times New Roman" w:cs="Times New Roman"/>
          <w:sz w:val="28"/>
          <w:szCs w:val="28"/>
        </w:rPr>
        <w:t xml:space="preserve"> (далее - Стандарт) подготовлен для организации исполнения требования ст. 157, 264.4 Бюджетного кодекса РФ, Федерального закона от 7.02.2011 г. N 6-ФЗ «Об общих принципах организации и деятельности контрольно-счетных</w:t>
      </w:r>
      <w:proofErr w:type="gramEnd"/>
      <w:r w:rsidRPr="00597F57">
        <w:rPr>
          <w:rFonts w:ascii="Times New Roman" w:hAnsi="Times New Roman" w:cs="Times New Roman"/>
          <w:sz w:val="28"/>
          <w:szCs w:val="28"/>
        </w:rPr>
        <w:t xml:space="preserve"> органов субъектов Российской Федерации и муниципальных образований», Положения о Контрольно-счетном органе муниципального образования «Муниципальный округ </w:t>
      </w:r>
      <w:r>
        <w:rPr>
          <w:rFonts w:ascii="Times New Roman" w:hAnsi="Times New Roman" w:cs="Times New Roman"/>
          <w:sz w:val="28"/>
          <w:szCs w:val="28"/>
        </w:rPr>
        <w:t>Балезинский</w:t>
      </w:r>
      <w:r w:rsidRPr="00597F57">
        <w:rPr>
          <w:rFonts w:ascii="Times New Roman" w:hAnsi="Times New Roman" w:cs="Times New Roman"/>
          <w:sz w:val="28"/>
          <w:szCs w:val="28"/>
        </w:rPr>
        <w:t xml:space="preserve"> район Удмуртской Республики»</w:t>
      </w:r>
      <w:r>
        <w:rPr>
          <w:rFonts w:ascii="Times New Roman" w:hAnsi="Times New Roman" w:cs="Times New Roman"/>
          <w:sz w:val="28"/>
          <w:szCs w:val="28"/>
        </w:rPr>
        <w:t xml:space="preserve"> </w:t>
      </w:r>
      <w:r w:rsidRPr="00597F57">
        <w:rPr>
          <w:rFonts w:ascii="Times New Roman" w:hAnsi="Times New Roman" w:cs="Times New Roman"/>
          <w:sz w:val="28"/>
          <w:szCs w:val="28"/>
        </w:rPr>
        <w:t xml:space="preserve">(далее Положение), Положения о бюджетном процессе в муниципальном образовании «Муниципальный округ </w:t>
      </w:r>
      <w:r w:rsidR="007826F2">
        <w:rPr>
          <w:rFonts w:ascii="Times New Roman" w:hAnsi="Times New Roman" w:cs="Times New Roman"/>
          <w:sz w:val="28"/>
          <w:szCs w:val="28"/>
        </w:rPr>
        <w:t>Балезинский</w:t>
      </w:r>
      <w:r w:rsidRPr="00597F57">
        <w:rPr>
          <w:rFonts w:ascii="Times New Roman" w:hAnsi="Times New Roman" w:cs="Times New Roman"/>
          <w:sz w:val="28"/>
          <w:szCs w:val="28"/>
        </w:rPr>
        <w:t xml:space="preserve"> район Удмуртской Республики», утвержденного Решением Совета депутатов от </w:t>
      </w:r>
      <w:r w:rsidR="00384856" w:rsidRPr="00384856">
        <w:rPr>
          <w:rFonts w:ascii="Times New Roman" w:hAnsi="Times New Roman" w:cs="Times New Roman"/>
          <w:sz w:val="28"/>
          <w:szCs w:val="28"/>
        </w:rPr>
        <w:t>16</w:t>
      </w:r>
      <w:r w:rsidRPr="00384856">
        <w:rPr>
          <w:rFonts w:ascii="Times New Roman" w:hAnsi="Times New Roman" w:cs="Times New Roman"/>
          <w:sz w:val="28"/>
          <w:szCs w:val="28"/>
        </w:rPr>
        <w:t>.</w:t>
      </w:r>
      <w:r w:rsidR="00384856" w:rsidRPr="00384856">
        <w:rPr>
          <w:rFonts w:ascii="Times New Roman" w:hAnsi="Times New Roman" w:cs="Times New Roman"/>
          <w:sz w:val="28"/>
          <w:szCs w:val="28"/>
        </w:rPr>
        <w:t>12</w:t>
      </w:r>
      <w:r w:rsidRPr="00384856">
        <w:rPr>
          <w:rFonts w:ascii="Times New Roman" w:hAnsi="Times New Roman" w:cs="Times New Roman"/>
          <w:sz w:val="28"/>
          <w:szCs w:val="28"/>
        </w:rPr>
        <w:t>.202</w:t>
      </w:r>
      <w:r w:rsidR="00384856" w:rsidRPr="00384856">
        <w:rPr>
          <w:rFonts w:ascii="Times New Roman" w:hAnsi="Times New Roman" w:cs="Times New Roman"/>
          <w:sz w:val="28"/>
          <w:szCs w:val="28"/>
        </w:rPr>
        <w:t>1</w:t>
      </w:r>
      <w:r w:rsidRPr="00384856">
        <w:rPr>
          <w:rFonts w:ascii="Times New Roman" w:hAnsi="Times New Roman" w:cs="Times New Roman"/>
          <w:sz w:val="28"/>
          <w:szCs w:val="28"/>
        </w:rPr>
        <w:t xml:space="preserve"> г. № </w:t>
      </w:r>
      <w:r w:rsidR="00384856" w:rsidRPr="00384856">
        <w:rPr>
          <w:rFonts w:ascii="Times New Roman" w:hAnsi="Times New Roman" w:cs="Times New Roman"/>
          <w:sz w:val="28"/>
          <w:szCs w:val="28"/>
        </w:rPr>
        <w:t>3-46</w:t>
      </w:r>
      <w:r w:rsidRPr="00384856">
        <w:rPr>
          <w:rFonts w:ascii="Times New Roman" w:hAnsi="Times New Roman" w:cs="Times New Roman"/>
          <w:sz w:val="28"/>
          <w:szCs w:val="28"/>
        </w:rPr>
        <w:t xml:space="preserve"> (далее - Положение о бюджетном процессе).</w:t>
      </w:r>
    </w:p>
    <w:p w:rsidR="00597F57" w:rsidRPr="00597F57" w:rsidRDefault="00597F57" w:rsidP="00597F57">
      <w:pPr>
        <w:spacing w:after="0"/>
        <w:ind w:firstLine="709"/>
        <w:jc w:val="both"/>
        <w:rPr>
          <w:rFonts w:ascii="Times New Roman" w:hAnsi="Times New Roman" w:cs="Times New Roman"/>
          <w:sz w:val="28"/>
          <w:szCs w:val="28"/>
        </w:rPr>
      </w:pPr>
      <w:r w:rsidRPr="00384856">
        <w:rPr>
          <w:rFonts w:ascii="Times New Roman" w:hAnsi="Times New Roman" w:cs="Times New Roman"/>
          <w:sz w:val="28"/>
          <w:szCs w:val="28"/>
        </w:rPr>
        <w:t>1.2. При разработке</w:t>
      </w:r>
      <w:r w:rsidRPr="00597F57">
        <w:rPr>
          <w:rFonts w:ascii="Times New Roman" w:hAnsi="Times New Roman" w:cs="Times New Roman"/>
          <w:sz w:val="28"/>
          <w:szCs w:val="28"/>
        </w:rPr>
        <w:t xml:space="preserve"> Стандарта учитывались Методические рекомендаций по организации и проведению внешней проверки годового отчета об исполнении бюджета Удмуртской Республики, утвержденных приказом председателя Государственного контрольного комитета Удмуртской Республики от 14.02.2017г. № 24 (в ред. приказа от 05.02.2019г. № 22). Настоящий Стандарт разработан на основе стандартов организации деятельности контрольно-счетного органа муниципального образования «Муниципальный округ </w:t>
      </w:r>
      <w:r w:rsidR="00FC3C57">
        <w:rPr>
          <w:rFonts w:ascii="Times New Roman" w:hAnsi="Times New Roman" w:cs="Times New Roman"/>
          <w:sz w:val="28"/>
          <w:szCs w:val="28"/>
        </w:rPr>
        <w:t>Балезинский</w:t>
      </w:r>
      <w:r w:rsidRPr="00597F57">
        <w:rPr>
          <w:rFonts w:ascii="Times New Roman" w:hAnsi="Times New Roman" w:cs="Times New Roman"/>
          <w:sz w:val="28"/>
          <w:szCs w:val="28"/>
        </w:rPr>
        <w:t xml:space="preserve"> район Удмуртской Республики» </w:t>
      </w:r>
      <w:r w:rsidR="00FC3C57">
        <w:rPr>
          <w:rFonts w:ascii="Times New Roman" w:hAnsi="Times New Roman" w:cs="Times New Roman"/>
          <w:sz w:val="28"/>
          <w:szCs w:val="28"/>
        </w:rPr>
        <w:t xml:space="preserve">(далее контрольно-счетный орган Балезинского района) </w:t>
      </w:r>
      <w:r w:rsidRPr="00597F57">
        <w:rPr>
          <w:rFonts w:ascii="Times New Roman" w:hAnsi="Times New Roman" w:cs="Times New Roman"/>
          <w:sz w:val="28"/>
          <w:szCs w:val="28"/>
        </w:rPr>
        <w:t>«</w:t>
      </w:r>
      <w:r w:rsidR="00A32C5B" w:rsidRPr="00A32C5B">
        <w:rPr>
          <w:rFonts w:ascii="Times New Roman" w:hAnsi="Times New Roman" w:cs="Times New Roman"/>
          <w:sz w:val="28"/>
          <w:szCs w:val="28"/>
        </w:rPr>
        <w:t>М</w:t>
      </w:r>
      <w:r w:rsidR="00A32C5B">
        <w:rPr>
          <w:rFonts w:ascii="Times New Roman" w:hAnsi="Times New Roman" w:cs="Times New Roman"/>
          <w:sz w:val="28"/>
          <w:szCs w:val="28"/>
        </w:rPr>
        <w:t>етодологическое обеспечение деятельности контрольно-счетного органа Балезинского района»</w:t>
      </w:r>
      <w:r w:rsidRPr="00597F57">
        <w:rPr>
          <w:rFonts w:ascii="Times New Roman" w:hAnsi="Times New Roman" w:cs="Times New Roman"/>
          <w:sz w:val="28"/>
          <w:szCs w:val="28"/>
        </w:rPr>
        <w:t>,  «Проведение контрольного мероприятия»</w:t>
      </w:r>
      <w:r w:rsidR="00A32C5B">
        <w:rPr>
          <w:rFonts w:ascii="Times New Roman" w:hAnsi="Times New Roman" w:cs="Times New Roman"/>
          <w:sz w:val="28"/>
          <w:szCs w:val="28"/>
        </w:rPr>
        <w:t xml:space="preserve"> </w:t>
      </w:r>
      <w:r w:rsidRPr="00597F57">
        <w:rPr>
          <w:rFonts w:ascii="Times New Roman" w:hAnsi="Times New Roman" w:cs="Times New Roman"/>
          <w:sz w:val="28"/>
          <w:szCs w:val="28"/>
        </w:rPr>
        <w:t>СВМФК -</w:t>
      </w:r>
      <w:r w:rsidR="00A32C5B">
        <w:rPr>
          <w:rFonts w:ascii="Times New Roman" w:hAnsi="Times New Roman" w:cs="Times New Roman"/>
          <w:sz w:val="28"/>
          <w:szCs w:val="28"/>
        </w:rPr>
        <w:t xml:space="preserve"> 2</w:t>
      </w:r>
      <w:r w:rsidRPr="00597F57">
        <w:rPr>
          <w:rFonts w:ascii="Times New Roman" w:hAnsi="Times New Roman" w:cs="Times New Roman"/>
          <w:sz w:val="28"/>
          <w:szCs w:val="28"/>
        </w:rPr>
        <w:t>, «Проведение экспертно-аналитического мероприятия» СВМФК</w:t>
      </w:r>
      <w:r w:rsidR="00A32C5B">
        <w:rPr>
          <w:rFonts w:ascii="Times New Roman" w:hAnsi="Times New Roman" w:cs="Times New Roman"/>
          <w:sz w:val="28"/>
          <w:szCs w:val="28"/>
        </w:rPr>
        <w:t xml:space="preserve"> </w:t>
      </w:r>
      <w:r w:rsidRPr="00597F57">
        <w:rPr>
          <w:rFonts w:ascii="Times New Roman" w:hAnsi="Times New Roman" w:cs="Times New Roman"/>
          <w:sz w:val="28"/>
          <w:szCs w:val="28"/>
        </w:rPr>
        <w:t>-</w:t>
      </w:r>
      <w:r w:rsidR="00A32C5B">
        <w:rPr>
          <w:rFonts w:ascii="Times New Roman" w:hAnsi="Times New Roman" w:cs="Times New Roman"/>
          <w:sz w:val="28"/>
          <w:szCs w:val="28"/>
        </w:rPr>
        <w:t xml:space="preserve"> 1</w:t>
      </w:r>
      <w:r w:rsidRPr="00597F57">
        <w:rPr>
          <w:rFonts w:ascii="Times New Roman" w:hAnsi="Times New Roman" w:cs="Times New Roman"/>
          <w:sz w:val="28"/>
          <w:szCs w:val="28"/>
        </w:rPr>
        <w:t xml:space="preserve"> .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1.3. </w:t>
      </w:r>
      <w:proofErr w:type="gramStart"/>
      <w:r w:rsidRPr="00597F57">
        <w:rPr>
          <w:rFonts w:ascii="Times New Roman" w:hAnsi="Times New Roman" w:cs="Times New Roman"/>
          <w:sz w:val="28"/>
          <w:szCs w:val="28"/>
        </w:rPr>
        <w:t xml:space="preserve">Целью Стандарта является установление единых организационно-правовых, информационных, методических основ проведения внешней проверки годового отчета об исполнении бюджета муниципального образования, включая проверку годовой бюджетной (бухгалтерской) отчетности главных администраторов бюджетных средств (далее - ГАБС) и подготовки заключения на проект решения Совета депутатов об исполнении бюджета муниципального образования «Муниципальный округ </w:t>
      </w:r>
      <w:r w:rsidR="001B6185">
        <w:rPr>
          <w:rFonts w:ascii="Times New Roman" w:hAnsi="Times New Roman" w:cs="Times New Roman"/>
          <w:sz w:val="28"/>
          <w:szCs w:val="28"/>
        </w:rPr>
        <w:t>Балезинский</w:t>
      </w:r>
      <w:r w:rsidRPr="00597F57">
        <w:rPr>
          <w:rFonts w:ascii="Times New Roman" w:hAnsi="Times New Roman" w:cs="Times New Roman"/>
          <w:sz w:val="28"/>
          <w:szCs w:val="28"/>
        </w:rPr>
        <w:t xml:space="preserve"> район Удмуртской Республики» за отчетный финансовый год (далее – бюджет муниципального образования).</w:t>
      </w:r>
      <w:proofErr w:type="gramEnd"/>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1.4. Задачами Стандарта являются: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 xml:space="preserve">- определение целей, задач, предмета и объектов для проведения внешней проверки годового отчета об исполнении бюджета муниципального образования, включая внешнюю проверку годовой бюджетной (бухгалтерской) отчетности ГАБС и экспертизы проекта решения Совета депутатов об исполнении бюджета муниципального образования;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определение источников информации для проведения внешней проверки годового отчета об исполнении бюджета муниципального образования (далее - внешняя проверка отчета об исполнении бюджета), включая внешнюю проверку годовой бюджетной (бухгалтерской) отчетности ГАБС (далее - внешняя проверка Отчетности) и экспертизы проекта решения Совета депутатов об исполнении бюджета муниципального образования;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установление основных этапов, требований и сроков организации, рассмотрения и утверждения результатов проведения внешней проверки отчета об исполнении бюджета, внешней проверки Отчетности и заключения на проект решения Совета депутатов об исполнении бюджета муниципального образования (далее - заключение);</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установление требований к структуре, содержанию и оформлению </w:t>
      </w:r>
      <w:r w:rsidR="004B5682">
        <w:rPr>
          <w:rFonts w:ascii="Times New Roman" w:hAnsi="Times New Roman" w:cs="Times New Roman"/>
          <w:sz w:val="28"/>
          <w:szCs w:val="28"/>
        </w:rPr>
        <w:t>актов (</w:t>
      </w:r>
      <w:r w:rsidRPr="00597F57">
        <w:rPr>
          <w:rFonts w:ascii="Times New Roman" w:hAnsi="Times New Roman" w:cs="Times New Roman"/>
          <w:sz w:val="28"/>
          <w:szCs w:val="28"/>
        </w:rPr>
        <w:t>заключений</w:t>
      </w:r>
      <w:r w:rsidR="004B5682">
        <w:rPr>
          <w:rFonts w:ascii="Times New Roman" w:hAnsi="Times New Roman" w:cs="Times New Roman"/>
          <w:sz w:val="28"/>
          <w:szCs w:val="28"/>
        </w:rPr>
        <w:t xml:space="preserve">)  и </w:t>
      </w:r>
      <w:r w:rsidRPr="00597F57">
        <w:rPr>
          <w:rFonts w:ascii="Times New Roman" w:hAnsi="Times New Roman" w:cs="Times New Roman"/>
          <w:sz w:val="28"/>
          <w:szCs w:val="28"/>
        </w:rPr>
        <w:t xml:space="preserve">отчетов </w:t>
      </w:r>
      <w:r w:rsidR="004B5682">
        <w:rPr>
          <w:rFonts w:ascii="Times New Roman" w:hAnsi="Times New Roman" w:cs="Times New Roman"/>
          <w:sz w:val="28"/>
          <w:szCs w:val="28"/>
        </w:rPr>
        <w:t>к</w:t>
      </w:r>
      <w:r w:rsidRPr="00597F57">
        <w:rPr>
          <w:rFonts w:ascii="Times New Roman" w:hAnsi="Times New Roman" w:cs="Times New Roman"/>
          <w:sz w:val="28"/>
          <w:szCs w:val="28"/>
        </w:rPr>
        <w:t xml:space="preserve">онтрольно-счетного органа </w:t>
      </w:r>
      <w:r w:rsidR="004B5682">
        <w:rPr>
          <w:rFonts w:ascii="Times New Roman" w:hAnsi="Times New Roman" w:cs="Times New Roman"/>
          <w:sz w:val="28"/>
          <w:szCs w:val="28"/>
        </w:rPr>
        <w:t xml:space="preserve">Балезинского района </w:t>
      </w:r>
      <w:r w:rsidRPr="00597F57">
        <w:rPr>
          <w:rFonts w:ascii="Times New Roman" w:hAnsi="Times New Roman" w:cs="Times New Roman"/>
          <w:sz w:val="28"/>
          <w:szCs w:val="28"/>
        </w:rPr>
        <w:t>(в зависимости от проводимого мероприятия) по результатам внешней проверки отчета об исполнении бюджета, внешней проверки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установление порядка рассмотрения и направления результатов внешней проверки отчета об исполнении бюджета, внешней проверки Отчетности в Совет депутатов и в Администрацию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1.5.  </w:t>
      </w:r>
      <w:proofErr w:type="gramStart"/>
      <w:r w:rsidRPr="00597F57">
        <w:rPr>
          <w:rFonts w:ascii="Times New Roman" w:hAnsi="Times New Roman" w:cs="Times New Roman"/>
          <w:sz w:val="28"/>
          <w:szCs w:val="28"/>
        </w:rPr>
        <w:t xml:space="preserve">Под внешней проверкой отчета об исполнении бюджета, внешней проверкой Отчетности в настоящем Стандарте понимается совокупность взаимосвязанных действий, объединенных общим предметом, и позволяющих подготовить заключение на годовой отчет об исполнении бюджета муниципального образования, а также данных, полученных в ходе контрольных мероприятий </w:t>
      </w:r>
      <w:r w:rsidR="004B5682">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результаты которых влияют на показатели годового отчета об исполнении бюджета муниципального образования за отчетный финансовый год</w:t>
      </w:r>
      <w:proofErr w:type="gramEnd"/>
      <w:r w:rsidRPr="00597F57">
        <w:rPr>
          <w:rFonts w:ascii="Times New Roman" w:hAnsi="Times New Roman" w:cs="Times New Roman"/>
          <w:sz w:val="28"/>
          <w:szCs w:val="28"/>
        </w:rPr>
        <w:t>, в соответствии с требованиями Б</w:t>
      </w:r>
      <w:r w:rsidR="004B5682">
        <w:rPr>
          <w:rFonts w:ascii="Times New Roman" w:hAnsi="Times New Roman" w:cs="Times New Roman"/>
          <w:sz w:val="28"/>
          <w:szCs w:val="28"/>
        </w:rPr>
        <w:t xml:space="preserve">юджетного кодекса Российской Федерации и </w:t>
      </w:r>
      <w:r w:rsidRPr="00597F57">
        <w:rPr>
          <w:rFonts w:ascii="Times New Roman" w:hAnsi="Times New Roman" w:cs="Times New Roman"/>
          <w:sz w:val="28"/>
          <w:szCs w:val="28"/>
        </w:rPr>
        <w:t>Положения о бюджетном процессе</w:t>
      </w:r>
      <w:r w:rsidR="004B5682">
        <w:rPr>
          <w:rFonts w:ascii="Times New Roman" w:hAnsi="Times New Roman" w:cs="Times New Roman"/>
          <w:sz w:val="28"/>
          <w:szCs w:val="28"/>
        </w:rPr>
        <w:t xml:space="preserve"> в Балезинском районе</w:t>
      </w:r>
      <w:r w:rsidRPr="00597F57">
        <w:rPr>
          <w:rFonts w:ascii="Times New Roman" w:hAnsi="Times New Roman" w:cs="Times New Roman"/>
          <w:sz w:val="28"/>
          <w:szCs w:val="28"/>
        </w:rPr>
        <w:t xml:space="preserve">.                      </w:t>
      </w:r>
    </w:p>
    <w:p w:rsidR="00597F57" w:rsidRPr="00597F57" w:rsidRDefault="00597F57" w:rsidP="00597F57">
      <w:pPr>
        <w:spacing w:after="0"/>
        <w:ind w:firstLine="709"/>
        <w:jc w:val="both"/>
        <w:rPr>
          <w:rFonts w:ascii="Times New Roman" w:hAnsi="Times New Roman" w:cs="Times New Roman"/>
          <w:sz w:val="28"/>
          <w:szCs w:val="28"/>
        </w:rPr>
      </w:pPr>
    </w:p>
    <w:p w:rsidR="00597F57" w:rsidRDefault="00597F57" w:rsidP="005F70A4">
      <w:pPr>
        <w:spacing w:after="0"/>
        <w:ind w:firstLine="709"/>
        <w:jc w:val="center"/>
        <w:rPr>
          <w:rFonts w:ascii="Times New Roman" w:hAnsi="Times New Roman" w:cs="Times New Roman"/>
          <w:b/>
          <w:sz w:val="28"/>
          <w:szCs w:val="28"/>
        </w:rPr>
      </w:pPr>
      <w:r w:rsidRPr="005F70A4">
        <w:rPr>
          <w:rFonts w:ascii="Times New Roman" w:hAnsi="Times New Roman" w:cs="Times New Roman"/>
          <w:b/>
          <w:sz w:val="28"/>
          <w:szCs w:val="28"/>
        </w:rPr>
        <w:t>2. Правовые и организационные основы проведения внешней проверки.</w:t>
      </w:r>
    </w:p>
    <w:p w:rsidR="00D27AC3" w:rsidRPr="005F70A4" w:rsidRDefault="00D27AC3" w:rsidP="005F70A4">
      <w:pPr>
        <w:spacing w:after="0"/>
        <w:ind w:firstLine="709"/>
        <w:jc w:val="center"/>
        <w:rPr>
          <w:rFonts w:ascii="Times New Roman" w:hAnsi="Times New Roman" w:cs="Times New Roman"/>
          <w:b/>
          <w:sz w:val="28"/>
          <w:szCs w:val="28"/>
        </w:rPr>
      </w:pP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2.1. Организационно-правовой основой проведения внешней проверки являются: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 Конституция Российской Федерации, Конституция Удмуртской Республики;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Б</w:t>
      </w:r>
      <w:r w:rsidR="005C7879">
        <w:rPr>
          <w:rFonts w:ascii="Times New Roman" w:hAnsi="Times New Roman" w:cs="Times New Roman"/>
          <w:sz w:val="28"/>
          <w:szCs w:val="28"/>
        </w:rPr>
        <w:t>юджетный кодекс Российской Федерации</w:t>
      </w:r>
      <w:r w:rsidRPr="00597F57">
        <w:rPr>
          <w:rFonts w:ascii="Times New Roman" w:hAnsi="Times New Roman" w:cs="Times New Roman"/>
          <w:sz w:val="28"/>
          <w:szCs w:val="28"/>
        </w:rPr>
        <w:t>;</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статьи </w:t>
      </w:r>
      <w:r w:rsidR="00E8257C">
        <w:rPr>
          <w:rFonts w:ascii="Times New Roman" w:hAnsi="Times New Roman" w:cs="Times New Roman"/>
          <w:sz w:val="28"/>
          <w:szCs w:val="28"/>
        </w:rPr>
        <w:t>16</w:t>
      </w:r>
      <w:r w:rsidRPr="00597F57">
        <w:rPr>
          <w:rFonts w:ascii="Times New Roman" w:hAnsi="Times New Roman" w:cs="Times New Roman"/>
          <w:sz w:val="28"/>
          <w:szCs w:val="28"/>
        </w:rPr>
        <w:t>, 1</w:t>
      </w:r>
      <w:r w:rsidR="00E8257C">
        <w:rPr>
          <w:rFonts w:ascii="Times New Roman" w:hAnsi="Times New Roman" w:cs="Times New Roman"/>
          <w:sz w:val="28"/>
          <w:szCs w:val="28"/>
        </w:rPr>
        <w:t xml:space="preserve">7 </w:t>
      </w:r>
      <w:r w:rsidRPr="00597F57">
        <w:rPr>
          <w:rFonts w:ascii="Times New Roman" w:hAnsi="Times New Roman" w:cs="Times New Roman"/>
          <w:sz w:val="28"/>
          <w:szCs w:val="28"/>
        </w:rPr>
        <w:t xml:space="preserve"> Положения о бюджетном процессе;</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решение Совета депутатов о бюджете муниципального образования на отчетный финансовый год и на плановый период, а также </w:t>
      </w:r>
      <w:r w:rsidR="00104D7D">
        <w:rPr>
          <w:rFonts w:ascii="Times New Roman" w:hAnsi="Times New Roman" w:cs="Times New Roman"/>
          <w:sz w:val="28"/>
          <w:szCs w:val="28"/>
        </w:rPr>
        <w:t>Р</w:t>
      </w:r>
      <w:r w:rsidRPr="00597F57">
        <w:rPr>
          <w:rFonts w:ascii="Times New Roman" w:hAnsi="Times New Roman" w:cs="Times New Roman"/>
          <w:sz w:val="28"/>
          <w:szCs w:val="28"/>
        </w:rPr>
        <w:t>ешения о внесении изменений в решение о бюджете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Положения о Контрольно-счетном органе </w:t>
      </w:r>
      <w:r w:rsidR="00104D7D">
        <w:rPr>
          <w:rFonts w:ascii="Times New Roman" w:hAnsi="Times New Roman" w:cs="Times New Roman"/>
          <w:sz w:val="28"/>
          <w:szCs w:val="28"/>
        </w:rPr>
        <w:t>Балезинского района</w:t>
      </w:r>
      <w:r w:rsidRPr="00597F57">
        <w:rPr>
          <w:rFonts w:ascii="Times New Roman" w:hAnsi="Times New Roman" w:cs="Times New Roman"/>
          <w:sz w:val="28"/>
          <w:szCs w:val="28"/>
        </w:rPr>
        <w:t>.</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При этом при проведении внешней проверки отчета об исполнении бюджета, внешней проверки Отчетности учитываются положения Федерального закона от 06.12.2011г. № 402-ФЗ «О бухгалтерском учете», нормативные и методические документы Министерства финансов Российской Федерации и Удмуртской Республики, муниципального образования, регулирующие порядок исполнения бюджета, ведения бюджетного учета и составления бюджетной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2.2.</w:t>
      </w:r>
      <w:r w:rsidRPr="00597F57">
        <w:rPr>
          <w:rFonts w:ascii="Times New Roman" w:hAnsi="Times New Roman" w:cs="Times New Roman"/>
          <w:sz w:val="28"/>
          <w:szCs w:val="28"/>
        </w:rPr>
        <w:tab/>
        <w:t xml:space="preserve">Целью проведения внешней проверки отчета об исполнении бюджета, внешней проверки Отчетности является контроль достоверности годового отчета об исполнении бюджета муниципального образования и бюджетной отчетности ГАБС, законность и результативность деятельности по исполнению бюджета муниципального образования в отчетном финансовом году, с учетом имеющихся ограничений.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2.3. Задачами внешней проверки отчета об исполнении бюджета, внешней проверки Отчетности являются:</w:t>
      </w:r>
    </w:p>
    <w:p w:rsidR="00597F57" w:rsidRPr="000F7F83" w:rsidRDefault="00597F57" w:rsidP="00597F57">
      <w:pPr>
        <w:spacing w:after="0"/>
        <w:ind w:firstLine="709"/>
        <w:jc w:val="both"/>
        <w:rPr>
          <w:rFonts w:ascii="Times New Roman" w:hAnsi="Times New Roman" w:cs="Times New Roman"/>
          <w:sz w:val="28"/>
          <w:szCs w:val="28"/>
        </w:rPr>
      </w:pPr>
      <w:r w:rsidRPr="000F7F83">
        <w:rPr>
          <w:rFonts w:ascii="Times New Roman" w:hAnsi="Times New Roman" w:cs="Times New Roman"/>
          <w:sz w:val="28"/>
          <w:szCs w:val="28"/>
        </w:rPr>
        <w:t xml:space="preserve">- определение своевременности, достоверности, полноты, внутренней согласованности, обоснованности и соответствия требованиям составления и представления годового отчета об исполнении бюджета муниципального образования  за отчетный финансовый год и бюджетной отчетности ГАБС, в том числе выявление нарушений, отклонений, недостатков, причин их возникновения и факторов, способных повлиять на их достоверность; </w:t>
      </w:r>
    </w:p>
    <w:p w:rsidR="00597F57" w:rsidRPr="00597F57" w:rsidRDefault="00597F57" w:rsidP="00597F57">
      <w:pPr>
        <w:spacing w:after="0"/>
        <w:ind w:firstLine="709"/>
        <w:jc w:val="both"/>
        <w:rPr>
          <w:rFonts w:ascii="Times New Roman" w:hAnsi="Times New Roman" w:cs="Times New Roman"/>
          <w:sz w:val="28"/>
          <w:szCs w:val="28"/>
        </w:rPr>
      </w:pPr>
      <w:r w:rsidRPr="000F7F83">
        <w:rPr>
          <w:rFonts w:ascii="Times New Roman" w:hAnsi="Times New Roman" w:cs="Times New Roman"/>
          <w:sz w:val="28"/>
          <w:szCs w:val="28"/>
        </w:rPr>
        <w:t>- оценка социально-экономических</w:t>
      </w:r>
      <w:r w:rsidRPr="00597F57">
        <w:rPr>
          <w:rFonts w:ascii="Times New Roman" w:hAnsi="Times New Roman" w:cs="Times New Roman"/>
          <w:sz w:val="28"/>
          <w:szCs w:val="28"/>
        </w:rPr>
        <w:t xml:space="preserve"> условий (основных показателей прогноза социально-экономического развития) и результатов исполнения бюджета;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оценка соблюдения (выполнения) бюджетных назначений и иных показателей, установленных решением о бюджете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оценка формирования и исполнения доходной и расходной  частей бюджета, дефицита (профицита) бюджета;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анализ соблюдения принципов и правил бюджетного учета, применяемых при подготовке внешней проверки отчета об исполнении </w:t>
      </w:r>
      <w:r w:rsidRPr="00597F57">
        <w:rPr>
          <w:rFonts w:ascii="Times New Roman" w:hAnsi="Times New Roman" w:cs="Times New Roman"/>
          <w:sz w:val="28"/>
          <w:szCs w:val="28"/>
        </w:rPr>
        <w:lastRenderedPageBreak/>
        <w:t xml:space="preserve">бюджета, внешней проверки Отчетности (в том числе в части проведения инвентаризации);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иные задачи, обусловленные целью внешней проверки отчета об исполнении бюджета, внешней проверки Отчетности и экспертизы проекта решения об исполнении бюджета муниципального образования.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2.4. Объектами внешней проверки отчета об исполнении бюджета, внешней проверки Отчетности являются ГАБС, ГРБС, финансовый орган, организующий исполнение бюджета. При необходимости могут проводиться встречные проверки в отношении иных лиц, органов и организаций, на которые распространяются полномочия </w:t>
      </w:r>
      <w:r w:rsidR="000021FF">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xml:space="preserve"> (получатели средств и администраторы поступлений бюджета, получатели целевых и межбюджетных трансфертов, бюджетных кредитов, субсидий, инвестиций, муниципальных гарантий, плательщики доходов бюджета от использования имущества).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2.5. Предметом внешней проверки отчета об исполнении бюджета, внешней проверки Отчетности являются документы, подтверждающие исполнение решения о бюджете муниципального образования за отчетный финансовый год, представленные ГАБС и финансовым органом в </w:t>
      </w:r>
      <w:r w:rsidR="000021FF">
        <w:rPr>
          <w:rFonts w:ascii="Times New Roman" w:hAnsi="Times New Roman" w:cs="Times New Roman"/>
          <w:sz w:val="28"/>
          <w:szCs w:val="28"/>
        </w:rPr>
        <w:t>контрольно-счетный орган Балезинского района</w:t>
      </w:r>
      <w:r w:rsidRPr="00597F57">
        <w:rPr>
          <w:rFonts w:ascii="Times New Roman" w:hAnsi="Times New Roman" w:cs="Times New Roman"/>
          <w:sz w:val="28"/>
          <w:szCs w:val="28"/>
        </w:rPr>
        <w:t>, и показатели, характеризующие его исполнение, в том числе:</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годовой отчет об исполнении бюджета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документы, представленные с годовым отчетом в соответствии с требованиями Б</w:t>
      </w:r>
      <w:r w:rsidR="000021FF">
        <w:rPr>
          <w:rFonts w:ascii="Times New Roman" w:hAnsi="Times New Roman" w:cs="Times New Roman"/>
          <w:sz w:val="28"/>
          <w:szCs w:val="28"/>
        </w:rPr>
        <w:t>юджетного кодекса Российской Федерации</w:t>
      </w:r>
      <w:r w:rsidRPr="00597F57">
        <w:rPr>
          <w:rFonts w:ascii="Times New Roman" w:hAnsi="Times New Roman" w:cs="Times New Roman"/>
          <w:sz w:val="28"/>
          <w:szCs w:val="28"/>
        </w:rPr>
        <w:t xml:space="preserve"> и Положения о бюджетном процессе;</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проект решения Совета депутатов об утверждении отчета об исполнении бюджета муниципального образования за финансовый год, проекты приложений к нему;</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отдельные нормативные правовые документы, обеспечивающие исполнение бюджета муниципального образования в отчетном финансовом году,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годовая бюджетная (бухгалтерская) отчетность ГАБС и финансового органа;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информация об исполнении муниципальных программ и непрограммных направлений деятельности;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статистические показатели;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иная информация, полученная </w:t>
      </w:r>
      <w:r w:rsidR="000021FF">
        <w:rPr>
          <w:rFonts w:ascii="Times New Roman" w:hAnsi="Times New Roman" w:cs="Times New Roman"/>
          <w:sz w:val="28"/>
          <w:szCs w:val="28"/>
        </w:rPr>
        <w:t>контрольно-счетным органом Балезинского района</w:t>
      </w:r>
      <w:r w:rsidRPr="00597F57">
        <w:rPr>
          <w:rFonts w:ascii="Times New Roman" w:hAnsi="Times New Roman" w:cs="Times New Roman"/>
          <w:sz w:val="28"/>
          <w:szCs w:val="28"/>
        </w:rPr>
        <w:t xml:space="preserve">  в установленном порядке, и документы, характеризующие исполнение бюджета муниципального образования за отчетный период.</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Для дополнительного анализа и формирования выводов по итогам исполнения бюджета муниципального образования могут направляться запросы в органы государственной власти Удмуртской Республики, Территориальные органы Федеральной налоговой службы по УР, в иные органы и организации в пределах полномочий</w:t>
      </w:r>
      <w:r w:rsidR="00200BBC">
        <w:rPr>
          <w:rFonts w:ascii="Times New Roman" w:hAnsi="Times New Roman" w:cs="Times New Roman"/>
          <w:sz w:val="28"/>
          <w:szCs w:val="28"/>
        </w:rPr>
        <w:t xml:space="preserve"> контрольно-счетного органа Балезинского района</w:t>
      </w:r>
      <w:r w:rsidRPr="00597F57">
        <w:rPr>
          <w:rFonts w:ascii="Times New Roman" w:hAnsi="Times New Roman" w:cs="Times New Roman"/>
          <w:sz w:val="28"/>
          <w:szCs w:val="28"/>
        </w:rPr>
        <w:t>.</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2.6. Внешняя проверка отчета об исполнении бюджета, внешняя проверка Отчетности может проводиться в форме выездной или камеральной проверки.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Под камеральной проверкой в настоящем Стандарте понимается проведение контрольного мероприятия на основании документов (информации), представленных объектом проверки и полученных из внешних источников, без выхода на объект проверки, т.е. бюджетная деятельность ГАБС анализируется на основе информации, представленной в годовой бюджетной отчетности.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2.7. Срок проведения внешней проверки Отчетности устанавливается с учетом положений Б</w:t>
      </w:r>
      <w:r w:rsidR="00200BBC">
        <w:rPr>
          <w:rFonts w:ascii="Times New Roman" w:hAnsi="Times New Roman" w:cs="Times New Roman"/>
          <w:sz w:val="28"/>
          <w:szCs w:val="28"/>
        </w:rPr>
        <w:t>юджетного кодекса российской Федерации</w:t>
      </w:r>
      <w:r w:rsidRPr="00597F57">
        <w:rPr>
          <w:rFonts w:ascii="Times New Roman" w:hAnsi="Times New Roman" w:cs="Times New Roman"/>
          <w:sz w:val="28"/>
          <w:szCs w:val="28"/>
        </w:rPr>
        <w:t xml:space="preserve"> приказом</w:t>
      </w:r>
      <w:r w:rsidR="00200BBC">
        <w:rPr>
          <w:rFonts w:ascii="Times New Roman" w:hAnsi="Times New Roman" w:cs="Times New Roman"/>
          <w:sz w:val="28"/>
          <w:szCs w:val="28"/>
        </w:rPr>
        <w:t xml:space="preserve"> контрольно-счетного органа Балезинского района</w:t>
      </w:r>
      <w:r w:rsidRPr="00597F57">
        <w:rPr>
          <w:rFonts w:ascii="Times New Roman" w:hAnsi="Times New Roman" w:cs="Times New Roman"/>
          <w:sz w:val="28"/>
          <w:szCs w:val="28"/>
        </w:rPr>
        <w:t xml:space="preserve"> в соответствии с требованиями, установленными Стандартом СВМФК-</w:t>
      </w:r>
      <w:r w:rsidR="00183672">
        <w:rPr>
          <w:rFonts w:ascii="Times New Roman" w:hAnsi="Times New Roman" w:cs="Times New Roman"/>
          <w:sz w:val="28"/>
          <w:szCs w:val="28"/>
        </w:rPr>
        <w:t>2</w:t>
      </w:r>
      <w:r w:rsidRPr="00597F57">
        <w:rPr>
          <w:rFonts w:ascii="Times New Roman" w:hAnsi="Times New Roman" w:cs="Times New Roman"/>
          <w:sz w:val="28"/>
          <w:szCs w:val="28"/>
        </w:rPr>
        <w:t>. По итогам контрольного мероприятия  составляется акт.</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2.8. Срок проведения внешней  проверки отчета об исполнении бюджета, устанавливается с учетом положений Б</w:t>
      </w:r>
      <w:r w:rsidR="00183672">
        <w:rPr>
          <w:rFonts w:ascii="Times New Roman" w:hAnsi="Times New Roman" w:cs="Times New Roman"/>
          <w:sz w:val="28"/>
          <w:szCs w:val="28"/>
        </w:rPr>
        <w:t>юджетного кодекса российской Федерации</w:t>
      </w:r>
      <w:r w:rsidRPr="00597F57">
        <w:rPr>
          <w:rFonts w:ascii="Times New Roman" w:hAnsi="Times New Roman" w:cs="Times New Roman"/>
          <w:sz w:val="28"/>
          <w:szCs w:val="28"/>
        </w:rPr>
        <w:t>, Положения  о бюджетном процессе,  осуществляется в соответствии с требованиями, установленными Стандартом СВМФК-</w:t>
      </w:r>
      <w:r w:rsidR="00183672">
        <w:rPr>
          <w:rFonts w:ascii="Times New Roman" w:hAnsi="Times New Roman" w:cs="Times New Roman"/>
          <w:sz w:val="28"/>
          <w:szCs w:val="28"/>
        </w:rPr>
        <w:t>1</w:t>
      </w:r>
      <w:r w:rsidRPr="00597F57">
        <w:rPr>
          <w:rFonts w:ascii="Times New Roman" w:hAnsi="Times New Roman" w:cs="Times New Roman"/>
          <w:sz w:val="28"/>
          <w:szCs w:val="28"/>
        </w:rPr>
        <w:t>. По итогам экспертно-аналитического мероприятия составляется заключение.</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w:t>
      </w:r>
    </w:p>
    <w:p w:rsidR="00597F57" w:rsidRDefault="00597F57" w:rsidP="0021264B">
      <w:pPr>
        <w:spacing w:after="0"/>
        <w:ind w:firstLine="709"/>
        <w:jc w:val="center"/>
        <w:rPr>
          <w:rFonts w:ascii="Times New Roman" w:hAnsi="Times New Roman" w:cs="Times New Roman"/>
          <w:b/>
          <w:sz w:val="28"/>
          <w:szCs w:val="28"/>
        </w:rPr>
      </w:pPr>
      <w:r w:rsidRPr="0021264B">
        <w:rPr>
          <w:rFonts w:ascii="Times New Roman" w:hAnsi="Times New Roman" w:cs="Times New Roman"/>
          <w:b/>
          <w:sz w:val="28"/>
          <w:szCs w:val="28"/>
        </w:rPr>
        <w:t>3. Методические основы проведения внешней проверки</w:t>
      </w:r>
    </w:p>
    <w:p w:rsidR="00D27AC3" w:rsidRPr="0021264B" w:rsidRDefault="00D27AC3" w:rsidP="0021264B">
      <w:pPr>
        <w:spacing w:after="0"/>
        <w:ind w:firstLine="709"/>
        <w:jc w:val="center"/>
        <w:rPr>
          <w:rFonts w:ascii="Times New Roman" w:hAnsi="Times New Roman" w:cs="Times New Roman"/>
          <w:b/>
          <w:sz w:val="28"/>
          <w:szCs w:val="28"/>
        </w:rPr>
      </w:pP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3.1. Методической основой внешней проверки является сравнительный анализ показателей бюджетной отчетности между собой, с плановыми показателями, данными годового отчета и соответствия отчёта об исполнении бюджета </w:t>
      </w:r>
      <w:proofErr w:type="gramStart"/>
      <w:r w:rsidR="0032531D">
        <w:rPr>
          <w:rFonts w:ascii="Times New Roman" w:hAnsi="Times New Roman" w:cs="Times New Roman"/>
          <w:sz w:val="28"/>
          <w:szCs w:val="28"/>
        </w:rPr>
        <w:t>Р</w:t>
      </w:r>
      <w:r w:rsidRPr="00597F57">
        <w:rPr>
          <w:rFonts w:ascii="Times New Roman" w:hAnsi="Times New Roman" w:cs="Times New Roman"/>
          <w:sz w:val="28"/>
          <w:szCs w:val="28"/>
        </w:rPr>
        <w:t>ешению</w:t>
      </w:r>
      <w:proofErr w:type="gramEnd"/>
      <w:r w:rsidRPr="00597F57">
        <w:rPr>
          <w:rFonts w:ascii="Times New Roman" w:hAnsi="Times New Roman" w:cs="Times New Roman"/>
          <w:sz w:val="28"/>
          <w:szCs w:val="28"/>
        </w:rPr>
        <w:t xml:space="preserve"> о бюджете на очередной финансовый год, требованиям Б</w:t>
      </w:r>
      <w:r w:rsidR="0032531D">
        <w:rPr>
          <w:rFonts w:ascii="Times New Roman" w:hAnsi="Times New Roman" w:cs="Times New Roman"/>
          <w:sz w:val="28"/>
          <w:szCs w:val="28"/>
        </w:rPr>
        <w:t>юджетного кодекса Российской Федерации</w:t>
      </w:r>
      <w:r w:rsidRPr="00597F57">
        <w:rPr>
          <w:rFonts w:ascii="Times New Roman" w:hAnsi="Times New Roman" w:cs="Times New Roman"/>
          <w:sz w:val="28"/>
          <w:szCs w:val="28"/>
        </w:rPr>
        <w:t xml:space="preserve"> и нормативным правовым актам Российской Федерации, </w:t>
      </w:r>
      <w:r w:rsidR="0032531D">
        <w:rPr>
          <w:rFonts w:ascii="Times New Roman" w:hAnsi="Times New Roman" w:cs="Times New Roman"/>
          <w:sz w:val="28"/>
          <w:szCs w:val="28"/>
        </w:rPr>
        <w:t xml:space="preserve">Удмуртской Республики и </w:t>
      </w:r>
      <w:r w:rsidRPr="00597F57">
        <w:rPr>
          <w:rFonts w:ascii="Times New Roman" w:hAnsi="Times New Roman" w:cs="Times New Roman"/>
          <w:sz w:val="28"/>
          <w:szCs w:val="28"/>
        </w:rPr>
        <w:t xml:space="preserve">муниципального образования «Муниципальный округ </w:t>
      </w:r>
      <w:r w:rsidR="0032531D">
        <w:rPr>
          <w:rFonts w:ascii="Times New Roman" w:hAnsi="Times New Roman" w:cs="Times New Roman"/>
          <w:sz w:val="28"/>
          <w:szCs w:val="28"/>
        </w:rPr>
        <w:t>Балезинский</w:t>
      </w:r>
      <w:r w:rsidRPr="00597F57">
        <w:rPr>
          <w:rFonts w:ascii="Times New Roman" w:hAnsi="Times New Roman" w:cs="Times New Roman"/>
          <w:sz w:val="28"/>
          <w:szCs w:val="28"/>
        </w:rPr>
        <w:t xml:space="preserve"> район Удмуртской Республики».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Основным методологическим принципом является сопоставление информации, полученной по конкретным видам доходов, направлениям расходования средств бюджета муниципального образования, с данными, содержащимися в бухгалтерских, отчётных и иных документах проверяемых объектов. В целях </w:t>
      </w:r>
      <w:proofErr w:type="gramStart"/>
      <w:r w:rsidRPr="00597F57">
        <w:rPr>
          <w:rFonts w:ascii="Times New Roman" w:hAnsi="Times New Roman" w:cs="Times New Roman"/>
          <w:sz w:val="28"/>
          <w:szCs w:val="28"/>
        </w:rPr>
        <w:t>определения эффективности использования средств бюджета муниципального образования</w:t>
      </w:r>
      <w:proofErr w:type="gramEnd"/>
      <w:r w:rsidRPr="00597F57">
        <w:rPr>
          <w:rFonts w:ascii="Times New Roman" w:hAnsi="Times New Roman" w:cs="Times New Roman"/>
          <w:sz w:val="28"/>
          <w:szCs w:val="28"/>
        </w:rPr>
        <w:t xml:space="preserve">  возможно сопоставление данных за ряд лет.</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3.2. В ходе внешней проверки отчета об исполнении бюджета, внешней проверки Отчетности применяются сплошные и выборочные методы внешней проверки.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При подготовке акта (заключения) могут быть использованы такие аналитические  методы как сравнение, группировка, факторный анализ.</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3.3. Внешняя проверка отчета об исполнении бюджета, внешняя проверка Отчетности осуществляется </w:t>
      </w:r>
      <w:r w:rsidR="00776BC9">
        <w:rPr>
          <w:rFonts w:ascii="Times New Roman" w:hAnsi="Times New Roman" w:cs="Times New Roman"/>
          <w:sz w:val="28"/>
          <w:szCs w:val="28"/>
        </w:rPr>
        <w:t>контрольно-счетным органом Балезинского района</w:t>
      </w:r>
      <w:r w:rsidRPr="00597F57">
        <w:rPr>
          <w:rFonts w:ascii="Times New Roman" w:hAnsi="Times New Roman" w:cs="Times New Roman"/>
          <w:sz w:val="28"/>
          <w:szCs w:val="28"/>
        </w:rPr>
        <w:t xml:space="preserve"> на основе принципов объективности, достоверности.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Соблюдение принципов объективности и достоверности предполагает получение достаточных доказательств, необходимых для формулирования обоснованных выводов при формировании акта (заключения).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Доказательствами при проведении внешней проверки отчета об исполнении бюджета, внешней проверки Отчетности являются:</w:t>
      </w:r>
    </w:p>
    <w:p w:rsidR="00597F57" w:rsidRPr="00597F57" w:rsidRDefault="00776BC9" w:rsidP="00597F5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7F57" w:rsidRPr="00597F57">
        <w:rPr>
          <w:rFonts w:ascii="Times New Roman" w:hAnsi="Times New Roman" w:cs="Times New Roman"/>
          <w:sz w:val="28"/>
          <w:szCs w:val="28"/>
        </w:rPr>
        <w:t>бюджетная, статистическая и иная отчетность;</w:t>
      </w:r>
    </w:p>
    <w:p w:rsidR="00597F57" w:rsidRPr="00597F57" w:rsidRDefault="00776BC9" w:rsidP="00597F5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7F57" w:rsidRPr="00597F57">
        <w:rPr>
          <w:rFonts w:ascii="Times New Roman" w:hAnsi="Times New Roman" w:cs="Times New Roman"/>
          <w:sz w:val="28"/>
          <w:szCs w:val="28"/>
        </w:rPr>
        <w:t>оформленные результаты процедур контроля;</w:t>
      </w:r>
    </w:p>
    <w:p w:rsidR="00597F57" w:rsidRPr="00597F57" w:rsidRDefault="00776BC9" w:rsidP="00597F5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7F57" w:rsidRPr="00597F57">
        <w:rPr>
          <w:rFonts w:ascii="Times New Roman" w:hAnsi="Times New Roman" w:cs="Times New Roman"/>
          <w:sz w:val="28"/>
          <w:szCs w:val="28"/>
        </w:rPr>
        <w:t>письменные пояснения руководителя и должностных лиц объектов контроля;</w:t>
      </w:r>
    </w:p>
    <w:p w:rsidR="00597F57" w:rsidRPr="00597F57" w:rsidRDefault="00776BC9" w:rsidP="00597F5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7F57" w:rsidRPr="00597F57">
        <w:rPr>
          <w:rFonts w:ascii="Times New Roman" w:hAnsi="Times New Roman" w:cs="Times New Roman"/>
          <w:sz w:val="28"/>
          <w:szCs w:val="28"/>
        </w:rPr>
        <w:t>документы и сведения, полученные из других достоверных источников.</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Доказательства более надежны, если они получены из разных источников, имеют идентичное содержание, не противоречат друг другу. В таких случаях обеспечивается более высокая степень уверенности в выводах, сделанных в ходе контрольного и (или) экспертно-аналитического мероприятия, по сравнению с той, которая имела бы место при рассмотрении доказательств по отдельности.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Если доказательства, полученные из одного источника, не соответствуют доказательствам, полученным из другого источника, проверяющий должен определить дополнительные контрольные процедуры, необходимые для выяснения причин такого несоответствия. </w:t>
      </w:r>
    </w:p>
    <w:p w:rsidR="00597F57" w:rsidRPr="00597F57" w:rsidRDefault="00597F57" w:rsidP="00597F57">
      <w:pPr>
        <w:spacing w:after="0"/>
        <w:ind w:firstLine="709"/>
        <w:jc w:val="both"/>
        <w:rPr>
          <w:rFonts w:ascii="Times New Roman" w:hAnsi="Times New Roman" w:cs="Times New Roman"/>
          <w:sz w:val="28"/>
          <w:szCs w:val="28"/>
        </w:rPr>
      </w:pPr>
    </w:p>
    <w:p w:rsidR="00597F57" w:rsidRDefault="00597F57" w:rsidP="00E45338">
      <w:pPr>
        <w:spacing w:after="0"/>
        <w:ind w:firstLine="709"/>
        <w:jc w:val="center"/>
        <w:rPr>
          <w:rFonts w:ascii="Times New Roman" w:hAnsi="Times New Roman" w:cs="Times New Roman"/>
          <w:b/>
          <w:sz w:val="28"/>
          <w:szCs w:val="28"/>
        </w:rPr>
      </w:pPr>
      <w:r w:rsidRPr="00E45338">
        <w:rPr>
          <w:rFonts w:ascii="Times New Roman" w:hAnsi="Times New Roman" w:cs="Times New Roman"/>
          <w:b/>
          <w:sz w:val="28"/>
          <w:szCs w:val="28"/>
        </w:rPr>
        <w:t>4. Проведение внешней проверки годовой бюджетной отчетности</w:t>
      </w:r>
    </w:p>
    <w:p w:rsidR="00D27AC3" w:rsidRPr="00E45338" w:rsidRDefault="00D27AC3" w:rsidP="00E45338">
      <w:pPr>
        <w:spacing w:after="0"/>
        <w:ind w:firstLine="709"/>
        <w:jc w:val="center"/>
        <w:rPr>
          <w:rFonts w:ascii="Times New Roman" w:hAnsi="Times New Roman" w:cs="Times New Roman"/>
          <w:b/>
          <w:sz w:val="28"/>
          <w:szCs w:val="28"/>
        </w:rPr>
      </w:pP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4.1. Внешняя проверка Отчетности проводится на основании плана работы </w:t>
      </w:r>
      <w:r w:rsidR="00E45338">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xml:space="preserve"> на текущий год, на основании приказа с назначением ответственных лиц, </w:t>
      </w:r>
      <w:r w:rsidR="00491A8E">
        <w:rPr>
          <w:rFonts w:ascii="Times New Roman" w:hAnsi="Times New Roman" w:cs="Times New Roman"/>
          <w:sz w:val="28"/>
          <w:szCs w:val="28"/>
        </w:rPr>
        <w:t>(</w:t>
      </w:r>
      <w:r w:rsidRPr="00597F57">
        <w:rPr>
          <w:rFonts w:ascii="Times New Roman" w:hAnsi="Times New Roman" w:cs="Times New Roman"/>
          <w:sz w:val="28"/>
          <w:szCs w:val="28"/>
        </w:rPr>
        <w:t>без уведомления о проведении внешней проверки Отчетности</w:t>
      </w:r>
      <w:r w:rsidR="00491A8E">
        <w:rPr>
          <w:rFonts w:ascii="Times New Roman" w:hAnsi="Times New Roman" w:cs="Times New Roman"/>
          <w:sz w:val="28"/>
          <w:szCs w:val="28"/>
        </w:rPr>
        <w:t>)</w:t>
      </w:r>
      <w:r w:rsidRPr="00597F57">
        <w:rPr>
          <w:rFonts w:ascii="Times New Roman" w:hAnsi="Times New Roman" w:cs="Times New Roman"/>
          <w:sz w:val="28"/>
          <w:szCs w:val="28"/>
        </w:rPr>
        <w:t xml:space="preserve"> после предоставления Отчетности в </w:t>
      </w:r>
      <w:r w:rsidR="00E45338">
        <w:rPr>
          <w:rFonts w:ascii="Times New Roman" w:hAnsi="Times New Roman" w:cs="Times New Roman"/>
          <w:sz w:val="28"/>
          <w:szCs w:val="28"/>
        </w:rPr>
        <w:t>контрольно-счетный орган Балезинского района</w:t>
      </w:r>
      <w:r w:rsidRPr="00597F57">
        <w:rPr>
          <w:rFonts w:ascii="Times New Roman" w:hAnsi="Times New Roman" w:cs="Times New Roman"/>
          <w:sz w:val="28"/>
          <w:szCs w:val="28"/>
        </w:rPr>
        <w:t xml:space="preserve"> Управлением финансов, но не позднее 01 апреля текущего финансового года.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4.2. Внешняя проверка Отчетности проводится в форме контрольных мероприятий методом проверки, по результатам которых в установленном </w:t>
      </w:r>
      <w:r w:rsidR="00BD7B48">
        <w:rPr>
          <w:rFonts w:ascii="Times New Roman" w:hAnsi="Times New Roman" w:cs="Times New Roman"/>
          <w:sz w:val="28"/>
          <w:szCs w:val="28"/>
        </w:rPr>
        <w:lastRenderedPageBreak/>
        <w:t>контрольно-счетным органом Балезинского района</w:t>
      </w:r>
      <w:r w:rsidRPr="00597F57">
        <w:rPr>
          <w:rFonts w:ascii="Times New Roman" w:hAnsi="Times New Roman" w:cs="Times New Roman"/>
          <w:sz w:val="28"/>
          <w:szCs w:val="28"/>
        </w:rPr>
        <w:t xml:space="preserve"> порядке, составля</w:t>
      </w:r>
      <w:r w:rsidR="00491A8E">
        <w:rPr>
          <w:rFonts w:ascii="Times New Roman" w:hAnsi="Times New Roman" w:cs="Times New Roman"/>
          <w:sz w:val="28"/>
          <w:szCs w:val="28"/>
        </w:rPr>
        <w:t>е</w:t>
      </w:r>
      <w:r w:rsidRPr="00597F57">
        <w:rPr>
          <w:rFonts w:ascii="Times New Roman" w:hAnsi="Times New Roman" w:cs="Times New Roman"/>
          <w:sz w:val="28"/>
          <w:szCs w:val="28"/>
        </w:rPr>
        <w:t>тся акт (отчет).</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4.3. Ответственным за проведение внешней проверки Отчетности является должностное лицо, определенное в соответствии с приказом </w:t>
      </w:r>
      <w:r w:rsidR="00BD7B48">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4.4. При проведении внешней проверки Отчетности необходимо определиться с основными положениями, а именно: определить цели, задачи, объекты и основные вопросы.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Цели и задачи проведения внешней проверки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установление полноты бюджетной Отчетности, ее соответствие требованиям нормативных правовых актов;</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оценка достоверности показателей бюджетной отчетности ГАБС;</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соблюдение требований к порядку составления и представления годовой бюджетной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соблюдение требований к организации и ведению бюджетного учета;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организация и проведение мероприятий внутреннего муниципального финансового контроля и внутреннего финансового аудита.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Перечень объектов внешней проверки Отчетности определяется исходя из направлений деятельности </w:t>
      </w:r>
      <w:r w:rsidR="00921AD3">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а также на основе правовой и информационной подготовки к проведению внешней проверки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Основные вопросы проверки формулируются исходя из целей ее проведения, а именно:</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1)</w:t>
      </w:r>
      <w:r w:rsidRPr="00597F57">
        <w:rPr>
          <w:rFonts w:ascii="Times New Roman" w:hAnsi="Times New Roman" w:cs="Times New Roman"/>
          <w:sz w:val="28"/>
          <w:szCs w:val="28"/>
        </w:rPr>
        <w:tab/>
        <w:t>В части установления полноты бюджетной отчетности ГАБС и ее соответствия требованиям нормативных правовых актов необходимо провести анализ представленной к проверке отчетности ГАБС по составу, содержанию, прозрачности и информативности показателей.</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Под прозрачностью и информативностью бюджетной отчетности понимается отражение в ней информации в таком объеме и структуре, которые позволяют сформировать адекватную информацию (представление) обо всех составляющих исполнения бюджета в целом (годовой отчет) или бюджетной (бухгалтерской) отчетности ГАБС.</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2)</w:t>
      </w:r>
      <w:r w:rsidRPr="00597F57">
        <w:rPr>
          <w:rFonts w:ascii="Times New Roman" w:hAnsi="Times New Roman" w:cs="Times New Roman"/>
          <w:sz w:val="28"/>
          <w:szCs w:val="28"/>
        </w:rPr>
        <w:tab/>
        <w:t xml:space="preserve">В части достоверности показателей бюджетной отчетности (соблюдение контрольных соотношений), соответствие отчетных показателей данным синтетического и аналитического учета. Проверить соответствие показателей отчетности ГАБС показателям, отраженным в отчете об исполнении бюджета муниципального образования.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3)</w:t>
      </w:r>
      <w:r w:rsidRPr="00597F57">
        <w:rPr>
          <w:rFonts w:ascii="Times New Roman" w:hAnsi="Times New Roman" w:cs="Times New Roman"/>
          <w:sz w:val="28"/>
          <w:szCs w:val="28"/>
        </w:rPr>
        <w:tab/>
        <w:t xml:space="preserve">Основное внимание следует уделять ГАБС, у которых сосредоточена основная часть объектов учета и хозяйственных операций, наибольшим по </w:t>
      </w:r>
      <w:r w:rsidRPr="00597F57">
        <w:rPr>
          <w:rFonts w:ascii="Times New Roman" w:hAnsi="Times New Roman" w:cs="Times New Roman"/>
          <w:sz w:val="28"/>
          <w:szCs w:val="28"/>
        </w:rPr>
        <w:lastRenderedPageBreak/>
        <w:t>стоимостной оценке объектам и операциям, а также объектам и операциям с высоким риском недостоверного отражения (сложным, новым, недостаточно урегулированным с методологической точки зрения, требующим взаимодействия нескольких субъектов). Также следует учитывать степень влияния показателей деятельности ГАБС на исполнение бюджета муниципального образования или их зависимость от него (приоритет отдается показателям, более тесно связанным с исполнением бюджета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4.5. Конкретный набор вопросов проведения внешней проверки Отчетности определяется ее участниками исходя из сроков проведения, значимости и существенности ожидаемых выводов, содержания и особенностей исполнения решения о бюджете муниципального образования, возможности использования полученных результатов в ходе других контрольных и экспертно-аналитических мероприятий.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4.6. По итогам оценки полноты и достоверности, соблюдения порядка составления и представления Отчетности делаются следующие выводы:</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 соблюдении сроков формирования и представления бюджетной отчетности ГАБС;</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 полноте состава и внутренней согласованности данных отчетности (в том числе за разные периоды);</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 соблюдении требований составления бюджетной отчетности, установленных приказами финансового органа;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 соответствии отчетности данным других субъектов (консолидируемая отчетность, данные параллельного учета, взаимосвязанные показатели) (при необходимости);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 соответствии характеристик объектов учета способу их отражения в учете и отчетности (при необходимости);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 достоверности бюджетной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 состоянии задолженности (дебиторской и кредиторской) и принятым по ним мерам;</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о проведении мероприятий, установлении проблем и нарушений в ходе инвентаризации, внутреннего муниципального финансового контроля и внутреннего финансового аудита.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4.7. Анализ бюджетной отчетности, дополнительных документов и материалов к годовому отчету должен позволить сделать основные выводы о полноте и достоверности бюджетной Отчетности, законности и эффективности деятельности участников бюджетного процесса.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4.8. На заключительном этапе внешней проверки Отчетности осуществляется подготовка акта (отчета), его утверждение и направление в </w:t>
      </w:r>
      <w:r w:rsidRPr="00597F57">
        <w:rPr>
          <w:rFonts w:ascii="Times New Roman" w:hAnsi="Times New Roman" w:cs="Times New Roman"/>
          <w:sz w:val="28"/>
          <w:szCs w:val="28"/>
        </w:rPr>
        <w:lastRenderedPageBreak/>
        <w:t xml:space="preserve">Совет депутатов, Администрацию муниципального образования «Муниципальный округ </w:t>
      </w:r>
      <w:r w:rsidR="00DE75C8">
        <w:rPr>
          <w:rFonts w:ascii="Times New Roman" w:hAnsi="Times New Roman" w:cs="Times New Roman"/>
          <w:sz w:val="28"/>
          <w:szCs w:val="28"/>
        </w:rPr>
        <w:t>Балезинский</w:t>
      </w:r>
      <w:r w:rsidRPr="00597F57">
        <w:rPr>
          <w:rFonts w:ascii="Times New Roman" w:hAnsi="Times New Roman" w:cs="Times New Roman"/>
          <w:sz w:val="28"/>
          <w:szCs w:val="28"/>
        </w:rPr>
        <w:t xml:space="preserve"> район Удмуртской Республики».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4.9. Информация о нарушениях и недостатках, выявленных в ходе внешней проверки Отчетности, анализируется и обобщается. Готовятся предложения по совершенствованию ведения бюджетного учета и составления бюджетной отчетности, использованию имущества, организации внутреннего муниципального финансового контроля и внутреннего финансового аудита. </w:t>
      </w:r>
    </w:p>
    <w:p w:rsidR="00597F57" w:rsidRPr="00597F57" w:rsidRDefault="00597F57" w:rsidP="00597F57">
      <w:pPr>
        <w:spacing w:after="0"/>
        <w:ind w:firstLine="709"/>
        <w:jc w:val="both"/>
        <w:rPr>
          <w:rFonts w:ascii="Times New Roman" w:hAnsi="Times New Roman" w:cs="Times New Roman"/>
          <w:sz w:val="28"/>
          <w:szCs w:val="28"/>
        </w:rPr>
      </w:pPr>
    </w:p>
    <w:p w:rsidR="00597F57" w:rsidRPr="00DE75C8" w:rsidRDefault="00597F57" w:rsidP="00DE75C8">
      <w:pPr>
        <w:spacing w:after="0"/>
        <w:ind w:firstLine="709"/>
        <w:jc w:val="center"/>
        <w:rPr>
          <w:rFonts w:ascii="Times New Roman" w:hAnsi="Times New Roman" w:cs="Times New Roman"/>
          <w:b/>
          <w:sz w:val="28"/>
          <w:szCs w:val="28"/>
        </w:rPr>
      </w:pPr>
      <w:r w:rsidRPr="00DE75C8">
        <w:rPr>
          <w:rFonts w:ascii="Times New Roman" w:hAnsi="Times New Roman" w:cs="Times New Roman"/>
          <w:b/>
          <w:sz w:val="28"/>
          <w:szCs w:val="28"/>
        </w:rPr>
        <w:t>5.</w:t>
      </w:r>
      <w:r w:rsidR="00A43170">
        <w:rPr>
          <w:rFonts w:ascii="Times New Roman" w:hAnsi="Times New Roman" w:cs="Times New Roman"/>
          <w:b/>
          <w:sz w:val="28"/>
          <w:szCs w:val="28"/>
        </w:rPr>
        <w:t xml:space="preserve"> </w:t>
      </w:r>
      <w:r w:rsidRPr="00DE75C8">
        <w:rPr>
          <w:rFonts w:ascii="Times New Roman" w:hAnsi="Times New Roman" w:cs="Times New Roman"/>
          <w:b/>
          <w:sz w:val="28"/>
          <w:szCs w:val="28"/>
        </w:rPr>
        <w:t>Методология проведения внешней проверки годовой</w:t>
      </w:r>
    </w:p>
    <w:p w:rsidR="00597F57" w:rsidRDefault="00597F57" w:rsidP="00DE75C8">
      <w:pPr>
        <w:spacing w:after="0"/>
        <w:ind w:firstLine="709"/>
        <w:jc w:val="center"/>
        <w:rPr>
          <w:rFonts w:ascii="Times New Roman" w:hAnsi="Times New Roman" w:cs="Times New Roman"/>
          <w:b/>
          <w:sz w:val="28"/>
          <w:szCs w:val="28"/>
        </w:rPr>
      </w:pPr>
      <w:r w:rsidRPr="00DE75C8">
        <w:rPr>
          <w:rFonts w:ascii="Times New Roman" w:hAnsi="Times New Roman" w:cs="Times New Roman"/>
          <w:b/>
          <w:sz w:val="28"/>
          <w:szCs w:val="28"/>
        </w:rPr>
        <w:t>бюджетной (бухгалтерской) отчетности</w:t>
      </w:r>
    </w:p>
    <w:p w:rsidR="00D27AC3" w:rsidRPr="00DE75C8" w:rsidRDefault="00D27AC3" w:rsidP="00DE75C8">
      <w:pPr>
        <w:spacing w:after="0"/>
        <w:ind w:firstLine="709"/>
        <w:jc w:val="center"/>
        <w:rPr>
          <w:rFonts w:ascii="Times New Roman" w:hAnsi="Times New Roman" w:cs="Times New Roman"/>
          <w:b/>
          <w:sz w:val="28"/>
          <w:szCs w:val="28"/>
        </w:rPr>
      </w:pP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5.1.Полнота отчетности ГАБС</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Проверяется наличие всех форм бюджетной отчетности, установленных п.11.1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(далее - Инструкция № 191н) с изменениями: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Баланс главного распорядителя (распорядителя), получателя средств бюджета (ф. 0503130);</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Справка по консолидируемым расчетам (ф. 0503125);</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Справка по заключению счетов бюджетного учета отчетного финансового года (ф. 0503110);</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Отчет об исполнении бюджета главного распорядителя (распорядителя), получателя средств бюджета (ф. 0503127);</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Отчет о финансовых результатах деятельности (ф. 0503121);</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Отчет о движении денежных средств (ф. 0503123);</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Пояснительная записка (ф. 0503160);</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Перечень документов, рекомендованный Минфином Удмуртии при представлении годового отчета.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Если бюджетная отчетность представлена не в полном объеме, установить причины этого и последствия.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5.2 Достоверность отчетности ГАБС</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Бюджетная отчетность составляется:</w:t>
      </w:r>
    </w:p>
    <w:p w:rsidR="00597F57" w:rsidRPr="00597F57" w:rsidRDefault="00597F57" w:rsidP="00597F57">
      <w:pPr>
        <w:spacing w:after="0"/>
        <w:ind w:firstLine="709"/>
        <w:jc w:val="both"/>
        <w:rPr>
          <w:rFonts w:ascii="Times New Roman" w:hAnsi="Times New Roman" w:cs="Times New Roman"/>
          <w:sz w:val="28"/>
          <w:szCs w:val="28"/>
        </w:rPr>
      </w:pPr>
      <w:proofErr w:type="gramStart"/>
      <w:r w:rsidRPr="00597F57">
        <w:rPr>
          <w:rFonts w:ascii="Times New Roman" w:hAnsi="Times New Roman" w:cs="Times New Roman"/>
          <w:sz w:val="28"/>
          <w:szCs w:val="28"/>
        </w:rPr>
        <w:t xml:space="preserve">- на основе данных Главной книги и (или) других регистров бюджетного учета, установленных законодательством РФ для главных распорядителей, распорядителей, получателей средств бюджетов, администраторов поступлений в бюджеты, органов, организующих исполнение бюджетов, органов, осуществляющих кассовое обслуживание исполнения бюджетов, с обязательным проведением сверки оборотов и остатков по регистрам </w:t>
      </w:r>
      <w:r w:rsidRPr="00597F57">
        <w:rPr>
          <w:rFonts w:ascii="Times New Roman" w:hAnsi="Times New Roman" w:cs="Times New Roman"/>
          <w:sz w:val="28"/>
          <w:szCs w:val="28"/>
        </w:rPr>
        <w:lastRenderedPageBreak/>
        <w:t>аналитического учета с оборотами и остатками по регистрам синтетического учета;</w:t>
      </w:r>
      <w:proofErr w:type="gramEnd"/>
    </w:p>
    <w:p w:rsidR="00597F57" w:rsidRPr="00597F57" w:rsidRDefault="00597F57" w:rsidP="00597F57">
      <w:pPr>
        <w:spacing w:after="0"/>
        <w:ind w:firstLine="709"/>
        <w:jc w:val="both"/>
        <w:rPr>
          <w:rFonts w:ascii="Times New Roman" w:hAnsi="Times New Roman" w:cs="Times New Roman"/>
          <w:sz w:val="28"/>
          <w:szCs w:val="28"/>
        </w:rPr>
      </w:pPr>
      <w:proofErr w:type="gramStart"/>
      <w:r w:rsidRPr="00597F57">
        <w:rPr>
          <w:rFonts w:ascii="Times New Roman" w:hAnsi="Times New Roman" w:cs="Times New Roman"/>
          <w:sz w:val="28"/>
          <w:szCs w:val="28"/>
        </w:rPr>
        <w:t>- на основании показателей форм бюджетной отчетности, представленных получателями, распорядителями, главными распорядителями средств бюджета, администраторами поступлений в бюджет, органами, организующими исполнение бюджетов, органами, осуществляющими кассовое обслуживание исполнения бюджета, обобщенных путем суммирования одноименных показателей и исключения в установленном Инструкцией № 191н взаимосвязанных показателей по позициям консолидируемых форм бюджетной отчетности.</w:t>
      </w:r>
      <w:proofErr w:type="gramEnd"/>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5.3. Проверка проводится по каждой форме годовой бюджетной (бухгалтерской) отчетности раздельно путем сопоставления показателей, содержащихся в соответствующей форме с остатками и оборотами по счетам главной книги. В случаях, когда показатели, содержащиеся в форме годовой бюджетной (бухгалтерской) отчетности, не могут быть проверены по данным главной книги, то проверяющие используют соответствующие регистры аналитического учета.</w:t>
      </w:r>
    </w:p>
    <w:p w:rsidR="00D27AC3" w:rsidRDefault="00D27AC3" w:rsidP="00517E53">
      <w:pPr>
        <w:spacing w:after="0"/>
        <w:ind w:firstLine="709"/>
        <w:jc w:val="center"/>
        <w:rPr>
          <w:rFonts w:ascii="Times New Roman" w:hAnsi="Times New Roman" w:cs="Times New Roman"/>
          <w:b/>
          <w:sz w:val="28"/>
          <w:szCs w:val="28"/>
        </w:rPr>
      </w:pPr>
    </w:p>
    <w:p w:rsidR="00597F57" w:rsidRPr="00517E53" w:rsidRDefault="00597F57" w:rsidP="00517E53">
      <w:pPr>
        <w:spacing w:after="0"/>
        <w:ind w:firstLine="709"/>
        <w:jc w:val="center"/>
        <w:rPr>
          <w:rFonts w:ascii="Times New Roman" w:hAnsi="Times New Roman" w:cs="Times New Roman"/>
          <w:b/>
          <w:sz w:val="28"/>
          <w:szCs w:val="28"/>
        </w:rPr>
      </w:pPr>
      <w:r w:rsidRPr="00517E53">
        <w:rPr>
          <w:rFonts w:ascii="Times New Roman" w:hAnsi="Times New Roman" w:cs="Times New Roman"/>
          <w:b/>
          <w:sz w:val="28"/>
          <w:szCs w:val="28"/>
        </w:rPr>
        <w:t>6.</w:t>
      </w:r>
      <w:r w:rsidR="00A43170">
        <w:rPr>
          <w:rFonts w:ascii="Times New Roman" w:hAnsi="Times New Roman" w:cs="Times New Roman"/>
          <w:b/>
          <w:sz w:val="28"/>
          <w:szCs w:val="28"/>
        </w:rPr>
        <w:t xml:space="preserve"> </w:t>
      </w:r>
      <w:r w:rsidRPr="00517E53">
        <w:rPr>
          <w:rFonts w:ascii="Times New Roman" w:hAnsi="Times New Roman" w:cs="Times New Roman"/>
          <w:b/>
          <w:sz w:val="28"/>
          <w:szCs w:val="28"/>
        </w:rPr>
        <w:t>Оформление результатов внешней проверки годовой</w:t>
      </w:r>
    </w:p>
    <w:p w:rsidR="00597F57" w:rsidRPr="00517E53" w:rsidRDefault="00597F57" w:rsidP="00517E53">
      <w:pPr>
        <w:spacing w:after="0"/>
        <w:ind w:firstLine="709"/>
        <w:jc w:val="center"/>
        <w:rPr>
          <w:rFonts w:ascii="Times New Roman" w:hAnsi="Times New Roman" w:cs="Times New Roman"/>
          <w:b/>
          <w:sz w:val="28"/>
          <w:szCs w:val="28"/>
        </w:rPr>
      </w:pPr>
      <w:r w:rsidRPr="00517E53">
        <w:rPr>
          <w:rFonts w:ascii="Times New Roman" w:hAnsi="Times New Roman" w:cs="Times New Roman"/>
          <w:b/>
          <w:sz w:val="28"/>
          <w:szCs w:val="28"/>
        </w:rPr>
        <w:t>бюджетной (бухгалтерской) отчетности</w:t>
      </w:r>
    </w:p>
    <w:p w:rsidR="00597F57" w:rsidRPr="00597F57" w:rsidRDefault="00597F57" w:rsidP="00597F57">
      <w:pPr>
        <w:spacing w:after="0"/>
        <w:ind w:firstLine="709"/>
        <w:jc w:val="both"/>
        <w:rPr>
          <w:rFonts w:ascii="Times New Roman" w:hAnsi="Times New Roman" w:cs="Times New Roman"/>
          <w:sz w:val="28"/>
          <w:szCs w:val="28"/>
        </w:rPr>
      </w:pP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6.1. На основе внешней проверки бюджетной Отчетности ГАБС готовится акт (отчет) по результатам внешней проверки бюджетной Отчетности ГАБС, который доводится до сведения руководителя объекта контроля.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В акте (отчете) в обязательном порядке должно быть отражено:</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информация о наличии/отсутствии фактов неполноты бюджетной отчетности с указанием причин и последствий;</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 xml:space="preserve">информация о наличии/отсутствии фактов недостоверности показателей бюджетной отчетности;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о наличии/отсутствии фактов, способных негативно повлиять на достоверность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информация о наличии/отсутствии фактов нарушения бюджетного законодательства с указанием причин и последствий;</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плановое и фактическое исполнение доходов, расходов ГАБС и источников финансирования дефицита бюджета;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информация об исполнении государственных программ и ведомственных целевых программ;</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w:t>
      </w:r>
      <w:r w:rsidRPr="00597F57">
        <w:rPr>
          <w:rFonts w:ascii="Times New Roman" w:hAnsi="Times New Roman" w:cs="Times New Roman"/>
          <w:sz w:val="28"/>
          <w:szCs w:val="28"/>
        </w:rPr>
        <w:tab/>
        <w:t xml:space="preserve">информация о сроках формирования и представления отчетности, в том числе, в </w:t>
      </w:r>
      <w:r w:rsidR="00D95DFA">
        <w:rPr>
          <w:rFonts w:ascii="Times New Roman" w:hAnsi="Times New Roman" w:cs="Times New Roman"/>
          <w:sz w:val="28"/>
          <w:szCs w:val="28"/>
        </w:rPr>
        <w:t>контрольно-счетный орган Балезинского района</w:t>
      </w:r>
      <w:r w:rsidRPr="00597F57">
        <w:rPr>
          <w:rFonts w:ascii="Times New Roman" w:hAnsi="Times New Roman" w:cs="Times New Roman"/>
          <w:sz w:val="28"/>
          <w:szCs w:val="28"/>
        </w:rPr>
        <w:t>;</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 информация об установления проблем и нарушений в ходе инвентаризации, внутреннего финансового контроля и аудита, о соблюдении контрольных соотношений и т.д.</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Основные выводы и нарушения, установленные в ходе проверок ГАБС, включаются в заключение на годовой отчет об исполнении бюджета.</w:t>
      </w:r>
    </w:p>
    <w:p w:rsidR="00597F57" w:rsidRPr="00597F57" w:rsidRDefault="00597F57" w:rsidP="00597F57">
      <w:pPr>
        <w:spacing w:after="0"/>
        <w:ind w:firstLine="709"/>
        <w:jc w:val="both"/>
        <w:rPr>
          <w:rFonts w:ascii="Times New Roman" w:hAnsi="Times New Roman" w:cs="Times New Roman"/>
          <w:sz w:val="28"/>
          <w:szCs w:val="28"/>
        </w:rPr>
      </w:pPr>
      <w:r w:rsidRPr="00606ECA">
        <w:rPr>
          <w:rFonts w:ascii="Times New Roman" w:hAnsi="Times New Roman" w:cs="Times New Roman"/>
          <w:sz w:val="28"/>
          <w:szCs w:val="28"/>
        </w:rPr>
        <w:t>6.2. Структура акта (отчета) по результатам внешней проверки Отчетности  может включать следующие разделы:</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общие положения (должностные лица, несущие ответственность за подготовку и представление бюджетной отчетности, сроки и полнота представления отчетности, предмет проверки отчетности по доходам и расходам и т.д.);</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организационный раздел (основания осуществления деятельности, цели и задачи деятельности, организационная структура объекта бюджетной отчетности, количество подведомственных учреждений и т.д.);</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результаты деятельности объекта бюджетной (бухгалтерской) отчетности (анализ соответствующих форм отчетности и раздела пояснительной записки к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анализ показателей бюджетной (бухгалтерской)  отчетности объекта бюджетной отчетности (анализ соответствующих форм отчетности и раздела пояснительной записки к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анализ структуры кредиторской и дебиторской задолженности, анализ остатков средств на счетах бюджета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анализ организации и осуществления внутреннего финансового аудита ГАБС. Состояние внутреннего муниципального  финансового контроля и внутреннего финансового аудита;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прочие вопросы деятельности субъекта бюджетной (бухгалтерской) отчетности, меры по устранению нарушений, особенности ведения учета и т.д.;</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выводы и предложения по итогам внешней проверки Отчетности.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Выводы могут включать:</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наличие или отсутствие фактов  неполноты бюджетной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наличие или отсутствие фактов недостоверности показателей бюджетной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наличие или отсутствие фактов, способных негативно повлиять на достоверность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соблюдение контрольных соотношений между формами бюджетной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предложения по итогам внешней проверки Отчетности и по устранению выявленных недостатков, несоответствий представленной годовой бюджетной (бухгалтерской)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 xml:space="preserve"> В акте (отчете) должны быть отражены все установленные факты неполноты и недостоверности показателей  бюджетной отчетности ГАБС, исходя из их существенности.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6.3. </w:t>
      </w:r>
      <w:proofErr w:type="gramStart"/>
      <w:r w:rsidRPr="00597F57">
        <w:rPr>
          <w:rFonts w:ascii="Times New Roman" w:hAnsi="Times New Roman" w:cs="Times New Roman"/>
          <w:sz w:val="28"/>
          <w:szCs w:val="28"/>
        </w:rPr>
        <w:t>Грубыми нарушениями признаются факты неполноты и недостоверности отчетности, в случае устранения которых значение числового показателя строки  (графы) формы сводной бюджетной отчетности об исполнении бюджета изменится не менее чем на 10%. В случае, если до устранения неполноты и недостоверности значение числового показателя было равно нулю, критерий существенности применяется к показателю более высокого уровня (в который включается значение рассматриваемого показателя).</w:t>
      </w:r>
      <w:proofErr w:type="gramEnd"/>
      <w:r w:rsidRPr="00597F57">
        <w:rPr>
          <w:rFonts w:ascii="Times New Roman" w:hAnsi="Times New Roman" w:cs="Times New Roman"/>
          <w:sz w:val="28"/>
          <w:szCs w:val="28"/>
        </w:rPr>
        <w:t xml:space="preserve"> В случае разнонаправленных искажений (и в </w:t>
      </w:r>
      <w:proofErr w:type="gramStart"/>
      <w:r w:rsidRPr="00597F57">
        <w:rPr>
          <w:rFonts w:ascii="Times New Roman" w:hAnsi="Times New Roman" w:cs="Times New Roman"/>
          <w:sz w:val="28"/>
          <w:szCs w:val="28"/>
        </w:rPr>
        <w:t>большую</w:t>
      </w:r>
      <w:proofErr w:type="gramEnd"/>
      <w:r w:rsidRPr="00597F57">
        <w:rPr>
          <w:rFonts w:ascii="Times New Roman" w:hAnsi="Times New Roman" w:cs="Times New Roman"/>
          <w:sz w:val="28"/>
          <w:szCs w:val="28"/>
        </w:rPr>
        <w:t xml:space="preserve"> и в меньшую стороны) учитывается сумма их абсолютных значений (без учета знака).</w:t>
      </w:r>
    </w:p>
    <w:p w:rsid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6.4. Заключение на внешнюю проверку Отчетности об исполнении бюджета представляется </w:t>
      </w:r>
      <w:r w:rsidR="008E2B34">
        <w:rPr>
          <w:rFonts w:ascii="Times New Roman" w:hAnsi="Times New Roman" w:cs="Times New Roman"/>
          <w:sz w:val="28"/>
          <w:szCs w:val="28"/>
        </w:rPr>
        <w:t>контрольно-счетным органом Балезинского района</w:t>
      </w:r>
      <w:r w:rsidRPr="00597F57">
        <w:rPr>
          <w:rFonts w:ascii="Times New Roman" w:hAnsi="Times New Roman" w:cs="Times New Roman"/>
          <w:sz w:val="28"/>
          <w:szCs w:val="28"/>
        </w:rPr>
        <w:t xml:space="preserve"> в </w:t>
      </w:r>
      <w:r w:rsidR="002105C1" w:rsidRPr="002105C1">
        <w:rPr>
          <w:rFonts w:ascii="Times New Roman" w:hAnsi="Times New Roman" w:cs="Times New Roman"/>
          <w:sz w:val="28"/>
          <w:szCs w:val="28"/>
        </w:rPr>
        <w:t xml:space="preserve"> сроки, установленные нормативно-правовыми актами, СВМФК-</w:t>
      </w:r>
      <w:r w:rsidR="002105C1">
        <w:rPr>
          <w:rFonts w:ascii="Times New Roman" w:hAnsi="Times New Roman" w:cs="Times New Roman"/>
          <w:sz w:val="28"/>
          <w:szCs w:val="28"/>
        </w:rPr>
        <w:t>1.</w:t>
      </w:r>
    </w:p>
    <w:p w:rsidR="008E2B34" w:rsidRPr="00597F57" w:rsidRDefault="008E2B34" w:rsidP="00597F57">
      <w:pPr>
        <w:spacing w:after="0"/>
        <w:ind w:firstLine="709"/>
        <w:jc w:val="both"/>
        <w:rPr>
          <w:rFonts w:ascii="Times New Roman" w:hAnsi="Times New Roman" w:cs="Times New Roman"/>
          <w:sz w:val="28"/>
          <w:szCs w:val="28"/>
        </w:rPr>
      </w:pPr>
    </w:p>
    <w:p w:rsidR="00597F57" w:rsidRPr="008E2B34" w:rsidRDefault="00597F57" w:rsidP="008E2B34">
      <w:pPr>
        <w:spacing w:after="0"/>
        <w:ind w:firstLine="709"/>
        <w:jc w:val="center"/>
        <w:rPr>
          <w:rFonts w:ascii="Times New Roman" w:hAnsi="Times New Roman" w:cs="Times New Roman"/>
          <w:b/>
          <w:sz w:val="28"/>
          <w:szCs w:val="28"/>
        </w:rPr>
      </w:pPr>
      <w:r w:rsidRPr="008E2B34">
        <w:rPr>
          <w:rFonts w:ascii="Times New Roman" w:hAnsi="Times New Roman" w:cs="Times New Roman"/>
          <w:b/>
          <w:sz w:val="28"/>
          <w:szCs w:val="28"/>
        </w:rPr>
        <w:t>7.</w:t>
      </w:r>
      <w:r w:rsidR="00606ECA">
        <w:rPr>
          <w:rFonts w:ascii="Times New Roman" w:hAnsi="Times New Roman" w:cs="Times New Roman"/>
          <w:b/>
          <w:sz w:val="28"/>
          <w:szCs w:val="28"/>
        </w:rPr>
        <w:t xml:space="preserve"> </w:t>
      </w:r>
      <w:r w:rsidRPr="008E2B34">
        <w:rPr>
          <w:rFonts w:ascii="Times New Roman" w:hAnsi="Times New Roman" w:cs="Times New Roman"/>
          <w:b/>
          <w:sz w:val="28"/>
          <w:szCs w:val="28"/>
        </w:rPr>
        <w:t>Проведение внешней проверки отчета об исполнении бюджета</w:t>
      </w:r>
    </w:p>
    <w:p w:rsidR="00597F57" w:rsidRPr="00597F57" w:rsidRDefault="00597F57" w:rsidP="00597F57">
      <w:pPr>
        <w:spacing w:after="0"/>
        <w:ind w:firstLine="709"/>
        <w:jc w:val="both"/>
        <w:rPr>
          <w:rFonts w:ascii="Times New Roman" w:hAnsi="Times New Roman" w:cs="Times New Roman"/>
          <w:sz w:val="28"/>
          <w:szCs w:val="28"/>
        </w:rPr>
      </w:pP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7.1 Внешняя проверка отчета об исполнении бюджета и экспертиза проекта решения Совета депутатов проводятся в форме экспертно-аналитического мероприятия методом анализа, по результатам которого в установленном порядке, составляется заключение (с учетом требований Стандарта СВМФК-</w:t>
      </w:r>
      <w:r w:rsidR="00623919">
        <w:rPr>
          <w:rFonts w:ascii="Times New Roman" w:hAnsi="Times New Roman" w:cs="Times New Roman"/>
          <w:sz w:val="28"/>
          <w:szCs w:val="28"/>
        </w:rPr>
        <w:t>1</w:t>
      </w:r>
      <w:r w:rsidRPr="00597F57">
        <w:rPr>
          <w:rFonts w:ascii="Times New Roman" w:hAnsi="Times New Roman" w:cs="Times New Roman"/>
          <w:sz w:val="28"/>
          <w:szCs w:val="28"/>
        </w:rPr>
        <w:t xml:space="preserve"> «Проведение экспертно-аналитического мероприятия»).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7.2. Внешняя проверка отчета об исполнении бюджета проводится в соответствии с годовым планом работы </w:t>
      </w:r>
      <w:r w:rsidR="00623919">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xml:space="preserve">, </w:t>
      </w:r>
      <w:r w:rsidR="00623919">
        <w:rPr>
          <w:rFonts w:ascii="Times New Roman" w:hAnsi="Times New Roman" w:cs="Times New Roman"/>
          <w:sz w:val="28"/>
          <w:szCs w:val="28"/>
        </w:rPr>
        <w:t xml:space="preserve">на основании </w:t>
      </w:r>
      <w:r w:rsidRPr="00597F57">
        <w:rPr>
          <w:rFonts w:ascii="Times New Roman" w:hAnsi="Times New Roman" w:cs="Times New Roman"/>
          <w:sz w:val="28"/>
          <w:szCs w:val="28"/>
        </w:rPr>
        <w:t xml:space="preserve">приказа </w:t>
      </w:r>
      <w:r w:rsidR="00623919">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xml:space="preserve"> (по факту предоставления отчета об исполнении бюджета),  без составления уведомлений о проведении внешней проверки отчета об исполнении бюджета.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7.3. Организация внешней проверки годового отчета об исполнении бюджета осуществляется, исходя из установленных законодательством этапов и сроков бюджетного процесса</w:t>
      </w:r>
      <w:r w:rsidR="00A12845">
        <w:rPr>
          <w:rFonts w:ascii="Times New Roman" w:hAnsi="Times New Roman" w:cs="Times New Roman"/>
          <w:sz w:val="28"/>
          <w:szCs w:val="28"/>
        </w:rPr>
        <w:t>,</w:t>
      </w:r>
      <w:r w:rsidRPr="00597F57">
        <w:rPr>
          <w:rFonts w:ascii="Times New Roman" w:hAnsi="Times New Roman" w:cs="Times New Roman"/>
          <w:sz w:val="28"/>
          <w:szCs w:val="28"/>
        </w:rPr>
        <w:t xml:space="preserve"> и предусматривает следующие три основных этапа: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подготовительный этап;</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основной этап;</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заключительный этап.</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7.4. На подготовительном этапе внешней проверки отчета об исполнении бюджета изучается содержание следующих документов:</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 Послания президента Российской Федерации Федеральному Собранию Российской Федерации и мероприятий Правительства Удмуртской Республики, местной администрации по реализации из основных положений;</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основных направлений бюджетной политики и основных направлений налоговой политики Российской Федерации, Удмуртской Республики,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основных итогов социально-экономического развития муниципального образования за отчетный финансовый год;</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бюджетного прогноза (проекта бюджетного прогноза, проекта изменений бюджетного прогноза) на долгосрочный период;</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нормативных правовых актов, действующих в отчетном периоде, и, содержащих требования к нормативным правовым актам, необходимым для организации и обеспечения исполнения бюджета в отчетном финансовом году, а также решениями о бюджете муниципального образования и его исполнении, формированию и предоставлению годового отчета об исполнении бюджета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нормативных правовых и иных распорядительных документов, действующих в отчетном периоде и регламентирующих процесс организации и исполнения бюджета муниципального образования в отчетном финансовом году, а также устанавливающих требования к решению о бюджете и его исполнении, формированию и предоставлению годового отчета;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при необходимости, других документов (материалов), необходимых для подготовки организационно-распорядительных документов, в частности, программы внешней проверки.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На данном этапе осуществляется также подготовка запросов на предоставление информации для проведения внешней проверки годового отчета об исполнении бюджета, оформление необходимых организационно-распорядительных документов, определение конкретных сроков подготовки заключения (отчета).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Так же на этом этапе необходимо: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проанализировать состав годового отчета на предмет соответствия Б</w:t>
      </w:r>
      <w:r w:rsidR="006F6E78">
        <w:rPr>
          <w:rFonts w:ascii="Times New Roman" w:hAnsi="Times New Roman" w:cs="Times New Roman"/>
          <w:sz w:val="28"/>
          <w:szCs w:val="28"/>
        </w:rPr>
        <w:t>юджетному кодексу Российской Федерации</w:t>
      </w:r>
      <w:r w:rsidRPr="00597F57">
        <w:rPr>
          <w:rFonts w:ascii="Times New Roman" w:hAnsi="Times New Roman" w:cs="Times New Roman"/>
          <w:sz w:val="28"/>
          <w:szCs w:val="28"/>
        </w:rPr>
        <w:t xml:space="preserve"> и Положению о бюджетном процессе;</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7.5. В ходе основного этапа внешней проверки годового отчета об исполнении бюджета осуществляются: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изучение проекта решения Совета депутатов об утверждении отчета об исполнении бюджета муниципального образования за финансовый год, проекты приложений к нему;</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 муниципальных программ (проектов муниципальных программ, проектов изменений указанных программ);</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анализ проекта решения об исполнении бюджета муниципального образования за отчетный финансовый год и  результатов проведения внешней проверки Отчетности;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проверка, анализ и оценка обоснованности основных показателей годового отчета об исполнении бюджета;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оценка и анализ материалов, представленных одновременно с годовым отчетом об исполнении бюджета и информации по направленным запросам;</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 делаются определенные выводы.</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7.6. На заключительном этапе внешней проверки годового отчета об исполнении бюджета осуществляется подготовка заключения (отчета), их утверждение и  направление в Совет депутатов.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7.7.  В ходе проведения внешней проверки годового отчета об исполнении бюджета следует сформировать обоснованное мнение о соответствии отчета об исполнении бюджета муниципального образования бюджетному законодательству.</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7.8. </w:t>
      </w:r>
      <w:proofErr w:type="gramStart"/>
      <w:r w:rsidRPr="00597F57">
        <w:rPr>
          <w:rFonts w:ascii="Times New Roman" w:hAnsi="Times New Roman" w:cs="Times New Roman"/>
          <w:sz w:val="28"/>
          <w:szCs w:val="28"/>
        </w:rPr>
        <w:t>В ходе анализа социально-экономических условий и результатов исполнения бюджета определяются макроэкономические факторы, существенно повлиявшие на исполнение бюджета (динамика производства товаров, работ, услуг, налогооблагаемой базы, состояние финансового рынка и т.д.), а также основные социально-экономические результаты исполнения бюджета муниципального образования (влияние на уровень доходов населения, состояние инфраструктуры, инвестиционную и производственную деятельность и т.п.).</w:t>
      </w:r>
      <w:proofErr w:type="gramEnd"/>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7.9. В ходе экспертно-аналитического мероприятия рассматривается полнота выполнения текстовых статей решения о бюджете муниципального образования, соответствие сводной бюджетной росписи решению о бюджете муниципального образования и формируются выводы по вопросам правового обеспечения  исполнения бюджета, состава участников бюджетного процесса, составления и ведения других бюджетных документов, учета и санкционирования оплаты бюджетных и денежных обязательств. Приоритет отдается вопросам соблюдения новых требований законодательства к порядку организации исполнения бюджета муниципального образования и осуществлению новых (введенных с отчетного года) процедур.</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7.10. В ходе проверки исполнения решения о бюджете рассматривается соблюдение (выполнение) бюджетных назначений (в том числе предельных) по доходам, расходам, источникам финансирования дефицита, объему заимствований, муниципального долга, бюджетных кредитов и гарантий.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 xml:space="preserve">  Процент (доля) исполнения бюджетных назначений, достижение целевых показателей муниципальных программ рассматриваются как индикаторы достижения установленных результатов бюджетной деятельности и степени ее эффективности. При этом вывод о степени эффективности бюджетной деятельности (использования бюджетных средств) может делаться в случае, если в ходе внешней проверки и (или) ранее проведенных мероприятий была получена информация о причинах и последствиях неисполнения бюджетных назначений.</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7.11. При анализе отдельных направлений поступлений в бюджет и выплат из бюджета (видов финансовых активов и обязательств) приоритет отдается тем аспектам, которые оказывают существенное влияние на достоверность бюджетной (бухгалтерской) отчетности или полноту исполнения бюджетных назначений. Контроль по отдельным направлениям может осуществляться для проверки устранения в отчетном финансовом году нарушений и недостатков, установленных ранее, а также оценки необходимости проведения отдельного контрольного или экспертно-аналитического мероприятия по существующему вопросу.</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7.12. Информация о нарушениях и недостатках, выявленных в ходе внешней проверки годового отчета об исполнении бюджета, анализируется и обобщается, при необходимости готовятся предложения по совершенствованию исполнения бюджета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p>
    <w:p w:rsidR="00597F57" w:rsidRDefault="00597F57" w:rsidP="00D309B9">
      <w:pPr>
        <w:spacing w:after="0"/>
        <w:ind w:firstLine="709"/>
        <w:jc w:val="center"/>
        <w:rPr>
          <w:rFonts w:ascii="Times New Roman" w:hAnsi="Times New Roman" w:cs="Times New Roman"/>
          <w:b/>
          <w:sz w:val="28"/>
          <w:szCs w:val="28"/>
        </w:rPr>
      </w:pPr>
      <w:r w:rsidRPr="00D309B9">
        <w:rPr>
          <w:rFonts w:ascii="Times New Roman" w:hAnsi="Times New Roman" w:cs="Times New Roman"/>
          <w:b/>
          <w:sz w:val="28"/>
          <w:szCs w:val="28"/>
        </w:rPr>
        <w:t>8.</w:t>
      </w:r>
      <w:r w:rsidR="00A12845">
        <w:rPr>
          <w:rFonts w:ascii="Times New Roman" w:hAnsi="Times New Roman" w:cs="Times New Roman"/>
          <w:b/>
          <w:sz w:val="28"/>
          <w:szCs w:val="28"/>
        </w:rPr>
        <w:t xml:space="preserve"> </w:t>
      </w:r>
      <w:r w:rsidRPr="00D309B9">
        <w:rPr>
          <w:rFonts w:ascii="Times New Roman" w:hAnsi="Times New Roman" w:cs="Times New Roman"/>
          <w:b/>
          <w:sz w:val="28"/>
          <w:szCs w:val="28"/>
        </w:rPr>
        <w:t>Оформление результатов внешней провер</w:t>
      </w:r>
      <w:r w:rsidR="00D27AC3">
        <w:rPr>
          <w:rFonts w:ascii="Times New Roman" w:hAnsi="Times New Roman" w:cs="Times New Roman"/>
          <w:b/>
          <w:sz w:val="28"/>
          <w:szCs w:val="28"/>
        </w:rPr>
        <w:t>ки отчета об исполнении бюджета</w:t>
      </w:r>
    </w:p>
    <w:p w:rsidR="00D27AC3" w:rsidRPr="00D309B9" w:rsidRDefault="00D27AC3" w:rsidP="00D309B9">
      <w:pPr>
        <w:spacing w:after="0"/>
        <w:ind w:firstLine="709"/>
        <w:jc w:val="center"/>
        <w:rPr>
          <w:rFonts w:ascii="Times New Roman" w:hAnsi="Times New Roman" w:cs="Times New Roman"/>
          <w:b/>
          <w:sz w:val="28"/>
          <w:szCs w:val="28"/>
        </w:rPr>
      </w:pP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8.1. Подготовка заключения (отчета) </w:t>
      </w:r>
      <w:r w:rsidR="00D309B9">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xml:space="preserve"> по результатам внешней проверки отчета об исполнении бюджета осуществляется в сроки, установленные в соответствии с требованиями ст. 264.4 БК РФ, ст. </w:t>
      </w:r>
      <w:r w:rsidR="00D309B9">
        <w:rPr>
          <w:rFonts w:ascii="Times New Roman" w:hAnsi="Times New Roman" w:cs="Times New Roman"/>
          <w:sz w:val="28"/>
          <w:szCs w:val="28"/>
        </w:rPr>
        <w:t>17</w:t>
      </w:r>
      <w:r w:rsidRPr="00597F57">
        <w:rPr>
          <w:rFonts w:ascii="Times New Roman" w:hAnsi="Times New Roman" w:cs="Times New Roman"/>
          <w:sz w:val="28"/>
          <w:szCs w:val="28"/>
        </w:rPr>
        <w:t xml:space="preserve"> Положения о бюджетном процессе, Стандартом СВМФК-</w:t>
      </w:r>
      <w:r w:rsidR="00D309B9">
        <w:rPr>
          <w:rFonts w:ascii="Times New Roman" w:hAnsi="Times New Roman" w:cs="Times New Roman"/>
          <w:sz w:val="28"/>
          <w:szCs w:val="28"/>
        </w:rPr>
        <w:t>2</w:t>
      </w:r>
      <w:r w:rsidRPr="00597F57">
        <w:rPr>
          <w:rFonts w:ascii="Times New Roman" w:hAnsi="Times New Roman" w:cs="Times New Roman"/>
          <w:sz w:val="28"/>
          <w:szCs w:val="28"/>
        </w:rPr>
        <w:t xml:space="preserve"> «Проведение экспертно-аналитического мероприятия».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8.2.  Структура заключения (отчета) </w:t>
      </w:r>
      <w:r w:rsidR="00A12845">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xml:space="preserve"> на годовой отчет об исполнении бюджета формируется исходя из задач (вопросов) внешней проверки и структуры решения о бюджете муниципального образования (в том числе принципов построения бюджетной классификации) и может включать следующие разделы:</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1)  Перечень законодательных, нормативных документов, муниципальных правовых актов, регулирующих бюджетный процесс и их соответствие требованиям бюджетного  законодательства.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2) Соблюдение требований бюджетного законодательства по срокам внесения проекта бюджета, составу и содержанию документов, представляемых одновременно с ними.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3) Анализ исполнения основных характеристик бюджета в отчетном финансовом году.</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4) Доходы бюджета: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 анализ и оценка исполнения бюджета по кодам классификации доходов бюджетов Российской Федерации: по налоговым, неналоговым доходам и безвозмездным поступлениям по объему и структуре;</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установление достоверности отчета об исполнении бюджета муниципального образования за отчетный финансовый год, в том числе соответствие фактических доходов бюджета (показателей бюджетной отчетности) показателям, утвержденным решением о бюджете, кассовым планом.</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Сравнение результатов проверок </w:t>
      </w:r>
      <w:r w:rsidR="00A12845">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xml:space="preserve"> и соответствующих показателей бюджетной Отчетности с показателями отчета об исполнении бюджета; оценка уровня поступления доходов, закрепленных за администраторами доходов, по сравнению с годом, предшествующим отчетному периоду.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5) Расходы бюджета: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 анализ исполнения расходной части бюджета муниципального образования в разрезе разделов, подразделов классификации расходов бюджета;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 анализ исполнения бюджета муниципального образования по расходам в разрезе кодов ведомственной классификации расходов бюджета;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анализ исполнения бюджета муниципального образования по расходам в разрезе видов расходов бюджетной классификации;</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анализ исполнения муниципальных  программ и непрограммных направлений деятельности, предусмотренных к финансированию за счет средств бюджета в отчетном финансовом году;</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6)</w:t>
      </w:r>
      <w:r w:rsidRPr="00597F57">
        <w:rPr>
          <w:rFonts w:ascii="Times New Roman" w:hAnsi="Times New Roman" w:cs="Times New Roman"/>
          <w:sz w:val="28"/>
          <w:szCs w:val="28"/>
        </w:rPr>
        <w:tab/>
        <w:t>Анализ  исполнения бюджета муниципального образования по расходам резервного фонда Администрации муниципального образования;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7)</w:t>
      </w:r>
      <w:r w:rsidRPr="00597F57">
        <w:rPr>
          <w:rFonts w:ascii="Times New Roman" w:hAnsi="Times New Roman" w:cs="Times New Roman"/>
          <w:sz w:val="28"/>
          <w:szCs w:val="28"/>
        </w:rPr>
        <w:tab/>
        <w:t>Анализ сведений об объеме и структуре внутреннего долга, расходов на погашение и обслуживание муниципального долга.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8) Анализ сведений о расходовании средств дорожного фонда.</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9) Дефицит (профицит) бюджета и источники финансирования дефицита бюджета муниципального образования за отчетный финансовый год. Анализ источников финансирования дефицита бюджета в соответствии с требованиями БК РФ.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lastRenderedPageBreak/>
        <w:t xml:space="preserve">8.3. В заключении (отчете) </w:t>
      </w:r>
      <w:r w:rsidR="00A12845">
        <w:rPr>
          <w:rFonts w:ascii="Times New Roman" w:hAnsi="Times New Roman" w:cs="Times New Roman"/>
          <w:sz w:val="28"/>
          <w:szCs w:val="28"/>
        </w:rPr>
        <w:t>контрольно-счетного органа Балезинского района</w:t>
      </w:r>
      <w:r w:rsidRPr="00597F57">
        <w:rPr>
          <w:rFonts w:ascii="Times New Roman" w:hAnsi="Times New Roman" w:cs="Times New Roman"/>
          <w:sz w:val="28"/>
          <w:szCs w:val="28"/>
        </w:rPr>
        <w:t xml:space="preserve"> на годовой отчет об исполнении бюджета должны быть отражены основные вопросы соответствия исполнения бюджета бюджетному законодательству, иным программным и стратегическим документам. </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8.4.  Заключение (отчет) на годовой отчет об исполнении бюджета должно отвечать требованиям объективности, своевременности, обоснованности, четкости и доступности изложения.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 В заключении рекомендуется отражать как положительные, так и отрицательные моменты, выявленные в ходе внешней проверки  годового отчета об исполнении бюджета. При необходимости заключение может содержать приложения.</w:t>
      </w:r>
    </w:p>
    <w:p w:rsidR="00597F57" w:rsidRPr="00597F57" w:rsidRDefault="00597F57" w:rsidP="00597F57">
      <w:pPr>
        <w:spacing w:after="0"/>
        <w:ind w:firstLine="709"/>
        <w:jc w:val="both"/>
        <w:rPr>
          <w:rFonts w:ascii="Times New Roman" w:hAnsi="Times New Roman" w:cs="Times New Roman"/>
          <w:sz w:val="28"/>
          <w:szCs w:val="28"/>
        </w:rPr>
      </w:pPr>
      <w:r w:rsidRPr="00597F57">
        <w:rPr>
          <w:rFonts w:ascii="Times New Roman" w:hAnsi="Times New Roman" w:cs="Times New Roman"/>
          <w:sz w:val="28"/>
          <w:szCs w:val="28"/>
        </w:rPr>
        <w:t xml:space="preserve">8.5. </w:t>
      </w:r>
      <w:r w:rsidR="0064236C" w:rsidRPr="0064236C">
        <w:rPr>
          <w:rFonts w:ascii="Times New Roman" w:hAnsi="Times New Roman" w:cs="Times New Roman"/>
          <w:sz w:val="28"/>
          <w:szCs w:val="28"/>
        </w:rPr>
        <w:t>Заключение на внешнюю проверку Отчетности об исполнении бюджета представляется контрольно-счетным органом Балезинского района в Совет депутатов не позднее 30 апреля года, следующего за отчётным финансовым годом, с одновременным направлением в Администрацию района</w:t>
      </w:r>
      <w:proofErr w:type="gramStart"/>
      <w:r w:rsidR="0064236C" w:rsidRPr="0064236C">
        <w:rPr>
          <w:rFonts w:ascii="Times New Roman" w:hAnsi="Times New Roman" w:cs="Times New Roman"/>
          <w:sz w:val="28"/>
          <w:szCs w:val="28"/>
        </w:rPr>
        <w:t>.</w:t>
      </w:r>
      <w:r w:rsidRPr="00597F57">
        <w:rPr>
          <w:rFonts w:ascii="Times New Roman" w:hAnsi="Times New Roman" w:cs="Times New Roman"/>
          <w:sz w:val="28"/>
          <w:szCs w:val="28"/>
        </w:rPr>
        <w:t>.</w:t>
      </w:r>
      <w:proofErr w:type="gramEnd"/>
    </w:p>
    <w:p w:rsidR="00597F57" w:rsidRPr="00597F57" w:rsidRDefault="00597F57" w:rsidP="00597F57">
      <w:pPr>
        <w:spacing w:after="0"/>
        <w:ind w:firstLine="709"/>
        <w:jc w:val="both"/>
        <w:rPr>
          <w:rFonts w:ascii="Times New Roman" w:hAnsi="Times New Roman" w:cs="Times New Roman"/>
          <w:sz w:val="28"/>
          <w:szCs w:val="28"/>
        </w:rPr>
      </w:pPr>
    </w:p>
    <w:p w:rsidR="00597F57" w:rsidRPr="002105C1" w:rsidRDefault="00597F57" w:rsidP="002105C1">
      <w:pPr>
        <w:spacing w:after="0"/>
        <w:ind w:firstLine="709"/>
        <w:jc w:val="center"/>
        <w:rPr>
          <w:rFonts w:ascii="Times New Roman" w:hAnsi="Times New Roman" w:cs="Times New Roman"/>
          <w:b/>
          <w:sz w:val="28"/>
          <w:szCs w:val="28"/>
        </w:rPr>
      </w:pPr>
      <w:r w:rsidRPr="002105C1">
        <w:rPr>
          <w:rFonts w:ascii="Times New Roman" w:hAnsi="Times New Roman" w:cs="Times New Roman"/>
          <w:b/>
          <w:sz w:val="28"/>
          <w:szCs w:val="28"/>
        </w:rPr>
        <w:t>9. Размещение информации об итогах контрольного и экспертно-аналитического мероприятия</w:t>
      </w:r>
    </w:p>
    <w:p w:rsidR="00597F57" w:rsidRPr="00597F57" w:rsidRDefault="00597F57" w:rsidP="00597F57">
      <w:pPr>
        <w:spacing w:after="0"/>
        <w:ind w:firstLine="709"/>
        <w:jc w:val="both"/>
        <w:rPr>
          <w:rFonts w:ascii="Times New Roman" w:hAnsi="Times New Roman" w:cs="Times New Roman"/>
          <w:sz w:val="28"/>
          <w:szCs w:val="28"/>
        </w:rPr>
      </w:pPr>
    </w:p>
    <w:p w:rsidR="00597F57" w:rsidRPr="00597F57" w:rsidRDefault="00597F57" w:rsidP="00597F57">
      <w:pPr>
        <w:spacing w:after="0"/>
        <w:ind w:firstLine="709"/>
        <w:jc w:val="both"/>
        <w:rPr>
          <w:rFonts w:ascii="Times New Roman" w:hAnsi="Times New Roman" w:cs="Times New Roman"/>
          <w:sz w:val="28"/>
          <w:szCs w:val="28"/>
        </w:rPr>
      </w:pPr>
      <w:proofErr w:type="gramStart"/>
      <w:r w:rsidRPr="00597F57">
        <w:rPr>
          <w:rFonts w:ascii="Times New Roman" w:hAnsi="Times New Roman" w:cs="Times New Roman"/>
          <w:sz w:val="28"/>
          <w:szCs w:val="28"/>
        </w:rPr>
        <w:t xml:space="preserve">После утверждения акта, заключения о результатах внешней проверки отчета об исполнении бюджета включающего в себя внешнюю проверку Отчетности и экспертизу проекта решения Совета депутатов об исполнении бюджета муниципального образования, краткая информация (отчет) о проведенных мероприятиях размещается на официальном сайте муниципального образования «Муниципальный округ </w:t>
      </w:r>
      <w:r w:rsidR="002D69CC">
        <w:rPr>
          <w:rFonts w:ascii="Times New Roman" w:hAnsi="Times New Roman" w:cs="Times New Roman"/>
          <w:sz w:val="28"/>
          <w:szCs w:val="28"/>
        </w:rPr>
        <w:t>Балезинский</w:t>
      </w:r>
      <w:r w:rsidRPr="00597F57">
        <w:rPr>
          <w:rFonts w:ascii="Times New Roman" w:hAnsi="Times New Roman" w:cs="Times New Roman"/>
          <w:sz w:val="28"/>
          <w:szCs w:val="28"/>
        </w:rPr>
        <w:t xml:space="preserve"> район Удмуртской Республики» в разделе </w:t>
      </w:r>
      <w:r w:rsidR="002D69CC">
        <w:rPr>
          <w:rFonts w:ascii="Times New Roman" w:hAnsi="Times New Roman" w:cs="Times New Roman"/>
          <w:sz w:val="28"/>
          <w:szCs w:val="28"/>
        </w:rPr>
        <w:t>к</w:t>
      </w:r>
      <w:r w:rsidRPr="00597F57">
        <w:rPr>
          <w:rFonts w:ascii="Times New Roman" w:hAnsi="Times New Roman" w:cs="Times New Roman"/>
          <w:sz w:val="28"/>
          <w:szCs w:val="28"/>
        </w:rPr>
        <w:t>онтрольно-счетного о</w:t>
      </w:r>
      <w:r w:rsidR="002D69CC">
        <w:rPr>
          <w:rFonts w:ascii="Times New Roman" w:hAnsi="Times New Roman" w:cs="Times New Roman"/>
          <w:sz w:val="28"/>
          <w:szCs w:val="28"/>
        </w:rPr>
        <w:t xml:space="preserve">ргана Балезинского </w:t>
      </w:r>
      <w:r w:rsidRPr="00597F57">
        <w:rPr>
          <w:rFonts w:ascii="Times New Roman" w:hAnsi="Times New Roman" w:cs="Times New Roman"/>
          <w:sz w:val="28"/>
          <w:szCs w:val="28"/>
        </w:rPr>
        <w:t>района в сети «Интернет».</w:t>
      </w:r>
      <w:proofErr w:type="gramEnd"/>
    </w:p>
    <w:p w:rsidR="00597F57" w:rsidRPr="00597F57" w:rsidRDefault="00597F57" w:rsidP="00597F57">
      <w:pPr>
        <w:spacing w:after="0"/>
        <w:ind w:firstLine="709"/>
        <w:jc w:val="both"/>
        <w:rPr>
          <w:rFonts w:ascii="Times New Roman" w:hAnsi="Times New Roman" w:cs="Times New Roman"/>
          <w:sz w:val="28"/>
          <w:szCs w:val="28"/>
        </w:rPr>
      </w:pPr>
    </w:p>
    <w:p w:rsidR="00597F57" w:rsidRPr="00597F57" w:rsidRDefault="00597F57" w:rsidP="00597F57">
      <w:pPr>
        <w:spacing w:after="0"/>
        <w:ind w:firstLine="709"/>
        <w:jc w:val="both"/>
        <w:rPr>
          <w:rFonts w:ascii="Times New Roman" w:hAnsi="Times New Roman" w:cs="Times New Roman"/>
          <w:sz w:val="28"/>
          <w:szCs w:val="28"/>
        </w:rPr>
      </w:pPr>
    </w:p>
    <w:p w:rsidR="00597F57" w:rsidRPr="00597F57" w:rsidRDefault="00597F57" w:rsidP="00597F57">
      <w:pPr>
        <w:spacing w:after="0"/>
        <w:ind w:firstLine="709"/>
        <w:jc w:val="both"/>
        <w:rPr>
          <w:rFonts w:ascii="Times New Roman" w:hAnsi="Times New Roman" w:cs="Times New Roman"/>
          <w:sz w:val="28"/>
          <w:szCs w:val="28"/>
        </w:rPr>
      </w:pPr>
    </w:p>
    <w:p w:rsidR="00597F57" w:rsidRPr="00597F57" w:rsidRDefault="00597F57" w:rsidP="00597F57">
      <w:pPr>
        <w:spacing w:after="0"/>
        <w:ind w:firstLine="709"/>
        <w:jc w:val="both"/>
        <w:rPr>
          <w:rFonts w:ascii="Times New Roman" w:hAnsi="Times New Roman" w:cs="Times New Roman"/>
          <w:sz w:val="28"/>
          <w:szCs w:val="28"/>
        </w:rPr>
      </w:pPr>
    </w:p>
    <w:p w:rsidR="00597F57" w:rsidRPr="00597F57" w:rsidRDefault="00597F57" w:rsidP="00597F57">
      <w:pPr>
        <w:spacing w:after="0"/>
        <w:ind w:firstLine="709"/>
        <w:jc w:val="both"/>
        <w:rPr>
          <w:rFonts w:ascii="Times New Roman" w:hAnsi="Times New Roman" w:cs="Times New Roman"/>
          <w:sz w:val="28"/>
          <w:szCs w:val="28"/>
        </w:rPr>
      </w:pPr>
    </w:p>
    <w:p w:rsidR="00597F57" w:rsidRPr="00597F57" w:rsidRDefault="00597F57" w:rsidP="00597F57">
      <w:pPr>
        <w:spacing w:after="0"/>
        <w:ind w:firstLine="709"/>
        <w:jc w:val="both"/>
        <w:rPr>
          <w:rFonts w:ascii="Times New Roman" w:hAnsi="Times New Roman" w:cs="Times New Roman"/>
          <w:sz w:val="28"/>
          <w:szCs w:val="28"/>
        </w:rPr>
      </w:pPr>
    </w:p>
    <w:p w:rsidR="0056633A" w:rsidRPr="00771513" w:rsidRDefault="0056633A" w:rsidP="0015717E">
      <w:pPr>
        <w:spacing w:after="0"/>
        <w:ind w:firstLine="709"/>
        <w:jc w:val="both"/>
        <w:rPr>
          <w:rFonts w:ascii="Times New Roman" w:hAnsi="Times New Roman" w:cs="Times New Roman"/>
          <w:sz w:val="28"/>
          <w:szCs w:val="28"/>
        </w:rPr>
      </w:pPr>
    </w:p>
    <w:sectPr w:rsidR="0056633A" w:rsidRPr="00771513" w:rsidSect="00367DF3">
      <w:headerReference w:type="default" r:id="rId9"/>
      <w:pgSz w:w="11909" w:h="16834"/>
      <w:pgMar w:top="851" w:right="737" w:bottom="1134" w:left="1418" w:header="720" w:footer="720" w:gutter="0"/>
      <w:pgNumType w:start="1"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62" w:rsidRDefault="00100862" w:rsidP="00510F31">
      <w:pPr>
        <w:spacing w:after="0" w:line="240" w:lineRule="auto"/>
      </w:pPr>
      <w:r>
        <w:separator/>
      </w:r>
    </w:p>
  </w:endnote>
  <w:endnote w:type="continuationSeparator" w:id="0">
    <w:p w:rsidR="00100862" w:rsidRDefault="00100862" w:rsidP="0051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62" w:rsidRDefault="00100862" w:rsidP="00510F31">
      <w:pPr>
        <w:spacing w:after="0" w:line="240" w:lineRule="auto"/>
      </w:pPr>
      <w:r>
        <w:separator/>
      </w:r>
    </w:p>
  </w:footnote>
  <w:footnote w:type="continuationSeparator" w:id="0">
    <w:p w:rsidR="00100862" w:rsidRDefault="00100862" w:rsidP="00510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416" w:rsidRDefault="00AD74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4FC7"/>
    <w:multiLevelType w:val="singleLevel"/>
    <w:tmpl w:val="73888712"/>
    <w:lvl w:ilvl="0">
      <w:start w:val="2"/>
      <w:numFmt w:val="decimal"/>
      <w:lvlText w:val="4.%1."/>
      <w:legacy w:legacy="1" w:legacySpace="0" w:legacyIndent="706"/>
      <w:lvlJc w:val="left"/>
      <w:rPr>
        <w:rFonts w:ascii="Times New Roman" w:hAnsi="Times New Roman" w:cs="Times New Roman" w:hint="default"/>
      </w:rPr>
    </w:lvl>
  </w:abstractNum>
  <w:abstractNum w:abstractNumId="1">
    <w:nsid w:val="194179C1"/>
    <w:multiLevelType w:val="singleLevel"/>
    <w:tmpl w:val="5576210C"/>
    <w:lvl w:ilvl="0">
      <w:start w:val="4"/>
      <w:numFmt w:val="decimal"/>
      <w:lvlText w:val="4.%1."/>
      <w:legacy w:legacy="1" w:legacySpace="0" w:legacyIndent="706"/>
      <w:lvlJc w:val="left"/>
      <w:rPr>
        <w:rFonts w:ascii="Times New Roman" w:hAnsi="Times New Roman" w:cs="Times New Roman" w:hint="default"/>
      </w:rPr>
    </w:lvl>
  </w:abstractNum>
  <w:abstractNum w:abstractNumId="2">
    <w:nsid w:val="1B8163BB"/>
    <w:multiLevelType w:val="singleLevel"/>
    <w:tmpl w:val="7D0A8814"/>
    <w:lvl w:ilvl="0">
      <w:start w:val="7"/>
      <w:numFmt w:val="decimal"/>
      <w:lvlText w:val="4.%1."/>
      <w:legacy w:legacy="1" w:legacySpace="0" w:legacyIndent="706"/>
      <w:lvlJc w:val="left"/>
      <w:rPr>
        <w:rFonts w:ascii="Times New Roman" w:hAnsi="Times New Roman" w:cs="Times New Roman" w:hint="default"/>
      </w:rPr>
    </w:lvl>
  </w:abstractNum>
  <w:abstractNum w:abstractNumId="3">
    <w:nsid w:val="1C7E3C01"/>
    <w:multiLevelType w:val="singleLevel"/>
    <w:tmpl w:val="5FCA1F0E"/>
    <w:lvl w:ilvl="0">
      <w:start w:val="14"/>
      <w:numFmt w:val="decimal"/>
      <w:lvlText w:val="5.%1."/>
      <w:legacy w:legacy="1" w:legacySpace="0" w:legacyIndent="696"/>
      <w:lvlJc w:val="left"/>
      <w:rPr>
        <w:rFonts w:ascii="Times New Roman" w:hAnsi="Times New Roman" w:cs="Times New Roman" w:hint="default"/>
      </w:rPr>
    </w:lvl>
  </w:abstractNum>
  <w:abstractNum w:abstractNumId="4">
    <w:nsid w:val="1F3276B5"/>
    <w:multiLevelType w:val="hybridMultilevel"/>
    <w:tmpl w:val="EFE0032A"/>
    <w:lvl w:ilvl="0" w:tplc="E432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2116C"/>
    <w:multiLevelType w:val="singleLevel"/>
    <w:tmpl w:val="1E1EDF6A"/>
    <w:lvl w:ilvl="0">
      <w:start w:val="10"/>
      <w:numFmt w:val="decimal"/>
      <w:lvlText w:val="5.%1."/>
      <w:legacy w:legacy="1" w:legacySpace="0" w:legacyIndent="696"/>
      <w:lvlJc w:val="left"/>
      <w:rPr>
        <w:rFonts w:ascii="Times New Roman" w:hAnsi="Times New Roman" w:cs="Times New Roman" w:hint="default"/>
      </w:rPr>
    </w:lvl>
  </w:abstractNum>
  <w:abstractNum w:abstractNumId="6">
    <w:nsid w:val="2203027D"/>
    <w:multiLevelType w:val="singleLevel"/>
    <w:tmpl w:val="4A16A52C"/>
    <w:lvl w:ilvl="0">
      <w:start w:val="3"/>
      <w:numFmt w:val="decimal"/>
      <w:lvlText w:val="4.%1."/>
      <w:legacy w:legacy="1" w:legacySpace="0" w:legacyIndent="706"/>
      <w:lvlJc w:val="left"/>
      <w:rPr>
        <w:rFonts w:ascii="Times New Roman" w:hAnsi="Times New Roman" w:cs="Times New Roman" w:hint="default"/>
      </w:rPr>
    </w:lvl>
  </w:abstractNum>
  <w:abstractNum w:abstractNumId="7">
    <w:nsid w:val="258C1E88"/>
    <w:multiLevelType w:val="hybridMultilevel"/>
    <w:tmpl w:val="32787F8A"/>
    <w:lvl w:ilvl="0" w:tplc="6F7A29BE">
      <w:start w:val="1"/>
      <w:numFmt w:val="decimal"/>
      <w:lvlText w:val="%1."/>
      <w:lvlJc w:val="left"/>
      <w:pPr>
        <w:ind w:left="786" w:hanging="360"/>
      </w:pPr>
      <w:rPr>
        <w:rFonts w:hint="default"/>
        <w:b w:val="0"/>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8">
    <w:nsid w:val="25E320B5"/>
    <w:multiLevelType w:val="singleLevel"/>
    <w:tmpl w:val="F47CCB08"/>
    <w:lvl w:ilvl="0">
      <w:start w:val="2"/>
      <w:numFmt w:val="decimal"/>
      <w:lvlText w:val="7.%1."/>
      <w:legacy w:legacy="1" w:legacySpace="0" w:legacyIndent="490"/>
      <w:lvlJc w:val="left"/>
      <w:rPr>
        <w:rFonts w:ascii="Times New Roman" w:hAnsi="Times New Roman" w:cs="Times New Roman" w:hint="default"/>
      </w:rPr>
    </w:lvl>
  </w:abstractNum>
  <w:abstractNum w:abstractNumId="9">
    <w:nsid w:val="27103F49"/>
    <w:multiLevelType w:val="singleLevel"/>
    <w:tmpl w:val="3386F026"/>
    <w:lvl w:ilvl="0">
      <w:start w:val="4"/>
      <w:numFmt w:val="decimal"/>
      <w:lvlText w:val="5.%1."/>
      <w:legacy w:legacy="1" w:legacySpace="0" w:legacyIndent="696"/>
      <w:lvlJc w:val="left"/>
      <w:rPr>
        <w:rFonts w:ascii="Times New Roman" w:hAnsi="Times New Roman" w:cs="Times New Roman" w:hint="default"/>
      </w:rPr>
    </w:lvl>
  </w:abstractNum>
  <w:abstractNum w:abstractNumId="10">
    <w:nsid w:val="2A373056"/>
    <w:multiLevelType w:val="singleLevel"/>
    <w:tmpl w:val="08727A4C"/>
    <w:lvl w:ilvl="0">
      <w:start w:val="2"/>
      <w:numFmt w:val="decimal"/>
      <w:lvlText w:val="5.%1."/>
      <w:legacy w:legacy="1" w:legacySpace="0" w:legacyIndent="696"/>
      <w:lvlJc w:val="left"/>
      <w:rPr>
        <w:rFonts w:ascii="Times New Roman" w:hAnsi="Times New Roman" w:cs="Times New Roman" w:hint="default"/>
      </w:rPr>
    </w:lvl>
  </w:abstractNum>
  <w:abstractNum w:abstractNumId="11">
    <w:nsid w:val="36202712"/>
    <w:multiLevelType w:val="singleLevel"/>
    <w:tmpl w:val="1542C78A"/>
    <w:lvl w:ilvl="0">
      <w:start w:val="5"/>
      <w:numFmt w:val="decimal"/>
      <w:lvlText w:val="5.%1."/>
      <w:legacy w:legacy="1" w:legacySpace="0" w:legacyIndent="696"/>
      <w:lvlJc w:val="left"/>
      <w:rPr>
        <w:rFonts w:ascii="Times New Roman" w:hAnsi="Times New Roman" w:cs="Times New Roman" w:hint="default"/>
      </w:rPr>
    </w:lvl>
  </w:abstractNum>
  <w:abstractNum w:abstractNumId="12">
    <w:nsid w:val="38376818"/>
    <w:multiLevelType w:val="singleLevel"/>
    <w:tmpl w:val="6FC080FE"/>
    <w:lvl w:ilvl="0">
      <w:start w:val="2"/>
      <w:numFmt w:val="decimal"/>
      <w:lvlText w:val="2.4.%1."/>
      <w:legacy w:legacy="1" w:legacySpace="0" w:legacyIndent="706"/>
      <w:lvlJc w:val="left"/>
      <w:rPr>
        <w:rFonts w:ascii="Times New Roman" w:hAnsi="Times New Roman" w:cs="Times New Roman" w:hint="default"/>
      </w:rPr>
    </w:lvl>
  </w:abstractNum>
  <w:abstractNum w:abstractNumId="13">
    <w:nsid w:val="38973EE6"/>
    <w:multiLevelType w:val="singleLevel"/>
    <w:tmpl w:val="A3604BE2"/>
    <w:lvl w:ilvl="0">
      <w:start w:val="1"/>
      <w:numFmt w:val="decimal"/>
      <w:lvlText w:val="2.%1."/>
      <w:legacy w:legacy="1" w:legacySpace="0" w:legacyIndent="706"/>
      <w:lvlJc w:val="left"/>
      <w:rPr>
        <w:rFonts w:ascii="Times New Roman" w:hAnsi="Times New Roman" w:cs="Times New Roman" w:hint="default"/>
      </w:rPr>
    </w:lvl>
  </w:abstractNum>
  <w:abstractNum w:abstractNumId="14">
    <w:nsid w:val="40513113"/>
    <w:multiLevelType w:val="singleLevel"/>
    <w:tmpl w:val="E6DE90DC"/>
    <w:lvl w:ilvl="0">
      <w:start w:val="7"/>
      <w:numFmt w:val="decimal"/>
      <w:lvlText w:val="5.%1."/>
      <w:legacy w:legacy="1" w:legacySpace="0" w:legacyIndent="696"/>
      <w:lvlJc w:val="left"/>
      <w:rPr>
        <w:rFonts w:ascii="Times New Roman" w:hAnsi="Times New Roman" w:cs="Times New Roman" w:hint="default"/>
      </w:rPr>
    </w:lvl>
  </w:abstractNum>
  <w:abstractNum w:abstractNumId="15">
    <w:nsid w:val="44216780"/>
    <w:multiLevelType w:val="singleLevel"/>
    <w:tmpl w:val="B332F856"/>
    <w:lvl w:ilvl="0">
      <w:start w:val="11"/>
      <w:numFmt w:val="decimal"/>
      <w:lvlText w:val="5.%1."/>
      <w:legacy w:legacy="1" w:legacySpace="0" w:legacyIndent="696"/>
      <w:lvlJc w:val="left"/>
      <w:rPr>
        <w:rFonts w:ascii="Times New Roman" w:hAnsi="Times New Roman" w:cs="Times New Roman" w:hint="default"/>
      </w:rPr>
    </w:lvl>
  </w:abstractNum>
  <w:abstractNum w:abstractNumId="16">
    <w:nsid w:val="4A6E3198"/>
    <w:multiLevelType w:val="singleLevel"/>
    <w:tmpl w:val="88EC47F4"/>
    <w:lvl w:ilvl="0">
      <w:start w:val="2"/>
      <w:numFmt w:val="decimal"/>
      <w:lvlText w:val="2.%1."/>
      <w:legacy w:legacy="1" w:legacySpace="0" w:legacyIndent="706"/>
      <w:lvlJc w:val="left"/>
      <w:rPr>
        <w:rFonts w:ascii="Times New Roman" w:hAnsi="Times New Roman" w:cs="Times New Roman" w:hint="default"/>
      </w:rPr>
    </w:lvl>
  </w:abstractNum>
  <w:abstractNum w:abstractNumId="17">
    <w:nsid w:val="53246587"/>
    <w:multiLevelType w:val="singleLevel"/>
    <w:tmpl w:val="7FECDD94"/>
    <w:lvl w:ilvl="0">
      <w:start w:val="13"/>
      <w:numFmt w:val="decimal"/>
      <w:lvlText w:val="5.%1."/>
      <w:legacy w:legacy="1" w:legacySpace="0" w:legacyIndent="696"/>
      <w:lvlJc w:val="left"/>
      <w:rPr>
        <w:rFonts w:ascii="Times New Roman" w:hAnsi="Times New Roman" w:cs="Times New Roman" w:hint="default"/>
      </w:rPr>
    </w:lvl>
  </w:abstractNum>
  <w:abstractNum w:abstractNumId="18">
    <w:nsid w:val="59683215"/>
    <w:multiLevelType w:val="singleLevel"/>
    <w:tmpl w:val="28829030"/>
    <w:lvl w:ilvl="0">
      <w:start w:val="17"/>
      <w:numFmt w:val="decimal"/>
      <w:lvlText w:val="5.%1."/>
      <w:legacy w:legacy="1" w:legacySpace="0" w:legacyIndent="696"/>
      <w:lvlJc w:val="left"/>
      <w:rPr>
        <w:rFonts w:ascii="Times New Roman" w:hAnsi="Times New Roman" w:cs="Times New Roman" w:hint="default"/>
      </w:rPr>
    </w:lvl>
  </w:abstractNum>
  <w:abstractNum w:abstractNumId="19">
    <w:nsid w:val="5A605EA8"/>
    <w:multiLevelType w:val="hybridMultilevel"/>
    <w:tmpl w:val="C6809692"/>
    <w:lvl w:ilvl="0" w:tplc="A1827DF0">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6A783965"/>
    <w:multiLevelType w:val="singleLevel"/>
    <w:tmpl w:val="3A263A3C"/>
    <w:lvl w:ilvl="0">
      <w:start w:val="1"/>
      <w:numFmt w:val="decimal"/>
      <w:lvlText w:val="2.4.%1."/>
      <w:legacy w:legacy="1" w:legacySpace="0" w:legacyIndent="706"/>
      <w:lvlJc w:val="left"/>
      <w:rPr>
        <w:rFonts w:ascii="Times New Roman" w:hAnsi="Times New Roman" w:cs="Times New Roman" w:hint="default"/>
      </w:rPr>
    </w:lvl>
  </w:abstractNum>
  <w:abstractNum w:abstractNumId="21">
    <w:nsid w:val="744539A8"/>
    <w:multiLevelType w:val="singleLevel"/>
    <w:tmpl w:val="5D6A0052"/>
    <w:lvl w:ilvl="0">
      <w:start w:val="8"/>
      <w:numFmt w:val="decimal"/>
      <w:lvlText w:val="5.%1."/>
      <w:legacy w:legacy="1" w:legacySpace="0" w:legacyIndent="696"/>
      <w:lvlJc w:val="left"/>
      <w:rPr>
        <w:rFonts w:ascii="Times New Roman" w:hAnsi="Times New Roman" w:cs="Times New Roman" w:hint="default"/>
      </w:rPr>
    </w:lvl>
  </w:abstractNum>
  <w:abstractNum w:abstractNumId="22">
    <w:nsid w:val="74DA2A59"/>
    <w:multiLevelType w:val="singleLevel"/>
    <w:tmpl w:val="9208C410"/>
    <w:lvl w:ilvl="0">
      <w:start w:val="1"/>
      <w:numFmt w:val="decimal"/>
      <w:lvlText w:val="5.%1."/>
      <w:legacy w:legacy="1" w:legacySpace="0" w:legacyIndent="696"/>
      <w:lvlJc w:val="left"/>
      <w:rPr>
        <w:rFonts w:ascii="Times New Roman" w:hAnsi="Times New Roman" w:cs="Times New Roman" w:hint="default"/>
      </w:rPr>
    </w:lvl>
  </w:abstractNum>
  <w:num w:numId="1">
    <w:abstractNumId w:val="7"/>
  </w:num>
  <w:num w:numId="2">
    <w:abstractNumId w:val="13"/>
    <w:lvlOverride w:ilvl="0">
      <w:startOverride w:val="1"/>
    </w:lvlOverride>
  </w:num>
  <w:num w:numId="3">
    <w:abstractNumId w:val="16"/>
    <w:lvlOverride w:ilvl="0">
      <w:startOverride w:val="2"/>
    </w:lvlOverride>
  </w:num>
  <w:num w:numId="4">
    <w:abstractNumId w:val="20"/>
    <w:lvlOverride w:ilvl="0">
      <w:startOverride w:val="1"/>
    </w:lvlOverride>
  </w:num>
  <w:num w:numId="5">
    <w:abstractNumId w:val="12"/>
    <w:lvlOverride w:ilvl="0">
      <w:startOverride w:val="2"/>
    </w:lvlOverride>
  </w:num>
  <w:num w:numId="6">
    <w:abstractNumId w:val="0"/>
    <w:lvlOverride w:ilvl="0">
      <w:startOverride w:val="2"/>
    </w:lvlOverride>
  </w:num>
  <w:num w:numId="7">
    <w:abstractNumId w:val="6"/>
    <w:lvlOverride w:ilvl="0">
      <w:startOverride w:val="3"/>
    </w:lvlOverride>
  </w:num>
  <w:num w:numId="8">
    <w:abstractNumId w:val="1"/>
    <w:lvlOverride w:ilvl="0">
      <w:startOverride w:val="4"/>
    </w:lvlOverride>
  </w:num>
  <w:num w:numId="9">
    <w:abstractNumId w:val="2"/>
    <w:lvlOverride w:ilvl="0">
      <w:startOverride w:val="7"/>
    </w:lvlOverride>
  </w:num>
  <w:num w:numId="10">
    <w:abstractNumId w:val="22"/>
    <w:lvlOverride w:ilvl="0">
      <w:startOverride w:val="1"/>
    </w:lvlOverride>
  </w:num>
  <w:num w:numId="11">
    <w:abstractNumId w:val="10"/>
    <w:lvlOverride w:ilvl="0">
      <w:startOverride w:val="2"/>
    </w:lvlOverride>
  </w:num>
  <w:num w:numId="12">
    <w:abstractNumId w:val="9"/>
    <w:lvlOverride w:ilvl="0">
      <w:startOverride w:val="4"/>
    </w:lvlOverride>
  </w:num>
  <w:num w:numId="13">
    <w:abstractNumId w:val="11"/>
    <w:lvlOverride w:ilvl="0">
      <w:startOverride w:val="5"/>
    </w:lvlOverride>
  </w:num>
  <w:num w:numId="14">
    <w:abstractNumId w:val="14"/>
    <w:lvlOverride w:ilvl="0">
      <w:startOverride w:val="7"/>
    </w:lvlOverride>
  </w:num>
  <w:num w:numId="15">
    <w:abstractNumId w:val="21"/>
    <w:lvlOverride w:ilvl="0">
      <w:startOverride w:val="8"/>
    </w:lvlOverride>
  </w:num>
  <w:num w:numId="16">
    <w:abstractNumId w:val="5"/>
    <w:lvlOverride w:ilvl="0">
      <w:startOverride w:val="10"/>
    </w:lvlOverride>
  </w:num>
  <w:num w:numId="17">
    <w:abstractNumId w:val="15"/>
    <w:lvlOverride w:ilvl="0">
      <w:startOverride w:val="11"/>
    </w:lvlOverride>
  </w:num>
  <w:num w:numId="18">
    <w:abstractNumId w:val="17"/>
    <w:lvlOverride w:ilvl="0">
      <w:startOverride w:val="13"/>
    </w:lvlOverride>
  </w:num>
  <w:num w:numId="19">
    <w:abstractNumId w:val="3"/>
    <w:lvlOverride w:ilvl="0">
      <w:startOverride w:val="14"/>
    </w:lvlOverride>
  </w:num>
  <w:num w:numId="20">
    <w:abstractNumId w:val="18"/>
    <w:lvlOverride w:ilvl="0">
      <w:startOverride w:val="17"/>
    </w:lvlOverride>
  </w:num>
  <w:num w:numId="21">
    <w:abstractNumId w:val="8"/>
    <w:lvlOverride w:ilvl="0">
      <w:startOverride w:val="2"/>
    </w:lvlOverride>
  </w:num>
  <w:num w:numId="22">
    <w:abstractNumId w:val="19"/>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7B"/>
    <w:rsid w:val="000021FF"/>
    <w:rsid w:val="00005345"/>
    <w:rsid w:val="00015F2D"/>
    <w:rsid w:val="00024476"/>
    <w:rsid w:val="0003120B"/>
    <w:rsid w:val="00032AF2"/>
    <w:rsid w:val="00052FF8"/>
    <w:rsid w:val="0009266A"/>
    <w:rsid w:val="000975A6"/>
    <w:rsid w:val="000A774B"/>
    <w:rsid w:val="000B2BE1"/>
    <w:rsid w:val="000D7337"/>
    <w:rsid w:val="000E71EC"/>
    <w:rsid w:val="000F229C"/>
    <w:rsid w:val="000F2914"/>
    <w:rsid w:val="000F7F83"/>
    <w:rsid w:val="00100862"/>
    <w:rsid w:val="00104D7D"/>
    <w:rsid w:val="001330E2"/>
    <w:rsid w:val="00146466"/>
    <w:rsid w:val="0015717E"/>
    <w:rsid w:val="00176E26"/>
    <w:rsid w:val="00183672"/>
    <w:rsid w:val="001A377A"/>
    <w:rsid w:val="001B21DA"/>
    <w:rsid w:val="001B6185"/>
    <w:rsid w:val="001C0E71"/>
    <w:rsid w:val="001D2E41"/>
    <w:rsid w:val="001D751D"/>
    <w:rsid w:val="001E4C9B"/>
    <w:rsid w:val="00200BBC"/>
    <w:rsid w:val="00205F0F"/>
    <w:rsid w:val="002105C1"/>
    <w:rsid w:val="0021264B"/>
    <w:rsid w:val="002540D2"/>
    <w:rsid w:val="0025543D"/>
    <w:rsid w:val="00277DE5"/>
    <w:rsid w:val="002B1361"/>
    <w:rsid w:val="002B2C56"/>
    <w:rsid w:val="002B74A6"/>
    <w:rsid w:val="002C538A"/>
    <w:rsid w:val="002D69CC"/>
    <w:rsid w:val="002E1DB7"/>
    <w:rsid w:val="002E3801"/>
    <w:rsid w:val="002F202A"/>
    <w:rsid w:val="002F4759"/>
    <w:rsid w:val="0030319B"/>
    <w:rsid w:val="003103A4"/>
    <w:rsid w:val="0032531D"/>
    <w:rsid w:val="00325B45"/>
    <w:rsid w:val="00367DF3"/>
    <w:rsid w:val="00384856"/>
    <w:rsid w:val="00386D7B"/>
    <w:rsid w:val="00387E83"/>
    <w:rsid w:val="003A7B8F"/>
    <w:rsid w:val="003E03EC"/>
    <w:rsid w:val="003E7944"/>
    <w:rsid w:val="004350A0"/>
    <w:rsid w:val="00464905"/>
    <w:rsid w:val="004803AA"/>
    <w:rsid w:val="00487F28"/>
    <w:rsid w:val="00491A8E"/>
    <w:rsid w:val="004963C0"/>
    <w:rsid w:val="004B205A"/>
    <w:rsid w:val="004B5682"/>
    <w:rsid w:val="004F30AE"/>
    <w:rsid w:val="005054DA"/>
    <w:rsid w:val="00510F31"/>
    <w:rsid w:val="005111ED"/>
    <w:rsid w:val="00517E53"/>
    <w:rsid w:val="005432E9"/>
    <w:rsid w:val="005464AC"/>
    <w:rsid w:val="0056633A"/>
    <w:rsid w:val="00573F0D"/>
    <w:rsid w:val="005817B2"/>
    <w:rsid w:val="0058272F"/>
    <w:rsid w:val="00597F57"/>
    <w:rsid w:val="005B2A65"/>
    <w:rsid w:val="005C6DC4"/>
    <w:rsid w:val="005C7138"/>
    <w:rsid w:val="005C7879"/>
    <w:rsid w:val="005E311E"/>
    <w:rsid w:val="005F308A"/>
    <w:rsid w:val="005F636E"/>
    <w:rsid w:val="005F70A4"/>
    <w:rsid w:val="00606ECA"/>
    <w:rsid w:val="006201CF"/>
    <w:rsid w:val="00623919"/>
    <w:rsid w:val="0064236C"/>
    <w:rsid w:val="006712B2"/>
    <w:rsid w:val="00681954"/>
    <w:rsid w:val="00685A11"/>
    <w:rsid w:val="006930A7"/>
    <w:rsid w:val="0069638C"/>
    <w:rsid w:val="006B7121"/>
    <w:rsid w:val="006C1441"/>
    <w:rsid w:val="006E35D2"/>
    <w:rsid w:val="006F6E78"/>
    <w:rsid w:val="00702AC7"/>
    <w:rsid w:val="007060AF"/>
    <w:rsid w:val="00725C53"/>
    <w:rsid w:val="00752D2F"/>
    <w:rsid w:val="00770535"/>
    <w:rsid w:val="00771513"/>
    <w:rsid w:val="0077210D"/>
    <w:rsid w:val="00776BC9"/>
    <w:rsid w:val="007826F2"/>
    <w:rsid w:val="007966FC"/>
    <w:rsid w:val="007A0640"/>
    <w:rsid w:val="007A5557"/>
    <w:rsid w:val="007C474B"/>
    <w:rsid w:val="007D19CE"/>
    <w:rsid w:val="00815173"/>
    <w:rsid w:val="00836DA0"/>
    <w:rsid w:val="00840268"/>
    <w:rsid w:val="00871831"/>
    <w:rsid w:val="00883A24"/>
    <w:rsid w:val="00892A46"/>
    <w:rsid w:val="00892DCB"/>
    <w:rsid w:val="008A78CD"/>
    <w:rsid w:val="008E16C2"/>
    <w:rsid w:val="008E2B34"/>
    <w:rsid w:val="008F0593"/>
    <w:rsid w:val="008F3A5A"/>
    <w:rsid w:val="009113D2"/>
    <w:rsid w:val="00921AD3"/>
    <w:rsid w:val="00931D9C"/>
    <w:rsid w:val="00944084"/>
    <w:rsid w:val="00944B85"/>
    <w:rsid w:val="00954988"/>
    <w:rsid w:val="009912F7"/>
    <w:rsid w:val="009A2F72"/>
    <w:rsid w:val="009B002E"/>
    <w:rsid w:val="009B3E68"/>
    <w:rsid w:val="009C41A6"/>
    <w:rsid w:val="009F2C2C"/>
    <w:rsid w:val="00A12845"/>
    <w:rsid w:val="00A25D61"/>
    <w:rsid w:val="00A26C21"/>
    <w:rsid w:val="00A32C5B"/>
    <w:rsid w:val="00A43170"/>
    <w:rsid w:val="00A72759"/>
    <w:rsid w:val="00A756FC"/>
    <w:rsid w:val="00AB63D5"/>
    <w:rsid w:val="00AD7416"/>
    <w:rsid w:val="00B15E8A"/>
    <w:rsid w:val="00B25CAB"/>
    <w:rsid w:val="00B3648C"/>
    <w:rsid w:val="00B95044"/>
    <w:rsid w:val="00BC4E49"/>
    <w:rsid w:val="00BC6281"/>
    <w:rsid w:val="00BD7B48"/>
    <w:rsid w:val="00BE21FC"/>
    <w:rsid w:val="00BF3516"/>
    <w:rsid w:val="00BF7BA4"/>
    <w:rsid w:val="00C5715D"/>
    <w:rsid w:val="00C726DC"/>
    <w:rsid w:val="00C91480"/>
    <w:rsid w:val="00CA2DD0"/>
    <w:rsid w:val="00CA4926"/>
    <w:rsid w:val="00CA7BF7"/>
    <w:rsid w:val="00CB253E"/>
    <w:rsid w:val="00CE11C5"/>
    <w:rsid w:val="00CE519C"/>
    <w:rsid w:val="00D00411"/>
    <w:rsid w:val="00D129D8"/>
    <w:rsid w:val="00D23566"/>
    <w:rsid w:val="00D24601"/>
    <w:rsid w:val="00D26E96"/>
    <w:rsid w:val="00D27AC3"/>
    <w:rsid w:val="00D309B9"/>
    <w:rsid w:val="00D34026"/>
    <w:rsid w:val="00D3749F"/>
    <w:rsid w:val="00D52CA3"/>
    <w:rsid w:val="00D614C6"/>
    <w:rsid w:val="00D80C4B"/>
    <w:rsid w:val="00D95DFA"/>
    <w:rsid w:val="00D97F11"/>
    <w:rsid w:val="00DA0D31"/>
    <w:rsid w:val="00DE1495"/>
    <w:rsid w:val="00DE75C8"/>
    <w:rsid w:val="00E1723F"/>
    <w:rsid w:val="00E21B2E"/>
    <w:rsid w:val="00E23560"/>
    <w:rsid w:val="00E30D71"/>
    <w:rsid w:val="00E45338"/>
    <w:rsid w:val="00E640E8"/>
    <w:rsid w:val="00E7628E"/>
    <w:rsid w:val="00E8257C"/>
    <w:rsid w:val="00E8725A"/>
    <w:rsid w:val="00E9128A"/>
    <w:rsid w:val="00E93612"/>
    <w:rsid w:val="00EA2262"/>
    <w:rsid w:val="00ED0310"/>
    <w:rsid w:val="00EF6D7F"/>
    <w:rsid w:val="00F0136D"/>
    <w:rsid w:val="00F17811"/>
    <w:rsid w:val="00F54979"/>
    <w:rsid w:val="00F836CF"/>
    <w:rsid w:val="00FA4116"/>
    <w:rsid w:val="00FC0C15"/>
    <w:rsid w:val="00FC3C57"/>
    <w:rsid w:val="00FD2857"/>
    <w:rsid w:val="00FD311C"/>
    <w:rsid w:val="00FE069C"/>
    <w:rsid w:val="00FF001E"/>
    <w:rsid w:val="00FF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F4759"/>
    <w:pPr>
      <w:keepNext/>
      <w:tabs>
        <w:tab w:val="num" w:pos="432"/>
      </w:tabs>
      <w:suppressAutoHyphens/>
      <w:spacing w:after="0" w:line="240" w:lineRule="auto"/>
      <w:ind w:left="1275" w:firstLine="141"/>
      <w:jc w:val="both"/>
      <w:outlineLvl w:val="0"/>
    </w:pPr>
    <w:rPr>
      <w:rFonts w:ascii="Times New Roman" w:eastAsia="Times New Roman" w:hAnsi="Times New Roman" w:cs="Times New Roman"/>
      <w:sz w:val="28"/>
      <w:szCs w:val="20"/>
      <w:lang w:eastAsia="ar-SA"/>
    </w:rPr>
  </w:style>
  <w:style w:type="paragraph" w:styleId="3">
    <w:name w:val="heading 3"/>
    <w:basedOn w:val="a"/>
    <w:next w:val="a"/>
    <w:link w:val="30"/>
    <w:qFormat/>
    <w:rsid w:val="002F4759"/>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D7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386D7B"/>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386D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6D7B"/>
    <w:rPr>
      <w:rFonts w:ascii="Tahoma" w:hAnsi="Tahoma" w:cs="Tahoma"/>
      <w:sz w:val="16"/>
      <w:szCs w:val="16"/>
    </w:rPr>
  </w:style>
  <w:style w:type="paragraph" w:customStyle="1" w:styleId="Style4">
    <w:name w:val="Style4"/>
    <w:basedOn w:val="a"/>
    <w:uiPriority w:val="99"/>
    <w:rsid w:val="000F2914"/>
    <w:pPr>
      <w:widowControl w:val="0"/>
      <w:autoSpaceDE w:val="0"/>
      <w:autoSpaceDN w:val="0"/>
      <w:adjustRightInd w:val="0"/>
      <w:spacing w:after="0" w:line="298" w:lineRule="exact"/>
      <w:ind w:firstLine="1282"/>
    </w:pPr>
    <w:rPr>
      <w:rFonts w:ascii="Times New Roman" w:eastAsia="Times New Roman" w:hAnsi="Times New Roman" w:cs="Times New Roman"/>
      <w:sz w:val="24"/>
      <w:szCs w:val="24"/>
    </w:rPr>
  </w:style>
  <w:style w:type="paragraph" w:customStyle="1" w:styleId="Style5">
    <w:name w:val="Style5"/>
    <w:basedOn w:val="a"/>
    <w:uiPriority w:val="99"/>
    <w:rsid w:val="000F291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0F2914"/>
    <w:pPr>
      <w:widowControl w:val="0"/>
      <w:autoSpaceDE w:val="0"/>
      <w:autoSpaceDN w:val="0"/>
      <w:adjustRightInd w:val="0"/>
      <w:spacing w:after="0" w:line="299" w:lineRule="exact"/>
      <w:ind w:firstLine="403"/>
    </w:pPr>
    <w:rPr>
      <w:rFonts w:ascii="Times New Roman" w:eastAsia="Times New Roman" w:hAnsi="Times New Roman" w:cs="Times New Roman"/>
      <w:sz w:val="24"/>
      <w:szCs w:val="24"/>
    </w:rPr>
  </w:style>
  <w:style w:type="paragraph" w:customStyle="1" w:styleId="Style22">
    <w:name w:val="Style22"/>
    <w:basedOn w:val="a"/>
    <w:uiPriority w:val="99"/>
    <w:rsid w:val="000F2914"/>
    <w:pPr>
      <w:widowControl w:val="0"/>
      <w:autoSpaceDE w:val="0"/>
      <w:autoSpaceDN w:val="0"/>
      <w:adjustRightInd w:val="0"/>
      <w:spacing w:after="0" w:line="307" w:lineRule="exact"/>
      <w:jc w:val="both"/>
    </w:pPr>
    <w:rPr>
      <w:rFonts w:ascii="Times New Roman" w:eastAsia="Times New Roman" w:hAnsi="Times New Roman" w:cs="Times New Roman"/>
      <w:sz w:val="24"/>
      <w:szCs w:val="24"/>
    </w:rPr>
  </w:style>
  <w:style w:type="paragraph" w:customStyle="1" w:styleId="Style51">
    <w:name w:val="Style51"/>
    <w:basedOn w:val="a"/>
    <w:uiPriority w:val="99"/>
    <w:rsid w:val="000F291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6">
    <w:name w:val="Style56"/>
    <w:basedOn w:val="a"/>
    <w:uiPriority w:val="99"/>
    <w:rsid w:val="000F291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64">
    <w:name w:val="Font Style64"/>
    <w:basedOn w:val="a0"/>
    <w:uiPriority w:val="99"/>
    <w:rsid w:val="000F2914"/>
    <w:rPr>
      <w:rFonts w:ascii="Times New Roman" w:hAnsi="Times New Roman" w:cs="Times New Roman" w:hint="default"/>
      <w:b/>
      <w:bCs/>
      <w:sz w:val="26"/>
      <w:szCs w:val="26"/>
    </w:rPr>
  </w:style>
  <w:style w:type="character" w:customStyle="1" w:styleId="FontStyle69">
    <w:name w:val="Font Style69"/>
    <w:basedOn w:val="a0"/>
    <w:uiPriority w:val="99"/>
    <w:rsid w:val="000F2914"/>
    <w:rPr>
      <w:rFonts w:ascii="Times New Roman" w:hAnsi="Times New Roman" w:cs="Times New Roman" w:hint="default"/>
      <w:sz w:val="22"/>
      <w:szCs w:val="22"/>
    </w:rPr>
  </w:style>
  <w:style w:type="character" w:customStyle="1" w:styleId="FontStyle70">
    <w:name w:val="Font Style70"/>
    <w:basedOn w:val="a0"/>
    <w:uiPriority w:val="99"/>
    <w:rsid w:val="000F2914"/>
    <w:rPr>
      <w:rFonts w:ascii="Times New Roman" w:hAnsi="Times New Roman" w:cs="Times New Roman" w:hint="default"/>
      <w:i/>
      <w:iCs/>
      <w:sz w:val="22"/>
      <w:szCs w:val="22"/>
    </w:rPr>
  </w:style>
  <w:style w:type="character" w:customStyle="1" w:styleId="gbps2">
    <w:name w:val="gbps2"/>
    <w:basedOn w:val="a0"/>
    <w:rsid w:val="002B1361"/>
  </w:style>
  <w:style w:type="paragraph" w:customStyle="1" w:styleId="Style6">
    <w:name w:val="Style6"/>
    <w:basedOn w:val="a"/>
    <w:uiPriority w:val="99"/>
    <w:rsid w:val="000B2BE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0B2BE1"/>
    <w:pPr>
      <w:widowControl w:val="0"/>
      <w:autoSpaceDE w:val="0"/>
      <w:autoSpaceDN w:val="0"/>
      <w:adjustRightInd w:val="0"/>
      <w:spacing w:after="0" w:line="370" w:lineRule="exact"/>
      <w:ind w:firstLine="600"/>
      <w:jc w:val="both"/>
    </w:pPr>
    <w:rPr>
      <w:rFonts w:ascii="Times New Roman" w:hAnsi="Times New Roman" w:cs="Times New Roman"/>
      <w:sz w:val="24"/>
      <w:szCs w:val="24"/>
    </w:rPr>
  </w:style>
  <w:style w:type="paragraph" w:customStyle="1" w:styleId="Style13">
    <w:name w:val="Style13"/>
    <w:basedOn w:val="a"/>
    <w:uiPriority w:val="99"/>
    <w:rsid w:val="000B2BE1"/>
    <w:pPr>
      <w:widowControl w:val="0"/>
      <w:autoSpaceDE w:val="0"/>
      <w:autoSpaceDN w:val="0"/>
      <w:adjustRightInd w:val="0"/>
      <w:spacing w:after="0" w:line="370" w:lineRule="exact"/>
      <w:ind w:firstLine="566"/>
      <w:jc w:val="both"/>
    </w:pPr>
    <w:rPr>
      <w:rFonts w:ascii="Times New Roman" w:hAnsi="Times New Roman" w:cs="Times New Roman"/>
      <w:sz w:val="24"/>
      <w:szCs w:val="24"/>
    </w:rPr>
  </w:style>
  <w:style w:type="paragraph" w:customStyle="1" w:styleId="Style15">
    <w:name w:val="Style15"/>
    <w:basedOn w:val="a"/>
    <w:uiPriority w:val="99"/>
    <w:rsid w:val="000B2BE1"/>
    <w:pPr>
      <w:widowControl w:val="0"/>
      <w:autoSpaceDE w:val="0"/>
      <w:autoSpaceDN w:val="0"/>
      <w:adjustRightInd w:val="0"/>
      <w:spacing w:after="0" w:line="379" w:lineRule="exact"/>
      <w:ind w:firstLine="581"/>
      <w:jc w:val="both"/>
    </w:pPr>
    <w:rPr>
      <w:rFonts w:ascii="Times New Roman" w:hAnsi="Times New Roman" w:cs="Times New Roman"/>
      <w:sz w:val="24"/>
      <w:szCs w:val="24"/>
    </w:rPr>
  </w:style>
  <w:style w:type="paragraph" w:customStyle="1" w:styleId="Style24">
    <w:name w:val="Style24"/>
    <w:basedOn w:val="a"/>
    <w:uiPriority w:val="99"/>
    <w:rsid w:val="000B2BE1"/>
    <w:pPr>
      <w:widowControl w:val="0"/>
      <w:autoSpaceDE w:val="0"/>
      <w:autoSpaceDN w:val="0"/>
      <w:adjustRightInd w:val="0"/>
      <w:spacing w:after="0" w:line="370" w:lineRule="exact"/>
      <w:ind w:firstLine="706"/>
    </w:pPr>
    <w:rPr>
      <w:rFonts w:ascii="Times New Roman" w:hAnsi="Times New Roman" w:cs="Times New Roman"/>
      <w:sz w:val="24"/>
      <w:szCs w:val="24"/>
    </w:rPr>
  </w:style>
  <w:style w:type="paragraph" w:customStyle="1" w:styleId="Style25">
    <w:name w:val="Style25"/>
    <w:basedOn w:val="a"/>
    <w:uiPriority w:val="99"/>
    <w:rsid w:val="000B2BE1"/>
    <w:pPr>
      <w:widowControl w:val="0"/>
      <w:autoSpaceDE w:val="0"/>
      <w:autoSpaceDN w:val="0"/>
      <w:adjustRightInd w:val="0"/>
      <w:spacing w:after="0" w:line="370" w:lineRule="exact"/>
      <w:ind w:hanging="336"/>
    </w:pPr>
    <w:rPr>
      <w:rFonts w:ascii="Times New Roman" w:hAnsi="Times New Roman" w:cs="Times New Roman"/>
      <w:sz w:val="24"/>
      <w:szCs w:val="24"/>
    </w:rPr>
  </w:style>
  <w:style w:type="paragraph" w:customStyle="1" w:styleId="Style1">
    <w:name w:val="Style1"/>
    <w:basedOn w:val="a"/>
    <w:uiPriority w:val="99"/>
    <w:rsid w:val="000B2BE1"/>
    <w:pPr>
      <w:widowControl w:val="0"/>
      <w:autoSpaceDE w:val="0"/>
      <w:autoSpaceDN w:val="0"/>
      <w:adjustRightInd w:val="0"/>
      <w:spacing w:after="0" w:line="365" w:lineRule="exact"/>
      <w:jc w:val="center"/>
    </w:pPr>
    <w:rPr>
      <w:rFonts w:ascii="Times New Roman" w:hAnsi="Times New Roman" w:cs="Times New Roman"/>
      <w:sz w:val="24"/>
      <w:szCs w:val="24"/>
    </w:rPr>
  </w:style>
  <w:style w:type="character" w:customStyle="1" w:styleId="FontStyle37">
    <w:name w:val="Font Style37"/>
    <w:basedOn w:val="a0"/>
    <w:uiPriority w:val="99"/>
    <w:rsid w:val="000B2BE1"/>
    <w:rPr>
      <w:rFonts w:ascii="Times New Roman" w:hAnsi="Times New Roman" w:cs="Times New Roman" w:hint="default"/>
      <w:b/>
      <w:bCs/>
      <w:sz w:val="26"/>
      <w:szCs w:val="26"/>
    </w:rPr>
  </w:style>
  <w:style w:type="character" w:customStyle="1" w:styleId="FontStyle39">
    <w:name w:val="Font Style39"/>
    <w:basedOn w:val="a0"/>
    <w:uiPriority w:val="99"/>
    <w:rsid w:val="000B2BE1"/>
    <w:rPr>
      <w:rFonts w:ascii="Times New Roman" w:hAnsi="Times New Roman" w:cs="Times New Roman" w:hint="default"/>
      <w:sz w:val="26"/>
      <w:szCs w:val="26"/>
    </w:rPr>
  </w:style>
  <w:style w:type="table" w:styleId="a7">
    <w:name w:val="Table Grid"/>
    <w:basedOn w:val="a1"/>
    <w:uiPriority w:val="59"/>
    <w:rsid w:val="000B2BE1"/>
    <w:pPr>
      <w:spacing w:after="0" w:line="240" w:lineRule="auto"/>
    </w:pPr>
    <w:rPr>
      <w:rFonts w:ascii="Times New Roman" w:eastAsia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semiHidden/>
    <w:unhideWhenUsed/>
    <w:rsid w:val="00510F3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10F31"/>
  </w:style>
  <w:style w:type="paragraph" w:customStyle="1" w:styleId="Style7">
    <w:name w:val="Style7"/>
    <w:basedOn w:val="a"/>
    <w:uiPriority w:val="99"/>
    <w:rsid w:val="00AD7416"/>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11">
    <w:name w:val="Style11"/>
    <w:basedOn w:val="a"/>
    <w:uiPriority w:val="99"/>
    <w:rsid w:val="00AD7416"/>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4">
    <w:name w:val="Style14"/>
    <w:basedOn w:val="a"/>
    <w:uiPriority w:val="99"/>
    <w:rsid w:val="00AD741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45">
    <w:name w:val="Style45"/>
    <w:basedOn w:val="a"/>
    <w:uiPriority w:val="99"/>
    <w:rsid w:val="00AD7416"/>
    <w:pPr>
      <w:widowControl w:val="0"/>
      <w:autoSpaceDE w:val="0"/>
      <w:autoSpaceDN w:val="0"/>
      <w:adjustRightInd w:val="0"/>
      <w:spacing w:after="0" w:line="322" w:lineRule="exact"/>
      <w:ind w:firstLine="432"/>
    </w:pPr>
    <w:rPr>
      <w:rFonts w:ascii="Times New Roman" w:hAnsi="Times New Roman" w:cs="Times New Roman"/>
      <w:sz w:val="24"/>
      <w:szCs w:val="24"/>
    </w:rPr>
  </w:style>
  <w:style w:type="paragraph" w:customStyle="1" w:styleId="Style52">
    <w:name w:val="Style52"/>
    <w:basedOn w:val="a"/>
    <w:uiPriority w:val="99"/>
    <w:rsid w:val="00AD7416"/>
    <w:pPr>
      <w:widowControl w:val="0"/>
      <w:autoSpaceDE w:val="0"/>
      <w:autoSpaceDN w:val="0"/>
      <w:adjustRightInd w:val="0"/>
      <w:spacing w:after="0" w:line="322" w:lineRule="exact"/>
      <w:ind w:firstLine="432"/>
      <w:jc w:val="both"/>
    </w:pPr>
    <w:rPr>
      <w:rFonts w:ascii="Times New Roman" w:hAnsi="Times New Roman" w:cs="Times New Roman"/>
      <w:sz w:val="24"/>
      <w:szCs w:val="24"/>
    </w:rPr>
  </w:style>
  <w:style w:type="character" w:customStyle="1" w:styleId="FontStyle66">
    <w:name w:val="Font Style66"/>
    <w:basedOn w:val="a0"/>
    <w:uiPriority w:val="99"/>
    <w:rsid w:val="00AD7416"/>
    <w:rPr>
      <w:rFonts w:ascii="Times New Roman" w:hAnsi="Times New Roman" w:cs="Times New Roman"/>
      <w:sz w:val="26"/>
      <w:szCs w:val="26"/>
    </w:rPr>
  </w:style>
  <w:style w:type="character" w:styleId="aa">
    <w:name w:val="Hyperlink"/>
    <w:basedOn w:val="a0"/>
    <w:uiPriority w:val="99"/>
    <w:rsid w:val="00AD7416"/>
    <w:rPr>
      <w:rFonts w:cs="Times New Roman"/>
      <w:color w:val="000080"/>
      <w:u w:val="single"/>
    </w:rPr>
  </w:style>
  <w:style w:type="character" w:customStyle="1" w:styleId="FontStyle41">
    <w:name w:val="Font Style41"/>
    <w:basedOn w:val="a0"/>
    <w:uiPriority w:val="99"/>
    <w:rsid w:val="00AD7416"/>
    <w:rPr>
      <w:rFonts w:ascii="Times New Roman" w:hAnsi="Times New Roman" w:cs="Times New Roman"/>
      <w:sz w:val="26"/>
      <w:szCs w:val="26"/>
    </w:rPr>
  </w:style>
  <w:style w:type="paragraph" w:customStyle="1" w:styleId="Default">
    <w:name w:val="Default"/>
    <w:rsid w:val="00AD74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2F4759"/>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2F4759"/>
    <w:rPr>
      <w:rFonts w:ascii="Arial" w:eastAsia="Times New Roman" w:hAnsi="Arial" w:cs="Arial"/>
      <w:b/>
      <w:bCs/>
      <w:sz w:val="26"/>
      <w:szCs w:val="26"/>
    </w:rPr>
  </w:style>
  <w:style w:type="paragraph" w:styleId="ab">
    <w:name w:val="Body Text"/>
    <w:basedOn w:val="a"/>
    <w:link w:val="ac"/>
    <w:rsid w:val="002F4759"/>
    <w:pPr>
      <w:suppressAutoHyphens/>
      <w:spacing w:after="120" w:line="240" w:lineRule="auto"/>
    </w:pPr>
    <w:rPr>
      <w:rFonts w:ascii="Times New Roman" w:eastAsia="Times New Roman" w:hAnsi="Times New Roman" w:cs="Times New Roman"/>
      <w:sz w:val="20"/>
      <w:szCs w:val="20"/>
      <w:lang w:eastAsia="ar-SA"/>
    </w:rPr>
  </w:style>
  <w:style w:type="character" w:customStyle="1" w:styleId="ac">
    <w:name w:val="Основной текст Знак"/>
    <w:basedOn w:val="a0"/>
    <w:link w:val="ab"/>
    <w:rsid w:val="002F4759"/>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
    <w:rsid w:val="002F4759"/>
    <w:pPr>
      <w:suppressAutoHyphens/>
      <w:spacing w:after="0" w:line="240" w:lineRule="auto"/>
      <w:ind w:left="567"/>
      <w:jc w:val="both"/>
    </w:pPr>
    <w:rPr>
      <w:rFonts w:ascii="Times New Roman" w:eastAsia="Times New Roman" w:hAnsi="Times New Roman" w:cs="Times New Roman"/>
      <w:sz w:val="28"/>
      <w:szCs w:val="20"/>
      <w:lang w:eastAsia="ar-SA"/>
    </w:rPr>
  </w:style>
  <w:style w:type="character" w:customStyle="1" w:styleId="ad">
    <w:name w:val="Гипертекстовая ссылка"/>
    <w:uiPriority w:val="99"/>
    <w:rsid w:val="002F4759"/>
    <w:rPr>
      <w:rFonts w:cs="Times New Roman"/>
      <w:color w:val="008000"/>
    </w:rPr>
  </w:style>
  <w:style w:type="paragraph" w:styleId="HTML">
    <w:name w:val="HTML Preformatted"/>
    <w:basedOn w:val="a"/>
    <w:link w:val="HTML0"/>
    <w:rsid w:val="002F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F4759"/>
    <w:rPr>
      <w:rFonts w:ascii="Courier New" w:eastAsia="Times New Roman" w:hAnsi="Courier New" w:cs="Courier New"/>
      <w:sz w:val="20"/>
      <w:szCs w:val="20"/>
    </w:rPr>
  </w:style>
  <w:style w:type="paragraph" w:styleId="ae">
    <w:name w:val="Normal (Web)"/>
    <w:basedOn w:val="a"/>
    <w:rsid w:val="002F4759"/>
    <w:pPr>
      <w:spacing w:after="129" w:line="240" w:lineRule="auto"/>
      <w:ind w:left="129" w:right="129"/>
    </w:pPr>
    <w:rPr>
      <w:rFonts w:ascii="Times New Roman" w:eastAsia="Times New Roman" w:hAnsi="Times New Roman" w:cs="Times New Roman"/>
      <w:sz w:val="24"/>
      <w:szCs w:val="24"/>
    </w:rPr>
  </w:style>
  <w:style w:type="paragraph" w:customStyle="1" w:styleId="ConsNormal">
    <w:name w:val="ConsNormal"/>
    <w:rsid w:val="002F475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
    <w:name w:val="List Paragraph"/>
    <w:basedOn w:val="a"/>
    <w:uiPriority w:val="34"/>
    <w:qFormat/>
    <w:rsid w:val="00D26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F4759"/>
    <w:pPr>
      <w:keepNext/>
      <w:tabs>
        <w:tab w:val="num" w:pos="432"/>
      </w:tabs>
      <w:suppressAutoHyphens/>
      <w:spacing w:after="0" w:line="240" w:lineRule="auto"/>
      <w:ind w:left="1275" w:firstLine="141"/>
      <w:jc w:val="both"/>
      <w:outlineLvl w:val="0"/>
    </w:pPr>
    <w:rPr>
      <w:rFonts w:ascii="Times New Roman" w:eastAsia="Times New Roman" w:hAnsi="Times New Roman" w:cs="Times New Roman"/>
      <w:sz w:val="28"/>
      <w:szCs w:val="20"/>
      <w:lang w:eastAsia="ar-SA"/>
    </w:rPr>
  </w:style>
  <w:style w:type="paragraph" w:styleId="3">
    <w:name w:val="heading 3"/>
    <w:basedOn w:val="a"/>
    <w:next w:val="a"/>
    <w:link w:val="30"/>
    <w:qFormat/>
    <w:rsid w:val="002F4759"/>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D7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386D7B"/>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386D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6D7B"/>
    <w:rPr>
      <w:rFonts w:ascii="Tahoma" w:hAnsi="Tahoma" w:cs="Tahoma"/>
      <w:sz w:val="16"/>
      <w:szCs w:val="16"/>
    </w:rPr>
  </w:style>
  <w:style w:type="paragraph" w:customStyle="1" w:styleId="Style4">
    <w:name w:val="Style4"/>
    <w:basedOn w:val="a"/>
    <w:uiPriority w:val="99"/>
    <w:rsid w:val="000F2914"/>
    <w:pPr>
      <w:widowControl w:val="0"/>
      <w:autoSpaceDE w:val="0"/>
      <w:autoSpaceDN w:val="0"/>
      <w:adjustRightInd w:val="0"/>
      <w:spacing w:after="0" w:line="298" w:lineRule="exact"/>
      <w:ind w:firstLine="1282"/>
    </w:pPr>
    <w:rPr>
      <w:rFonts w:ascii="Times New Roman" w:eastAsia="Times New Roman" w:hAnsi="Times New Roman" w:cs="Times New Roman"/>
      <w:sz w:val="24"/>
      <w:szCs w:val="24"/>
    </w:rPr>
  </w:style>
  <w:style w:type="paragraph" w:customStyle="1" w:styleId="Style5">
    <w:name w:val="Style5"/>
    <w:basedOn w:val="a"/>
    <w:uiPriority w:val="99"/>
    <w:rsid w:val="000F291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0F2914"/>
    <w:pPr>
      <w:widowControl w:val="0"/>
      <w:autoSpaceDE w:val="0"/>
      <w:autoSpaceDN w:val="0"/>
      <w:adjustRightInd w:val="0"/>
      <w:spacing w:after="0" w:line="299" w:lineRule="exact"/>
      <w:ind w:firstLine="403"/>
    </w:pPr>
    <w:rPr>
      <w:rFonts w:ascii="Times New Roman" w:eastAsia="Times New Roman" w:hAnsi="Times New Roman" w:cs="Times New Roman"/>
      <w:sz w:val="24"/>
      <w:szCs w:val="24"/>
    </w:rPr>
  </w:style>
  <w:style w:type="paragraph" w:customStyle="1" w:styleId="Style22">
    <w:name w:val="Style22"/>
    <w:basedOn w:val="a"/>
    <w:uiPriority w:val="99"/>
    <w:rsid w:val="000F2914"/>
    <w:pPr>
      <w:widowControl w:val="0"/>
      <w:autoSpaceDE w:val="0"/>
      <w:autoSpaceDN w:val="0"/>
      <w:adjustRightInd w:val="0"/>
      <w:spacing w:after="0" w:line="307" w:lineRule="exact"/>
      <w:jc w:val="both"/>
    </w:pPr>
    <w:rPr>
      <w:rFonts w:ascii="Times New Roman" w:eastAsia="Times New Roman" w:hAnsi="Times New Roman" w:cs="Times New Roman"/>
      <w:sz w:val="24"/>
      <w:szCs w:val="24"/>
    </w:rPr>
  </w:style>
  <w:style w:type="paragraph" w:customStyle="1" w:styleId="Style51">
    <w:name w:val="Style51"/>
    <w:basedOn w:val="a"/>
    <w:uiPriority w:val="99"/>
    <w:rsid w:val="000F291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6">
    <w:name w:val="Style56"/>
    <w:basedOn w:val="a"/>
    <w:uiPriority w:val="99"/>
    <w:rsid w:val="000F291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64">
    <w:name w:val="Font Style64"/>
    <w:basedOn w:val="a0"/>
    <w:uiPriority w:val="99"/>
    <w:rsid w:val="000F2914"/>
    <w:rPr>
      <w:rFonts w:ascii="Times New Roman" w:hAnsi="Times New Roman" w:cs="Times New Roman" w:hint="default"/>
      <w:b/>
      <w:bCs/>
      <w:sz w:val="26"/>
      <w:szCs w:val="26"/>
    </w:rPr>
  </w:style>
  <w:style w:type="character" w:customStyle="1" w:styleId="FontStyle69">
    <w:name w:val="Font Style69"/>
    <w:basedOn w:val="a0"/>
    <w:uiPriority w:val="99"/>
    <w:rsid w:val="000F2914"/>
    <w:rPr>
      <w:rFonts w:ascii="Times New Roman" w:hAnsi="Times New Roman" w:cs="Times New Roman" w:hint="default"/>
      <w:sz w:val="22"/>
      <w:szCs w:val="22"/>
    </w:rPr>
  </w:style>
  <w:style w:type="character" w:customStyle="1" w:styleId="FontStyle70">
    <w:name w:val="Font Style70"/>
    <w:basedOn w:val="a0"/>
    <w:uiPriority w:val="99"/>
    <w:rsid w:val="000F2914"/>
    <w:rPr>
      <w:rFonts w:ascii="Times New Roman" w:hAnsi="Times New Roman" w:cs="Times New Roman" w:hint="default"/>
      <w:i/>
      <w:iCs/>
      <w:sz w:val="22"/>
      <w:szCs w:val="22"/>
    </w:rPr>
  </w:style>
  <w:style w:type="character" w:customStyle="1" w:styleId="gbps2">
    <w:name w:val="gbps2"/>
    <w:basedOn w:val="a0"/>
    <w:rsid w:val="002B1361"/>
  </w:style>
  <w:style w:type="paragraph" w:customStyle="1" w:styleId="Style6">
    <w:name w:val="Style6"/>
    <w:basedOn w:val="a"/>
    <w:uiPriority w:val="99"/>
    <w:rsid w:val="000B2BE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0B2BE1"/>
    <w:pPr>
      <w:widowControl w:val="0"/>
      <w:autoSpaceDE w:val="0"/>
      <w:autoSpaceDN w:val="0"/>
      <w:adjustRightInd w:val="0"/>
      <w:spacing w:after="0" w:line="370" w:lineRule="exact"/>
      <w:ind w:firstLine="600"/>
      <w:jc w:val="both"/>
    </w:pPr>
    <w:rPr>
      <w:rFonts w:ascii="Times New Roman" w:hAnsi="Times New Roman" w:cs="Times New Roman"/>
      <w:sz w:val="24"/>
      <w:szCs w:val="24"/>
    </w:rPr>
  </w:style>
  <w:style w:type="paragraph" w:customStyle="1" w:styleId="Style13">
    <w:name w:val="Style13"/>
    <w:basedOn w:val="a"/>
    <w:uiPriority w:val="99"/>
    <w:rsid w:val="000B2BE1"/>
    <w:pPr>
      <w:widowControl w:val="0"/>
      <w:autoSpaceDE w:val="0"/>
      <w:autoSpaceDN w:val="0"/>
      <w:adjustRightInd w:val="0"/>
      <w:spacing w:after="0" w:line="370" w:lineRule="exact"/>
      <w:ind w:firstLine="566"/>
      <w:jc w:val="both"/>
    </w:pPr>
    <w:rPr>
      <w:rFonts w:ascii="Times New Roman" w:hAnsi="Times New Roman" w:cs="Times New Roman"/>
      <w:sz w:val="24"/>
      <w:szCs w:val="24"/>
    </w:rPr>
  </w:style>
  <w:style w:type="paragraph" w:customStyle="1" w:styleId="Style15">
    <w:name w:val="Style15"/>
    <w:basedOn w:val="a"/>
    <w:uiPriority w:val="99"/>
    <w:rsid w:val="000B2BE1"/>
    <w:pPr>
      <w:widowControl w:val="0"/>
      <w:autoSpaceDE w:val="0"/>
      <w:autoSpaceDN w:val="0"/>
      <w:adjustRightInd w:val="0"/>
      <w:spacing w:after="0" w:line="379" w:lineRule="exact"/>
      <w:ind w:firstLine="581"/>
      <w:jc w:val="both"/>
    </w:pPr>
    <w:rPr>
      <w:rFonts w:ascii="Times New Roman" w:hAnsi="Times New Roman" w:cs="Times New Roman"/>
      <w:sz w:val="24"/>
      <w:szCs w:val="24"/>
    </w:rPr>
  </w:style>
  <w:style w:type="paragraph" w:customStyle="1" w:styleId="Style24">
    <w:name w:val="Style24"/>
    <w:basedOn w:val="a"/>
    <w:uiPriority w:val="99"/>
    <w:rsid w:val="000B2BE1"/>
    <w:pPr>
      <w:widowControl w:val="0"/>
      <w:autoSpaceDE w:val="0"/>
      <w:autoSpaceDN w:val="0"/>
      <w:adjustRightInd w:val="0"/>
      <w:spacing w:after="0" w:line="370" w:lineRule="exact"/>
      <w:ind w:firstLine="706"/>
    </w:pPr>
    <w:rPr>
      <w:rFonts w:ascii="Times New Roman" w:hAnsi="Times New Roman" w:cs="Times New Roman"/>
      <w:sz w:val="24"/>
      <w:szCs w:val="24"/>
    </w:rPr>
  </w:style>
  <w:style w:type="paragraph" w:customStyle="1" w:styleId="Style25">
    <w:name w:val="Style25"/>
    <w:basedOn w:val="a"/>
    <w:uiPriority w:val="99"/>
    <w:rsid w:val="000B2BE1"/>
    <w:pPr>
      <w:widowControl w:val="0"/>
      <w:autoSpaceDE w:val="0"/>
      <w:autoSpaceDN w:val="0"/>
      <w:adjustRightInd w:val="0"/>
      <w:spacing w:after="0" w:line="370" w:lineRule="exact"/>
      <w:ind w:hanging="336"/>
    </w:pPr>
    <w:rPr>
      <w:rFonts w:ascii="Times New Roman" w:hAnsi="Times New Roman" w:cs="Times New Roman"/>
      <w:sz w:val="24"/>
      <w:szCs w:val="24"/>
    </w:rPr>
  </w:style>
  <w:style w:type="paragraph" w:customStyle="1" w:styleId="Style1">
    <w:name w:val="Style1"/>
    <w:basedOn w:val="a"/>
    <w:uiPriority w:val="99"/>
    <w:rsid w:val="000B2BE1"/>
    <w:pPr>
      <w:widowControl w:val="0"/>
      <w:autoSpaceDE w:val="0"/>
      <w:autoSpaceDN w:val="0"/>
      <w:adjustRightInd w:val="0"/>
      <w:spacing w:after="0" w:line="365" w:lineRule="exact"/>
      <w:jc w:val="center"/>
    </w:pPr>
    <w:rPr>
      <w:rFonts w:ascii="Times New Roman" w:hAnsi="Times New Roman" w:cs="Times New Roman"/>
      <w:sz w:val="24"/>
      <w:szCs w:val="24"/>
    </w:rPr>
  </w:style>
  <w:style w:type="character" w:customStyle="1" w:styleId="FontStyle37">
    <w:name w:val="Font Style37"/>
    <w:basedOn w:val="a0"/>
    <w:uiPriority w:val="99"/>
    <w:rsid w:val="000B2BE1"/>
    <w:rPr>
      <w:rFonts w:ascii="Times New Roman" w:hAnsi="Times New Roman" w:cs="Times New Roman" w:hint="default"/>
      <w:b/>
      <w:bCs/>
      <w:sz w:val="26"/>
      <w:szCs w:val="26"/>
    </w:rPr>
  </w:style>
  <w:style w:type="character" w:customStyle="1" w:styleId="FontStyle39">
    <w:name w:val="Font Style39"/>
    <w:basedOn w:val="a0"/>
    <w:uiPriority w:val="99"/>
    <w:rsid w:val="000B2BE1"/>
    <w:rPr>
      <w:rFonts w:ascii="Times New Roman" w:hAnsi="Times New Roman" w:cs="Times New Roman" w:hint="default"/>
      <w:sz w:val="26"/>
      <w:szCs w:val="26"/>
    </w:rPr>
  </w:style>
  <w:style w:type="table" w:styleId="a7">
    <w:name w:val="Table Grid"/>
    <w:basedOn w:val="a1"/>
    <w:uiPriority w:val="59"/>
    <w:rsid w:val="000B2BE1"/>
    <w:pPr>
      <w:spacing w:after="0" w:line="240" w:lineRule="auto"/>
    </w:pPr>
    <w:rPr>
      <w:rFonts w:ascii="Times New Roman" w:eastAsia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semiHidden/>
    <w:unhideWhenUsed/>
    <w:rsid w:val="00510F3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10F31"/>
  </w:style>
  <w:style w:type="paragraph" w:customStyle="1" w:styleId="Style7">
    <w:name w:val="Style7"/>
    <w:basedOn w:val="a"/>
    <w:uiPriority w:val="99"/>
    <w:rsid w:val="00AD7416"/>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11">
    <w:name w:val="Style11"/>
    <w:basedOn w:val="a"/>
    <w:uiPriority w:val="99"/>
    <w:rsid w:val="00AD7416"/>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14">
    <w:name w:val="Style14"/>
    <w:basedOn w:val="a"/>
    <w:uiPriority w:val="99"/>
    <w:rsid w:val="00AD741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45">
    <w:name w:val="Style45"/>
    <w:basedOn w:val="a"/>
    <w:uiPriority w:val="99"/>
    <w:rsid w:val="00AD7416"/>
    <w:pPr>
      <w:widowControl w:val="0"/>
      <w:autoSpaceDE w:val="0"/>
      <w:autoSpaceDN w:val="0"/>
      <w:adjustRightInd w:val="0"/>
      <w:spacing w:after="0" w:line="322" w:lineRule="exact"/>
      <w:ind w:firstLine="432"/>
    </w:pPr>
    <w:rPr>
      <w:rFonts w:ascii="Times New Roman" w:hAnsi="Times New Roman" w:cs="Times New Roman"/>
      <w:sz w:val="24"/>
      <w:szCs w:val="24"/>
    </w:rPr>
  </w:style>
  <w:style w:type="paragraph" w:customStyle="1" w:styleId="Style52">
    <w:name w:val="Style52"/>
    <w:basedOn w:val="a"/>
    <w:uiPriority w:val="99"/>
    <w:rsid w:val="00AD7416"/>
    <w:pPr>
      <w:widowControl w:val="0"/>
      <w:autoSpaceDE w:val="0"/>
      <w:autoSpaceDN w:val="0"/>
      <w:adjustRightInd w:val="0"/>
      <w:spacing w:after="0" w:line="322" w:lineRule="exact"/>
      <w:ind w:firstLine="432"/>
      <w:jc w:val="both"/>
    </w:pPr>
    <w:rPr>
      <w:rFonts w:ascii="Times New Roman" w:hAnsi="Times New Roman" w:cs="Times New Roman"/>
      <w:sz w:val="24"/>
      <w:szCs w:val="24"/>
    </w:rPr>
  </w:style>
  <w:style w:type="character" w:customStyle="1" w:styleId="FontStyle66">
    <w:name w:val="Font Style66"/>
    <w:basedOn w:val="a0"/>
    <w:uiPriority w:val="99"/>
    <w:rsid w:val="00AD7416"/>
    <w:rPr>
      <w:rFonts w:ascii="Times New Roman" w:hAnsi="Times New Roman" w:cs="Times New Roman"/>
      <w:sz w:val="26"/>
      <w:szCs w:val="26"/>
    </w:rPr>
  </w:style>
  <w:style w:type="character" w:styleId="aa">
    <w:name w:val="Hyperlink"/>
    <w:basedOn w:val="a0"/>
    <w:uiPriority w:val="99"/>
    <w:rsid w:val="00AD7416"/>
    <w:rPr>
      <w:rFonts w:cs="Times New Roman"/>
      <w:color w:val="000080"/>
      <w:u w:val="single"/>
    </w:rPr>
  </w:style>
  <w:style w:type="character" w:customStyle="1" w:styleId="FontStyle41">
    <w:name w:val="Font Style41"/>
    <w:basedOn w:val="a0"/>
    <w:uiPriority w:val="99"/>
    <w:rsid w:val="00AD7416"/>
    <w:rPr>
      <w:rFonts w:ascii="Times New Roman" w:hAnsi="Times New Roman" w:cs="Times New Roman"/>
      <w:sz w:val="26"/>
      <w:szCs w:val="26"/>
    </w:rPr>
  </w:style>
  <w:style w:type="paragraph" w:customStyle="1" w:styleId="Default">
    <w:name w:val="Default"/>
    <w:rsid w:val="00AD74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2F4759"/>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2F4759"/>
    <w:rPr>
      <w:rFonts w:ascii="Arial" w:eastAsia="Times New Roman" w:hAnsi="Arial" w:cs="Arial"/>
      <w:b/>
      <w:bCs/>
      <w:sz w:val="26"/>
      <w:szCs w:val="26"/>
    </w:rPr>
  </w:style>
  <w:style w:type="paragraph" w:styleId="ab">
    <w:name w:val="Body Text"/>
    <w:basedOn w:val="a"/>
    <w:link w:val="ac"/>
    <w:rsid w:val="002F4759"/>
    <w:pPr>
      <w:suppressAutoHyphens/>
      <w:spacing w:after="120" w:line="240" w:lineRule="auto"/>
    </w:pPr>
    <w:rPr>
      <w:rFonts w:ascii="Times New Roman" w:eastAsia="Times New Roman" w:hAnsi="Times New Roman" w:cs="Times New Roman"/>
      <w:sz w:val="20"/>
      <w:szCs w:val="20"/>
      <w:lang w:eastAsia="ar-SA"/>
    </w:rPr>
  </w:style>
  <w:style w:type="character" w:customStyle="1" w:styleId="ac">
    <w:name w:val="Основной текст Знак"/>
    <w:basedOn w:val="a0"/>
    <w:link w:val="ab"/>
    <w:rsid w:val="002F4759"/>
    <w:rPr>
      <w:rFonts w:ascii="Times New Roman" w:eastAsia="Times New Roman" w:hAnsi="Times New Roman" w:cs="Times New Roman"/>
      <w:sz w:val="20"/>
      <w:szCs w:val="20"/>
      <w:lang w:eastAsia="ar-SA"/>
    </w:rPr>
  </w:style>
  <w:style w:type="paragraph" w:customStyle="1" w:styleId="21">
    <w:name w:val="Основной текст с отступом 21"/>
    <w:basedOn w:val="a"/>
    <w:rsid w:val="002F4759"/>
    <w:pPr>
      <w:suppressAutoHyphens/>
      <w:spacing w:after="0" w:line="240" w:lineRule="auto"/>
      <w:ind w:left="567"/>
      <w:jc w:val="both"/>
    </w:pPr>
    <w:rPr>
      <w:rFonts w:ascii="Times New Roman" w:eastAsia="Times New Roman" w:hAnsi="Times New Roman" w:cs="Times New Roman"/>
      <w:sz w:val="28"/>
      <w:szCs w:val="20"/>
      <w:lang w:eastAsia="ar-SA"/>
    </w:rPr>
  </w:style>
  <w:style w:type="character" w:customStyle="1" w:styleId="ad">
    <w:name w:val="Гипертекстовая ссылка"/>
    <w:uiPriority w:val="99"/>
    <w:rsid w:val="002F4759"/>
    <w:rPr>
      <w:rFonts w:cs="Times New Roman"/>
      <w:color w:val="008000"/>
    </w:rPr>
  </w:style>
  <w:style w:type="paragraph" w:styleId="HTML">
    <w:name w:val="HTML Preformatted"/>
    <w:basedOn w:val="a"/>
    <w:link w:val="HTML0"/>
    <w:rsid w:val="002F4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F4759"/>
    <w:rPr>
      <w:rFonts w:ascii="Courier New" w:eastAsia="Times New Roman" w:hAnsi="Courier New" w:cs="Courier New"/>
      <w:sz w:val="20"/>
      <w:szCs w:val="20"/>
    </w:rPr>
  </w:style>
  <w:style w:type="paragraph" w:styleId="ae">
    <w:name w:val="Normal (Web)"/>
    <w:basedOn w:val="a"/>
    <w:rsid w:val="002F4759"/>
    <w:pPr>
      <w:spacing w:after="129" w:line="240" w:lineRule="auto"/>
      <w:ind w:left="129" w:right="129"/>
    </w:pPr>
    <w:rPr>
      <w:rFonts w:ascii="Times New Roman" w:eastAsia="Times New Roman" w:hAnsi="Times New Roman" w:cs="Times New Roman"/>
      <w:sz w:val="24"/>
      <w:szCs w:val="24"/>
    </w:rPr>
  </w:style>
  <w:style w:type="paragraph" w:customStyle="1" w:styleId="ConsNormal">
    <w:name w:val="ConsNormal"/>
    <w:rsid w:val="002F475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
    <w:name w:val="List Paragraph"/>
    <w:basedOn w:val="a"/>
    <w:uiPriority w:val="34"/>
    <w:qFormat/>
    <w:rsid w:val="00D2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38958">
      <w:bodyDiv w:val="1"/>
      <w:marLeft w:val="0"/>
      <w:marRight w:val="0"/>
      <w:marTop w:val="0"/>
      <w:marBottom w:val="0"/>
      <w:divBdr>
        <w:top w:val="none" w:sz="0" w:space="0" w:color="auto"/>
        <w:left w:val="none" w:sz="0" w:space="0" w:color="auto"/>
        <w:bottom w:val="none" w:sz="0" w:space="0" w:color="auto"/>
        <w:right w:val="none" w:sz="0" w:space="0" w:color="auto"/>
      </w:divBdr>
    </w:div>
    <w:div w:id="1137139895">
      <w:bodyDiv w:val="1"/>
      <w:marLeft w:val="0"/>
      <w:marRight w:val="0"/>
      <w:marTop w:val="0"/>
      <w:marBottom w:val="0"/>
      <w:divBdr>
        <w:top w:val="none" w:sz="0" w:space="0" w:color="auto"/>
        <w:left w:val="none" w:sz="0" w:space="0" w:color="auto"/>
        <w:bottom w:val="none" w:sz="0" w:space="0" w:color="auto"/>
        <w:right w:val="none" w:sz="0" w:space="0" w:color="auto"/>
      </w:divBdr>
    </w:div>
    <w:div w:id="1527713421">
      <w:bodyDiv w:val="1"/>
      <w:marLeft w:val="0"/>
      <w:marRight w:val="0"/>
      <w:marTop w:val="0"/>
      <w:marBottom w:val="0"/>
      <w:divBdr>
        <w:top w:val="none" w:sz="0" w:space="0" w:color="auto"/>
        <w:left w:val="none" w:sz="0" w:space="0" w:color="auto"/>
        <w:bottom w:val="none" w:sz="0" w:space="0" w:color="auto"/>
        <w:right w:val="none" w:sz="0" w:space="0" w:color="auto"/>
      </w:divBdr>
    </w:div>
    <w:div w:id="1675843155">
      <w:bodyDiv w:val="1"/>
      <w:marLeft w:val="0"/>
      <w:marRight w:val="0"/>
      <w:marTop w:val="0"/>
      <w:marBottom w:val="0"/>
      <w:divBdr>
        <w:top w:val="none" w:sz="0" w:space="0" w:color="auto"/>
        <w:left w:val="none" w:sz="0" w:space="0" w:color="auto"/>
        <w:bottom w:val="none" w:sz="0" w:space="0" w:color="auto"/>
        <w:right w:val="none" w:sz="0" w:space="0" w:color="auto"/>
      </w:divBdr>
    </w:div>
    <w:div w:id="21307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A9179-556A-40D7-BDE2-2759BD17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19</Pages>
  <Words>5907</Words>
  <Characters>33674</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User</cp:lastModifiedBy>
  <cp:revision>70</cp:revision>
  <cp:lastPrinted>2022-12-19T07:27:00Z</cp:lastPrinted>
  <dcterms:created xsi:type="dcterms:W3CDTF">2022-12-19T13:15:00Z</dcterms:created>
  <dcterms:modified xsi:type="dcterms:W3CDTF">2025-01-17T09:25:00Z</dcterms:modified>
</cp:coreProperties>
</file>