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AD" w:rsidRPr="00655D1B" w:rsidRDefault="00977B6E" w:rsidP="005F2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5D1B">
        <w:rPr>
          <w:rFonts w:ascii="Times New Roman" w:hAnsi="Times New Roman" w:cs="Times New Roman"/>
          <w:b/>
          <w:sz w:val="28"/>
          <w:szCs w:val="28"/>
        </w:rPr>
        <w:t xml:space="preserve">ОСНОВНЫЕ ИЗМЕНЕНИЯ В ТРУДОВОМ ЗАКОНОДАТЕЛЬСТВЕ </w:t>
      </w:r>
    </w:p>
    <w:p w:rsidR="00A92091" w:rsidRDefault="00977B6E" w:rsidP="005F2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1B">
        <w:rPr>
          <w:rFonts w:ascii="Times New Roman" w:hAnsi="Times New Roman" w:cs="Times New Roman"/>
          <w:b/>
          <w:sz w:val="28"/>
          <w:szCs w:val="28"/>
        </w:rPr>
        <w:t>В 202</w:t>
      </w:r>
      <w:r w:rsidR="0074425A">
        <w:rPr>
          <w:rFonts w:ascii="Times New Roman" w:hAnsi="Times New Roman" w:cs="Times New Roman"/>
          <w:b/>
          <w:sz w:val="28"/>
          <w:szCs w:val="28"/>
        </w:rPr>
        <w:t>4</w:t>
      </w:r>
      <w:r w:rsidRPr="00655D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4425A" w:rsidRPr="00A5432E" w:rsidRDefault="0074425A" w:rsidP="005F2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9F" w:rsidRPr="00A5432E" w:rsidRDefault="005B119F" w:rsidP="005F2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A20" w:rsidRDefault="00EB6A20" w:rsidP="00EB6A2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A20">
        <w:rPr>
          <w:rFonts w:ascii="Times New Roman" w:hAnsi="Times New Roman" w:cs="Times New Roman"/>
          <w:b/>
          <w:bCs/>
          <w:sz w:val="28"/>
          <w:szCs w:val="28"/>
        </w:rPr>
        <w:t>С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202</w:t>
      </w:r>
      <w:r w:rsidR="0074425A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C42546">
        <w:rPr>
          <w:rFonts w:ascii="Times New Roman" w:hAnsi="Times New Roman" w:cs="Times New Roman"/>
          <w:b/>
          <w:bCs/>
          <w:sz w:val="28"/>
          <w:szCs w:val="28"/>
        </w:rPr>
        <w:t>минимальный размер оплат</w:t>
      </w:r>
      <w:r w:rsidR="002A5FF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42546">
        <w:rPr>
          <w:rFonts w:ascii="Times New Roman" w:hAnsi="Times New Roman" w:cs="Times New Roman"/>
          <w:b/>
          <w:bCs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EB6A2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425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B6A20">
        <w:rPr>
          <w:rFonts w:ascii="Times New Roman" w:hAnsi="Times New Roman" w:cs="Times New Roman"/>
          <w:b/>
          <w:bCs/>
          <w:sz w:val="28"/>
          <w:szCs w:val="28"/>
        </w:rPr>
        <w:t xml:space="preserve"> 242 руб.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 Удмуртской Республике минимальный размер заработной платы (с учетом регионального коэффициента) – </w:t>
      </w:r>
      <w:r w:rsidR="0074425A">
        <w:rPr>
          <w:rFonts w:ascii="Times New Roman" w:hAnsi="Times New Roman" w:cs="Times New Roman"/>
          <w:b/>
          <w:bCs/>
          <w:sz w:val="28"/>
          <w:szCs w:val="28"/>
        </w:rPr>
        <w:t>22 128,3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6"/>
        <w:gridCol w:w="180"/>
      </w:tblGrid>
      <w:tr w:rsidR="0074425A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25A" w:rsidRDefault="007442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4425A" w:rsidRDefault="00744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2395" cy="146685"/>
                  <wp:effectExtent l="0" t="0" r="1905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4425A" w:rsidRPr="00C651C3" w:rsidRDefault="0074425A" w:rsidP="00744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</w:t>
            </w:r>
            <w:hyperlink r:id="rId8" w:history="1">
              <w:r w:rsidRPr="00C651C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C65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27.11.2023 № 548-ФЗ, Региональное соглашение о минимальной заработной плате в Удмуртской Республике от 15.01.2024 № АБ-01-85/2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25A" w:rsidRPr="00C651C3" w:rsidRDefault="00744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6413" w:rsidRPr="005C4054" w:rsidRDefault="00465920" w:rsidP="00C864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C4054">
        <w:rPr>
          <w:rFonts w:ascii="Times New Roman" w:hAnsi="Times New Roman" w:cs="Times New Roman"/>
          <w:bCs/>
          <w:sz w:val="28"/>
          <w:szCs w:val="28"/>
        </w:rPr>
        <w:t xml:space="preserve">азмер минимальной заработной платы в Удмуртской Республике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C4054" w:rsidRPr="005C4054">
        <w:rPr>
          <w:rFonts w:ascii="Times New Roman" w:hAnsi="Times New Roman" w:cs="Times New Roman"/>
          <w:bCs/>
          <w:sz w:val="28"/>
          <w:szCs w:val="28"/>
        </w:rPr>
        <w:t xml:space="preserve"> 1 января 202</w:t>
      </w:r>
      <w:r w:rsidR="0074425A">
        <w:rPr>
          <w:rFonts w:ascii="Times New Roman" w:hAnsi="Times New Roman" w:cs="Times New Roman"/>
          <w:bCs/>
          <w:sz w:val="28"/>
          <w:szCs w:val="28"/>
        </w:rPr>
        <w:t>4</w:t>
      </w:r>
      <w:r w:rsidR="005C4054" w:rsidRPr="005C405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увеличился на </w:t>
      </w:r>
      <w:r w:rsidR="0074425A">
        <w:rPr>
          <w:rFonts w:ascii="Times New Roman" w:hAnsi="Times New Roman" w:cs="Times New Roman"/>
          <w:bCs/>
          <w:sz w:val="28"/>
          <w:szCs w:val="28"/>
        </w:rPr>
        <w:t>3 450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="006137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7573" w:rsidRPr="00A5432E" w:rsidRDefault="00BB7573" w:rsidP="00C864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849" w:rsidRPr="00A5432E" w:rsidRDefault="00A25849" w:rsidP="00C864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425A" w:rsidRPr="0074425A" w:rsidRDefault="0074425A" w:rsidP="0074425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425A">
        <w:rPr>
          <w:rFonts w:ascii="Times New Roman" w:hAnsi="Times New Roman" w:cs="Times New Roman"/>
          <w:b/>
          <w:bCs/>
          <w:sz w:val="28"/>
          <w:szCs w:val="28"/>
        </w:rPr>
        <w:t>С 1 января 2024 года обновили правила аттестации мед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74425A">
        <w:rPr>
          <w:rFonts w:ascii="Times New Roman" w:hAnsi="Times New Roman" w:cs="Times New Roman"/>
          <w:b/>
          <w:bCs/>
          <w:sz w:val="28"/>
          <w:szCs w:val="28"/>
        </w:rPr>
        <w:t xml:space="preserve"> и фармацевтов на квалификационную категорию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6"/>
        <w:gridCol w:w="180"/>
      </w:tblGrid>
      <w:tr w:rsidR="0074425A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25A" w:rsidRDefault="00744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4425A" w:rsidRDefault="00744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2395" cy="146685"/>
                  <wp:effectExtent l="0" t="0" r="1905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4425A" w:rsidRPr="00C651C3" w:rsidRDefault="001F3B00" w:rsidP="00744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74425A" w:rsidRPr="00C651C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="0074425A" w:rsidRPr="00C65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Минздрава России от 31.08.2023 № 458н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25A" w:rsidRDefault="00744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106D" w:rsidRPr="009D1F53" w:rsidRDefault="0068106D" w:rsidP="0074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 новый</w:t>
      </w:r>
      <w:r w:rsidR="0074425A" w:rsidRPr="0074425A">
        <w:rPr>
          <w:rFonts w:ascii="Times New Roman" w:hAnsi="Times New Roman" w:cs="Times New Roman"/>
          <w:bCs/>
          <w:sz w:val="28"/>
          <w:szCs w:val="28"/>
        </w:rPr>
        <w:t xml:space="preserve"> порядок, по которому фарм- и медработники получают квалификационные категории. </w:t>
      </w:r>
    </w:p>
    <w:p w:rsidR="00A67E3B" w:rsidRPr="00A5432E" w:rsidRDefault="00A67E3B" w:rsidP="0074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06D" w:rsidRPr="00A5432E" w:rsidRDefault="0068106D" w:rsidP="0074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06D" w:rsidRPr="0068106D" w:rsidRDefault="0068106D" w:rsidP="0068106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106D">
        <w:rPr>
          <w:rFonts w:ascii="Times New Roman" w:hAnsi="Times New Roman" w:cs="Times New Roman"/>
          <w:b/>
          <w:bCs/>
          <w:sz w:val="28"/>
          <w:szCs w:val="28"/>
        </w:rPr>
        <w:t>С 1 января 2024 года уточнили обязанности работодателей по информированию службы занятости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6"/>
        <w:gridCol w:w="180"/>
      </w:tblGrid>
      <w:tr w:rsidR="0068106D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06D" w:rsidRDefault="0068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8106D" w:rsidRDefault="0068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2395" cy="146685"/>
                  <wp:effectExtent l="0" t="0" r="1905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8106D" w:rsidRDefault="0068106D" w:rsidP="0068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12.12.2023 № 565-ФЗ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06D" w:rsidRDefault="0068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D" w:rsidRDefault="0068106D" w:rsidP="0074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сокращении штата, банкротстве, ликвидации организации, а также других действиях и </w:t>
      </w:r>
      <w:r w:rsidRPr="0068106D">
        <w:rPr>
          <w:rFonts w:ascii="Times New Roman" w:hAnsi="Times New Roman" w:cs="Times New Roman"/>
          <w:sz w:val="28"/>
          <w:szCs w:val="28"/>
        </w:rPr>
        <w:t>событиях</w:t>
      </w:r>
      <w:r w:rsidR="00B21F53">
        <w:rPr>
          <w:rFonts w:ascii="Times New Roman" w:hAnsi="Times New Roman" w:cs="Times New Roman"/>
          <w:sz w:val="28"/>
          <w:szCs w:val="28"/>
        </w:rPr>
        <w:t>, приведенных в законе о занятости</w:t>
      </w:r>
      <w:r w:rsidR="00550B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8106D">
          <w:rPr>
            <w:rFonts w:ascii="Times New Roman" w:hAnsi="Times New Roman" w:cs="Times New Roman"/>
            <w:sz w:val="28"/>
            <w:szCs w:val="28"/>
          </w:rPr>
          <w:t>нужно отчитываться</w:t>
        </w:r>
      </w:hyperlink>
      <w:r w:rsidRPr="0068106D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платформу «Работа в России»</w:t>
      </w:r>
      <w:r w:rsidR="00775C4F">
        <w:rPr>
          <w:rFonts w:ascii="Times New Roman" w:hAnsi="Times New Roman" w:cs="Times New Roman"/>
          <w:sz w:val="28"/>
          <w:szCs w:val="28"/>
        </w:rPr>
        <w:t xml:space="preserve">. Сообщать теперь требуется </w:t>
      </w:r>
      <w:r w:rsidRPr="0068106D">
        <w:rPr>
          <w:rFonts w:ascii="Times New Roman" w:hAnsi="Times New Roman" w:cs="Times New Roman"/>
          <w:sz w:val="28"/>
          <w:szCs w:val="28"/>
        </w:rPr>
        <w:t>не только о принятых решениях, н</w:t>
      </w:r>
      <w:r w:rsidR="00C651C3">
        <w:rPr>
          <w:rFonts w:ascii="Times New Roman" w:hAnsi="Times New Roman" w:cs="Times New Roman"/>
          <w:sz w:val="28"/>
          <w:szCs w:val="28"/>
        </w:rPr>
        <w:t>о и об их изменениях и отмене</w:t>
      </w:r>
      <w:r w:rsidR="00775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74C" w:rsidRPr="00A5432E" w:rsidRDefault="00A7674C" w:rsidP="00A7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32E" w:rsidRPr="00A5432E" w:rsidRDefault="00A5432E" w:rsidP="00A7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D07" w:rsidRPr="00481D07" w:rsidRDefault="00481D07" w:rsidP="00481D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1D07">
        <w:rPr>
          <w:rFonts w:ascii="Times New Roman" w:hAnsi="Times New Roman" w:cs="Times New Roman"/>
          <w:b/>
          <w:bCs/>
          <w:sz w:val="28"/>
          <w:szCs w:val="28"/>
        </w:rPr>
        <w:t xml:space="preserve">Новая форма ЕФС-1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66"/>
      </w:tblGrid>
      <w:tr w:rsidR="00A8373E" w:rsidRPr="007C6D4D" w:rsidTr="00906439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73E" w:rsidRPr="007C6D4D" w:rsidRDefault="00A8373E" w:rsidP="0090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8373E" w:rsidRPr="007C6D4D" w:rsidRDefault="00A8373E" w:rsidP="0090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0"/>
                <w:szCs w:val="20"/>
              </w:rPr>
            </w:pPr>
            <w:r w:rsidRPr="007C6D4D">
              <w:rPr>
                <w:rFonts w:ascii="Times New Roman" w:hAnsi="Times New Roman" w:cs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 wp14:anchorId="2C48F2FC" wp14:editId="059E7C00">
                  <wp:extent cx="112395" cy="146685"/>
                  <wp:effectExtent l="0" t="0" r="190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8373E" w:rsidRPr="00A8373E" w:rsidRDefault="001F3B00" w:rsidP="00A8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8373E" w:rsidRPr="00BE16A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Приказ</w:t>
              </w:r>
            </w:hyperlink>
            <w:r w:rsidR="00A8373E" w:rsidRPr="00BE1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73E" w:rsidRPr="00A8373E">
              <w:rPr>
                <w:rFonts w:ascii="Times New Roman" w:hAnsi="Times New Roman" w:cs="Times New Roman"/>
                <w:sz w:val="24"/>
                <w:szCs w:val="24"/>
              </w:rPr>
              <w:t>Социального фонда России от 17.11.2023 № 2281</w:t>
            </w:r>
          </w:p>
        </w:tc>
      </w:tr>
    </w:tbl>
    <w:p w:rsidR="00202A97" w:rsidRPr="00BE16A1" w:rsidRDefault="00481D07" w:rsidP="001C6DA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21F53">
        <w:rPr>
          <w:rFonts w:ascii="Times New Roman" w:hAnsi="Times New Roman" w:cs="Times New Roman"/>
          <w:b/>
          <w:bCs/>
          <w:sz w:val="28"/>
          <w:szCs w:val="28"/>
        </w:rPr>
        <w:t>С 1 января 2024 года</w:t>
      </w:r>
      <w:r w:rsidRPr="00481D07">
        <w:rPr>
          <w:rFonts w:ascii="Times New Roman" w:hAnsi="Times New Roman" w:cs="Times New Roman"/>
          <w:bCs/>
          <w:sz w:val="28"/>
          <w:szCs w:val="28"/>
        </w:rPr>
        <w:t xml:space="preserve"> сдавать отчет ЕФС-1 нужно по новой форме, утвержден</w:t>
      </w:r>
      <w:r w:rsidR="00A8373E">
        <w:rPr>
          <w:rFonts w:ascii="Times New Roman" w:hAnsi="Times New Roman" w:cs="Times New Roman"/>
          <w:bCs/>
          <w:sz w:val="28"/>
          <w:szCs w:val="28"/>
        </w:rPr>
        <w:t xml:space="preserve">ной </w:t>
      </w:r>
      <w:r w:rsidRPr="00A8373E">
        <w:rPr>
          <w:rFonts w:ascii="Times New Roman" w:hAnsi="Times New Roman" w:cs="Times New Roman"/>
          <w:bCs/>
          <w:sz w:val="28"/>
          <w:szCs w:val="28"/>
        </w:rPr>
        <w:t>приказом С</w:t>
      </w:r>
      <w:r w:rsidR="006F19C1" w:rsidRPr="00A8373E">
        <w:rPr>
          <w:rFonts w:ascii="Times New Roman" w:hAnsi="Times New Roman" w:cs="Times New Roman"/>
          <w:bCs/>
          <w:sz w:val="28"/>
          <w:szCs w:val="28"/>
        </w:rPr>
        <w:t>оциального фонда России</w:t>
      </w:r>
      <w:r w:rsidR="00A8373E" w:rsidRPr="00A8373E">
        <w:rPr>
          <w:rFonts w:ascii="Times New Roman" w:hAnsi="Times New Roman" w:cs="Times New Roman"/>
          <w:bCs/>
          <w:sz w:val="28"/>
          <w:szCs w:val="28"/>
        </w:rPr>
        <w:t>.</w:t>
      </w:r>
      <w:r w:rsidR="00A837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81D07">
        <w:rPr>
          <w:rFonts w:ascii="Times New Roman" w:hAnsi="Times New Roman" w:cs="Times New Roman"/>
          <w:bCs/>
          <w:sz w:val="28"/>
          <w:szCs w:val="28"/>
        </w:rPr>
        <w:t xml:space="preserve">Прежняя структура сохранена и в обновленном бланке: он содержит титульный лист, те же разделы и подразделы. Но теперь заполнять форму нужно по новому порядку и с использованием кодов. </w:t>
      </w:r>
      <w:r w:rsidR="006F19C1">
        <w:rPr>
          <w:rFonts w:ascii="Times New Roman" w:hAnsi="Times New Roman" w:cs="Times New Roman"/>
          <w:bCs/>
          <w:sz w:val="28"/>
          <w:szCs w:val="28"/>
        </w:rPr>
        <w:t xml:space="preserve">Подробная информация о внесенных в форму ЕФС-1 изменениях </w:t>
      </w:r>
      <w:r w:rsidR="00A9504A">
        <w:rPr>
          <w:rFonts w:ascii="Times New Roman" w:hAnsi="Times New Roman" w:cs="Times New Roman"/>
          <w:bCs/>
          <w:sz w:val="28"/>
          <w:szCs w:val="28"/>
        </w:rPr>
        <w:t xml:space="preserve">и новом порядке заполнения формы </w:t>
      </w:r>
      <w:r w:rsidR="006F19C1">
        <w:rPr>
          <w:rFonts w:ascii="Times New Roman" w:hAnsi="Times New Roman" w:cs="Times New Roman"/>
          <w:bCs/>
          <w:sz w:val="28"/>
          <w:szCs w:val="28"/>
        </w:rPr>
        <w:t>приведена</w:t>
      </w:r>
      <w:r w:rsidR="00550BD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 w:rsidR="006F19C1">
        <w:rPr>
          <w:rFonts w:ascii="Times New Roman" w:hAnsi="Times New Roman" w:cs="Times New Roman"/>
          <w:bCs/>
          <w:sz w:val="28"/>
          <w:szCs w:val="28"/>
        </w:rPr>
        <w:t xml:space="preserve">СФР </w:t>
      </w:r>
      <w:r w:rsidR="00801B76" w:rsidRPr="00BE16A1">
        <w:rPr>
          <w:rFonts w:ascii="Times New Roman" w:hAnsi="Times New Roman" w:cs="Times New Roman"/>
          <w:bCs/>
          <w:sz w:val="28"/>
          <w:szCs w:val="28"/>
        </w:rPr>
        <w:t>(</w:t>
      </w:r>
      <w:hyperlink r:id="rId13" w:history="1">
        <w:r w:rsidR="00801B76" w:rsidRPr="00BE16A1">
          <w:rPr>
            <w:rStyle w:val="a4"/>
            <w:rFonts w:ascii="Times New Roman" w:hAnsi="Times New Roman" w:cs="Times New Roman"/>
            <w:sz w:val="24"/>
            <w:u w:val="none"/>
          </w:rPr>
          <w:t>https://sfr.gov.ru/employers/general_information/reporting/faq/</w:t>
        </w:r>
      </w:hyperlink>
      <w:r w:rsidR="001C6DA0" w:rsidRPr="00BE16A1">
        <w:rPr>
          <w:rFonts w:ascii="Times New Roman" w:hAnsi="Times New Roman" w:cs="Times New Roman"/>
          <w:sz w:val="24"/>
        </w:rPr>
        <w:t>,</w:t>
      </w:r>
      <w:r w:rsidR="00A9504A" w:rsidRPr="00BE16A1">
        <w:rPr>
          <w:rFonts w:ascii="Times New Roman" w:hAnsi="Times New Roman" w:cs="Times New Roman"/>
          <w:sz w:val="24"/>
        </w:rPr>
        <w:t xml:space="preserve"> </w:t>
      </w:r>
      <w:hyperlink r:id="rId14" w:history="1">
        <w:r w:rsidR="001C6DA0" w:rsidRPr="00BE16A1">
          <w:rPr>
            <w:rStyle w:val="a4"/>
            <w:rFonts w:ascii="Times New Roman" w:hAnsi="Times New Roman" w:cs="Times New Roman"/>
            <w:sz w:val="24"/>
            <w:u w:val="none"/>
          </w:rPr>
          <w:t>https://sfr.gov.ru/branches/ivanovo/info/~2024/01/31/10901</w:t>
        </w:r>
      </w:hyperlink>
      <w:r w:rsidR="001C6DA0" w:rsidRPr="00BE16A1">
        <w:rPr>
          <w:rFonts w:ascii="Times New Roman" w:hAnsi="Times New Roman" w:cs="Times New Roman"/>
          <w:sz w:val="24"/>
        </w:rPr>
        <w:t>)</w:t>
      </w:r>
    </w:p>
    <w:p w:rsidR="001C6DA0" w:rsidRPr="00BE16A1" w:rsidRDefault="001C6DA0" w:rsidP="001C6DA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1" w:rsidRDefault="00BE16A1" w:rsidP="001C6DA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53" w:rsidRDefault="009D1F53" w:rsidP="009D1F5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F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1 января 2024 года</w:t>
      </w:r>
      <w:r w:rsidRPr="009D1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F53">
        <w:rPr>
          <w:rFonts w:ascii="Times New Roman" w:hAnsi="Times New Roman" w:cs="Times New Roman"/>
          <w:b/>
          <w:bCs/>
          <w:sz w:val="28"/>
          <w:szCs w:val="28"/>
        </w:rPr>
        <w:t>увеличивается ко</w:t>
      </w:r>
      <w:r>
        <w:rPr>
          <w:rFonts w:ascii="Times New Roman" w:hAnsi="Times New Roman" w:cs="Times New Roman"/>
          <w:b/>
          <w:bCs/>
          <w:sz w:val="28"/>
          <w:szCs w:val="28"/>
        </w:rPr>
        <w:t>личество сотрудников, подлежащих воинскому учету</w:t>
      </w:r>
    </w:p>
    <w:p w:rsidR="00BE16A1" w:rsidRPr="009D1F53" w:rsidRDefault="00BE16A1" w:rsidP="00BE16A1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5EA" w:rsidRPr="00BE16A1" w:rsidRDefault="001F3B00" w:rsidP="0017477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8"/>
        </w:rPr>
      </w:pPr>
      <w:hyperlink r:id="rId15" w:history="1">
        <w:r w:rsidR="009D1F53" w:rsidRPr="00BE16A1">
          <w:rPr>
            <w:rStyle w:val="a4"/>
            <w:rFonts w:ascii="Times New Roman" w:hAnsi="Times New Roman" w:cs="Times New Roman"/>
            <w:bCs/>
            <w:sz w:val="24"/>
            <w:szCs w:val="28"/>
            <w:u w:val="none"/>
          </w:rPr>
          <w:t>Федеральный</w:t>
        </w:r>
        <w:r w:rsidR="009D1F53" w:rsidRPr="00BE16A1">
          <w:rPr>
            <w:rStyle w:val="a4"/>
            <w:u w:val="none"/>
          </w:rPr>
          <w:t xml:space="preserve"> </w:t>
        </w:r>
        <w:r w:rsidR="009D1F53" w:rsidRPr="00BE16A1">
          <w:rPr>
            <w:rStyle w:val="a4"/>
            <w:rFonts w:ascii="Times New Roman" w:hAnsi="Times New Roman" w:cs="Times New Roman"/>
            <w:bCs/>
            <w:sz w:val="24"/>
            <w:szCs w:val="28"/>
            <w:u w:val="none"/>
          </w:rPr>
          <w:t>закон</w:t>
        </w:r>
      </w:hyperlink>
      <w:r w:rsidR="009D1F53" w:rsidRPr="00BE16A1">
        <w:rPr>
          <w:rFonts w:ascii="Times New Roman" w:hAnsi="Times New Roman" w:cs="Times New Roman"/>
          <w:bCs/>
          <w:sz w:val="24"/>
          <w:szCs w:val="28"/>
        </w:rPr>
        <w:t xml:space="preserve"> от 04.08.2023 № 439-ФЗ </w:t>
      </w:r>
    </w:p>
    <w:p w:rsidR="008665EA" w:rsidRPr="00BE16A1" w:rsidRDefault="001F3B00" w:rsidP="0017477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8"/>
        </w:rPr>
      </w:pPr>
      <w:hyperlink r:id="rId16" w:history="1">
        <w:r w:rsidR="008665EA" w:rsidRPr="00BE16A1">
          <w:rPr>
            <w:rStyle w:val="a4"/>
            <w:rFonts w:ascii="Times New Roman" w:hAnsi="Times New Roman" w:cs="Times New Roman"/>
            <w:bCs/>
            <w:sz w:val="24"/>
            <w:szCs w:val="28"/>
            <w:u w:val="none"/>
          </w:rPr>
          <w:t>Федеральный закон</w:t>
        </w:r>
      </w:hyperlink>
      <w:r w:rsidR="008665EA" w:rsidRPr="00BE16A1">
        <w:rPr>
          <w:rFonts w:ascii="Times New Roman" w:hAnsi="Times New Roman" w:cs="Times New Roman"/>
          <w:bCs/>
          <w:sz w:val="24"/>
          <w:szCs w:val="28"/>
        </w:rPr>
        <w:t xml:space="preserve"> от 24.07.2023 № 326-ФЗ</w:t>
      </w:r>
    </w:p>
    <w:p w:rsidR="008665EA" w:rsidRPr="008665EA" w:rsidRDefault="008665EA" w:rsidP="008665EA">
      <w:pPr>
        <w:pStyle w:val="a3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665EA" w:rsidRDefault="009D1F53" w:rsidP="009D1F53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F53">
        <w:rPr>
          <w:rFonts w:ascii="Times New Roman" w:hAnsi="Times New Roman" w:cs="Times New Roman"/>
          <w:bCs/>
          <w:sz w:val="28"/>
          <w:szCs w:val="28"/>
        </w:rPr>
        <w:t xml:space="preserve">Это связано с повышением призывного возраста и возраста пребывания в запасе. Так, со следующего года </w:t>
      </w:r>
      <w:r w:rsidR="008665EA">
        <w:rPr>
          <w:rFonts w:ascii="Times New Roman" w:hAnsi="Times New Roman" w:cs="Times New Roman"/>
          <w:bCs/>
          <w:sz w:val="28"/>
          <w:szCs w:val="28"/>
        </w:rPr>
        <w:t xml:space="preserve">призыву </w:t>
      </w:r>
      <w:r w:rsidRPr="009D1F53">
        <w:rPr>
          <w:rFonts w:ascii="Times New Roman" w:hAnsi="Times New Roman" w:cs="Times New Roman"/>
          <w:bCs/>
          <w:sz w:val="28"/>
          <w:szCs w:val="28"/>
        </w:rPr>
        <w:t xml:space="preserve">на срочную службу </w:t>
      </w:r>
      <w:r w:rsidR="008665EA">
        <w:rPr>
          <w:rFonts w:ascii="Times New Roman" w:hAnsi="Times New Roman" w:cs="Times New Roman"/>
          <w:bCs/>
          <w:sz w:val="28"/>
          <w:szCs w:val="28"/>
        </w:rPr>
        <w:t>подлежат</w:t>
      </w:r>
      <w:r w:rsidRPr="009D1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5EA">
        <w:rPr>
          <w:rFonts w:ascii="Times New Roman" w:hAnsi="Times New Roman" w:cs="Times New Roman"/>
          <w:bCs/>
          <w:sz w:val="28"/>
          <w:szCs w:val="28"/>
        </w:rPr>
        <w:t>мужчины</w:t>
      </w:r>
      <w:r w:rsidRPr="009D1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5EA">
        <w:rPr>
          <w:rFonts w:ascii="Times New Roman" w:hAnsi="Times New Roman" w:cs="Times New Roman"/>
          <w:bCs/>
          <w:sz w:val="28"/>
          <w:szCs w:val="28"/>
        </w:rPr>
        <w:t>в возрасте от 18 до 30 лет (</w:t>
      </w:r>
      <w:r w:rsidRPr="009D1F53">
        <w:rPr>
          <w:rFonts w:ascii="Times New Roman" w:hAnsi="Times New Roman" w:cs="Times New Roman"/>
          <w:bCs/>
          <w:sz w:val="28"/>
          <w:szCs w:val="28"/>
        </w:rPr>
        <w:t>вместо 27, как было до сих пор</w:t>
      </w:r>
      <w:r w:rsidR="008665EA">
        <w:rPr>
          <w:rFonts w:ascii="Times New Roman" w:hAnsi="Times New Roman" w:cs="Times New Roman"/>
          <w:bCs/>
          <w:sz w:val="28"/>
          <w:szCs w:val="28"/>
        </w:rPr>
        <w:t>)</w:t>
      </w:r>
      <w:r w:rsidRPr="009D1F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D1F53" w:rsidRPr="009D1F53" w:rsidRDefault="00F74832" w:rsidP="009D1F53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1F53" w:rsidRPr="009D1F53">
        <w:rPr>
          <w:rFonts w:ascii="Times New Roman" w:hAnsi="Times New Roman" w:cs="Times New Roman"/>
          <w:bCs/>
          <w:sz w:val="28"/>
          <w:szCs w:val="28"/>
        </w:rPr>
        <w:t xml:space="preserve"> 1 января 2024 года предельный срок пребывания в запасе для солдат, матросов, сержантов, старшин, прапорщиков и мичманов увелич</w:t>
      </w:r>
      <w:r w:rsidR="00C91043">
        <w:rPr>
          <w:rFonts w:ascii="Times New Roman" w:hAnsi="Times New Roman" w:cs="Times New Roman"/>
          <w:bCs/>
          <w:sz w:val="28"/>
          <w:szCs w:val="28"/>
        </w:rPr>
        <w:t>ен</w:t>
      </w:r>
      <w:r w:rsidR="009D1F53" w:rsidRPr="009D1F53">
        <w:rPr>
          <w:rFonts w:ascii="Times New Roman" w:hAnsi="Times New Roman" w:cs="Times New Roman"/>
          <w:bCs/>
          <w:sz w:val="28"/>
          <w:szCs w:val="28"/>
        </w:rPr>
        <w:t xml:space="preserve"> на пять лет. </w:t>
      </w:r>
      <w:r w:rsidR="00C91043">
        <w:rPr>
          <w:rFonts w:ascii="Times New Roman" w:hAnsi="Times New Roman" w:cs="Times New Roman"/>
          <w:bCs/>
          <w:sz w:val="28"/>
          <w:szCs w:val="28"/>
        </w:rPr>
        <w:br/>
      </w:r>
      <w:r w:rsidR="009D1F53" w:rsidRPr="009D1F53">
        <w:rPr>
          <w:rFonts w:ascii="Times New Roman" w:hAnsi="Times New Roman" w:cs="Times New Roman"/>
          <w:bCs/>
          <w:sz w:val="28"/>
          <w:szCs w:val="28"/>
        </w:rPr>
        <w:t xml:space="preserve">В законе предусмотрели переходный период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1 января </w:t>
      </w:r>
      <w:r w:rsidR="009D1F53" w:rsidRPr="009D1F53">
        <w:rPr>
          <w:rFonts w:ascii="Times New Roman" w:hAnsi="Times New Roman" w:cs="Times New Roman"/>
          <w:bCs/>
          <w:sz w:val="28"/>
          <w:szCs w:val="28"/>
        </w:rPr>
        <w:t xml:space="preserve">2028 года. </w:t>
      </w:r>
    </w:p>
    <w:p w:rsidR="009D1F53" w:rsidRPr="00A5432E" w:rsidRDefault="009D1F53" w:rsidP="001C6DA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F53" w:rsidRPr="00A5432E" w:rsidRDefault="009D1F53" w:rsidP="001C6DA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D4D" w:rsidRPr="007C6D4D" w:rsidRDefault="007C6D4D" w:rsidP="007C6D4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6D4D">
        <w:rPr>
          <w:rFonts w:ascii="Times New Roman" w:hAnsi="Times New Roman" w:cs="Times New Roman"/>
          <w:b/>
          <w:bCs/>
          <w:sz w:val="28"/>
          <w:szCs w:val="28"/>
        </w:rPr>
        <w:t>С 8 января 2024 года расши</w:t>
      </w:r>
      <w:r w:rsidR="00816DD6">
        <w:rPr>
          <w:rFonts w:ascii="Times New Roman" w:hAnsi="Times New Roman" w:cs="Times New Roman"/>
          <w:b/>
          <w:bCs/>
          <w:sz w:val="28"/>
          <w:szCs w:val="28"/>
        </w:rPr>
        <w:t>рен</w:t>
      </w:r>
      <w:r w:rsidRPr="007C6D4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индикаторов риска для проверок работодателей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6"/>
        <w:gridCol w:w="180"/>
      </w:tblGrid>
      <w:tr w:rsidR="007C6D4D" w:rsidRPr="007C6D4D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D4D" w:rsidRPr="007C6D4D" w:rsidRDefault="007C6D4D" w:rsidP="007C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C6D4D" w:rsidRPr="007C6D4D" w:rsidRDefault="007C6D4D" w:rsidP="007C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0"/>
                <w:szCs w:val="20"/>
              </w:rPr>
            </w:pPr>
            <w:r w:rsidRPr="007C6D4D">
              <w:rPr>
                <w:rFonts w:ascii="Times New Roman" w:hAnsi="Times New Roman" w:cs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2395" cy="146685"/>
                  <wp:effectExtent l="0" t="0" r="1905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6D4D" w:rsidRPr="007C6D4D" w:rsidRDefault="001F3B00" w:rsidP="007C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C6D4D" w:rsidRPr="007C6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7214E2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28.11.2023 </w:t>
            </w:r>
            <w:r w:rsidR="007C6D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6D4D" w:rsidRPr="007C6D4D">
              <w:rPr>
                <w:rFonts w:ascii="Times New Roman" w:hAnsi="Times New Roman" w:cs="Times New Roman"/>
                <w:sz w:val="24"/>
                <w:szCs w:val="24"/>
              </w:rPr>
              <w:t xml:space="preserve"> 836н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D4D" w:rsidRPr="007C6D4D" w:rsidRDefault="007C6D4D" w:rsidP="007C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D4D" w:rsidRPr="007C6D4D" w:rsidRDefault="007C6D4D" w:rsidP="007C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4D">
        <w:rPr>
          <w:rFonts w:ascii="Times New Roman" w:hAnsi="Times New Roman" w:cs="Times New Roman"/>
          <w:sz w:val="28"/>
          <w:szCs w:val="28"/>
        </w:rPr>
        <w:t>В перечень индикаторов, которые используют при решении вопроса о внеплановой проверке, добавили 2 показателя:</w:t>
      </w:r>
    </w:p>
    <w:p w:rsidR="007C6D4D" w:rsidRPr="007C6D4D" w:rsidRDefault="007C6D4D" w:rsidP="007C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4D">
        <w:rPr>
          <w:rFonts w:ascii="Times New Roman" w:hAnsi="Times New Roman" w:cs="Times New Roman"/>
          <w:sz w:val="28"/>
          <w:szCs w:val="28"/>
        </w:rPr>
        <w:t>- средняя оплата труда работника ниже МРОТ при сопоставлении размера фонда оплаты труда и количества сотрудников за квартал. Не учитываются случаи отпуска за свой счет, отстранения от обязанностей без оплаты, сокращения времени труда, ставки или оклада;</w:t>
      </w:r>
    </w:p>
    <w:p w:rsidR="007C6D4D" w:rsidRDefault="007C6D4D" w:rsidP="007C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4D">
        <w:rPr>
          <w:rFonts w:ascii="Times New Roman" w:hAnsi="Times New Roman" w:cs="Times New Roman"/>
          <w:sz w:val="28"/>
          <w:szCs w:val="28"/>
        </w:rPr>
        <w:t>- нет кадровых изменений за квартал при сокращении обязательных отчислений в СФР на 50%.</w:t>
      </w:r>
    </w:p>
    <w:p w:rsidR="00F961B3" w:rsidRPr="00A5432E" w:rsidRDefault="00F961B3" w:rsidP="007C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126" w:rsidRPr="00A5432E" w:rsidRDefault="00ED3126" w:rsidP="007C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86" w:rsidRPr="00CD2386" w:rsidRDefault="00CD2386" w:rsidP="00CD238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D2386">
        <w:rPr>
          <w:rFonts w:ascii="Times New Roman" w:hAnsi="Times New Roman" w:cs="Times New Roman"/>
          <w:b/>
          <w:bCs/>
          <w:sz w:val="28"/>
          <w:szCs w:val="24"/>
        </w:rPr>
        <w:t>С 1 сентября 2024 года нужно применять новую методику проведения СОУТ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6"/>
        <w:gridCol w:w="180"/>
      </w:tblGrid>
      <w:tr w:rsidR="00CD2386" w:rsidRPr="00CD2386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386" w:rsidRPr="00CD2386" w:rsidRDefault="00CD2386" w:rsidP="00CD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D2386" w:rsidRPr="00CD2386" w:rsidRDefault="00CD2386" w:rsidP="00CD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Cs w:val="20"/>
              </w:rPr>
            </w:pPr>
            <w:r w:rsidRPr="00CD2386">
              <w:rPr>
                <w:rFonts w:ascii="Times New Roman" w:hAnsi="Times New Roman" w:cs="Times New Roman"/>
                <w:noProof/>
                <w:color w:val="FFFCE1"/>
                <w:position w:val="-1"/>
                <w:szCs w:val="20"/>
                <w:lang w:eastAsia="ru-RU"/>
              </w:rPr>
              <w:drawing>
                <wp:inline distT="0" distB="0" distL="0" distR="0" wp14:anchorId="4D621575" wp14:editId="46DDFD33">
                  <wp:extent cx="112395" cy="146685"/>
                  <wp:effectExtent l="0" t="0" r="1905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D2386" w:rsidRPr="00CD2386" w:rsidRDefault="001F3B00" w:rsidP="00CD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hyperlink r:id="rId18" w:history="1">
              <w:r w:rsidR="00CD2386" w:rsidRPr="00CD2386">
                <w:rPr>
                  <w:rFonts w:ascii="Times New Roman" w:hAnsi="Times New Roman" w:cs="Times New Roman"/>
                  <w:color w:val="0000FF"/>
                  <w:sz w:val="24"/>
                  <w:szCs w:val="20"/>
                </w:rPr>
                <w:t>Приказ</w:t>
              </w:r>
            </w:hyperlink>
            <w:r w:rsidR="00CD2386" w:rsidRPr="00CD2386">
              <w:rPr>
                <w:rFonts w:ascii="Times New Roman" w:hAnsi="Times New Roman" w:cs="Times New Roman"/>
                <w:sz w:val="24"/>
                <w:szCs w:val="20"/>
              </w:rPr>
              <w:t xml:space="preserve"> Минтруда России от 21.11.2023 № 817н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386" w:rsidRPr="00CD2386" w:rsidRDefault="00CD2386" w:rsidP="00CD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D2386" w:rsidRPr="00CD2386" w:rsidRDefault="00CD2386" w:rsidP="00CD2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D2386">
        <w:rPr>
          <w:rFonts w:ascii="Times New Roman" w:hAnsi="Times New Roman" w:cs="Times New Roman"/>
          <w:sz w:val="28"/>
          <w:szCs w:val="24"/>
        </w:rPr>
        <w:t>Вступ</w:t>
      </w:r>
      <w:r w:rsidR="007640EE">
        <w:rPr>
          <w:rFonts w:ascii="Times New Roman" w:hAnsi="Times New Roman" w:cs="Times New Roman"/>
          <w:sz w:val="28"/>
          <w:szCs w:val="24"/>
        </w:rPr>
        <w:t>и</w:t>
      </w:r>
      <w:r w:rsidRPr="00CD2386">
        <w:rPr>
          <w:rFonts w:ascii="Times New Roman" w:hAnsi="Times New Roman" w:cs="Times New Roman"/>
          <w:sz w:val="28"/>
          <w:szCs w:val="24"/>
        </w:rPr>
        <w:t>т в силу нов</w:t>
      </w:r>
      <w:r w:rsidR="007640EE">
        <w:rPr>
          <w:rFonts w:ascii="Times New Roman" w:hAnsi="Times New Roman" w:cs="Times New Roman"/>
          <w:sz w:val="28"/>
          <w:szCs w:val="24"/>
        </w:rPr>
        <w:t>ая</w:t>
      </w:r>
      <w:r w:rsidRPr="00CD2386">
        <w:rPr>
          <w:rFonts w:ascii="Times New Roman" w:hAnsi="Times New Roman" w:cs="Times New Roman"/>
          <w:sz w:val="28"/>
          <w:szCs w:val="24"/>
        </w:rPr>
        <w:t xml:space="preserve"> методика </w:t>
      </w:r>
      <w:r w:rsidR="007640EE">
        <w:rPr>
          <w:rFonts w:ascii="Times New Roman" w:hAnsi="Times New Roman" w:cs="Times New Roman"/>
          <w:sz w:val="28"/>
          <w:szCs w:val="24"/>
        </w:rPr>
        <w:t xml:space="preserve">проведения специальной оценки </w:t>
      </w:r>
      <w:r w:rsidRPr="00CD2386">
        <w:rPr>
          <w:rFonts w:ascii="Times New Roman" w:hAnsi="Times New Roman" w:cs="Times New Roman"/>
          <w:sz w:val="28"/>
          <w:szCs w:val="24"/>
        </w:rPr>
        <w:t xml:space="preserve">условий труда, </w:t>
      </w:r>
      <w:r w:rsidR="007640EE" w:rsidRPr="00CD2386">
        <w:rPr>
          <w:rFonts w:ascii="Times New Roman" w:hAnsi="Times New Roman" w:cs="Times New Roman"/>
          <w:sz w:val="28"/>
          <w:szCs w:val="24"/>
        </w:rPr>
        <w:t xml:space="preserve">а также </w:t>
      </w:r>
      <w:r w:rsidRPr="00CD2386">
        <w:rPr>
          <w:rFonts w:ascii="Times New Roman" w:hAnsi="Times New Roman" w:cs="Times New Roman"/>
          <w:sz w:val="28"/>
          <w:szCs w:val="24"/>
        </w:rPr>
        <w:t>классификатор вредных и</w:t>
      </w:r>
      <w:r w:rsidR="007640EE">
        <w:rPr>
          <w:rFonts w:ascii="Times New Roman" w:hAnsi="Times New Roman" w:cs="Times New Roman"/>
          <w:sz w:val="28"/>
          <w:szCs w:val="24"/>
        </w:rPr>
        <w:t xml:space="preserve"> (или)</w:t>
      </w:r>
      <w:r w:rsidRPr="00CD2386">
        <w:rPr>
          <w:rFonts w:ascii="Times New Roman" w:hAnsi="Times New Roman" w:cs="Times New Roman"/>
          <w:sz w:val="28"/>
          <w:szCs w:val="24"/>
        </w:rPr>
        <w:t xml:space="preserve"> опасных </w:t>
      </w:r>
      <w:r w:rsidR="007640EE">
        <w:rPr>
          <w:rFonts w:ascii="Times New Roman" w:hAnsi="Times New Roman" w:cs="Times New Roman"/>
          <w:sz w:val="28"/>
          <w:szCs w:val="24"/>
        </w:rPr>
        <w:t xml:space="preserve">производственных </w:t>
      </w:r>
      <w:r w:rsidRPr="00CD2386">
        <w:rPr>
          <w:rFonts w:ascii="Times New Roman" w:hAnsi="Times New Roman" w:cs="Times New Roman"/>
          <w:sz w:val="28"/>
          <w:szCs w:val="24"/>
        </w:rPr>
        <w:t xml:space="preserve">факторов, форма отчета </w:t>
      </w:r>
      <w:r w:rsidR="007640EE">
        <w:rPr>
          <w:rFonts w:ascii="Times New Roman" w:hAnsi="Times New Roman" w:cs="Times New Roman"/>
          <w:sz w:val="28"/>
          <w:szCs w:val="24"/>
        </w:rPr>
        <w:t xml:space="preserve">о проведении специальной оценки </w:t>
      </w:r>
      <w:r w:rsidR="007640EE" w:rsidRPr="00CD2386">
        <w:rPr>
          <w:rFonts w:ascii="Times New Roman" w:hAnsi="Times New Roman" w:cs="Times New Roman"/>
          <w:sz w:val="28"/>
          <w:szCs w:val="24"/>
        </w:rPr>
        <w:t xml:space="preserve">условий труда </w:t>
      </w:r>
      <w:r w:rsidR="007640EE">
        <w:rPr>
          <w:rFonts w:ascii="Times New Roman" w:hAnsi="Times New Roman" w:cs="Times New Roman"/>
          <w:sz w:val="28"/>
          <w:szCs w:val="24"/>
        </w:rPr>
        <w:t>и инструкция</w:t>
      </w:r>
      <w:r w:rsidRPr="00CD2386">
        <w:rPr>
          <w:rFonts w:ascii="Times New Roman" w:hAnsi="Times New Roman" w:cs="Times New Roman"/>
          <w:sz w:val="28"/>
          <w:szCs w:val="24"/>
        </w:rPr>
        <w:t xml:space="preserve"> по ее заполнению. Приказ будет действовать до 1 сентября 2030 года.</w:t>
      </w:r>
    </w:p>
    <w:p w:rsidR="00ED3126" w:rsidRPr="00A5432E" w:rsidRDefault="00ED3126" w:rsidP="007C6D4D">
      <w:pPr>
        <w:rPr>
          <w:rFonts w:ascii="Times New Roman" w:hAnsi="Times New Roman" w:cs="Times New Roman"/>
          <w:sz w:val="24"/>
          <w:szCs w:val="24"/>
        </w:rPr>
      </w:pPr>
    </w:p>
    <w:p w:rsidR="008114F2" w:rsidRPr="008114F2" w:rsidRDefault="008114F2" w:rsidP="008114F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14F2">
        <w:rPr>
          <w:rFonts w:ascii="Times New Roman" w:hAnsi="Times New Roman" w:cs="Times New Roman"/>
          <w:b/>
          <w:bCs/>
          <w:sz w:val="28"/>
          <w:szCs w:val="28"/>
        </w:rPr>
        <w:t>С 1 сентября 2024 года обновят положения о квотах для инвалидов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6"/>
        <w:gridCol w:w="180"/>
      </w:tblGrid>
      <w:tr w:rsidR="008114F2" w:rsidRPr="008114F2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4F2" w:rsidRPr="008114F2" w:rsidRDefault="008114F2" w:rsidP="0081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114F2" w:rsidRPr="008114F2" w:rsidRDefault="008114F2" w:rsidP="0081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0"/>
                <w:szCs w:val="20"/>
              </w:rPr>
            </w:pPr>
            <w:r w:rsidRPr="008114F2">
              <w:rPr>
                <w:rFonts w:ascii="Times New Roman" w:hAnsi="Times New Roman" w:cs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2395" cy="146685"/>
                  <wp:effectExtent l="0" t="0" r="190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114F2" w:rsidRPr="008114F2" w:rsidRDefault="008114F2" w:rsidP="0081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9" w:history="1">
              <w:r w:rsidRPr="008114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8114F2">
              <w:rPr>
                <w:rFonts w:ascii="Times New Roman" w:hAnsi="Times New Roman" w:cs="Times New Roman"/>
                <w:sz w:val="24"/>
                <w:szCs w:val="24"/>
              </w:rPr>
              <w:t xml:space="preserve"> от 12.12.2023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14F2">
              <w:rPr>
                <w:rFonts w:ascii="Times New Roman" w:hAnsi="Times New Roman" w:cs="Times New Roman"/>
                <w:sz w:val="24"/>
                <w:szCs w:val="24"/>
              </w:rPr>
              <w:t xml:space="preserve"> 565-ФЗ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4F2" w:rsidRPr="008114F2" w:rsidRDefault="008114F2" w:rsidP="0081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93F" w:rsidRPr="008114F2" w:rsidRDefault="008114F2" w:rsidP="00795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F2">
        <w:rPr>
          <w:rFonts w:ascii="Times New Roman" w:hAnsi="Times New Roman" w:cs="Times New Roman"/>
          <w:sz w:val="28"/>
          <w:szCs w:val="28"/>
        </w:rPr>
        <w:t>Регионы установят квоты для работодателей, у которых трудятся более 35 человек, - от 2% до 4% от среднесписочной численности персонала. Их смогут дифференцировать в зависимости от отрасли экономики, муниципального образования и др. При этом субъекты РФ должны будут учитывать рекомендации Минтруда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8114F2">
        <w:rPr>
          <w:rFonts w:ascii="Times New Roman" w:hAnsi="Times New Roman" w:cs="Times New Roman"/>
          <w:sz w:val="28"/>
          <w:szCs w:val="28"/>
        </w:rPr>
        <w:t>.</w:t>
      </w:r>
    </w:p>
    <w:sectPr w:rsidR="00E8693F" w:rsidRPr="008114F2" w:rsidSect="00A5432E">
      <w:headerReference w:type="default" r:id="rId20"/>
      <w:pgSz w:w="11905" w:h="16838" w:code="9"/>
      <w:pgMar w:top="1134" w:right="423" w:bottom="851" w:left="1276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AA" w:rsidRDefault="00D460AA" w:rsidP="00DA73EC">
      <w:pPr>
        <w:spacing w:after="0" w:line="240" w:lineRule="auto"/>
      </w:pPr>
      <w:r>
        <w:separator/>
      </w:r>
    </w:p>
  </w:endnote>
  <w:endnote w:type="continuationSeparator" w:id="0">
    <w:p w:rsidR="00D460AA" w:rsidRDefault="00D460AA" w:rsidP="00DA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AA" w:rsidRDefault="00D460AA" w:rsidP="00DA73EC">
      <w:pPr>
        <w:spacing w:after="0" w:line="240" w:lineRule="auto"/>
      </w:pPr>
      <w:r>
        <w:separator/>
      </w:r>
    </w:p>
  </w:footnote>
  <w:footnote w:type="continuationSeparator" w:id="0">
    <w:p w:rsidR="00D460AA" w:rsidRDefault="00D460AA" w:rsidP="00DA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595510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3EC" w:rsidRPr="00DA73EC" w:rsidRDefault="00DA73E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A73EC">
          <w:rPr>
            <w:rFonts w:ascii="Times New Roman" w:hAnsi="Times New Roman" w:cs="Times New Roman"/>
            <w:sz w:val="24"/>
          </w:rPr>
          <w:fldChar w:fldCharType="begin"/>
        </w:r>
        <w:r w:rsidRPr="00DA73EC">
          <w:rPr>
            <w:rFonts w:ascii="Times New Roman" w:hAnsi="Times New Roman" w:cs="Times New Roman"/>
            <w:sz w:val="24"/>
          </w:rPr>
          <w:instrText>PAGE   \* MERGEFORMAT</w:instrText>
        </w:r>
        <w:r w:rsidRPr="00DA73EC">
          <w:rPr>
            <w:rFonts w:ascii="Times New Roman" w:hAnsi="Times New Roman" w:cs="Times New Roman"/>
            <w:sz w:val="24"/>
          </w:rPr>
          <w:fldChar w:fldCharType="separate"/>
        </w:r>
        <w:r w:rsidR="001F3B00">
          <w:rPr>
            <w:rFonts w:ascii="Times New Roman" w:hAnsi="Times New Roman" w:cs="Times New Roman"/>
            <w:noProof/>
            <w:sz w:val="24"/>
          </w:rPr>
          <w:t>2</w:t>
        </w:r>
        <w:r w:rsidRPr="00DA73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A73EC" w:rsidRDefault="00DA73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14.25pt;visibility:visible;mso-wrap-style:square" o:bullet="t">
        <v:imagedata r:id="rId1" o:title=""/>
      </v:shape>
    </w:pict>
  </w:numPicBullet>
  <w:abstractNum w:abstractNumId="0" w15:restartNumberingAfterBreak="0">
    <w:nsid w:val="0229171B"/>
    <w:multiLevelType w:val="hybridMultilevel"/>
    <w:tmpl w:val="27DED2BA"/>
    <w:lvl w:ilvl="0" w:tplc="F83A6E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4EF0"/>
    <w:multiLevelType w:val="hybridMultilevel"/>
    <w:tmpl w:val="EB9C6E4C"/>
    <w:lvl w:ilvl="0" w:tplc="773A70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7A0"/>
    <w:multiLevelType w:val="hybridMultilevel"/>
    <w:tmpl w:val="12A0E4F8"/>
    <w:lvl w:ilvl="0" w:tplc="81E499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528"/>
    <w:multiLevelType w:val="hybridMultilevel"/>
    <w:tmpl w:val="71D692F8"/>
    <w:lvl w:ilvl="0" w:tplc="B78CE6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1CBB"/>
    <w:multiLevelType w:val="hybridMultilevel"/>
    <w:tmpl w:val="352E6FB6"/>
    <w:lvl w:ilvl="0" w:tplc="37507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FD6E0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C4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C3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046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4BE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8A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72033AD"/>
    <w:multiLevelType w:val="hybridMultilevel"/>
    <w:tmpl w:val="5C547D7C"/>
    <w:lvl w:ilvl="0" w:tplc="8F2634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4521"/>
    <w:multiLevelType w:val="hybridMultilevel"/>
    <w:tmpl w:val="A5CAD38C"/>
    <w:lvl w:ilvl="0" w:tplc="286032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A60AA"/>
    <w:multiLevelType w:val="hybridMultilevel"/>
    <w:tmpl w:val="7BE450F4"/>
    <w:lvl w:ilvl="0" w:tplc="773A70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0039"/>
    <w:multiLevelType w:val="hybridMultilevel"/>
    <w:tmpl w:val="355C8AF0"/>
    <w:lvl w:ilvl="0" w:tplc="F1980910">
      <w:start w:val="1"/>
      <w:numFmt w:val="bullet"/>
      <w:lvlText w:val=""/>
      <w:lvlJc w:val="left"/>
      <w:pPr>
        <w:ind w:left="9858" w:hanging="360"/>
      </w:pPr>
      <w:rPr>
        <w:rFonts w:ascii="Wingdings" w:hAnsi="Wing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5B0D"/>
    <w:multiLevelType w:val="hybridMultilevel"/>
    <w:tmpl w:val="20327F46"/>
    <w:lvl w:ilvl="0" w:tplc="338A8B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340B4"/>
    <w:multiLevelType w:val="hybridMultilevel"/>
    <w:tmpl w:val="A9884AF0"/>
    <w:lvl w:ilvl="0" w:tplc="2710E8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221C"/>
    <w:multiLevelType w:val="multilevel"/>
    <w:tmpl w:val="AD50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C189A"/>
    <w:multiLevelType w:val="hybridMultilevel"/>
    <w:tmpl w:val="1A16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142B"/>
    <w:multiLevelType w:val="hybridMultilevel"/>
    <w:tmpl w:val="4B16FA62"/>
    <w:lvl w:ilvl="0" w:tplc="402C69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12FA6"/>
    <w:multiLevelType w:val="hybridMultilevel"/>
    <w:tmpl w:val="931C2F38"/>
    <w:lvl w:ilvl="0" w:tplc="06647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D4944"/>
    <w:multiLevelType w:val="hybridMultilevel"/>
    <w:tmpl w:val="D88CEE0E"/>
    <w:lvl w:ilvl="0" w:tplc="323CB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EA8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269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6B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1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A3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D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E8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8F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4"/>
  </w:num>
  <w:num w:numId="5">
    <w:abstractNumId w:val="8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05"/>
    <w:rsid w:val="00013B74"/>
    <w:rsid w:val="00043D9F"/>
    <w:rsid w:val="00061043"/>
    <w:rsid w:val="00083132"/>
    <w:rsid w:val="00091030"/>
    <w:rsid w:val="000946F1"/>
    <w:rsid w:val="00094FC0"/>
    <w:rsid w:val="000979B0"/>
    <w:rsid w:val="000C2F4E"/>
    <w:rsid w:val="000F2E42"/>
    <w:rsid w:val="00114C96"/>
    <w:rsid w:val="00117A11"/>
    <w:rsid w:val="00142AFB"/>
    <w:rsid w:val="00153012"/>
    <w:rsid w:val="00166E3B"/>
    <w:rsid w:val="00191E88"/>
    <w:rsid w:val="001A7107"/>
    <w:rsid w:val="001A733B"/>
    <w:rsid w:val="001B0ECA"/>
    <w:rsid w:val="001B2367"/>
    <w:rsid w:val="001C6DA0"/>
    <w:rsid w:val="001E2131"/>
    <w:rsid w:val="001E6E21"/>
    <w:rsid w:val="001F3B00"/>
    <w:rsid w:val="00202A97"/>
    <w:rsid w:val="0023509A"/>
    <w:rsid w:val="0025177F"/>
    <w:rsid w:val="00264405"/>
    <w:rsid w:val="002756A3"/>
    <w:rsid w:val="002759F1"/>
    <w:rsid w:val="00293537"/>
    <w:rsid w:val="00294E90"/>
    <w:rsid w:val="0029697C"/>
    <w:rsid w:val="002A54E1"/>
    <w:rsid w:val="002A5A74"/>
    <w:rsid w:val="002A5FFB"/>
    <w:rsid w:val="002B2474"/>
    <w:rsid w:val="002C2180"/>
    <w:rsid w:val="002E6BDB"/>
    <w:rsid w:val="002E6D59"/>
    <w:rsid w:val="002F080B"/>
    <w:rsid w:val="002F1FE7"/>
    <w:rsid w:val="002F56D3"/>
    <w:rsid w:val="002F78E3"/>
    <w:rsid w:val="00341653"/>
    <w:rsid w:val="00341A6F"/>
    <w:rsid w:val="00342D8B"/>
    <w:rsid w:val="003622AE"/>
    <w:rsid w:val="00366999"/>
    <w:rsid w:val="00387005"/>
    <w:rsid w:val="003B00D9"/>
    <w:rsid w:val="003B16B9"/>
    <w:rsid w:val="003C3E7F"/>
    <w:rsid w:val="003C5BC4"/>
    <w:rsid w:val="003E54E9"/>
    <w:rsid w:val="004055EA"/>
    <w:rsid w:val="00406434"/>
    <w:rsid w:val="00406733"/>
    <w:rsid w:val="00415977"/>
    <w:rsid w:val="00432CED"/>
    <w:rsid w:val="00465920"/>
    <w:rsid w:val="00481D07"/>
    <w:rsid w:val="004A0DE7"/>
    <w:rsid w:val="004D3D7E"/>
    <w:rsid w:val="004D5F03"/>
    <w:rsid w:val="004E2C47"/>
    <w:rsid w:val="004F0CAD"/>
    <w:rsid w:val="004F45FB"/>
    <w:rsid w:val="0051096A"/>
    <w:rsid w:val="00541AE0"/>
    <w:rsid w:val="00545790"/>
    <w:rsid w:val="00547983"/>
    <w:rsid w:val="00550BD5"/>
    <w:rsid w:val="0055197B"/>
    <w:rsid w:val="00554E53"/>
    <w:rsid w:val="005B119F"/>
    <w:rsid w:val="005C344F"/>
    <w:rsid w:val="005C4054"/>
    <w:rsid w:val="005C5E9B"/>
    <w:rsid w:val="005D18AF"/>
    <w:rsid w:val="005D5ED4"/>
    <w:rsid w:val="005E0481"/>
    <w:rsid w:val="005F0194"/>
    <w:rsid w:val="005F22AD"/>
    <w:rsid w:val="005F6839"/>
    <w:rsid w:val="00613726"/>
    <w:rsid w:val="00620EFB"/>
    <w:rsid w:val="00651292"/>
    <w:rsid w:val="00655D1B"/>
    <w:rsid w:val="00677DA2"/>
    <w:rsid w:val="0068106D"/>
    <w:rsid w:val="006B7F56"/>
    <w:rsid w:val="006D1AA0"/>
    <w:rsid w:val="006E6AEB"/>
    <w:rsid w:val="006F19C1"/>
    <w:rsid w:val="007010A1"/>
    <w:rsid w:val="007214E2"/>
    <w:rsid w:val="00726CF7"/>
    <w:rsid w:val="0074425A"/>
    <w:rsid w:val="007640EE"/>
    <w:rsid w:val="0076568D"/>
    <w:rsid w:val="00774EC2"/>
    <w:rsid w:val="00775C4F"/>
    <w:rsid w:val="00795C35"/>
    <w:rsid w:val="007C6D4D"/>
    <w:rsid w:val="007C78B9"/>
    <w:rsid w:val="00801B76"/>
    <w:rsid w:val="008114F2"/>
    <w:rsid w:val="00816DD6"/>
    <w:rsid w:val="00826B10"/>
    <w:rsid w:val="008332DA"/>
    <w:rsid w:val="008536EF"/>
    <w:rsid w:val="008665EA"/>
    <w:rsid w:val="00877590"/>
    <w:rsid w:val="008A07FA"/>
    <w:rsid w:val="008A1B3C"/>
    <w:rsid w:val="008B6C3C"/>
    <w:rsid w:val="008D359B"/>
    <w:rsid w:val="008D40B2"/>
    <w:rsid w:val="008D7311"/>
    <w:rsid w:val="0091424D"/>
    <w:rsid w:val="009256EE"/>
    <w:rsid w:val="00940423"/>
    <w:rsid w:val="0094609E"/>
    <w:rsid w:val="009645EA"/>
    <w:rsid w:val="00977B6E"/>
    <w:rsid w:val="009A263A"/>
    <w:rsid w:val="009A3999"/>
    <w:rsid w:val="009A5B5B"/>
    <w:rsid w:val="009C7ADF"/>
    <w:rsid w:val="009D1F53"/>
    <w:rsid w:val="009D5C1F"/>
    <w:rsid w:val="009E61FA"/>
    <w:rsid w:val="00A059DA"/>
    <w:rsid w:val="00A160E6"/>
    <w:rsid w:val="00A25507"/>
    <w:rsid w:val="00A25849"/>
    <w:rsid w:val="00A415C4"/>
    <w:rsid w:val="00A4700A"/>
    <w:rsid w:val="00A5432E"/>
    <w:rsid w:val="00A67E3B"/>
    <w:rsid w:val="00A7674C"/>
    <w:rsid w:val="00A8373E"/>
    <w:rsid w:val="00A84B61"/>
    <w:rsid w:val="00A92091"/>
    <w:rsid w:val="00A9504A"/>
    <w:rsid w:val="00AB490D"/>
    <w:rsid w:val="00AB5057"/>
    <w:rsid w:val="00AC79D7"/>
    <w:rsid w:val="00AF63A8"/>
    <w:rsid w:val="00B118CE"/>
    <w:rsid w:val="00B21F53"/>
    <w:rsid w:val="00B23592"/>
    <w:rsid w:val="00B27BD6"/>
    <w:rsid w:val="00B376D4"/>
    <w:rsid w:val="00B43C01"/>
    <w:rsid w:val="00B545D0"/>
    <w:rsid w:val="00B56CF4"/>
    <w:rsid w:val="00B661A8"/>
    <w:rsid w:val="00B849A6"/>
    <w:rsid w:val="00B871E5"/>
    <w:rsid w:val="00BB03A9"/>
    <w:rsid w:val="00BB7573"/>
    <w:rsid w:val="00BC57EB"/>
    <w:rsid w:val="00BE16A1"/>
    <w:rsid w:val="00C42546"/>
    <w:rsid w:val="00C43242"/>
    <w:rsid w:val="00C536D3"/>
    <w:rsid w:val="00C618A9"/>
    <w:rsid w:val="00C651C3"/>
    <w:rsid w:val="00C86413"/>
    <w:rsid w:val="00C91043"/>
    <w:rsid w:val="00C945FD"/>
    <w:rsid w:val="00CD2386"/>
    <w:rsid w:val="00CD643B"/>
    <w:rsid w:val="00CF4A08"/>
    <w:rsid w:val="00D01F23"/>
    <w:rsid w:val="00D029BB"/>
    <w:rsid w:val="00D24583"/>
    <w:rsid w:val="00D41DC0"/>
    <w:rsid w:val="00D41E93"/>
    <w:rsid w:val="00D460AA"/>
    <w:rsid w:val="00D47E2A"/>
    <w:rsid w:val="00D70FB6"/>
    <w:rsid w:val="00DA29A9"/>
    <w:rsid w:val="00DA3D0B"/>
    <w:rsid w:val="00DA6F04"/>
    <w:rsid w:val="00DA73EC"/>
    <w:rsid w:val="00DB234D"/>
    <w:rsid w:val="00DB3973"/>
    <w:rsid w:val="00DB5BFD"/>
    <w:rsid w:val="00DE1933"/>
    <w:rsid w:val="00E106DA"/>
    <w:rsid w:val="00E23265"/>
    <w:rsid w:val="00E2440D"/>
    <w:rsid w:val="00E5777F"/>
    <w:rsid w:val="00E67308"/>
    <w:rsid w:val="00E74968"/>
    <w:rsid w:val="00E76AA0"/>
    <w:rsid w:val="00E82DD7"/>
    <w:rsid w:val="00E8693F"/>
    <w:rsid w:val="00E87DD3"/>
    <w:rsid w:val="00EA5D8A"/>
    <w:rsid w:val="00EB6735"/>
    <w:rsid w:val="00EB6A20"/>
    <w:rsid w:val="00ED3126"/>
    <w:rsid w:val="00ED60EE"/>
    <w:rsid w:val="00F00C5F"/>
    <w:rsid w:val="00F11186"/>
    <w:rsid w:val="00F27AF0"/>
    <w:rsid w:val="00F33000"/>
    <w:rsid w:val="00F43116"/>
    <w:rsid w:val="00F4739B"/>
    <w:rsid w:val="00F51248"/>
    <w:rsid w:val="00F739D8"/>
    <w:rsid w:val="00F74832"/>
    <w:rsid w:val="00F808C7"/>
    <w:rsid w:val="00F81B3A"/>
    <w:rsid w:val="00F961B3"/>
    <w:rsid w:val="00FC247F"/>
    <w:rsid w:val="00FC3D25"/>
    <w:rsid w:val="00FE0F60"/>
    <w:rsid w:val="00FE37ED"/>
    <w:rsid w:val="00FF63FF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272818-12D0-4625-A969-BBE70C5F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09A"/>
    <w:rPr>
      <w:color w:val="0563C1" w:themeColor="hyperlink"/>
      <w:u w:val="single"/>
    </w:rPr>
  </w:style>
  <w:style w:type="paragraph" w:customStyle="1" w:styleId="s1">
    <w:name w:val="s_1"/>
    <w:basedOn w:val="a"/>
    <w:rsid w:val="008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2F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F1FE7"/>
  </w:style>
  <w:style w:type="paragraph" w:styleId="a5">
    <w:name w:val="header"/>
    <w:basedOn w:val="a"/>
    <w:link w:val="a6"/>
    <w:uiPriority w:val="99"/>
    <w:unhideWhenUsed/>
    <w:rsid w:val="00DA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3EC"/>
  </w:style>
  <w:style w:type="paragraph" w:styleId="a7">
    <w:name w:val="footer"/>
    <w:basedOn w:val="a"/>
    <w:link w:val="a8"/>
    <w:uiPriority w:val="99"/>
    <w:unhideWhenUsed/>
    <w:rsid w:val="00DA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3EC"/>
  </w:style>
  <w:style w:type="character" w:customStyle="1" w:styleId="10">
    <w:name w:val="Заголовок 1 Знак"/>
    <w:basedOn w:val="a0"/>
    <w:link w:val="1"/>
    <w:uiPriority w:val="9"/>
    <w:rsid w:val="00964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96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645E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EA5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877&amp;dst=100011" TargetMode="External"/><Relationship Id="rId13" Type="http://schemas.openxmlformats.org/officeDocument/2006/relationships/hyperlink" Target="https://sfr.gov.ru/employers/general_information/reporting/faq/" TargetMode="External"/><Relationship Id="rId18" Type="http://schemas.openxmlformats.org/officeDocument/2006/relationships/hyperlink" Target="https://login.consultant.ru/link/?req=doc&amp;base=LAW&amp;n=4632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login.consultant.ru/link/?req=doc&amp;base=LAW&amp;n=465162" TargetMode="External"/><Relationship Id="rId17" Type="http://schemas.openxmlformats.org/officeDocument/2006/relationships/hyperlink" Target="https://login.consultant.ru/link/?req=doc&amp;base=LAW&amp;n=4661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619&amp;dst=10001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093&amp;dst=1006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3888&amp;dst=2" TargetMode="External"/><Relationship Id="rId10" Type="http://schemas.openxmlformats.org/officeDocument/2006/relationships/hyperlink" Target="https://login.consultant.ru/link/?req=doc&amp;base=LAW&amp;n=464093&amp;dst=100601" TargetMode="External"/><Relationship Id="rId19" Type="http://schemas.openxmlformats.org/officeDocument/2006/relationships/hyperlink" Target="https://login.consultant.ru/link/?req=doc&amp;base=LAW&amp;n=464093&amp;dst=1004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918" TargetMode="External"/><Relationship Id="rId14" Type="http://schemas.openxmlformats.org/officeDocument/2006/relationships/hyperlink" Target="https://sfr.gov.ru/branches/ivanovo/info/~2024/01/31/10901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Леконцева Ксения Равилевна</dc:creator>
  <cp:keywords/>
  <dc:description/>
  <cp:lastModifiedBy>Шибанова Любовь Михайловна</cp:lastModifiedBy>
  <cp:revision>2</cp:revision>
  <dcterms:created xsi:type="dcterms:W3CDTF">2024-03-29T11:07:00Z</dcterms:created>
  <dcterms:modified xsi:type="dcterms:W3CDTF">2024-03-29T11:07:00Z</dcterms:modified>
</cp:coreProperties>
</file>