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F2B" w:rsidRPr="005C2F2B" w:rsidRDefault="005C2F2B" w:rsidP="00D52488">
      <w:pPr>
        <w:ind w:left="4395"/>
        <w:jc w:val="right"/>
      </w:pPr>
      <w:r w:rsidRPr="005C2F2B">
        <w:t>Приложение № 1</w:t>
      </w:r>
    </w:p>
    <w:p w:rsidR="00964B84" w:rsidRPr="00ED20EB" w:rsidRDefault="00964B84" w:rsidP="00D52488">
      <w:pPr>
        <w:ind w:left="4395"/>
        <w:jc w:val="right"/>
        <w:rPr>
          <w:b/>
          <w:sz w:val="24"/>
          <w:szCs w:val="24"/>
        </w:rPr>
      </w:pPr>
      <w:r w:rsidRPr="00ED20EB">
        <w:rPr>
          <w:b/>
          <w:sz w:val="24"/>
          <w:szCs w:val="24"/>
        </w:rPr>
        <w:t>УТВЕРЖДЕНО</w:t>
      </w:r>
    </w:p>
    <w:p w:rsidR="00964B84" w:rsidRPr="00ED20EB" w:rsidRDefault="00964B84" w:rsidP="00DB5FA8">
      <w:pPr>
        <w:ind w:left="4395"/>
        <w:jc w:val="both"/>
        <w:rPr>
          <w:sz w:val="24"/>
          <w:szCs w:val="24"/>
        </w:rPr>
      </w:pPr>
      <w:r w:rsidRPr="00ED20EB">
        <w:rPr>
          <w:sz w:val="24"/>
          <w:szCs w:val="24"/>
        </w:rPr>
        <w:t xml:space="preserve">Постановлением Администрации муниципального образования «Муниципальный округ </w:t>
      </w:r>
      <w:proofErr w:type="spellStart"/>
      <w:r w:rsidRPr="00ED20EB">
        <w:rPr>
          <w:sz w:val="24"/>
          <w:szCs w:val="24"/>
        </w:rPr>
        <w:t>Балезинский</w:t>
      </w:r>
      <w:proofErr w:type="spellEnd"/>
      <w:r w:rsidRPr="00ED20EB">
        <w:rPr>
          <w:sz w:val="24"/>
          <w:szCs w:val="24"/>
        </w:rPr>
        <w:t xml:space="preserve"> район Удмуртской Республики» от «</w:t>
      </w:r>
      <w:r w:rsidR="00CC05C6">
        <w:rPr>
          <w:sz w:val="24"/>
          <w:szCs w:val="24"/>
        </w:rPr>
        <w:t>17</w:t>
      </w:r>
      <w:r w:rsidRPr="00ED20EB">
        <w:rPr>
          <w:sz w:val="24"/>
          <w:szCs w:val="24"/>
        </w:rPr>
        <w:t xml:space="preserve">» </w:t>
      </w:r>
      <w:r w:rsidR="000E1482" w:rsidRPr="00ED20EB">
        <w:rPr>
          <w:sz w:val="24"/>
          <w:szCs w:val="24"/>
        </w:rPr>
        <w:t>октября</w:t>
      </w:r>
      <w:r w:rsidR="009660C5" w:rsidRPr="00ED20EB">
        <w:rPr>
          <w:sz w:val="24"/>
          <w:szCs w:val="24"/>
        </w:rPr>
        <w:t xml:space="preserve"> 2022 года № </w:t>
      </w:r>
      <w:r w:rsidR="00CC05C6">
        <w:rPr>
          <w:sz w:val="24"/>
          <w:szCs w:val="24"/>
        </w:rPr>
        <w:t>1302</w:t>
      </w:r>
      <w:r w:rsidRPr="00ED20EB">
        <w:rPr>
          <w:sz w:val="24"/>
          <w:szCs w:val="24"/>
        </w:rPr>
        <w:t xml:space="preserve"> «</w:t>
      </w:r>
      <w:r w:rsidR="00DB5FA8" w:rsidRPr="00DB5FA8">
        <w:rPr>
          <w:sz w:val="24"/>
          <w:szCs w:val="24"/>
        </w:rPr>
        <w:t xml:space="preserve">О    проведении    аукциона    в электронной форме,    посредством </w:t>
      </w:r>
      <w:bookmarkStart w:id="0" w:name="_GoBack"/>
      <w:bookmarkEnd w:id="0"/>
      <w:r w:rsidR="00DB5FA8" w:rsidRPr="00DB5FA8">
        <w:rPr>
          <w:sz w:val="24"/>
          <w:szCs w:val="24"/>
        </w:rPr>
        <w:t>публичного     предложения     на     право заключения договора купли-продажи муниципального недвижимого имущества</w:t>
      </w:r>
      <w:r w:rsidRPr="00ED20EB">
        <w:rPr>
          <w:sz w:val="24"/>
          <w:szCs w:val="24"/>
        </w:rPr>
        <w:t>»</w:t>
      </w:r>
    </w:p>
    <w:p w:rsidR="00D80297" w:rsidRPr="00D80297" w:rsidRDefault="00D80297" w:rsidP="00D80297">
      <w:pPr>
        <w:jc w:val="right"/>
        <w:rPr>
          <w:sz w:val="28"/>
          <w:szCs w:val="24"/>
        </w:rPr>
      </w:pPr>
    </w:p>
    <w:p w:rsidR="00F13FD1" w:rsidRDefault="00F13FD1" w:rsidP="00F13FD1">
      <w:pPr>
        <w:ind w:left="4962"/>
        <w:jc w:val="both"/>
        <w:rPr>
          <w:sz w:val="28"/>
          <w:szCs w:val="28"/>
        </w:rPr>
      </w:pPr>
    </w:p>
    <w:p w:rsidR="00B612B0" w:rsidRPr="00B612B0" w:rsidRDefault="00B612B0" w:rsidP="00C67F3E">
      <w:pPr>
        <w:jc w:val="center"/>
        <w:rPr>
          <w:b/>
          <w:sz w:val="28"/>
          <w:szCs w:val="28"/>
        </w:rPr>
      </w:pPr>
    </w:p>
    <w:p w:rsidR="00B612B0" w:rsidRPr="00B612B0" w:rsidRDefault="00B612B0" w:rsidP="00C67F3E">
      <w:pPr>
        <w:jc w:val="center"/>
        <w:rPr>
          <w:b/>
          <w:sz w:val="28"/>
          <w:szCs w:val="28"/>
        </w:rPr>
      </w:pPr>
    </w:p>
    <w:p w:rsidR="00B612B0" w:rsidRPr="00B612B0" w:rsidRDefault="00B612B0" w:rsidP="00C67F3E">
      <w:pPr>
        <w:jc w:val="center"/>
        <w:rPr>
          <w:b/>
          <w:sz w:val="28"/>
          <w:szCs w:val="28"/>
        </w:rPr>
      </w:pPr>
    </w:p>
    <w:p w:rsidR="00B612B0" w:rsidRPr="00B612B0" w:rsidRDefault="00B612B0" w:rsidP="00C67F3E">
      <w:pPr>
        <w:jc w:val="center"/>
        <w:rPr>
          <w:b/>
          <w:sz w:val="28"/>
          <w:szCs w:val="28"/>
        </w:rPr>
      </w:pPr>
    </w:p>
    <w:p w:rsidR="00B612B0" w:rsidRDefault="00B612B0" w:rsidP="00C67F3E">
      <w:pPr>
        <w:jc w:val="center"/>
        <w:rPr>
          <w:b/>
          <w:sz w:val="48"/>
          <w:szCs w:val="48"/>
        </w:rPr>
      </w:pPr>
    </w:p>
    <w:p w:rsidR="001745DA" w:rsidRPr="001745DA" w:rsidRDefault="001745DA" w:rsidP="001745DA">
      <w:pPr>
        <w:jc w:val="center"/>
        <w:rPr>
          <w:b/>
          <w:sz w:val="28"/>
        </w:rPr>
      </w:pPr>
      <w:r w:rsidRPr="001745DA">
        <w:rPr>
          <w:b/>
          <w:sz w:val="28"/>
        </w:rPr>
        <w:t>Информационное сообщение</w:t>
      </w:r>
    </w:p>
    <w:p w:rsidR="000E1482" w:rsidRPr="000E1482" w:rsidRDefault="001745DA" w:rsidP="000E1482">
      <w:pPr>
        <w:jc w:val="center"/>
        <w:rPr>
          <w:b/>
          <w:sz w:val="28"/>
        </w:rPr>
      </w:pPr>
      <w:r w:rsidRPr="001745DA">
        <w:rPr>
          <w:b/>
          <w:sz w:val="28"/>
        </w:rPr>
        <w:t xml:space="preserve">о проведении </w:t>
      </w:r>
      <w:r w:rsidR="000E1482">
        <w:rPr>
          <w:b/>
          <w:sz w:val="28"/>
        </w:rPr>
        <w:t>2</w:t>
      </w:r>
      <w:r w:rsidR="00491E26">
        <w:rPr>
          <w:b/>
          <w:sz w:val="28"/>
        </w:rPr>
        <w:t>9</w:t>
      </w:r>
      <w:r w:rsidR="00D80297">
        <w:rPr>
          <w:b/>
          <w:sz w:val="28"/>
        </w:rPr>
        <w:t xml:space="preserve"> </w:t>
      </w:r>
      <w:r w:rsidR="000E1482">
        <w:rPr>
          <w:b/>
          <w:sz w:val="28"/>
        </w:rPr>
        <w:t>ноября</w:t>
      </w:r>
      <w:r w:rsidR="00E77105">
        <w:rPr>
          <w:b/>
          <w:sz w:val="28"/>
        </w:rPr>
        <w:t xml:space="preserve">  </w:t>
      </w:r>
      <w:r w:rsidRPr="001745DA">
        <w:rPr>
          <w:b/>
          <w:sz w:val="28"/>
        </w:rPr>
        <w:t>20</w:t>
      </w:r>
      <w:r w:rsidR="00DF367B">
        <w:rPr>
          <w:b/>
          <w:sz w:val="28"/>
        </w:rPr>
        <w:t>2</w:t>
      </w:r>
      <w:r w:rsidR="00AF0175">
        <w:rPr>
          <w:b/>
          <w:sz w:val="28"/>
        </w:rPr>
        <w:t>2</w:t>
      </w:r>
      <w:r w:rsidRPr="001745DA">
        <w:rPr>
          <w:b/>
          <w:sz w:val="28"/>
        </w:rPr>
        <w:t xml:space="preserve"> аукциона в электронной форме</w:t>
      </w:r>
      <w:r w:rsidR="00AF48B9">
        <w:rPr>
          <w:b/>
          <w:sz w:val="28"/>
        </w:rPr>
        <w:t xml:space="preserve">, </w:t>
      </w:r>
      <w:r w:rsidRPr="001745DA">
        <w:rPr>
          <w:b/>
          <w:sz w:val="28"/>
        </w:rPr>
        <w:t xml:space="preserve"> </w:t>
      </w:r>
      <w:r w:rsidR="000E1482" w:rsidRPr="000E1482">
        <w:rPr>
          <w:b/>
          <w:sz w:val="28"/>
        </w:rPr>
        <w:t xml:space="preserve">посредством </w:t>
      </w:r>
    </w:p>
    <w:p w:rsidR="00AF48B9" w:rsidRDefault="000E1482" w:rsidP="000E1482">
      <w:pPr>
        <w:jc w:val="center"/>
        <w:rPr>
          <w:b/>
          <w:sz w:val="28"/>
        </w:rPr>
      </w:pPr>
      <w:r w:rsidRPr="000E1482">
        <w:rPr>
          <w:b/>
          <w:sz w:val="28"/>
        </w:rPr>
        <w:t xml:space="preserve">публичного     предложения </w:t>
      </w:r>
      <w:r w:rsidR="001745DA" w:rsidRPr="001745DA">
        <w:rPr>
          <w:b/>
          <w:sz w:val="28"/>
        </w:rPr>
        <w:t xml:space="preserve">на право заключения </w:t>
      </w:r>
      <w:r w:rsidR="00AF0175">
        <w:rPr>
          <w:b/>
          <w:sz w:val="28"/>
        </w:rPr>
        <w:t xml:space="preserve">договора купли-продажи  </w:t>
      </w:r>
      <w:r w:rsidR="00F23852">
        <w:rPr>
          <w:b/>
          <w:sz w:val="28"/>
        </w:rPr>
        <w:t>муниципального не</w:t>
      </w:r>
      <w:r w:rsidR="001745DA" w:rsidRPr="001745DA">
        <w:rPr>
          <w:b/>
          <w:sz w:val="28"/>
        </w:rPr>
        <w:t>движимого имущества, находящегося в собственности муниципального образования</w:t>
      </w:r>
      <w:r w:rsidR="00AF48B9">
        <w:rPr>
          <w:b/>
          <w:sz w:val="28"/>
        </w:rPr>
        <w:t xml:space="preserve"> </w:t>
      </w:r>
      <w:r w:rsidR="001745DA" w:rsidRPr="001745DA">
        <w:rPr>
          <w:b/>
          <w:sz w:val="28"/>
        </w:rPr>
        <w:t xml:space="preserve"> «</w:t>
      </w:r>
      <w:r w:rsidR="00AF0175">
        <w:rPr>
          <w:b/>
          <w:sz w:val="28"/>
        </w:rPr>
        <w:t xml:space="preserve">Муниципальный округ </w:t>
      </w:r>
      <w:proofErr w:type="spellStart"/>
      <w:r w:rsidR="001745DA">
        <w:rPr>
          <w:b/>
          <w:sz w:val="28"/>
        </w:rPr>
        <w:t>Балезинский</w:t>
      </w:r>
      <w:proofErr w:type="spellEnd"/>
      <w:r w:rsidR="001745DA">
        <w:rPr>
          <w:b/>
          <w:sz w:val="28"/>
        </w:rPr>
        <w:t xml:space="preserve"> район</w:t>
      </w:r>
      <w:r w:rsidR="00AF0175">
        <w:rPr>
          <w:b/>
          <w:sz w:val="28"/>
        </w:rPr>
        <w:t xml:space="preserve"> Удмуртской Республики</w:t>
      </w:r>
      <w:r w:rsidR="001745DA" w:rsidRPr="001745DA">
        <w:rPr>
          <w:b/>
          <w:sz w:val="28"/>
        </w:rPr>
        <w:t xml:space="preserve">» </w:t>
      </w:r>
    </w:p>
    <w:p w:rsidR="001745DA" w:rsidRPr="001745DA" w:rsidRDefault="001745DA" w:rsidP="001745DA">
      <w:pPr>
        <w:jc w:val="center"/>
        <w:rPr>
          <w:i/>
          <w:sz w:val="28"/>
        </w:rPr>
      </w:pPr>
      <w:r w:rsidRPr="001745DA">
        <w:rPr>
          <w:b/>
          <w:sz w:val="28"/>
        </w:rPr>
        <w:t xml:space="preserve">на электронной торговой площадке </w:t>
      </w:r>
      <w:r>
        <w:rPr>
          <w:b/>
          <w:sz w:val="28"/>
        </w:rPr>
        <w:t>https://utp.sberbank-ast.ru</w:t>
      </w:r>
      <w:r w:rsidRPr="001745DA">
        <w:rPr>
          <w:b/>
          <w:sz w:val="28"/>
        </w:rPr>
        <w:t xml:space="preserve"> в сети Интернет</w:t>
      </w:r>
    </w:p>
    <w:p w:rsidR="009A1B48" w:rsidRDefault="009A1B48" w:rsidP="00214C80">
      <w:pPr>
        <w:jc w:val="center"/>
        <w:rPr>
          <w:sz w:val="28"/>
        </w:rPr>
      </w:pPr>
    </w:p>
    <w:p w:rsidR="009A1B48" w:rsidRDefault="009A1B48" w:rsidP="00214C80">
      <w:pPr>
        <w:jc w:val="center"/>
        <w:rPr>
          <w:sz w:val="28"/>
        </w:rPr>
      </w:pPr>
    </w:p>
    <w:p w:rsidR="00825831" w:rsidRDefault="007C2ECF" w:rsidP="007C2ECF">
      <w:pPr>
        <w:rPr>
          <w:sz w:val="28"/>
        </w:rPr>
      </w:pPr>
      <w:r>
        <w:rPr>
          <w:sz w:val="28"/>
        </w:rPr>
        <w:t xml:space="preserve">                                                          </w:t>
      </w:r>
    </w:p>
    <w:p w:rsidR="00825831" w:rsidRPr="00B612B0" w:rsidRDefault="00825831" w:rsidP="00B612B0"/>
    <w:p w:rsidR="00825831" w:rsidRDefault="00825831" w:rsidP="007C2ECF">
      <w:pPr>
        <w:rPr>
          <w:sz w:val="28"/>
        </w:rPr>
      </w:pPr>
    </w:p>
    <w:p w:rsidR="00825831" w:rsidRDefault="00825831" w:rsidP="007C2ECF">
      <w:pPr>
        <w:rPr>
          <w:sz w:val="28"/>
        </w:rPr>
      </w:pPr>
    </w:p>
    <w:p w:rsidR="00825831" w:rsidRDefault="00825831" w:rsidP="007C2ECF">
      <w:pPr>
        <w:rPr>
          <w:sz w:val="28"/>
        </w:rPr>
      </w:pPr>
    </w:p>
    <w:p w:rsidR="00825831" w:rsidRDefault="00825831" w:rsidP="007C2ECF">
      <w:pPr>
        <w:rPr>
          <w:sz w:val="28"/>
        </w:rPr>
      </w:pPr>
    </w:p>
    <w:p w:rsidR="00825831" w:rsidRDefault="00825831" w:rsidP="007C2ECF">
      <w:pPr>
        <w:rPr>
          <w:sz w:val="28"/>
        </w:rPr>
      </w:pPr>
    </w:p>
    <w:p w:rsidR="00825831" w:rsidRDefault="00825831" w:rsidP="007C2ECF">
      <w:pPr>
        <w:rPr>
          <w:sz w:val="28"/>
        </w:rPr>
      </w:pPr>
    </w:p>
    <w:p w:rsidR="00825831" w:rsidRDefault="00825831" w:rsidP="007C2ECF">
      <w:pPr>
        <w:rPr>
          <w:sz w:val="28"/>
        </w:rPr>
      </w:pPr>
    </w:p>
    <w:p w:rsidR="00676A1E" w:rsidRDefault="00676A1E" w:rsidP="007C2ECF">
      <w:pPr>
        <w:rPr>
          <w:sz w:val="28"/>
        </w:rPr>
      </w:pPr>
    </w:p>
    <w:p w:rsidR="00676A1E" w:rsidRDefault="00676A1E" w:rsidP="007C2ECF">
      <w:pPr>
        <w:rPr>
          <w:sz w:val="28"/>
        </w:rPr>
      </w:pPr>
    </w:p>
    <w:p w:rsidR="008E77FF" w:rsidRDefault="008E77FF" w:rsidP="007C2ECF">
      <w:pPr>
        <w:rPr>
          <w:sz w:val="28"/>
        </w:rPr>
      </w:pPr>
    </w:p>
    <w:p w:rsidR="008119AF" w:rsidRDefault="008119AF" w:rsidP="00825831">
      <w:pPr>
        <w:jc w:val="center"/>
        <w:rPr>
          <w:sz w:val="28"/>
        </w:rPr>
      </w:pPr>
    </w:p>
    <w:p w:rsidR="000A3375" w:rsidRDefault="000A3375" w:rsidP="00825831">
      <w:pPr>
        <w:jc w:val="center"/>
        <w:rPr>
          <w:sz w:val="28"/>
        </w:rPr>
      </w:pPr>
    </w:p>
    <w:p w:rsidR="00F13FD1" w:rsidRDefault="00F13FD1" w:rsidP="00825831">
      <w:pPr>
        <w:jc w:val="center"/>
        <w:rPr>
          <w:sz w:val="28"/>
        </w:rPr>
      </w:pPr>
    </w:p>
    <w:p w:rsidR="009A1B48" w:rsidRDefault="0076702F" w:rsidP="00825831">
      <w:pPr>
        <w:jc w:val="center"/>
        <w:rPr>
          <w:sz w:val="28"/>
        </w:rPr>
      </w:pPr>
      <w:r>
        <w:rPr>
          <w:sz w:val="28"/>
        </w:rPr>
        <w:t>п.</w:t>
      </w:r>
      <w:r w:rsidR="00583C74">
        <w:rPr>
          <w:sz w:val="28"/>
        </w:rPr>
        <w:t xml:space="preserve"> </w:t>
      </w:r>
      <w:r>
        <w:rPr>
          <w:sz w:val="28"/>
        </w:rPr>
        <w:t>Балезино</w:t>
      </w:r>
    </w:p>
    <w:p w:rsidR="00825831" w:rsidRDefault="00825831" w:rsidP="00825831">
      <w:pPr>
        <w:jc w:val="center"/>
        <w:rPr>
          <w:sz w:val="28"/>
        </w:rPr>
      </w:pPr>
    </w:p>
    <w:p w:rsidR="00945A7B" w:rsidRDefault="00AF6549" w:rsidP="00825831">
      <w:pPr>
        <w:jc w:val="center"/>
        <w:rPr>
          <w:sz w:val="28"/>
          <w:szCs w:val="28"/>
        </w:rPr>
      </w:pPr>
      <w:r w:rsidRPr="00676A1E">
        <w:rPr>
          <w:sz w:val="28"/>
          <w:szCs w:val="28"/>
        </w:rPr>
        <w:t>20</w:t>
      </w:r>
      <w:r w:rsidR="00DF367B">
        <w:rPr>
          <w:sz w:val="28"/>
          <w:szCs w:val="28"/>
        </w:rPr>
        <w:t>2</w:t>
      </w:r>
      <w:r w:rsidR="00AF0175">
        <w:rPr>
          <w:sz w:val="28"/>
          <w:szCs w:val="28"/>
        </w:rPr>
        <w:t>2</w:t>
      </w:r>
      <w:r w:rsidR="00945A7B" w:rsidRPr="00676A1E">
        <w:rPr>
          <w:sz w:val="28"/>
          <w:szCs w:val="28"/>
        </w:rPr>
        <w:t xml:space="preserve"> г.</w:t>
      </w:r>
    </w:p>
    <w:p w:rsidR="00ED20EB" w:rsidRDefault="00ED20EB" w:rsidP="00825831">
      <w:pPr>
        <w:jc w:val="center"/>
        <w:rPr>
          <w:sz w:val="28"/>
          <w:szCs w:val="28"/>
        </w:rPr>
      </w:pPr>
    </w:p>
    <w:p w:rsidR="00ED20EB" w:rsidRDefault="00ED20EB" w:rsidP="00825831">
      <w:pPr>
        <w:jc w:val="center"/>
        <w:rPr>
          <w:sz w:val="28"/>
          <w:szCs w:val="28"/>
        </w:rPr>
      </w:pPr>
    </w:p>
    <w:p w:rsidR="00ED20EB" w:rsidRPr="00676A1E" w:rsidRDefault="00ED20EB" w:rsidP="00825831">
      <w:pPr>
        <w:jc w:val="center"/>
        <w:rPr>
          <w:sz w:val="28"/>
          <w:szCs w:val="28"/>
        </w:rPr>
      </w:pPr>
    </w:p>
    <w:p w:rsidR="00964B84" w:rsidRDefault="00964B84" w:rsidP="00765D97">
      <w:pPr>
        <w:pStyle w:val="afa"/>
        <w:outlineLvl w:val="0"/>
      </w:pPr>
      <w:bookmarkStart w:id="1" w:name="_Toc285002766"/>
      <w:bookmarkStart w:id="2" w:name="_Toc319247747"/>
    </w:p>
    <w:p w:rsidR="00D35DE3" w:rsidRDefault="00D35DE3" w:rsidP="00765D97">
      <w:pPr>
        <w:pStyle w:val="afa"/>
        <w:outlineLvl w:val="0"/>
      </w:pPr>
      <w:r w:rsidRPr="00BA5EDD">
        <w:t>Раздел I. ОБЩИЕ СВЕДЕНИЯ</w:t>
      </w:r>
      <w:bookmarkEnd w:id="1"/>
      <w:bookmarkEnd w:id="2"/>
    </w:p>
    <w:p w:rsidR="00D35DE3" w:rsidRPr="005115E1" w:rsidRDefault="00D35DE3" w:rsidP="005115E1"/>
    <w:p w:rsidR="00D35DE3" w:rsidRPr="00757BA1" w:rsidRDefault="00D35DE3" w:rsidP="002547C2">
      <w:pPr>
        <w:pStyle w:val="ConsPlusTitle"/>
        <w:ind w:firstLine="567"/>
        <w:jc w:val="both"/>
        <w:rPr>
          <w:rFonts w:ascii="Times New Roman" w:hAnsi="Times New Roman" w:cs="Times New Roman"/>
          <w:b w:val="0"/>
          <w:sz w:val="24"/>
          <w:szCs w:val="24"/>
        </w:rPr>
      </w:pPr>
      <w:proofErr w:type="gramStart"/>
      <w:r w:rsidRPr="00474F1D">
        <w:rPr>
          <w:rFonts w:ascii="Times New Roman" w:hAnsi="Times New Roman" w:cs="Times New Roman"/>
          <w:b w:val="0"/>
          <w:sz w:val="24"/>
          <w:szCs w:val="24"/>
        </w:rPr>
        <w:t xml:space="preserve">Настоящий аукцион проводится в соответствии с </w:t>
      </w:r>
      <w:r w:rsidR="00F13FD1" w:rsidRPr="00474F1D">
        <w:rPr>
          <w:rFonts w:ascii="Times New Roman" w:hAnsi="Times New Roman" w:cs="Times New Roman"/>
          <w:b w:val="0"/>
          <w:sz w:val="24"/>
          <w:szCs w:val="24"/>
        </w:rPr>
        <w:t xml:space="preserve">Гражданским кодексом Российской Федерации, Федеральным законом от 26.07.2006 № 135-ФЗ «О защите конкуренции», Федеральным законом от 21.12.2001 №178-ФЗ «О приватизации государственного и муниципального имущества», </w:t>
      </w:r>
      <w:r w:rsidR="002547C2" w:rsidRPr="002547C2">
        <w:rPr>
          <w:rFonts w:ascii="Times New Roman" w:hAnsi="Times New Roman" w:cs="Times New Roman"/>
          <w:b w:val="0"/>
          <w:sz w:val="24"/>
          <w:szCs w:val="24"/>
        </w:rPr>
        <w:t>постановления Правительства Российской Федерации от 27 августа</w:t>
      </w:r>
      <w:r w:rsidR="002547C2">
        <w:rPr>
          <w:rFonts w:ascii="Times New Roman" w:hAnsi="Times New Roman" w:cs="Times New Roman"/>
          <w:b w:val="0"/>
          <w:sz w:val="24"/>
          <w:szCs w:val="24"/>
        </w:rPr>
        <w:t xml:space="preserve"> </w:t>
      </w:r>
      <w:r w:rsidR="002547C2" w:rsidRPr="002547C2">
        <w:rPr>
          <w:rFonts w:ascii="Times New Roman" w:hAnsi="Times New Roman" w:cs="Times New Roman"/>
          <w:b w:val="0"/>
          <w:sz w:val="24"/>
          <w:szCs w:val="24"/>
        </w:rPr>
        <w:t>2012 г. № 860 «Об организации и проведении продажи государственного или муниципального</w:t>
      </w:r>
      <w:r w:rsidR="002547C2">
        <w:rPr>
          <w:rFonts w:ascii="Times New Roman" w:hAnsi="Times New Roman" w:cs="Times New Roman"/>
          <w:b w:val="0"/>
          <w:sz w:val="24"/>
          <w:szCs w:val="24"/>
        </w:rPr>
        <w:t xml:space="preserve"> </w:t>
      </w:r>
      <w:r w:rsidR="002547C2" w:rsidRPr="002547C2">
        <w:rPr>
          <w:rFonts w:ascii="Times New Roman" w:hAnsi="Times New Roman" w:cs="Times New Roman"/>
          <w:b w:val="0"/>
          <w:sz w:val="24"/>
          <w:szCs w:val="24"/>
        </w:rPr>
        <w:t>имущества в электронной форме»</w:t>
      </w:r>
      <w:r w:rsidR="002547C2">
        <w:rPr>
          <w:rFonts w:ascii="Times New Roman" w:hAnsi="Times New Roman" w:cs="Times New Roman"/>
          <w:b w:val="0"/>
          <w:sz w:val="24"/>
          <w:szCs w:val="24"/>
        </w:rPr>
        <w:t xml:space="preserve">, </w:t>
      </w:r>
      <w:r w:rsidR="00AF0175" w:rsidRPr="00AF0175">
        <w:rPr>
          <w:rFonts w:ascii="Times New Roman" w:hAnsi="Times New Roman" w:cs="Times New Roman"/>
          <w:b w:val="0"/>
          <w:sz w:val="24"/>
          <w:szCs w:val="24"/>
        </w:rPr>
        <w:t xml:space="preserve">решением Совета депутатов муниципального образования «Муниципальный округ </w:t>
      </w:r>
      <w:proofErr w:type="spellStart"/>
      <w:r w:rsidR="00AF0175" w:rsidRPr="00AF0175">
        <w:rPr>
          <w:rFonts w:ascii="Times New Roman" w:hAnsi="Times New Roman" w:cs="Times New Roman"/>
          <w:b w:val="0"/>
          <w:sz w:val="24"/>
          <w:szCs w:val="24"/>
        </w:rPr>
        <w:t>Балезинский</w:t>
      </w:r>
      <w:proofErr w:type="spellEnd"/>
      <w:r w:rsidR="00AF0175" w:rsidRPr="00AF0175">
        <w:rPr>
          <w:rFonts w:ascii="Times New Roman" w:hAnsi="Times New Roman" w:cs="Times New Roman"/>
          <w:b w:val="0"/>
          <w:sz w:val="24"/>
          <w:szCs w:val="24"/>
        </w:rPr>
        <w:t xml:space="preserve"> район</w:t>
      </w:r>
      <w:proofErr w:type="gramEnd"/>
      <w:r w:rsidR="00AF0175" w:rsidRPr="00AF0175">
        <w:rPr>
          <w:rFonts w:ascii="Times New Roman" w:hAnsi="Times New Roman" w:cs="Times New Roman"/>
          <w:b w:val="0"/>
          <w:sz w:val="24"/>
          <w:szCs w:val="24"/>
        </w:rPr>
        <w:t xml:space="preserve"> </w:t>
      </w:r>
      <w:proofErr w:type="gramStart"/>
      <w:r w:rsidR="00AF0175" w:rsidRPr="00AF0175">
        <w:rPr>
          <w:rFonts w:ascii="Times New Roman" w:hAnsi="Times New Roman" w:cs="Times New Roman"/>
          <w:b w:val="0"/>
          <w:sz w:val="24"/>
          <w:szCs w:val="24"/>
        </w:rPr>
        <w:t xml:space="preserve">Удмуртской Республики», № 4-86 от 28.12.2021 г. «Об утверждении прогнозного плана приватизации имущества, находящегося в собственности муниципального образования «Муниципальный округ </w:t>
      </w:r>
      <w:proofErr w:type="spellStart"/>
      <w:r w:rsidR="00AF0175" w:rsidRPr="00AF0175">
        <w:rPr>
          <w:rFonts w:ascii="Times New Roman" w:hAnsi="Times New Roman" w:cs="Times New Roman"/>
          <w:b w:val="0"/>
          <w:sz w:val="24"/>
          <w:szCs w:val="24"/>
        </w:rPr>
        <w:t>Балезинский</w:t>
      </w:r>
      <w:proofErr w:type="spellEnd"/>
      <w:r w:rsidR="00AF0175" w:rsidRPr="00AF0175">
        <w:rPr>
          <w:rFonts w:ascii="Times New Roman" w:hAnsi="Times New Roman" w:cs="Times New Roman"/>
          <w:b w:val="0"/>
          <w:sz w:val="24"/>
          <w:szCs w:val="24"/>
        </w:rPr>
        <w:t xml:space="preserve"> район» на 2022 год</w:t>
      </w:r>
      <w:r w:rsidR="00532035" w:rsidRPr="00532035">
        <w:rPr>
          <w:rFonts w:ascii="Times New Roman" w:hAnsi="Times New Roman" w:cs="Times New Roman"/>
          <w:b w:val="0"/>
          <w:sz w:val="24"/>
          <w:szCs w:val="24"/>
        </w:rPr>
        <w:t xml:space="preserve">,  </w:t>
      </w:r>
      <w:r w:rsidR="00AF0175" w:rsidRPr="00AF0175">
        <w:rPr>
          <w:rFonts w:ascii="Times New Roman" w:hAnsi="Times New Roman" w:cs="Times New Roman"/>
          <w:b w:val="0"/>
          <w:sz w:val="24"/>
          <w:szCs w:val="24"/>
        </w:rPr>
        <w:t xml:space="preserve">Положением    «О порядке управления и распоряжения имуществом, находящимся в собственности муниципального образования «Муниципальный округ </w:t>
      </w:r>
      <w:proofErr w:type="spellStart"/>
      <w:r w:rsidR="00AF0175" w:rsidRPr="00AF0175">
        <w:rPr>
          <w:rFonts w:ascii="Times New Roman" w:hAnsi="Times New Roman" w:cs="Times New Roman"/>
          <w:b w:val="0"/>
          <w:sz w:val="24"/>
          <w:szCs w:val="24"/>
        </w:rPr>
        <w:t>Балезинский</w:t>
      </w:r>
      <w:proofErr w:type="spellEnd"/>
      <w:r w:rsidR="00AF0175" w:rsidRPr="00AF0175">
        <w:rPr>
          <w:rFonts w:ascii="Times New Roman" w:hAnsi="Times New Roman" w:cs="Times New Roman"/>
          <w:b w:val="0"/>
          <w:sz w:val="24"/>
          <w:szCs w:val="24"/>
        </w:rPr>
        <w:t xml:space="preserve"> район Удмуртской Республики» утвержденного решением Совета депутатов муниципального  образования  «Муниципальный округ </w:t>
      </w:r>
      <w:proofErr w:type="spellStart"/>
      <w:r w:rsidR="00AF0175" w:rsidRPr="00AF0175">
        <w:rPr>
          <w:rFonts w:ascii="Times New Roman" w:hAnsi="Times New Roman" w:cs="Times New Roman"/>
          <w:b w:val="0"/>
          <w:sz w:val="24"/>
          <w:szCs w:val="24"/>
        </w:rPr>
        <w:t>Балезинский</w:t>
      </w:r>
      <w:proofErr w:type="spellEnd"/>
      <w:r w:rsidR="00AF0175" w:rsidRPr="00AF0175">
        <w:rPr>
          <w:rFonts w:ascii="Times New Roman" w:hAnsi="Times New Roman" w:cs="Times New Roman"/>
          <w:b w:val="0"/>
          <w:sz w:val="24"/>
          <w:szCs w:val="24"/>
        </w:rPr>
        <w:t xml:space="preserve"> район Удмуртской Республик»  от 08 февраля 2022 г</w:t>
      </w:r>
      <w:r w:rsidR="00F13FD1" w:rsidRPr="002A23E1">
        <w:rPr>
          <w:rFonts w:ascii="Times New Roman" w:hAnsi="Times New Roman" w:cs="Times New Roman"/>
          <w:b w:val="0"/>
          <w:sz w:val="24"/>
          <w:szCs w:val="24"/>
        </w:rPr>
        <w:t>,</w:t>
      </w:r>
      <w:r w:rsidR="00E26D38">
        <w:rPr>
          <w:rFonts w:ascii="Times New Roman" w:hAnsi="Times New Roman" w:cs="Times New Roman"/>
          <w:b w:val="0"/>
          <w:sz w:val="24"/>
          <w:szCs w:val="24"/>
        </w:rPr>
        <w:t xml:space="preserve"> </w:t>
      </w:r>
      <w:r w:rsidRPr="002A23E1">
        <w:rPr>
          <w:rFonts w:ascii="Times New Roman" w:hAnsi="Times New Roman" w:cs="Times New Roman"/>
          <w:b w:val="0"/>
          <w:sz w:val="24"/>
          <w:szCs w:val="24"/>
        </w:rPr>
        <w:t>а</w:t>
      </w:r>
      <w:proofErr w:type="gramEnd"/>
      <w:r w:rsidRPr="002A23E1">
        <w:rPr>
          <w:rFonts w:ascii="Times New Roman" w:hAnsi="Times New Roman" w:cs="Times New Roman"/>
          <w:b w:val="0"/>
          <w:sz w:val="24"/>
          <w:szCs w:val="24"/>
        </w:rPr>
        <w:t xml:space="preserve"> также иными нормативно - правовыми актами, регулирующими отношения, связанные с арендой, безвозмездным пользованием, доверительным управлением имущества и иных отношений, предусматривающих переход прав владения и (или) пользования касающихся государственного и муниципального имущества. В части, прямо не урегулированной законодательством Российской Федерации, проведение аукциона регулируется  </w:t>
      </w:r>
      <w:r w:rsidR="005C2F2B" w:rsidRPr="005C2F2B">
        <w:rPr>
          <w:rFonts w:ascii="Times New Roman" w:hAnsi="Times New Roman" w:cs="Times New Roman"/>
          <w:b w:val="0"/>
          <w:sz w:val="24"/>
          <w:szCs w:val="24"/>
        </w:rPr>
        <w:t>наст</w:t>
      </w:r>
      <w:r w:rsidR="005C2F2B">
        <w:rPr>
          <w:rFonts w:ascii="Times New Roman" w:hAnsi="Times New Roman" w:cs="Times New Roman"/>
          <w:b w:val="0"/>
          <w:sz w:val="24"/>
          <w:szCs w:val="24"/>
        </w:rPr>
        <w:t>оящим информационным сообщением</w:t>
      </w:r>
      <w:r w:rsidRPr="002A23E1">
        <w:rPr>
          <w:rFonts w:ascii="Times New Roman" w:hAnsi="Times New Roman" w:cs="Times New Roman"/>
          <w:b w:val="0"/>
          <w:sz w:val="24"/>
          <w:szCs w:val="24"/>
        </w:rPr>
        <w:t>.</w:t>
      </w:r>
    </w:p>
    <w:p w:rsidR="00D35DE3" w:rsidRPr="004C3423" w:rsidRDefault="00D35DE3" w:rsidP="004C3423">
      <w:pPr>
        <w:pStyle w:val="aff3"/>
        <w:autoSpaceDE w:val="0"/>
        <w:autoSpaceDN w:val="0"/>
        <w:adjustRightInd w:val="0"/>
        <w:ind w:left="0" w:firstLine="709"/>
        <w:jc w:val="both"/>
        <w:rPr>
          <w:b/>
          <w:sz w:val="24"/>
          <w:szCs w:val="24"/>
        </w:rPr>
      </w:pPr>
      <w:r w:rsidRPr="004C3423">
        <w:rPr>
          <w:sz w:val="24"/>
          <w:szCs w:val="24"/>
        </w:rPr>
        <w:t xml:space="preserve">Организатором </w:t>
      </w:r>
      <w:r w:rsidR="005C2F2B" w:rsidRPr="004C3423">
        <w:rPr>
          <w:sz w:val="24"/>
          <w:szCs w:val="24"/>
        </w:rPr>
        <w:t xml:space="preserve">продажи муниципального имущества посредством публичного предложения: </w:t>
      </w:r>
      <w:r w:rsidRPr="004C3423">
        <w:rPr>
          <w:b/>
          <w:i/>
          <w:sz w:val="24"/>
          <w:szCs w:val="24"/>
        </w:rPr>
        <w:t>Администрация муниципального образования «</w:t>
      </w:r>
      <w:r w:rsidR="00AF0175" w:rsidRPr="004C3423">
        <w:rPr>
          <w:b/>
          <w:i/>
          <w:sz w:val="24"/>
          <w:szCs w:val="24"/>
        </w:rPr>
        <w:t xml:space="preserve">Муниципальный округ </w:t>
      </w:r>
      <w:proofErr w:type="spellStart"/>
      <w:r w:rsidRPr="004C3423">
        <w:rPr>
          <w:b/>
          <w:i/>
          <w:sz w:val="24"/>
          <w:szCs w:val="24"/>
        </w:rPr>
        <w:t>Балезинский</w:t>
      </w:r>
      <w:proofErr w:type="spellEnd"/>
      <w:r w:rsidRPr="004C3423">
        <w:rPr>
          <w:b/>
          <w:i/>
          <w:sz w:val="24"/>
          <w:szCs w:val="24"/>
        </w:rPr>
        <w:t xml:space="preserve"> район</w:t>
      </w:r>
      <w:r w:rsidR="00AF0175" w:rsidRPr="004C3423">
        <w:rPr>
          <w:b/>
          <w:i/>
          <w:sz w:val="24"/>
          <w:szCs w:val="24"/>
        </w:rPr>
        <w:t xml:space="preserve"> Удмуртской Республики</w:t>
      </w:r>
      <w:r w:rsidRPr="004C3423">
        <w:rPr>
          <w:b/>
          <w:i/>
          <w:sz w:val="24"/>
          <w:szCs w:val="24"/>
        </w:rPr>
        <w:t>»</w:t>
      </w:r>
      <w:r w:rsidRPr="004C3423">
        <w:rPr>
          <w:b/>
          <w:sz w:val="24"/>
          <w:szCs w:val="24"/>
        </w:rPr>
        <w:t>.</w:t>
      </w:r>
    </w:p>
    <w:p w:rsidR="00296606" w:rsidRPr="00296606" w:rsidRDefault="00296606" w:rsidP="00296606">
      <w:pPr>
        <w:shd w:val="clear" w:color="auto" w:fill="FFFFFF"/>
        <w:rPr>
          <w:rFonts w:ascii="yandex-sans" w:hAnsi="yandex-sans"/>
          <w:color w:val="000000"/>
          <w:sz w:val="23"/>
          <w:szCs w:val="23"/>
        </w:rPr>
      </w:pPr>
      <w:r>
        <w:rPr>
          <w:rFonts w:ascii="yandex-sans" w:hAnsi="yandex-sans"/>
          <w:color w:val="000000"/>
          <w:sz w:val="23"/>
          <w:szCs w:val="23"/>
        </w:rPr>
        <w:t xml:space="preserve">          </w:t>
      </w:r>
      <w:r w:rsidRPr="00296606">
        <w:rPr>
          <w:rFonts w:ascii="yandex-sans" w:hAnsi="yandex-sans"/>
          <w:color w:val="000000"/>
          <w:sz w:val="23"/>
          <w:szCs w:val="23"/>
        </w:rPr>
        <w:t>Оператор электронной площадки (Оператор):</w:t>
      </w:r>
      <w:r>
        <w:rPr>
          <w:rFonts w:ascii="yandex-sans" w:hAnsi="yandex-sans"/>
          <w:color w:val="000000"/>
          <w:sz w:val="23"/>
          <w:szCs w:val="23"/>
        </w:rPr>
        <w:t xml:space="preserve"> </w:t>
      </w:r>
      <w:r w:rsidRPr="006D2574">
        <w:rPr>
          <w:rFonts w:ascii="yandex-sans" w:hAnsi="yandex-sans"/>
          <w:b/>
          <w:color w:val="000000"/>
          <w:sz w:val="23"/>
          <w:szCs w:val="23"/>
        </w:rPr>
        <w:t>АО  «Сбербанк - АСТ»</w:t>
      </w:r>
      <w:r>
        <w:rPr>
          <w:rFonts w:ascii="yandex-sans" w:hAnsi="yandex-sans"/>
          <w:color w:val="000000"/>
          <w:sz w:val="23"/>
          <w:szCs w:val="23"/>
        </w:rPr>
        <w:t xml:space="preserve"> (https://</w:t>
      </w:r>
      <w:proofErr w:type="spellStart"/>
      <w:r w:rsidR="005A1B29">
        <w:rPr>
          <w:rFonts w:ascii="yandex-sans" w:hAnsi="yandex-sans"/>
          <w:color w:val="000000"/>
          <w:sz w:val="23"/>
          <w:szCs w:val="23"/>
          <w:lang w:val="en-US"/>
        </w:rPr>
        <w:t>utp</w:t>
      </w:r>
      <w:proofErr w:type="spellEnd"/>
      <w:r>
        <w:rPr>
          <w:rFonts w:ascii="yandex-sans" w:hAnsi="yandex-sans"/>
          <w:color w:val="000000"/>
          <w:sz w:val="23"/>
          <w:szCs w:val="23"/>
        </w:rPr>
        <w:t>.</w:t>
      </w:r>
      <w:proofErr w:type="spellStart"/>
      <w:r>
        <w:rPr>
          <w:rFonts w:ascii="yandex-sans" w:hAnsi="yandex-sans"/>
          <w:color w:val="000000"/>
          <w:sz w:val="23"/>
          <w:szCs w:val="23"/>
          <w:lang w:val="en-US"/>
        </w:rPr>
        <w:t>sberbank</w:t>
      </w:r>
      <w:proofErr w:type="spellEnd"/>
      <w:r w:rsidRPr="00296606">
        <w:rPr>
          <w:rFonts w:ascii="yandex-sans" w:hAnsi="yandex-sans"/>
          <w:color w:val="000000"/>
          <w:sz w:val="23"/>
          <w:szCs w:val="23"/>
        </w:rPr>
        <w:t>-</w:t>
      </w:r>
      <w:proofErr w:type="spellStart"/>
      <w:r>
        <w:rPr>
          <w:rFonts w:ascii="yandex-sans" w:hAnsi="yandex-sans"/>
          <w:color w:val="000000"/>
          <w:sz w:val="23"/>
          <w:szCs w:val="23"/>
          <w:lang w:val="en-US"/>
        </w:rPr>
        <w:t>ast</w:t>
      </w:r>
      <w:proofErr w:type="spellEnd"/>
      <w:r w:rsidRPr="00296606">
        <w:rPr>
          <w:rFonts w:ascii="yandex-sans" w:hAnsi="yandex-sans"/>
          <w:color w:val="000000"/>
          <w:sz w:val="23"/>
          <w:szCs w:val="23"/>
        </w:rPr>
        <w:t>.</w:t>
      </w:r>
      <w:proofErr w:type="spellStart"/>
      <w:r w:rsidRPr="00296606">
        <w:rPr>
          <w:rFonts w:ascii="yandex-sans" w:hAnsi="yandex-sans"/>
          <w:color w:val="000000"/>
          <w:sz w:val="23"/>
          <w:szCs w:val="23"/>
        </w:rPr>
        <w:t>ru</w:t>
      </w:r>
      <w:proofErr w:type="spellEnd"/>
      <w:r w:rsidRPr="00296606">
        <w:rPr>
          <w:rFonts w:ascii="yandex-sans" w:hAnsi="yandex-sans"/>
          <w:color w:val="000000"/>
          <w:sz w:val="23"/>
          <w:szCs w:val="23"/>
        </w:rPr>
        <w:t>), 11</w:t>
      </w:r>
      <w:r>
        <w:rPr>
          <w:rFonts w:ascii="yandex-sans" w:hAnsi="yandex-sans"/>
          <w:color w:val="000000"/>
          <w:sz w:val="23"/>
          <w:szCs w:val="23"/>
        </w:rPr>
        <w:t>9</w:t>
      </w:r>
      <w:r w:rsidRPr="00296606">
        <w:rPr>
          <w:rFonts w:ascii="yandex-sans" w:hAnsi="yandex-sans"/>
          <w:color w:val="000000"/>
          <w:sz w:val="23"/>
          <w:szCs w:val="23"/>
        </w:rPr>
        <w:t>4</w:t>
      </w:r>
      <w:r>
        <w:rPr>
          <w:rFonts w:ascii="yandex-sans" w:hAnsi="yandex-sans"/>
          <w:color w:val="000000"/>
          <w:sz w:val="23"/>
          <w:szCs w:val="23"/>
        </w:rPr>
        <w:t>35, г. Москва, пер</w:t>
      </w:r>
      <w:r w:rsidRPr="00296606">
        <w:rPr>
          <w:rFonts w:ascii="yandex-sans" w:hAnsi="yandex-sans"/>
          <w:color w:val="000000"/>
          <w:sz w:val="23"/>
          <w:szCs w:val="23"/>
        </w:rPr>
        <w:t>.</w:t>
      </w:r>
      <w:r>
        <w:rPr>
          <w:rFonts w:ascii="yandex-sans" w:hAnsi="yandex-sans"/>
          <w:color w:val="000000"/>
          <w:sz w:val="23"/>
          <w:szCs w:val="23"/>
        </w:rPr>
        <w:t xml:space="preserve"> Большой Саввинский</w:t>
      </w:r>
      <w:r w:rsidRPr="00296606">
        <w:rPr>
          <w:rFonts w:ascii="yandex-sans" w:hAnsi="yandex-sans"/>
          <w:color w:val="000000"/>
          <w:sz w:val="23"/>
          <w:szCs w:val="23"/>
        </w:rPr>
        <w:t>, д. 1</w:t>
      </w:r>
      <w:r>
        <w:rPr>
          <w:rFonts w:ascii="yandex-sans" w:hAnsi="yandex-sans"/>
          <w:color w:val="000000"/>
          <w:sz w:val="23"/>
          <w:szCs w:val="23"/>
        </w:rPr>
        <w:t>2</w:t>
      </w:r>
      <w:r w:rsidRPr="00296606">
        <w:rPr>
          <w:rFonts w:ascii="yandex-sans" w:hAnsi="yandex-sans"/>
          <w:color w:val="000000"/>
          <w:sz w:val="23"/>
          <w:szCs w:val="23"/>
        </w:rPr>
        <w:t xml:space="preserve">, стр. </w:t>
      </w:r>
      <w:r>
        <w:rPr>
          <w:rFonts w:ascii="yandex-sans" w:hAnsi="yandex-sans"/>
          <w:color w:val="000000"/>
          <w:sz w:val="23"/>
          <w:szCs w:val="23"/>
        </w:rPr>
        <w:t>9</w:t>
      </w:r>
      <w:r w:rsidRPr="00296606">
        <w:rPr>
          <w:rFonts w:ascii="yandex-sans" w:hAnsi="yandex-sans"/>
          <w:color w:val="000000"/>
          <w:sz w:val="23"/>
          <w:szCs w:val="23"/>
        </w:rPr>
        <w:t xml:space="preserve"> </w:t>
      </w:r>
      <w:r w:rsidR="00040214">
        <w:rPr>
          <w:rFonts w:ascii="yandex-sans" w:hAnsi="yandex-sans"/>
          <w:color w:val="000000"/>
          <w:sz w:val="23"/>
          <w:szCs w:val="23"/>
        </w:rPr>
        <w:t xml:space="preserve">тел. 8 (495) </w:t>
      </w:r>
      <w:r w:rsidRPr="00296606">
        <w:rPr>
          <w:rFonts w:ascii="yandex-sans" w:hAnsi="yandex-sans"/>
          <w:color w:val="000000"/>
          <w:sz w:val="23"/>
          <w:szCs w:val="23"/>
        </w:rPr>
        <w:t>7</w:t>
      </w:r>
      <w:r w:rsidR="00040214">
        <w:rPr>
          <w:rFonts w:ascii="yandex-sans" w:hAnsi="yandex-sans"/>
          <w:color w:val="000000"/>
          <w:sz w:val="23"/>
          <w:szCs w:val="23"/>
        </w:rPr>
        <w:t>87-29</w:t>
      </w:r>
      <w:r w:rsidRPr="00296606">
        <w:rPr>
          <w:rFonts w:ascii="yandex-sans" w:hAnsi="yandex-sans"/>
          <w:color w:val="000000"/>
          <w:sz w:val="23"/>
          <w:szCs w:val="23"/>
        </w:rPr>
        <w:t>-</w:t>
      </w:r>
      <w:r w:rsidR="00040214">
        <w:rPr>
          <w:rFonts w:ascii="yandex-sans" w:hAnsi="yandex-sans"/>
          <w:color w:val="000000"/>
          <w:sz w:val="23"/>
          <w:szCs w:val="23"/>
        </w:rPr>
        <w:t>98</w:t>
      </w:r>
      <w:r w:rsidRPr="00296606">
        <w:rPr>
          <w:rFonts w:ascii="yandex-sans" w:hAnsi="yandex-sans"/>
          <w:color w:val="000000"/>
          <w:sz w:val="23"/>
          <w:szCs w:val="23"/>
        </w:rPr>
        <w:t>.</w:t>
      </w:r>
    </w:p>
    <w:p w:rsidR="004C3423" w:rsidRDefault="004C3423" w:rsidP="004C3423">
      <w:pPr>
        <w:pStyle w:val="afa"/>
        <w:tabs>
          <w:tab w:val="left" w:pos="984"/>
        </w:tabs>
        <w:jc w:val="left"/>
        <w:outlineLvl w:val="0"/>
      </w:pPr>
      <w:r>
        <w:tab/>
      </w:r>
      <w:r w:rsidRPr="004C3423">
        <w:t>Предмет продажи посредством публичного предложения:</w:t>
      </w:r>
    </w:p>
    <w:p w:rsidR="004D1719" w:rsidRDefault="00F23852" w:rsidP="00F23852">
      <w:pPr>
        <w:ind w:firstLine="709"/>
        <w:jc w:val="both"/>
        <w:rPr>
          <w:sz w:val="24"/>
          <w:szCs w:val="24"/>
        </w:rPr>
      </w:pPr>
      <w:r w:rsidRPr="00F23852">
        <w:rPr>
          <w:sz w:val="24"/>
          <w:szCs w:val="24"/>
        </w:rPr>
        <w:t>комплекс муниципального недвижимого имущества, состоящий из следующих объектов:</w:t>
      </w:r>
    </w:p>
    <w:p w:rsidR="004D1719" w:rsidRDefault="00F23852" w:rsidP="00F23852">
      <w:pPr>
        <w:ind w:firstLine="709"/>
        <w:jc w:val="both"/>
        <w:rPr>
          <w:sz w:val="24"/>
          <w:szCs w:val="24"/>
        </w:rPr>
      </w:pPr>
      <w:r w:rsidRPr="00F23852">
        <w:rPr>
          <w:sz w:val="24"/>
          <w:szCs w:val="24"/>
        </w:rPr>
        <w:t xml:space="preserve"> - нежилое здание, назначение: нежилое, общей площадью 235,6 </w:t>
      </w:r>
      <w:proofErr w:type="spellStart"/>
      <w:r w:rsidRPr="00F23852">
        <w:rPr>
          <w:sz w:val="24"/>
          <w:szCs w:val="24"/>
        </w:rPr>
        <w:t>кв.м</w:t>
      </w:r>
      <w:proofErr w:type="spellEnd"/>
      <w:r w:rsidRPr="00F23852">
        <w:rPr>
          <w:sz w:val="24"/>
          <w:szCs w:val="24"/>
        </w:rPr>
        <w:t xml:space="preserve">., количество этажей 1, в том числе подземных 0, кадастровый номер 18:02:036001:481, расположенный по адресу: Удмуртская Республика, </w:t>
      </w:r>
      <w:proofErr w:type="spellStart"/>
      <w:r w:rsidRPr="00F23852">
        <w:rPr>
          <w:sz w:val="24"/>
          <w:szCs w:val="24"/>
        </w:rPr>
        <w:t>Балезинский</w:t>
      </w:r>
      <w:proofErr w:type="spellEnd"/>
      <w:r w:rsidRPr="00F23852">
        <w:rPr>
          <w:sz w:val="24"/>
          <w:szCs w:val="24"/>
        </w:rPr>
        <w:t xml:space="preserve"> район, д. Верх-</w:t>
      </w:r>
      <w:proofErr w:type="spellStart"/>
      <w:r w:rsidRPr="00F23852">
        <w:rPr>
          <w:sz w:val="24"/>
          <w:szCs w:val="24"/>
        </w:rPr>
        <w:t>Люкино</w:t>
      </w:r>
      <w:proofErr w:type="spellEnd"/>
      <w:r w:rsidRPr="00F23852">
        <w:rPr>
          <w:sz w:val="24"/>
          <w:szCs w:val="24"/>
        </w:rPr>
        <w:t>, ул. Центральная, 21;</w:t>
      </w:r>
    </w:p>
    <w:p w:rsidR="004D1719" w:rsidRDefault="00F23852" w:rsidP="00F23852">
      <w:pPr>
        <w:ind w:firstLine="709"/>
        <w:jc w:val="both"/>
        <w:rPr>
          <w:sz w:val="24"/>
          <w:szCs w:val="24"/>
        </w:rPr>
      </w:pPr>
      <w:r w:rsidRPr="00F23852">
        <w:rPr>
          <w:sz w:val="24"/>
          <w:szCs w:val="24"/>
        </w:rPr>
        <w:t xml:space="preserve"> - пищеблок, назначение: нежилое, общей площадью 89,6 </w:t>
      </w:r>
      <w:proofErr w:type="spellStart"/>
      <w:r w:rsidRPr="00F23852">
        <w:rPr>
          <w:sz w:val="24"/>
          <w:szCs w:val="24"/>
        </w:rPr>
        <w:t>кв.м</w:t>
      </w:r>
      <w:proofErr w:type="spellEnd"/>
      <w:r w:rsidRPr="00F23852">
        <w:rPr>
          <w:sz w:val="24"/>
          <w:szCs w:val="24"/>
        </w:rPr>
        <w:t xml:space="preserve">., количество этажей 1,в том числе подземных 0, кадастровый номер 18:02:036001:490 расположенный по адресу: Удмуртская Республика, </w:t>
      </w:r>
      <w:proofErr w:type="spellStart"/>
      <w:r w:rsidRPr="00F23852">
        <w:rPr>
          <w:sz w:val="24"/>
          <w:szCs w:val="24"/>
        </w:rPr>
        <w:t>Балезинский</w:t>
      </w:r>
      <w:proofErr w:type="spellEnd"/>
      <w:r w:rsidRPr="00F23852">
        <w:rPr>
          <w:sz w:val="24"/>
          <w:szCs w:val="24"/>
        </w:rPr>
        <w:t xml:space="preserve"> район, д. Верх-</w:t>
      </w:r>
      <w:proofErr w:type="spellStart"/>
      <w:r w:rsidRPr="00F23852">
        <w:rPr>
          <w:sz w:val="24"/>
          <w:szCs w:val="24"/>
        </w:rPr>
        <w:t>Люкино</w:t>
      </w:r>
      <w:proofErr w:type="spellEnd"/>
      <w:r w:rsidRPr="00F23852">
        <w:rPr>
          <w:sz w:val="24"/>
          <w:szCs w:val="24"/>
        </w:rPr>
        <w:t xml:space="preserve">, ул. </w:t>
      </w:r>
      <w:proofErr w:type="spellStart"/>
      <w:r w:rsidRPr="00F23852">
        <w:rPr>
          <w:sz w:val="24"/>
          <w:szCs w:val="24"/>
        </w:rPr>
        <w:t>Цетральная</w:t>
      </w:r>
      <w:proofErr w:type="spellEnd"/>
      <w:r w:rsidRPr="00F23852">
        <w:rPr>
          <w:sz w:val="24"/>
          <w:szCs w:val="24"/>
        </w:rPr>
        <w:t>,  21;</w:t>
      </w:r>
    </w:p>
    <w:p w:rsidR="00F23852" w:rsidRPr="00F23852" w:rsidRDefault="00F23852" w:rsidP="00F23852">
      <w:pPr>
        <w:ind w:firstLine="709"/>
        <w:jc w:val="both"/>
        <w:rPr>
          <w:sz w:val="24"/>
          <w:szCs w:val="24"/>
        </w:rPr>
      </w:pPr>
      <w:r w:rsidRPr="00F23852">
        <w:rPr>
          <w:sz w:val="24"/>
          <w:szCs w:val="24"/>
        </w:rPr>
        <w:t xml:space="preserve"> - земельный участок, общей площадью 5000 </w:t>
      </w:r>
      <w:proofErr w:type="spellStart"/>
      <w:r w:rsidRPr="00F23852">
        <w:rPr>
          <w:sz w:val="24"/>
          <w:szCs w:val="24"/>
        </w:rPr>
        <w:t>кв.м</w:t>
      </w:r>
      <w:proofErr w:type="spellEnd"/>
      <w:r w:rsidRPr="00F23852">
        <w:rPr>
          <w:sz w:val="24"/>
          <w:szCs w:val="24"/>
        </w:rPr>
        <w:t xml:space="preserve">., кадастровый номер 18:02:036001:393, категория земель: земли населенных пунктов, разрешенное использование: для размещения здания и территории детского сада, расположенный по адресу: Удмуртская Республика, </w:t>
      </w:r>
      <w:proofErr w:type="spellStart"/>
      <w:r w:rsidRPr="00F23852">
        <w:rPr>
          <w:sz w:val="24"/>
          <w:szCs w:val="24"/>
        </w:rPr>
        <w:t>Балезинский</w:t>
      </w:r>
      <w:proofErr w:type="spellEnd"/>
      <w:r w:rsidRPr="00F23852">
        <w:rPr>
          <w:sz w:val="24"/>
          <w:szCs w:val="24"/>
        </w:rPr>
        <w:t xml:space="preserve"> район, д. Верх-</w:t>
      </w:r>
      <w:proofErr w:type="spellStart"/>
      <w:r w:rsidRPr="00F23852">
        <w:rPr>
          <w:sz w:val="24"/>
          <w:szCs w:val="24"/>
        </w:rPr>
        <w:t>Люкино</w:t>
      </w:r>
      <w:proofErr w:type="spellEnd"/>
      <w:r w:rsidRPr="00F23852">
        <w:rPr>
          <w:sz w:val="24"/>
          <w:szCs w:val="24"/>
        </w:rPr>
        <w:t>, ул. Центральная, дом 21.</w:t>
      </w:r>
    </w:p>
    <w:p w:rsidR="00964B84" w:rsidRDefault="00964B84" w:rsidP="00F23852">
      <w:pPr>
        <w:ind w:firstLine="709"/>
        <w:jc w:val="both"/>
        <w:rPr>
          <w:sz w:val="24"/>
          <w:szCs w:val="24"/>
        </w:rPr>
      </w:pPr>
      <w:r>
        <w:rPr>
          <w:sz w:val="24"/>
          <w:szCs w:val="24"/>
        </w:rPr>
        <w:t xml:space="preserve">Осмотр </w:t>
      </w:r>
      <w:r w:rsidR="009660C5">
        <w:rPr>
          <w:sz w:val="24"/>
          <w:szCs w:val="24"/>
        </w:rPr>
        <w:t>имущества</w:t>
      </w:r>
      <w:r w:rsidRPr="0059678E">
        <w:rPr>
          <w:sz w:val="24"/>
          <w:szCs w:val="24"/>
        </w:rPr>
        <w:t xml:space="preserve"> производится еженедельно </w:t>
      </w:r>
      <w:r w:rsidR="009660C5">
        <w:rPr>
          <w:sz w:val="24"/>
          <w:szCs w:val="24"/>
        </w:rPr>
        <w:t xml:space="preserve">по адресу: </w:t>
      </w:r>
      <w:r w:rsidR="009660C5" w:rsidRPr="009660C5">
        <w:rPr>
          <w:sz w:val="24"/>
          <w:szCs w:val="24"/>
        </w:rPr>
        <w:t xml:space="preserve">УР, </w:t>
      </w:r>
      <w:proofErr w:type="spellStart"/>
      <w:r w:rsidR="00F23852">
        <w:rPr>
          <w:sz w:val="24"/>
          <w:szCs w:val="24"/>
        </w:rPr>
        <w:t>Балезинский</w:t>
      </w:r>
      <w:proofErr w:type="spellEnd"/>
      <w:r w:rsidR="00F23852">
        <w:rPr>
          <w:sz w:val="24"/>
          <w:szCs w:val="24"/>
        </w:rPr>
        <w:t xml:space="preserve"> район д. Верх-</w:t>
      </w:r>
      <w:proofErr w:type="spellStart"/>
      <w:r w:rsidR="00F23852">
        <w:rPr>
          <w:sz w:val="24"/>
          <w:szCs w:val="24"/>
        </w:rPr>
        <w:t>Люкино</w:t>
      </w:r>
      <w:proofErr w:type="spellEnd"/>
      <w:r w:rsidR="00F23852">
        <w:rPr>
          <w:sz w:val="24"/>
          <w:szCs w:val="24"/>
        </w:rPr>
        <w:t xml:space="preserve">, ул. </w:t>
      </w:r>
      <w:proofErr w:type="gramStart"/>
      <w:r w:rsidR="00F23852">
        <w:rPr>
          <w:sz w:val="24"/>
          <w:szCs w:val="24"/>
        </w:rPr>
        <w:t>Центральная</w:t>
      </w:r>
      <w:proofErr w:type="gramEnd"/>
      <w:r w:rsidR="00F23852">
        <w:rPr>
          <w:sz w:val="24"/>
          <w:szCs w:val="24"/>
        </w:rPr>
        <w:t xml:space="preserve">, </w:t>
      </w:r>
      <w:r w:rsidR="00243CE8">
        <w:rPr>
          <w:sz w:val="24"/>
          <w:szCs w:val="24"/>
        </w:rPr>
        <w:t>21</w:t>
      </w:r>
      <w:r w:rsidR="009660C5">
        <w:rPr>
          <w:sz w:val="24"/>
          <w:szCs w:val="24"/>
        </w:rPr>
        <w:t xml:space="preserve">, </w:t>
      </w:r>
      <w:r w:rsidRPr="0059678E">
        <w:rPr>
          <w:sz w:val="24"/>
          <w:szCs w:val="24"/>
        </w:rPr>
        <w:t>по четвергам в течение срока подачи заявок на участие в аукционе</w:t>
      </w:r>
      <w:r w:rsidR="009C14C6">
        <w:rPr>
          <w:sz w:val="24"/>
          <w:szCs w:val="24"/>
        </w:rPr>
        <w:t>.</w:t>
      </w:r>
    </w:p>
    <w:p w:rsidR="00964B84" w:rsidRDefault="00F63CD8" w:rsidP="00964B84">
      <w:pPr>
        <w:ind w:firstLine="709"/>
        <w:jc w:val="both"/>
        <w:rPr>
          <w:sz w:val="24"/>
          <w:szCs w:val="24"/>
        </w:rPr>
      </w:pPr>
      <w:r w:rsidRPr="00F63CD8">
        <w:rPr>
          <w:b/>
          <w:sz w:val="24"/>
          <w:szCs w:val="24"/>
        </w:rPr>
        <w:t xml:space="preserve">Способ приватизации – </w:t>
      </w:r>
      <w:r w:rsidRPr="00F63CD8">
        <w:rPr>
          <w:sz w:val="24"/>
          <w:szCs w:val="24"/>
        </w:rPr>
        <w:t>продажа посредством публичного предложения в электронной форме, открытая по форме подачи предложений.</w:t>
      </w:r>
    </w:p>
    <w:p w:rsidR="004C3423" w:rsidRPr="004C3423" w:rsidRDefault="00B709BA" w:rsidP="004C3423">
      <w:pPr>
        <w:pStyle w:val="a3"/>
        <w:tabs>
          <w:tab w:val="left" w:pos="1068"/>
          <w:tab w:val="left" w:pos="1276"/>
        </w:tabs>
        <w:spacing w:after="0"/>
        <w:ind w:firstLine="426"/>
        <w:jc w:val="both"/>
        <w:rPr>
          <w:sz w:val="24"/>
          <w:szCs w:val="24"/>
        </w:rPr>
      </w:pPr>
      <w:r>
        <w:rPr>
          <w:sz w:val="24"/>
          <w:szCs w:val="24"/>
        </w:rPr>
        <w:t xml:space="preserve">   </w:t>
      </w:r>
      <w:r w:rsidR="004C3423" w:rsidRPr="004C3423">
        <w:rPr>
          <w:sz w:val="24"/>
          <w:szCs w:val="24"/>
        </w:rPr>
        <w:t xml:space="preserve">Цена первоначального предложения (начальная цена) – </w:t>
      </w:r>
      <w:r w:rsidR="00206A12">
        <w:rPr>
          <w:sz w:val="24"/>
          <w:szCs w:val="24"/>
        </w:rPr>
        <w:t>946</w:t>
      </w:r>
      <w:r w:rsidR="004C3423" w:rsidRPr="004C3423">
        <w:rPr>
          <w:sz w:val="24"/>
          <w:szCs w:val="24"/>
        </w:rPr>
        <w:t xml:space="preserve"> 000 (</w:t>
      </w:r>
      <w:r w:rsidR="00206A12">
        <w:rPr>
          <w:sz w:val="24"/>
          <w:szCs w:val="24"/>
        </w:rPr>
        <w:t>девятьсот сорок шесть</w:t>
      </w:r>
      <w:r w:rsidR="004C3423" w:rsidRPr="004C3423">
        <w:rPr>
          <w:sz w:val="24"/>
          <w:szCs w:val="24"/>
        </w:rPr>
        <w:t xml:space="preserve"> тысяч)  рублей 00 копеек.</w:t>
      </w:r>
    </w:p>
    <w:p w:rsidR="004C3423" w:rsidRPr="004C3423" w:rsidRDefault="004C3423" w:rsidP="004C3423">
      <w:pPr>
        <w:tabs>
          <w:tab w:val="num" w:pos="1068"/>
          <w:tab w:val="num" w:pos="1276"/>
        </w:tabs>
        <w:ind w:firstLine="540"/>
        <w:jc w:val="both"/>
        <w:rPr>
          <w:rFonts w:eastAsia="Calibri"/>
          <w:sz w:val="24"/>
          <w:szCs w:val="24"/>
          <w:lang w:eastAsia="en-US"/>
        </w:rPr>
      </w:pPr>
      <w:r w:rsidRPr="004C3423">
        <w:rPr>
          <w:sz w:val="24"/>
          <w:szCs w:val="24"/>
        </w:rPr>
        <w:t>В</w:t>
      </w:r>
      <w:r w:rsidRPr="004C3423">
        <w:rPr>
          <w:rFonts w:eastAsia="Calibri"/>
          <w:sz w:val="24"/>
          <w:szCs w:val="24"/>
          <w:lang w:eastAsia="en-US"/>
        </w:rPr>
        <w:t xml:space="preserve">еличина снижения цены первоначального предложения («шаг понижения») - 10% от начальной цены – </w:t>
      </w:r>
      <w:r w:rsidR="00206A12">
        <w:rPr>
          <w:rFonts w:eastAsia="Calibri"/>
          <w:sz w:val="24"/>
          <w:szCs w:val="24"/>
          <w:lang w:eastAsia="en-US"/>
        </w:rPr>
        <w:t>94600</w:t>
      </w:r>
      <w:r w:rsidRPr="004C3423">
        <w:rPr>
          <w:rFonts w:eastAsia="Calibri"/>
          <w:sz w:val="24"/>
          <w:szCs w:val="24"/>
          <w:lang w:eastAsia="en-US"/>
        </w:rPr>
        <w:t xml:space="preserve">  (</w:t>
      </w:r>
      <w:r w:rsidR="00206A12">
        <w:rPr>
          <w:rFonts w:eastAsia="Calibri"/>
          <w:sz w:val="24"/>
          <w:szCs w:val="24"/>
          <w:lang w:eastAsia="en-US"/>
        </w:rPr>
        <w:t>девяносто четыре</w:t>
      </w:r>
      <w:r w:rsidRPr="004C3423">
        <w:rPr>
          <w:rFonts w:eastAsia="Calibri"/>
          <w:sz w:val="24"/>
          <w:szCs w:val="24"/>
          <w:lang w:eastAsia="en-US"/>
        </w:rPr>
        <w:t xml:space="preserve"> тысяч</w:t>
      </w:r>
      <w:r w:rsidR="00206A12">
        <w:rPr>
          <w:rFonts w:eastAsia="Calibri"/>
          <w:sz w:val="24"/>
          <w:szCs w:val="24"/>
          <w:lang w:eastAsia="en-US"/>
        </w:rPr>
        <w:t>и шестьсот</w:t>
      </w:r>
      <w:r w:rsidRPr="004C3423">
        <w:rPr>
          <w:rFonts w:eastAsia="Calibri"/>
          <w:sz w:val="24"/>
          <w:szCs w:val="24"/>
          <w:lang w:eastAsia="en-US"/>
        </w:rPr>
        <w:t>) рублей 00 копеек.</w:t>
      </w:r>
    </w:p>
    <w:p w:rsidR="004C3423" w:rsidRPr="004C3423" w:rsidRDefault="004C3423" w:rsidP="004C3423">
      <w:pPr>
        <w:autoSpaceDE w:val="0"/>
        <w:autoSpaceDN w:val="0"/>
        <w:adjustRightInd w:val="0"/>
        <w:ind w:firstLine="540"/>
        <w:jc w:val="both"/>
        <w:rPr>
          <w:rFonts w:eastAsia="Calibri"/>
          <w:sz w:val="24"/>
          <w:szCs w:val="24"/>
          <w:lang w:eastAsia="en-US"/>
        </w:rPr>
      </w:pPr>
      <w:r w:rsidRPr="004C3423">
        <w:rPr>
          <w:rFonts w:eastAsia="Calibri"/>
          <w:sz w:val="24"/>
          <w:szCs w:val="24"/>
          <w:lang w:eastAsia="en-US"/>
        </w:rPr>
        <w:t>Минимальная цена, по которой может быть продан</w:t>
      </w:r>
      <w:r w:rsidR="00206A12">
        <w:rPr>
          <w:rFonts w:eastAsia="Calibri"/>
          <w:sz w:val="24"/>
          <w:szCs w:val="24"/>
          <w:lang w:eastAsia="en-US"/>
        </w:rPr>
        <w:t>о имущество (цена отсечения) - 5</w:t>
      </w:r>
      <w:r w:rsidRPr="004C3423">
        <w:rPr>
          <w:rFonts w:eastAsia="Calibri"/>
          <w:sz w:val="24"/>
          <w:szCs w:val="24"/>
          <w:lang w:eastAsia="en-US"/>
        </w:rPr>
        <w:t xml:space="preserve">0% от начальной цены- </w:t>
      </w:r>
      <w:r w:rsidR="00206A12">
        <w:rPr>
          <w:rFonts w:eastAsia="Calibri"/>
          <w:sz w:val="24"/>
          <w:szCs w:val="24"/>
          <w:lang w:eastAsia="en-US"/>
        </w:rPr>
        <w:t>473</w:t>
      </w:r>
      <w:r w:rsidRPr="004C3423">
        <w:rPr>
          <w:rFonts w:eastAsia="Calibri"/>
          <w:sz w:val="24"/>
          <w:szCs w:val="24"/>
          <w:lang w:eastAsia="en-US"/>
        </w:rPr>
        <w:t xml:space="preserve"> 000 (</w:t>
      </w:r>
      <w:r w:rsidR="00206A12">
        <w:rPr>
          <w:rFonts w:eastAsia="Calibri"/>
          <w:sz w:val="24"/>
          <w:szCs w:val="24"/>
          <w:lang w:eastAsia="en-US"/>
        </w:rPr>
        <w:t>четыреста семьдесят три</w:t>
      </w:r>
      <w:r w:rsidRPr="004C3423">
        <w:rPr>
          <w:rFonts w:eastAsia="Calibri"/>
          <w:sz w:val="24"/>
          <w:szCs w:val="24"/>
          <w:lang w:eastAsia="en-US"/>
        </w:rPr>
        <w:t xml:space="preserve"> тысяч</w:t>
      </w:r>
      <w:r w:rsidR="00206A12">
        <w:rPr>
          <w:rFonts w:eastAsia="Calibri"/>
          <w:sz w:val="24"/>
          <w:szCs w:val="24"/>
          <w:lang w:eastAsia="en-US"/>
        </w:rPr>
        <w:t>и</w:t>
      </w:r>
      <w:r w:rsidRPr="004C3423">
        <w:rPr>
          <w:rFonts w:eastAsia="Calibri"/>
          <w:sz w:val="24"/>
          <w:szCs w:val="24"/>
          <w:lang w:eastAsia="en-US"/>
        </w:rPr>
        <w:t>) рублей 00 копеек.</w:t>
      </w:r>
    </w:p>
    <w:p w:rsidR="004C3423" w:rsidRPr="004C3423" w:rsidRDefault="004C3423" w:rsidP="004C3423">
      <w:pPr>
        <w:autoSpaceDE w:val="0"/>
        <w:autoSpaceDN w:val="0"/>
        <w:adjustRightInd w:val="0"/>
        <w:ind w:firstLine="540"/>
        <w:jc w:val="both"/>
        <w:rPr>
          <w:rFonts w:eastAsia="Calibri"/>
          <w:sz w:val="24"/>
          <w:szCs w:val="24"/>
          <w:lang w:eastAsia="en-US"/>
        </w:rPr>
      </w:pPr>
      <w:r w:rsidRPr="004C3423">
        <w:rPr>
          <w:rFonts w:eastAsia="Calibri"/>
          <w:sz w:val="24"/>
          <w:szCs w:val="24"/>
          <w:lang w:eastAsia="en-US"/>
        </w:rPr>
        <w:t xml:space="preserve">Величина повышения цены («шаг аукциона») – 50% от «шага понижения» - </w:t>
      </w:r>
      <w:r w:rsidR="00731F5E">
        <w:rPr>
          <w:rFonts w:eastAsia="Calibri"/>
          <w:sz w:val="24"/>
          <w:szCs w:val="24"/>
          <w:lang w:eastAsia="en-US"/>
        </w:rPr>
        <w:t>473</w:t>
      </w:r>
      <w:r w:rsidRPr="004C3423">
        <w:rPr>
          <w:rFonts w:eastAsia="Calibri"/>
          <w:sz w:val="24"/>
          <w:szCs w:val="24"/>
          <w:lang w:eastAsia="en-US"/>
        </w:rPr>
        <w:t>00 (</w:t>
      </w:r>
      <w:r w:rsidR="00731F5E">
        <w:rPr>
          <w:rFonts w:eastAsia="Calibri"/>
          <w:sz w:val="24"/>
          <w:szCs w:val="24"/>
          <w:lang w:eastAsia="en-US"/>
        </w:rPr>
        <w:t xml:space="preserve">сорок семь </w:t>
      </w:r>
      <w:r w:rsidRPr="004C3423">
        <w:rPr>
          <w:rFonts w:eastAsia="Calibri"/>
          <w:sz w:val="24"/>
          <w:szCs w:val="24"/>
          <w:lang w:eastAsia="en-US"/>
        </w:rPr>
        <w:t>тысяч</w:t>
      </w:r>
      <w:r w:rsidR="00731F5E">
        <w:rPr>
          <w:rFonts w:eastAsia="Calibri"/>
          <w:sz w:val="24"/>
          <w:szCs w:val="24"/>
          <w:lang w:eastAsia="en-US"/>
        </w:rPr>
        <w:t xml:space="preserve"> триста</w:t>
      </w:r>
      <w:r w:rsidRPr="004C3423">
        <w:rPr>
          <w:rFonts w:eastAsia="Calibri"/>
          <w:sz w:val="24"/>
          <w:szCs w:val="24"/>
          <w:lang w:eastAsia="en-US"/>
        </w:rPr>
        <w:t>) рублей 00 копеек.</w:t>
      </w:r>
    </w:p>
    <w:p w:rsidR="004C3423" w:rsidRDefault="004C3423" w:rsidP="004C3423">
      <w:pPr>
        <w:tabs>
          <w:tab w:val="left" w:pos="1068"/>
          <w:tab w:val="left" w:pos="1276"/>
        </w:tabs>
        <w:ind w:firstLine="426"/>
        <w:jc w:val="both"/>
        <w:rPr>
          <w:sz w:val="24"/>
          <w:szCs w:val="24"/>
        </w:rPr>
      </w:pPr>
      <w:r w:rsidRPr="004C3423">
        <w:rPr>
          <w:sz w:val="24"/>
          <w:szCs w:val="24"/>
        </w:rPr>
        <w:t xml:space="preserve">Размер задатка (20% начальной цены) – </w:t>
      </w:r>
      <w:r w:rsidR="00731F5E">
        <w:rPr>
          <w:sz w:val="24"/>
          <w:szCs w:val="24"/>
        </w:rPr>
        <w:t>189</w:t>
      </w:r>
      <w:r w:rsidRPr="004C3423">
        <w:rPr>
          <w:sz w:val="24"/>
          <w:szCs w:val="24"/>
        </w:rPr>
        <w:t xml:space="preserve"> </w:t>
      </w:r>
      <w:r w:rsidR="00731F5E">
        <w:rPr>
          <w:sz w:val="24"/>
          <w:szCs w:val="24"/>
        </w:rPr>
        <w:t>2</w:t>
      </w:r>
      <w:r w:rsidRPr="004C3423">
        <w:rPr>
          <w:sz w:val="24"/>
          <w:szCs w:val="24"/>
        </w:rPr>
        <w:t>00 (</w:t>
      </w:r>
      <w:r w:rsidR="00731F5E">
        <w:rPr>
          <w:sz w:val="24"/>
          <w:szCs w:val="24"/>
        </w:rPr>
        <w:t>сто восемьдесят девять</w:t>
      </w:r>
      <w:r w:rsidRPr="004C3423">
        <w:rPr>
          <w:sz w:val="24"/>
          <w:szCs w:val="24"/>
        </w:rPr>
        <w:t xml:space="preserve"> тысяч</w:t>
      </w:r>
      <w:r w:rsidR="00731F5E">
        <w:rPr>
          <w:sz w:val="24"/>
          <w:szCs w:val="24"/>
        </w:rPr>
        <w:t xml:space="preserve"> двести</w:t>
      </w:r>
      <w:r w:rsidRPr="004C3423">
        <w:rPr>
          <w:sz w:val="24"/>
          <w:szCs w:val="24"/>
        </w:rPr>
        <w:t>) рублей 00 копеек.</w:t>
      </w:r>
    </w:p>
    <w:p w:rsidR="004C3423" w:rsidRPr="004C3423" w:rsidRDefault="004C3423" w:rsidP="004C3423">
      <w:pPr>
        <w:ind w:firstLine="720"/>
        <w:jc w:val="both"/>
        <w:rPr>
          <w:sz w:val="10"/>
          <w:szCs w:val="10"/>
        </w:rPr>
      </w:pPr>
    </w:p>
    <w:p w:rsidR="00731F5E" w:rsidRDefault="00731F5E" w:rsidP="00731F5E">
      <w:pPr>
        <w:ind w:firstLine="709"/>
        <w:jc w:val="both"/>
        <w:rPr>
          <w:sz w:val="24"/>
          <w:szCs w:val="24"/>
        </w:rPr>
      </w:pPr>
      <w:r w:rsidRPr="00EF6E22">
        <w:rPr>
          <w:sz w:val="24"/>
          <w:szCs w:val="24"/>
        </w:rPr>
        <w:lastRenderedPageBreak/>
        <w:t>Сведения о предыдущих торгах, объявленных в течение года, предшествующего продаже: аукционные торги, назначенные на 0</w:t>
      </w:r>
      <w:r>
        <w:rPr>
          <w:sz w:val="24"/>
          <w:szCs w:val="24"/>
        </w:rPr>
        <w:t>1</w:t>
      </w:r>
      <w:r w:rsidRPr="00EF6E22">
        <w:rPr>
          <w:sz w:val="24"/>
          <w:szCs w:val="24"/>
        </w:rPr>
        <w:t>.0</w:t>
      </w:r>
      <w:r>
        <w:rPr>
          <w:sz w:val="24"/>
          <w:szCs w:val="24"/>
        </w:rPr>
        <w:t>9</w:t>
      </w:r>
      <w:r w:rsidRPr="00EF6E22">
        <w:rPr>
          <w:sz w:val="24"/>
          <w:szCs w:val="24"/>
        </w:rPr>
        <w:t>.2022г.</w:t>
      </w:r>
      <w:r>
        <w:rPr>
          <w:sz w:val="24"/>
          <w:szCs w:val="24"/>
        </w:rPr>
        <w:t xml:space="preserve">, </w:t>
      </w:r>
      <w:r w:rsidRPr="00EF6E22">
        <w:rPr>
          <w:sz w:val="24"/>
          <w:szCs w:val="24"/>
        </w:rPr>
        <w:t xml:space="preserve"> признаны несостоявшимися в связи с отсутствием заявок.</w:t>
      </w:r>
    </w:p>
    <w:p w:rsidR="004C3423" w:rsidRPr="004C3423" w:rsidRDefault="004C3423" w:rsidP="00731F5E">
      <w:pPr>
        <w:autoSpaceDE w:val="0"/>
        <w:autoSpaceDN w:val="0"/>
        <w:adjustRightInd w:val="0"/>
        <w:ind w:firstLine="540"/>
        <w:jc w:val="both"/>
        <w:rPr>
          <w:rFonts w:eastAsia="Calibri"/>
          <w:color w:val="000000"/>
          <w:sz w:val="24"/>
          <w:szCs w:val="24"/>
          <w:lang w:eastAsia="en-US"/>
        </w:rPr>
      </w:pPr>
      <w:r w:rsidRPr="004C3423">
        <w:rPr>
          <w:rFonts w:eastAsia="Calibri"/>
          <w:color w:val="000000"/>
          <w:sz w:val="24"/>
          <w:szCs w:val="24"/>
          <w:lang w:eastAsia="en-US"/>
        </w:rPr>
        <w:t xml:space="preserve"> Задаток служит обеспечением исполнения обязательства по заключению договора купли-продажи и оплате приобретенного имущества. В случае подачи заявки на участие в торгах, в форме аукциона, публичного предложения, конкурса, денежные средства в сумме задатка должны быть зачислены на лицевой счет </w:t>
      </w:r>
      <w:proofErr w:type="gramStart"/>
      <w:r w:rsidRPr="004C3423">
        <w:rPr>
          <w:rFonts w:eastAsia="Calibri"/>
          <w:color w:val="000000"/>
          <w:sz w:val="24"/>
          <w:szCs w:val="24"/>
          <w:lang w:eastAsia="en-US"/>
        </w:rPr>
        <w:t>Претендента</w:t>
      </w:r>
      <w:proofErr w:type="gramEnd"/>
      <w:r w:rsidRPr="004C3423">
        <w:rPr>
          <w:rFonts w:eastAsia="Calibri"/>
          <w:color w:val="000000"/>
          <w:sz w:val="24"/>
          <w:szCs w:val="24"/>
          <w:lang w:eastAsia="en-US"/>
        </w:rPr>
        <w:t xml:space="preserve"> на унифицированной торговой площадке (далее УТП) не позднее 00 часов 00 минут (время московское) дня определения участников торгов, указанного в извещении. Оператор программными средствами осуществляет блокирование денежных сре</w:t>
      </w:r>
      <w:proofErr w:type="gramStart"/>
      <w:r w:rsidRPr="004C3423">
        <w:rPr>
          <w:rFonts w:eastAsia="Calibri"/>
          <w:color w:val="000000"/>
          <w:sz w:val="24"/>
          <w:szCs w:val="24"/>
          <w:lang w:eastAsia="en-US"/>
        </w:rPr>
        <w:t>дств в с</w:t>
      </w:r>
      <w:proofErr w:type="gramEnd"/>
      <w:r w:rsidRPr="004C3423">
        <w:rPr>
          <w:rFonts w:eastAsia="Calibri"/>
          <w:color w:val="000000"/>
          <w:sz w:val="24"/>
          <w:szCs w:val="24"/>
          <w:lang w:eastAsia="en-US"/>
        </w:rPr>
        <w:t xml:space="preserve">умме задатка в момент подачи заявки на участие (при их наличии на лицевом счете Претендента на УТП) либо в 00 часов 00 минут (время московское) дня определения участников, указанного в извещении. 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торгов направляется информация о </w:t>
      </w:r>
      <w:proofErr w:type="gramStart"/>
      <w:r w:rsidRPr="004C3423">
        <w:rPr>
          <w:rFonts w:eastAsia="Calibri"/>
          <w:color w:val="000000"/>
          <w:sz w:val="24"/>
          <w:szCs w:val="24"/>
          <w:lang w:eastAsia="en-US"/>
        </w:rPr>
        <w:t>не поступлении</w:t>
      </w:r>
      <w:proofErr w:type="gramEnd"/>
      <w:r w:rsidRPr="004C3423">
        <w:rPr>
          <w:rFonts w:eastAsia="Calibri"/>
          <w:color w:val="000000"/>
          <w:sz w:val="24"/>
          <w:szCs w:val="24"/>
          <w:lang w:eastAsia="en-US"/>
        </w:rPr>
        <w:t xml:space="preserve"> Оператору задатка от такого Претендента. </w:t>
      </w:r>
    </w:p>
    <w:p w:rsidR="004C3423" w:rsidRPr="004C3423" w:rsidRDefault="004C3423" w:rsidP="004C3423">
      <w:pPr>
        <w:autoSpaceDE w:val="0"/>
        <w:autoSpaceDN w:val="0"/>
        <w:adjustRightInd w:val="0"/>
        <w:ind w:firstLine="709"/>
        <w:jc w:val="both"/>
        <w:outlineLvl w:val="0"/>
        <w:rPr>
          <w:rFonts w:eastAsia="Calibri"/>
          <w:bCs/>
          <w:sz w:val="24"/>
          <w:szCs w:val="24"/>
        </w:rPr>
      </w:pPr>
      <w:r w:rsidRPr="004C3423">
        <w:rPr>
          <w:rFonts w:eastAsia="Calibri"/>
          <w:bCs/>
          <w:sz w:val="24"/>
          <w:szCs w:val="24"/>
        </w:rPr>
        <w:t xml:space="preserve"> 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4C3423" w:rsidRPr="004C3423" w:rsidRDefault="004C3423" w:rsidP="004C3423">
      <w:pPr>
        <w:tabs>
          <w:tab w:val="left" w:pos="284"/>
        </w:tabs>
        <w:autoSpaceDE w:val="0"/>
        <w:autoSpaceDN w:val="0"/>
        <w:adjustRightInd w:val="0"/>
        <w:ind w:firstLine="709"/>
        <w:jc w:val="both"/>
        <w:outlineLvl w:val="0"/>
        <w:rPr>
          <w:rFonts w:eastAsia="Calibri"/>
          <w:bCs/>
          <w:i/>
          <w:sz w:val="24"/>
          <w:szCs w:val="24"/>
        </w:rPr>
      </w:pPr>
      <w:r w:rsidRPr="004C3423">
        <w:rPr>
          <w:rFonts w:eastAsia="Calibri"/>
          <w:bCs/>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4C3423" w:rsidRDefault="004C3423" w:rsidP="004C3423">
      <w:pPr>
        <w:autoSpaceDE w:val="0"/>
        <w:autoSpaceDN w:val="0"/>
        <w:adjustRightInd w:val="0"/>
        <w:ind w:firstLine="709"/>
        <w:jc w:val="both"/>
        <w:outlineLvl w:val="0"/>
        <w:rPr>
          <w:rFonts w:eastAsia="Calibri"/>
          <w:bCs/>
          <w:sz w:val="24"/>
          <w:szCs w:val="24"/>
        </w:rPr>
      </w:pPr>
      <w:r w:rsidRPr="004C3423">
        <w:rPr>
          <w:rFonts w:eastAsia="Calibri"/>
          <w:bCs/>
          <w:sz w:val="24"/>
          <w:szCs w:val="24"/>
        </w:rPr>
        <w:t xml:space="preserve"> Суммы задатков возвращаются всем участникам аукциона, за исключением победителя, в течение 5 (пяти) календарных дней </w:t>
      </w:r>
      <w:proofErr w:type="gramStart"/>
      <w:r w:rsidRPr="004C3423">
        <w:rPr>
          <w:rFonts w:eastAsia="Calibri"/>
          <w:bCs/>
          <w:sz w:val="24"/>
          <w:szCs w:val="24"/>
        </w:rPr>
        <w:t>с даты подведения</w:t>
      </w:r>
      <w:proofErr w:type="gramEnd"/>
      <w:r w:rsidRPr="004C3423">
        <w:rPr>
          <w:rFonts w:eastAsia="Calibri"/>
          <w:bCs/>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A06CD3" w:rsidRPr="004C3423" w:rsidRDefault="00A06CD3" w:rsidP="004C3423">
      <w:pPr>
        <w:autoSpaceDE w:val="0"/>
        <w:autoSpaceDN w:val="0"/>
        <w:adjustRightInd w:val="0"/>
        <w:ind w:firstLine="709"/>
        <w:jc w:val="both"/>
        <w:outlineLvl w:val="0"/>
        <w:rPr>
          <w:rFonts w:eastAsia="Calibri"/>
          <w:bCs/>
          <w:sz w:val="24"/>
          <w:szCs w:val="24"/>
        </w:rPr>
      </w:pPr>
      <w:r w:rsidRPr="00A06CD3">
        <w:rPr>
          <w:rFonts w:eastAsia="Calibri"/>
          <w:bCs/>
          <w:sz w:val="24"/>
          <w:szCs w:val="24"/>
        </w:rPr>
        <w:t xml:space="preserve">При уклонении или отказе победителя продажи посредством публичного предложения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    </w:t>
      </w:r>
    </w:p>
    <w:p w:rsidR="004C3423" w:rsidRPr="004C3423" w:rsidRDefault="004C3423" w:rsidP="004C3423">
      <w:pPr>
        <w:autoSpaceDE w:val="0"/>
        <w:autoSpaceDN w:val="0"/>
        <w:adjustRightInd w:val="0"/>
        <w:ind w:firstLine="567"/>
        <w:jc w:val="both"/>
        <w:rPr>
          <w:rFonts w:eastAsia="Calibri"/>
          <w:color w:val="000000"/>
          <w:sz w:val="24"/>
          <w:szCs w:val="24"/>
          <w:lang w:eastAsia="en-US"/>
        </w:rPr>
      </w:pPr>
    </w:p>
    <w:p w:rsidR="004C3423" w:rsidRPr="004C3423" w:rsidRDefault="004C3423" w:rsidP="004C3423">
      <w:pPr>
        <w:autoSpaceDE w:val="0"/>
        <w:autoSpaceDN w:val="0"/>
        <w:adjustRightInd w:val="0"/>
        <w:ind w:firstLine="567"/>
        <w:jc w:val="both"/>
        <w:rPr>
          <w:rFonts w:eastAsia="Calibri"/>
          <w:b/>
          <w:color w:val="000000"/>
          <w:sz w:val="24"/>
          <w:szCs w:val="24"/>
          <w:lang w:eastAsia="en-US"/>
        </w:rPr>
      </w:pPr>
      <w:r w:rsidRPr="004C3423">
        <w:rPr>
          <w:rFonts w:eastAsia="Calibri"/>
          <w:b/>
          <w:color w:val="000000"/>
          <w:sz w:val="24"/>
          <w:szCs w:val="24"/>
          <w:lang w:eastAsia="en-US"/>
        </w:rPr>
        <w:t xml:space="preserve"> Условия участия в электронных торгах, в форме продажи посредством публичного предложения:</w:t>
      </w:r>
    </w:p>
    <w:p w:rsidR="004C3423" w:rsidRPr="004C3423" w:rsidRDefault="004C3423" w:rsidP="004C3423">
      <w:pPr>
        <w:ind w:firstLine="561"/>
        <w:jc w:val="both"/>
        <w:rPr>
          <w:sz w:val="24"/>
          <w:szCs w:val="24"/>
        </w:rPr>
      </w:pPr>
      <w:r w:rsidRPr="004C3423">
        <w:rPr>
          <w:sz w:val="24"/>
          <w:szCs w:val="24"/>
        </w:rPr>
        <w:t>Покупателями государственного и муниципального имущества могут быть любые физические и юридические лица, за исключением:</w:t>
      </w:r>
    </w:p>
    <w:p w:rsidR="004C3423" w:rsidRPr="004C3423" w:rsidRDefault="004C3423" w:rsidP="004C3423">
      <w:pPr>
        <w:widowControl w:val="0"/>
        <w:autoSpaceDE w:val="0"/>
        <w:autoSpaceDN w:val="0"/>
        <w:adjustRightInd w:val="0"/>
        <w:ind w:firstLine="502"/>
        <w:jc w:val="both"/>
        <w:rPr>
          <w:sz w:val="24"/>
          <w:szCs w:val="24"/>
        </w:rPr>
      </w:pPr>
      <w:r w:rsidRPr="004C3423">
        <w:rPr>
          <w:sz w:val="24"/>
          <w:szCs w:val="24"/>
        </w:rPr>
        <w:t>- государственных и муниципальных унитарных предприятий, государственных и муниципальных учреждений;</w:t>
      </w:r>
    </w:p>
    <w:p w:rsidR="004C3423" w:rsidRPr="004C3423" w:rsidRDefault="004C3423" w:rsidP="004C3423">
      <w:pPr>
        <w:widowControl w:val="0"/>
        <w:autoSpaceDE w:val="0"/>
        <w:autoSpaceDN w:val="0"/>
        <w:adjustRightInd w:val="0"/>
        <w:ind w:firstLine="502"/>
        <w:jc w:val="both"/>
        <w:rPr>
          <w:sz w:val="24"/>
          <w:szCs w:val="24"/>
        </w:rPr>
      </w:pPr>
      <w:r w:rsidRPr="004C3423">
        <w:rPr>
          <w:sz w:val="24"/>
          <w:szCs w:val="24"/>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w:t>
      </w:r>
    </w:p>
    <w:p w:rsidR="004C3423" w:rsidRPr="004C3423" w:rsidRDefault="004C3423" w:rsidP="004C3423">
      <w:pPr>
        <w:widowControl w:val="0"/>
        <w:autoSpaceDE w:val="0"/>
        <w:autoSpaceDN w:val="0"/>
        <w:adjustRightInd w:val="0"/>
        <w:ind w:firstLine="502"/>
        <w:jc w:val="both"/>
        <w:rPr>
          <w:color w:val="000000"/>
          <w:sz w:val="24"/>
          <w:szCs w:val="24"/>
        </w:rPr>
      </w:pPr>
      <w:proofErr w:type="gramStart"/>
      <w:r w:rsidRPr="004C3423">
        <w:rPr>
          <w:sz w:val="24"/>
          <w:szCs w:val="24"/>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r w:rsidRPr="004C3423">
        <w:rPr>
          <w:color w:val="000000"/>
          <w:sz w:val="24"/>
          <w:szCs w:val="24"/>
        </w:rPr>
        <w:t xml:space="preserve">), и которые не осуществляют раскрытие и предоставление информации о своих выгодоприобретателях, </w:t>
      </w:r>
      <w:proofErr w:type="spellStart"/>
      <w:r w:rsidRPr="004C3423">
        <w:rPr>
          <w:color w:val="000000"/>
          <w:sz w:val="24"/>
          <w:szCs w:val="24"/>
        </w:rPr>
        <w:t>бенефициарных</w:t>
      </w:r>
      <w:proofErr w:type="spellEnd"/>
      <w:r w:rsidRPr="004C3423">
        <w:rPr>
          <w:color w:val="000000"/>
          <w:sz w:val="24"/>
          <w:szCs w:val="24"/>
        </w:rPr>
        <w:t xml:space="preserve"> владельцах и контролирующих лицах в порядке, установленном Правительством Российской</w:t>
      </w:r>
      <w:proofErr w:type="gramEnd"/>
      <w:r w:rsidRPr="004C3423">
        <w:rPr>
          <w:color w:val="000000"/>
          <w:sz w:val="24"/>
          <w:szCs w:val="24"/>
        </w:rPr>
        <w:t xml:space="preserve"> Федерации.</w:t>
      </w:r>
    </w:p>
    <w:p w:rsidR="004C3423" w:rsidRPr="004C3423" w:rsidRDefault="004C3423" w:rsidP="004C3423">
      <w:pPr>
        <w:ind w:firstLine="720"/>
        <w:jc w:val="both"/>
        <w:rPr>
          <w:sz w:val="24"/>
          <w:szCs w:val="24"/>
        </w:rPr>
      </w:pPr>
      <w:r w:rsidRPr="004C3423">
        <w:rPr>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4C3423">
          <w:rPr>
            <w:sz w:val="24"/>
            <w:szCs w:val="24"/>
          </w:rPr>
          <w:t>2001 г</w:t>
        </w:r>
      </w:smartTag>
      <w:r w:rsidRPr="004C3423">
        <w:rPr>
          <w:sz w:val="24"/>
          <w:szCs w:val="24"/>
        </w:rPr>
        <w:t>. № 178-ФЗ «О приватизации государственного и муниципального имущества» и желающее приобрести государственное имущество, выставляемое на электронных торгах, в форме продажи посредством публичного предложения (далее – претендент), обязано осуществить следующие действия:</w:t>
      </w:r>
    </w:p>
    <w:p w:rsidR="004C3423" w:rsidRPr="004C3423" w:rsidRDefault="004C3423" w:rsidP="004C3423">
      <w:pPr>
        <w:jc w:val="both"/>
        <w:rPr>
          <w:sz w:val="24"/>
          <w:szCs w:val="24"/>
        </w:rPr>
      </w:pPr>
      <w:r w:rsidRPr="004C3423">
        <w:rPr>
          <w:sz w:val="24"/>
          <w:szCs w:val="24"/>
        </w:rPr>
        <w:tab/>
      </w:r>
      <w:r w:rsidRPr="004C3423">
        <w:rPr>
          <w:b/>
          <w:sz w:val="24"/>
          <w:szCs w:val="24"/>
        </w:rPr>
        <w:t xml:space="preserve">- </w:t>
      </w:r>
      <w:r w:rsidRPr="004C3423">
        <w:rPr>
          <w:sz w:val="24"/>
          <w:szCs w:val="24"/>
        </w:rPr>
        <w:t>внести задаток в указанном в настоящем информационном сообщении порядке;</w:t>
      </w:r>
    </w:p>
    <w:p w:rsidR="004C3423" w:rsidRPr="004C3423" w:rsidRDefault="004C3423" w:rsidP="004C3423">
      <w:pPr>
        <w:jc w:val="both"/>
        <w:rPr>
          <w:i/>
          <w:sz w:val="24"/>
          <w:szCs w:val="24"/>
        </w:rPr>
      </w:pPr>
      <w:r w:rsidRPr="004C3423">
        <w:rPr>
          <w:sz w:val="24"/>
          <w:szCs w:val="24"/>
        </w:rPr>
        <w:tab/>
        <w:t>- в установленном порядке подать заявку по утвержденной Продавцом форме</w:t>
      </w:r>
      <w:r w:rsidRPr="004C3423">
        <w:rPr>
          <w:i/>
          <w:sz w:val="24"/>
          <w:szCs w:val="24"/>
        </w:rPr>
        <w:t xml:space="preserve">. </w:t>
      </w:r>
    </w:p>
    <w:p w:rsidR="004C3423" w:rsidRPr="004C3423" w:rsidRDefault="004C3423" w:rsidP="004C3423">
      <w:pPr>
        <w:ind w:firstLine="709"/>
        <w:jc w:val="both"/>
        <w:rPr>
          <w:sz w:val="24"/>
          <w:szCs w:val="24"/>
        </w:rPr>
      </w:pPr>
      <w:r w:rsidRPr="004C3423">
        <w:rPr>
          <w:sz w:val="24"/>
          <w:szCs w:val="24"/>
        </w:rPr>
        <w:t xml:space="preserve">Для обеспечения доступа к подаче заявки и дальнейшей процедуре электронных торгов, в форме продажи посредством публичного предложения претенденту необходимо пройти регистрацию на электронной торговой площадке </w:t>
      </w:r>
      <w:r w:rsidRPr="004C3423">
        <w:rPr>
          <w:color w:val="000000"/>
          <w:sz w:val="24"/>
          <w:szCs w:val="24"/>
          <w:shd w:val="clear" w:color="auto" w:fill="FFFFFF"/>
        </w:rPr>
        <w:t xml:space="preserve">Закрытое акционерное общество «Сбербанк - </w:t>
      </w:r>
      <w:r w:rsidRPr="004C3423">
        <w:rPr>
          <w:color w:val="000000"/>
          <w:sz w:val="24"/>
          <w:szCs w:val="24"/>
          <w:shd w:val="clear" w:color="auto" w:fill="FFFFFF"/>
        </w:rPr>
        <w:lastRenderedPageBreak/>
        <w:t xml:space="preserve">Автоматизированная система торгов» </w:t>
      </w:r>
      <w:r w:rsidRPr="004C3423">
        <w:rPr>
          <w:color w:val="000000"/>
          <w:sz w:val="24"/>
          <w:szCs w:val="24"/>
        </w:rPr>
        <w:t>в соответствии с Регламентом электронной площадки (http://utp.sberbank-ast.ru/AP/Notic</w:t>
      </w:r>
      <w:r w:rsidRPr="004C3423">
        <w:rPr>
          <w:sz w:val="24"/>
          <w:szCs w:val="24"/>
        </w:rPr>
        <w:t>e/1027/Instructions).</w:t>
      </w:r>
    </w:p>
    <w:p w:rsidR="004C3423" w:rsidRPr="004C3423" w:rsidRDefault="004C3423" w:rsidP="004C3423">
      <w:pPr>
        <w:jc w:val="both"/>
        <w:rPr>
          <w:sz w:val="24"/>
          <w:szCs w:val="24"/>
        </w:rPr>
      </w:pPr>
      <w:r w:rsidRPr="004C3423">
        <w:rPr>
          <w:sz w:val="24"/>
          <w:szCs w:val="24"/>
        </w:rPr>
        <w:tab/>
        <w:t>Обязанность доказать свое право на участие в электронных торгах возлагается на претендента.</w:t>
      </w:r>
    </w:p>
    <w:p w:rsidR="004C3423" w:rsidRPr="004C3423" w:rsidRDefault="004C3423" w:rsidP="004C3423">
      <w:pPr>
        <w:ind w:firstLine="720"/>
        <w:jc w:val="both"/>
        <w:rPr>
          <w:sz w:val="24"/>
          <w:szCs w:val="24"/>
        </w:rPr>
      </w:pPr>
      <w:r w:rsidRPr="004C3423">
        <w:rPr>
          <w:sz w:val="24"/>
          <w:szCs w:val="24"/>
        </w:rPr>
        <w:t>Подача заявки на участие в электронных торгах осуществляется претендентом из личного кабинета.</w:t>
      </w:r>
    </w:p>
    <w:p w:rsidR="004C3423" w:rsidRPr="004C3423" w:rsidRDefault="004C3423" w:rsidP="004C3423">
      <w:pPr>
        <w:ind w:firstLine="709"/>
        <w:jc w:val="both"/>
        <w:rPr>
          <w:color w:val="000000"/>
          <w:sz w:val="24"/>
          <w:szCs w:val="24"/>
        </w:rPr>
      </w:pPr>
      <w:proofErr w:type="gramStart"/>
      <w:r w:rsidRPr="004C3423">
        <w:rPr>
          <w:color w:val="000000"/>
          <w:sz w:val="24"/>
          <w:szCs w:val="24"/>
        </w:rPr>
        <w:t xml:space="preserve">Заявки подаются путем заполнения формы, представленной в Приложении № </w:t>
      </w:r>
      <w:r w:rsidR="00A06CD3">
        <w:rPr>
          <w:color w:val="000000"/>
          <w:sz w:val="24"/>
          <w:szCs w:val="24"/>
        </w:rPr>
        <w:t>1</w:t>
      </w:r>
      <w:r w:rsidRPr="004C3423">
        <w:rPr>
          <w:color w:val="000000"/>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4C3423">
        <w:rPr>
          <w:color w:val="000000"/>
          <w:sz w:val="24"/>
          <w:szCs w:val="24"/>
          <w:lang w:val="en-US"/>
        </w:rPr>
        <w:t>www</w:t>
      </w:r>
      <w:r w:rsidRPr="004C3423">
        <w:rPr>
          <w:color w:val="000000"/>
          <w:sz w:val="24"/>
          <w:szCs w:val="24"/>
        </w:rPr>
        <w:t xml:space="preserve">.utp.sberbank-ast.ru. </w:t>
      </w:r>
      <w:proofErr w:type="gramEnd"/>
    </w:p>
    <w:p w:rsidR="004C3423" w:rsidRPr="004C3423" w:rsidRDefault="004C3423" w:rsidP="004C3423">
      <w:pPr>
        <w:ind w:firstLine="720"/>
        <w:jc w:val="both"/>
        <w:rPr>
          <w:sz w:val="24"/>
          <w:szCs w:val="24"/>
        </w:rPr>
      </w:pPr>
      <w:r w:rsidRPr="004C3423">
        <w:rPr>
          <w:color w:val="000000"/>
          <w:sz w:val="24"/>
          <w:szCs w:val="24"/>
        </w:rPr>
        <w:t xml:space="preserve">Для участия в электронных торгах претенденты (лично или через своего представителя) одновременно с заявкой на участие в торгах представляют электронные образы следующих документов (документов на бумажном носителе, преобразованных в </w:t>
      </w:r>
      <w:r w:rsidRPr="004C3423">
        <w:rPr>
          <w:sz w:val="24"/>
          <w:szCs w:val="24"/>
        </w:rPr>
        <w:t xml:space="preserve">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Приложении № </w:t>
      </w:r>
      <w:r w:rsidR="00A06CD3">
        <w:rPr>
          <w:sz w:val="24"/>
          <w:szCs w:val="24"/>
        </w:rPr>
        <w:t>2</w:t>
      </w:r>
      <w:r w:rsidRPr="004C3423">
        <w:rPr>
          <w:sz w:val="24"/>
          <w:szCs w:val="24"/>
        </w:rPr>
        <w:t xml:space="preserve">). </w:t>
      </w:r>
    </w:p>
    <w:p w:rsidR="004C3423" w:rsidRPr="004C3423" w:rsidRDefault="004C3423" w:rsidP="004C3423">
      <w:pPr>
        <w:autoSpaceDE w:val="0"/>
        <w:autoSpaceDN w:val="0"/>
        <w:adjustRightInd w:val="0"/>
        <w:ind w:firstLine="540"/>
        <w:jc w:val="both"/>
        <w:rPr>
          <w:sz w:val="24"/>
          <w:szCs w:val="24"/>
        </w:rPr>
      </w:pPr>
      <w:r w:rsidRPr="004C3423">
        <w:rPr>
          <w:sz w:val="24"/>
          <w:szCs w:val="24"/>
        </w:rPr>
        <w:t>Одновременно с заявкой (Приложение №</w:t>
      </w:r>
      <w:r w:rsidR="00A06CD3">
        <w:rPr>
          <w:sz w:val="24"/>
          <w:szCs w:val="24"/>
        </w:rPr>
        <w:t xml:space="preserve"> 1</w:t>
      </w:r>
      <w:r w:rsidRPr="004C3423">
        <w:rPr>
          <w:sz w:val="24"/>
          <w:szCs w:val="24"/>
        </w:rPr>
        <w:t>) претенденты представляют следующие документы:</w:t>
      </w:r>
    </w:p>
    <w:p w:rsidR="004C3423" w:rsidRPr="004C3423" w:rsidRDefault="004C3423" w:rsidP="004C3423">
      <w:pPr>
        <w:autoSpaceDE w:val="0"/>
        <w:autoSpaceDN w:val="0"/>
        <w:adjustRightInd w:val="0"/>
        <w:ind w:firstLine="540"/>
        <w:jc w:val="both"/>
        <w:rPr>
          <w:sz w:val="24"/>
          <w:szCs w:val="24"/>
        </w:rPr>
      </w:pPr>
      <w:r w:rsidRPr="004C3423">
        <w:rPr>
          <w:sz w:val="24"/>
          <w:szCs w:val="24"/>
        </w:rPr>
        <w:t>Физические лица предъявляют документ, удостоверяющий личность (все листы).</w:t>
      </w:r>
    </w:p>
    <w:p w:rsidR="004C3423" w:rsidRPr="004C3423" w:rsidRDefault="004C3423" w:rsidP="004C3423">
      <w:pPr>
        <w:autoSpaceDE w:val="0"/>
        <w:autoSpaceDN w:val="0"/>
        <w:adjustRightInd w:val="0"/>
        <w:ind w:firstLine="540"/>
        <w:jc w:val="both"/>
        <w:rPr>
          <w:sz w:val="24"/>
          <w:szCs w:val="24"/>
        </w:rPr>
      </w:pPr>
      <w:r w:rsidRPr="004C3423">
        <w:rPr>
          <w:sz w:val="24"/>
          <w:szCs w:val="24"/>
        </w:rPr>
        <w:t>Юридические лица дополнительно представляют следующие документы:</w:t>
      </w:r>
    </w:p>
    <w:p w:rsidR="004C3423" w:rsidRPr="004C3423" w:rsidRDefault="004C3423" w:rsidP="004C3423">
      <w:pPr>
        <w:autoSpaceDE w:val="0"/>
        <w:autoSpaceDN w:val="0"/>
        <w:adjustRightInd w:val="0"/>
        <w:ind w:firstLine="540"/>
        <w:jc w:val="both"/>
        <w:rPr>
          <w:sz w:val="24"/>
          <w:szCs w:val="24"/>
        </w:rPr>
      </w:pPr>
      <w:r w:rsidRPr="004C3423">
        <w:rPr>
          <w:sz w:val="24"/>
          <w:szCs w:val="24"/>
        </w:rPr>
        <w:t>-  заверенные копии учредительных документов;</w:t>
      </w:r>
    </w:p>
    <w:p w:rsidR="004C3423" w:rsidRPr="004C3423" w:rsidRDefault="004C3423" w:rsidP="004C3423">
      <w:pPr>
        <w:autoSpaceDE w:val="0"/>
        <w:autoSpaceDN w:val="0"/>
        <w:adjustRightInd w:val="0"/>
        <w:ind w:firstLine="540"/>
        <w:jc w:val="both"/>
        <w:rPr>
          <w:sz w:val="24"/>
          <w:szCs w:val="24"/>
        </w:rPr>
      </w:pPr>
      <w:r w:rsidRPr="004C3423">
        <w:rPr>
          <w:sz w:val="24"/>
          <w:szCs w:val="24"/>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4C3423" w:rsidRPr="004C3423" w:rsidRDefault="004C3423" w:rsidP="004C3423">
      <w:pPr>
        <w:autoSpaceDE w:val="0"/>
        <w:autoSpaceDN w:val="0"/>
        <w:adjustRightInd w:val="0"/>
        <w:ind w:firstLine="540"/>
        <w:jc w:val="both"/>
        <w:rPr>
          <w:sz w:val="24"/>
          <w:szCs w:val="24"/>
        </w:rPr>
      </w:pPr>
      <w:r w:rsidRPr="004C3423">
        <w:rPr>
          <w:sz w:val="24"/>
          <w:szCs w:val="24"/>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4C3423" w:rsidRPr="004C3423" w:rsidRDefault="004C3423" w:rsidP="004C3423">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bCs/>
          <w:sz w:val="24"/>
          <w:szCs w:val="24"/>
          <w:lang w:eastAsia="en-US"/>
        </w:rPr>
      </w:pPr>
      <w:r w:rsidRPr="004C3423">
        <w:rPr>
          <w:b/>
          <w:bCs/>
          <w:sz w:val="24"/>
          <w:szCs w:val="24"/>
          <w:lang w:eastAsia="en-US"/>
        </w:rPr>
        <w:t xml:space="preserve"> Одно лицо имеет право подать только одну заявку на один объект приватизации.</w:t>
      </w:r>
    </w:p>
    <w:p w:rsidR="004C3423" w:rsidRPr="004C3423" w:rsidRDefault="004C3423" w:rsidP="004C3423">
      <w:pPr>
        <w:autoSpaceDE w:val="0"/>
        <w:autoSpaceDN w:val="0"/>
        <w:adjustRightInd w:val="0"/>
        <w:ind w:firstLine="567"/>
        <w:jc w:val="both"/>
        <w:rPr>
          <w:sz w:val="24"/>
          <w:szCs w:val="24"/>
        </w:rPr>
      </w:pPr>
      <w:r w:rsidRPr="004C3423">
        <w:rPr>
          <w:sz w:val="24"/>
          <w:szCs w:val="24"/>
        </w:rPr>
        <w:t xml:space="preserve">Заявки подаются на электронную площадку, начиная </w:t>
      </w:r>
      <w:proofErr w:type="gramStart"/>
      <w:r w:rsidRPr="004C3423">
        <w:rPr>
          <w:sz w:val="24"/>
          <w:szCs w:val="24"/>
        </w:rPr>
        <w:t>с даты начала</w:t>
      </w:r>
      <w:proofErr w:type="gramEnd"/>
      <w:r w:rsidRPr="004C3423">
        <w:rPr>
          <w:sz w:val="24"/>
          <w:szCs w:val="24"/>
        </w:rPr>
        <w:t xml:space="preserve"> приема заявок до времени и даты окончания приема заявок, указанных в информационном сообщении.</w:t>
      </w:r>
    </w:p>
    <w:p w:rsidR="004C3423" w:rsidRPr="004C3423" w:rsidRDefault="004C3423" w:rsidP="004C3423">
      <w:pPr>
        <w:tabs>
          <w:tab w:val="left" w:pos="540"/>
        </w:tabs>
        <w:ind w:firstLine="567"/>
        <w:jc w:val="both"/>
        <w:outlineLvl w:val="0"/>
        <w:rPr>
          <w:sz w:val="24"/>
          <w:szCs w:val="24"/>
        </w:rPr>
      </w:pPr>
      <w:r w:rsidRPr="004C3423">
        <w:rPr>
          <w:sz w:val="24"/>
          <w:szCs w:val="16"/>
        </w:rPr>
        <w:t xml:space="preserve">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w:t>
      </w:r>
      <w:r w:rsidRPr="004C3423">
        <w:rPr>
          <w:sz w:val="24"/>
          <w:szCs w:val="24"/>
        </w:rPr>
        <w:t>ним документов в журнале приема заявок.</w:t>
      </w:r>
    </w:p>
    <w:p w:rsidR="004C3423" w:rsidRPr="004C3423" w:rsidRDefault="004C3423" w:rsidP="004C3423">
      <w:pPr>
        <w:tabs>
          <w:tab w:val="left" w:pos="540"/>
        </w:tabs>
        <w:ind w:firstLine="567"/>
        <w:jc w:val="both"/>
        <w:outlineLvl w:val="0"/>
        <w:rPr>
          <w:sz w:val="24"/>
          <w:szCs w:val="24"/>
        </w:rPr>
      </w:pPr>
      <w:r w:rsidRPr="004C3423">
        <w:rPr>
          <w:sz w:val="24"/>
          <w:szCs w:val="24"/>
        </w:rPr>
        <w:t xml:space="preserve">В течение одного часа со времени поступления заявки Оператор сообщает Претенденту о ее поступлении путем направления </w:t>
      </w:r>
      <w:proofErr w:type="gramStart"/>
      <w:r w:rsidRPr="004C3423">
        <w:rPr>
          <w:sz w:val="24"/>
          <w:szCs w:val="24"/>
        </w:rPr>
        <w:t>уведомления</w:t>
      </w:r>
      <w:proofErr w:type="gramEnd"/>
      <w:r w:rsidRPr="004C3423">
        <w:rPr>
          <w:sz w:val="24"/>
          <w:szCs w:val="24"/>
        </w:rPr>
        <w:t xml:space="preserve"> с приложением электронных копий зарегистрированной заявки и прилагаемых к ней документов.</w:t>
      </w:r>
    </w:p>
    <w:p w:rsidR="004C3423" w:rsidRPr="004C3423" w:rsidRDefault="004C3423" w:rsidP="004C3423">
      <w:pPr>
        <w:tabs>
          <w:tab w:val="left" w:pos="540"/>
        </w:tabs>
        <w:ind w:firstLine="567"/>
        <w:jc w:val="both"/>
        <w:outlineLvl w:val="0"/>
        <w:rPr>
          <w:sz w:val="24"/>
          <w:szCs w:val="24"/>
        </w:rPr>
      </w:pPr>
      <w:r w:rsidRPr="004C3423">
        <w:rPr>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4C3423" w:rsidRPr="004C3423" w:rsidRDefault="004C3423" w:rsidP="004C3423">
      <w:pPr>
        <w:tabs>
          <w:tab w:val="left" w:pos="540"/>
        </w:tabs>
        <w:ind w:firstLine="709"/>
        <w:jc w:val="both"/>
        <w:outlineLvl w:val="0"/>
        <w:rPr>
          <w:sz w:val="24"/>
          <w:szCs w:val="24"/>
        </w:rPr>
      </w:pPr>
      <w:r w:rsidRPr="004C3423">
        <w:rPr>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4C3423" w:rsidRPr="004C3423" w:rsidRDefault="004C3423" w:rsidP="004C3423">
      <w:pPr>
        <w:tabs>
          <w:tab w:val="left" w:pos="540"/>
        </w:tabs>
        <w:ind w:firstLine="709"/>
        <w:jc w:val="both"/>
        <w:outlineLvl w:val="0"/>
        <w:rPr>
          <w:sz w:val="24"/>
          <w:szCs w:val="24"/>
        </w:rPr>
      </w:pPr>
      <w:r w:rsidRPr="004C3423">
        <w:rPr>
          <w:sz w:val="24"/>
          <w:szCs w:val="24"/>
        </w:rPr>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4C3423" w:rsidRPr="004C3423" w:rsidRDefault="004C3423" w:rsidP="004C3423">
      <w:pPr>
        <w:ind w:firstLine="709"/>
        <w:jc w:val="both"/>
        <w:rPr>
          <w:sz w:val="24"/>
          <w:szCs w:val="24"/>
          <w:lang w:eastAsia="en-US"/>
        </w:rPr>
      </w:pPr>
      <w:r w:rsidRPr="004C3423">
        <w:rPr>
          <w:b/>
          <w:color w:val="000000"/>
          <w:sz w:val="24"/>
          <w:szCs w:val="24"/>
          <w:lang w:eastAsia="en-US"/>
        </w:rPr>
        <w:t xml:space="preserve"> </w:t>
      </w:r>
      <w:proofErr w:type="gramStart"/>
      <w:r w:rsidRPr="004C3423">
        <w:rPr>
          <w:b/>
          <w:color w:val="000000"/>
          <w:sz w:val="24"/>
          <w:szCs w:val="24"/>
          <w:lang w:eastAsia="en-US"/>
        </w:rPr>
        <w:t>Порядок</w:t>
      </w:r>
      <w:r w:rsidRPr="004C3423">
        <w:rPr>
          <w:color w:val="000000"/>
          <w:sz w:val="24"/>
          <w:szCs w:val="24"/>
          <w:lang w:eastAsia="en-US"/>
        </w:rPr>
        <w:t xml:space="preserve"> </w:t>
      </w:r>
      <w:r w:rsidRPr="004C3423">
        <w:rPr>
          <w:b/>
          <w:color w:val="000000"/>
          <w:sz w:val="24"/>
          <w:szCs w:val="24"/>
          <w:lang w:eastAsia="en-US"/>
        </w:rPr>
        <w:t>ознакомления покупателей  с информацией</w:t>
      </w:r>
      <w:r w:rsidRPr="004C3423">
        <w:rPr>
          <w:color w:val="000000"/>
          <w:sz w:val="24"/>
          <w:szCs w:val="24"/>
          <w:lang w:eastAsia="en-US"/>
        </w:rPr>
        <w:t>: информационное сообщение размещается</w:t>
      </w:r>
      <w:r w:rsidRPr="004C3423">
        <w:rPr>
          <w:sz w:val="24"/>
          <w:szCs w:val="24"/>
          <w:lang w:eastAsia="en-US"/>
        </w:rPr>
        <w:t xml:space="preserve"> на официальном  сайте Администрации муниципального образования «</w:t>
      </w:r>
      <w:r w:rsidR="00A06CD3">
        <w:rPr>
          <w:sz w:val="24"/>
          <w:szCs w:val="24"/>
          <w:lang w:eastAsia="en-US"/>
        </w:rPr>
        <w:t xml:space="preserve">Муниципальный округ </w:t>
      </w:r>
      <w:proofErr w:type="spellStart"/>
      <w:r w:rsidRPr="004C3423">
        <w:rPr>
          <w:sz w:val="24"/>
          <w:szCs w:val="24"/>
          <w:lang w:eastAsia="en-US"/>
        </w:rPr>
        <w:t>Балезинский</w:t>
      </w:r>
      <w:proofErr w:type="spellEnd"/>
      <w:r w:rsidRPr="004C3423">
        <w:rPr>
          <w:sz w:val="24"/>
          <w:szCs w:val="24"/>
          <w:lang w:eastAsia="en-US"/>
        </w:rPr>
        <w:t xml:space="preserve"> район</w:t>
      </w:r>
      <w:r w:rsidR="00A06CD3">
        <w:rPr>
          <w:sz w:val="24"/>
          <w:szCs w:val="24"/>
          <w:lang w:eastAsia="en-US"/>
        </w:rPr>
        <w:t xml:space="preserve"> Удмуртской Республики</w:t>
      </w:r>
      <w:r w:rsidRPr="004C3423">
        <w:rPr>
          <w:sz w:val="24"/>
          <w:szCs w:val="24"/>
          <w:lang w:eastAsia="en-US"/>
        </w:rPr>
        <w:t xml:space="preserve">» в сети Интернет по адресу:  </w:t>
      </w:r>
      <w:hyperlink r:id="rId9" w:history="1">
        <w:r w:rsidRPr="004C3423">
          <w:rPr>
            <w:bCs/>
            <w:iCs/>
            <w:color w:val="0000FF"/>
            <w:sz w:val="24"/>
            <w:szCs w:val="24"/>
            <w:u w:val="single"/>
            <w:lang w:val="en-US" w:eastAsia="en-US"/>
          </w:rPr>
          <w:t>www</w:t>
        </w:r>
        <w:r w:rsidRPr="004C3423">
          <w:rPr>
            <w:bCs/>
            <w:iCs/>
            <w:color w:val="0000FF"/>
            <w:sz w:val="24"/>
            <w:szCs w:val="24"/>
            <w:u w:val="single"/>
            <w:lang w:eastAsia="en-US"/>
          </w:rPr>
          <w:t>.</w:t>
        </w:r>
        <w:r w:rsidRPr="004C3423">
          <w:rPr>
            <w:bCs/>
            <w:iCs/>
            <w:color w:val="0000FF"/>
            <w:sz w:val="24"/>
            <w:szCs w:val="24"/>
            <w:u w:val="single"/>
            <w:lang w:val="en-US" w:eastAsia="en-US"/>
          </w:rPr>
          <w:t>balezino</w:t>
        </w:r>
        <w:r w:rsidRPr="004C3423">
          <w:rPr>
            <w:bCs/>
            <w:iCs/>
            <w:color w:val="0000FF"/>
            <w:sz w:val="24"/>
            <w:szCs w:val="24"/>
            <w:u w:val="single"/>
            <w:lang w:eastAsia="en-US"/>
          </w:rPr>
          <w:t>.</w:t>
        </w:r>
        <w:r w:rsidRPr="004C3423">
          <w:rPr>
            <w:bCs/>
            <w:iCs/>
            <w:color w:val="0000FF"/>
            <w:sz w:val="24"/>
            <w:szCs w:val="24"/>
            <w:u w:val="single"/>
            <w:lang w:val="en-US" w:eastAsia="en-US"/>
          </w:rPr>
          <w:t>udmurt</w:t>
        </w:r>
        <w:r w:rsidRPr="004C3423">
          <w:rPr>
            <w:bCs/>
            <w:iCs/>
            <w:color w:val="0000FF"/>
            <w:sz w:val="24"/>
            <w:szCs w:val="24"/>
            <w:u w:val="single"/>
            <w:lang w:eastAsia="en-US"/>
          </w:rPr>
          <w:t>.</w:t>
        </w:r>
        <w:r w:rsidRPr="004C3423">
          <w:rPr>
            <w:bCs/>
            <w:iCs/>
            <w:color w:val="0000FF"/>
            <w:sz w:val="24"/>
            <w:szCs w:val="24"/>
            <w:u w:val="single"/>
            <w:lang w:val="en-US" w:eastAsia="en-US"/>
          </w:rPr>
          <w:t>ru</w:t>
        </w:r>
      </w:hyperlink>
      <w:r w:rsidRPr="004C3423">
        <w:rPr>
          <w:sz w:val="24"/>
          <w:szCs w:val="24"/>
          <w:lang w:eastAsia="en-US"/>
        </w:rPr>
        <w:t xml:space="preserve"> и  на  официальном сайте торгов в сети «Интернет» по адресу: </w:t>
      </w:r>
      <w:hyperlink r:id="rId10" w:history="1">
        <w:r w:rsidRPr="004C3423">
          <w:rPr>
            <w:color w:val="0000FF"/>
            <w:sz w:val="24"/>
            <w:szCs w:val="24"/>
            <w:u w:val="single"/>
            <w:lang w:eastAsia="en-US"/>
          </w:rPr>
          <w:t>www.</w:t>
        </w:r>
        <w:r w:rsidRPr="004C3423">
          <w:rPr>
            <w:color w:val="0000FF"/>
            <w:sz w:val="24"/>
            <w:szCs w:val="24"/>
            <w:u w:val="single"/>
            <w:lang w:val="en-US" w:eastAsia="en-US"/>
          </w:rPr>
          <w:t>torgi</w:t>
        </w:r>
        <w:r w:rsidRPr="004C3423">
          <w:rPr>
            <w:color w:val="0000FF"/>
            <w:sz w:val="24"/>
            <w:szCs w:val="24"/>
            <w:u w:val="single"/>
            <w:lang w:eastAsia="en-US"/>
          </w:rPr>
          <w:t>.</w:t>
        </w:r>
        <w:r w:rsidRPr="004C3423">
          <w:rPr>
            <w:color w:val="0000FF"/>
            <w:sz w:val="24"/>
            <w:szCs w:val="24"/>
            <w:u w:val="single"/>
            <w:lang w:val="en-US" w:eastAsia="en-US"/>
          </w:rPr>
          <w:t>gov</w:t>
        </w:r>
        <w:r w:rsidRPr="004C3423">
          <w:rPr>
            <w:color w:val="0000FF"/>
            <w:sz w:val="24"/>
            <w:szCs w:val="24"/>
            <w:u w:val="single"/>
            <w:lang w:eastAsia="en-US"/>
          </w:rPr>
          <w:t>.</w:t>
        </w:r>
        <w:proofErr w:type="spellStart"/>
        <w:r w:rsidRPr="004C3423">
          <w:rPr>
            <w:color w:val="0000FF"/>
            <w:sz w:val="24"/>
            <w:szCs w:val="24"/>
            <w:u w:val="single"/>
            <w:lang w:val="en-US" w:eastAsia="en-US"/>
          </w:rPr>
          <w:t>ru</w:t>
        </w:r>
        <w:proofErr w:type="spellEnd"/>
      </w:hyperlink>
      <w:r w:rsidRPr="004C3423">
        <w:rPr>
          <w:sz w:val="24"/>
          <w:szCs w:val="24"/>
          <w:lang w:eastAsia="en-US"/>
        </w:rPr>
        <w:t>. С информационным сообщением можно ознакомиться с даты размещения информационного сообщения на официальных сайтах торгов до даты окончания</w:t>
      </w:r>
      <w:proofErr w:type="gramEnd"/>
      <w:r w:rsidRPr="004C3423">
        <w:rPr>
          <w:sz w:val="24"/>
          <w:szCs w:val="24"/>
          <w:lang w:eastAsia="en-US"/>
        </w:rPr>
        <w:t xml:space="preserve"> срока приема заявок на участие в торгах на официальных сайтах и на электронной площадке.</w:t>
      </w:r>
      <w:r w:rsidRPr="004C3423">
        <w:rPr>
          <w:rFonts w:ascii="Calibri" w:hAnsi="Calibri"/>
          <w:sz w:val="22"/>
          <w:szCs w:val="22"/>
          <w:lang w:eastAsia="en-US"/>
        </w:rPr>
        <w:t xml:space="preserve"> </w:t>
      </w:r>
    </w:p>
    <w:p w:rsidR="004C3423" w:rsidRPr="004C3423" w:rsidRDefault="004C3423" w:rsidP="004C3423">
      <w:pPr>
        <w:ind w:firstLine="709"/>
        <w:jc w:val="both"/>
        <w:rPr>
          <w:sz w:val="24"/>
          <w:szCs w:val="24"/>
          <w:lang w:eastAsia="en-US"/>
        </w:rPr>
      </w:pPr>
      <w:r w:rsidRPr="004C3423">
        <w:rPr>
          <w:sz w:val="24"/>
          <w:szCs w:val="24"/>
          <w:lang w:eastAsia="en-US"/>
        </w:rPr>
        <w:lastRenderedPageBreak/>
        <w:t>А также дополнительную информацию по объекту  можно получить в устной и письменной форме в управлении имущественных и земельных отношений Администрации  муниципального образования «</w:t>
      </w:r>
      <w:r w:rsidR="00A06CD3" w:rsidRPr="00A06CD3">
        <w:rPr>
          <w:sz w:val="24"/>
          <w:szCs w:val="24"/>
          <w:lang w:eastAsia="en-US"/>
        </w:rPr>
        <w:t xml:space="preserve">Муниципальный округ </w:t>
      </w:r>
      <w:proofErr w:type="spellStart"/>
      <w:r w:rsidR="00A06CD3" w:rsidRPr="00A06CD3">
        <w:rPr>
          <w:sz w:val="24"/>
          <w:szCs w:val="24"/>
          <w:lang w:eastAsia="en-US"/>
        </w:rPr>
        <w:t>Балезинский</w:t>
      </w:r>
      <w:proofErr w:type="spellEnd"/>
      <w:r w:rsidR="00A06CD3" w:rsidRPr="00A06CD3">
        <w:rPr>
          <w:sz w:val="24"/>
          <w:szCs w:val="24"/>
          <w:lang w:eastAsia="en-US"/>
        </w:rPr>
        <w:t xml:space="preserve"> район Удмуртской Республики</w:t>
      </w:r>
      <w:r w:rsidRPr="004C3423">
        <w:rPr>
          <w:sz w:val="24"/>
          <w:szCs w:val="24"/>
          <w:lang w:eastAsia="en-US"/>
        </w:rPr>
        <w:t xml:space="preserve">» по адресу: 427550, УР, пос. Балезино, ул. Кирова, 2, </w:t>
      </w:r>
      <w:proofErr w:type="spellStart"/>
      <w:r w:rsidRPr="004C3423">
        <w:rPr>
          <w:sz w:val="24"/>
          <w:szCs w:val="24"/>
          <w:lang w:eastAsia="en-US"/>
        </w:rPr>
        <w:t>каб</w:t>
      </w:r>
      <w:proofErr w:type="spellEnd"/>
      <w:r w:rsidRPr="004C3423">
        <w:rPr>
          <w:sz w:val="24"/>
          <w:szCs w:val="24"/>
          <w:lang w:eastAsia="en-US"/>
        </w:rPr>
        <w:t>. 5., тел. (34166) 5-15-26 .</w:t>
      </w:r>
    </w:p>
    <w:p w:rsidR="004C3423" w:rsidRPr="004C3423" w:rsidRDefault="004C3423" w:rsidP="004C3423">
      <w:pPr>
        <w:autoSpaceDE w:val="0"/>
        <w:autoSpaceDN w:val="0"/>
        <w:adjustRightInd w:val="0"/>
        <w:ind w:firstLine="709"/>
        <w:jc w:val="both"/>
        <w:rPr>
          <w:rFonts w:eastAsia="Calibri"/>
          <w:sz w:val="24"/>
          <w:szCs w:val="24"/>
        </w:rPr>
      </w:pPr>
      <w:r w:rsidRPr="004C3423">
        <w:rPr>
          <w:rFonts w:eastAsia="Calibri"/>
          <w:sz w:val="24"/>
          <w:szCs w:val="24"/>
        </w:rPr>
        <w:t xml:space="preserve"> </w:t>
      </w:r>
      <w:r w:rsidRPr="004C3423">
        <w:rPr>
          <w:rFonts w:eastAsia="Calibri"/>
          <w:b/>
          <w:sz w:val="24"/>
          <w:szCs w:val="24"/>
        </w:rPr>
        <w:t>Порядок ознакомления участников торгов с условиями договора</w:t>
      </w:r>
      <w:r w:rsidRPr="004C3423">
        <w:rPr>
          <w:rFonts w:eastAsia="Calibri"/>
          <w:sz w:val="24"/>
          <w:szCs w:val="24"/>
        </w:rPr>
        <w:t xml:space="preserve">, заключаемого по итогам проведения торгов, </w:t>
      </w:r>
      <w:r w:rsidRPr="004C3423">
        <w:rPr>
          <w:rFonts w:eastAsia="Calibri"/>
          <w:color w:val="000000"/>
          <w:sz w:val="24"/>
          <w:szCs w:val="24"/>
        </w:rPr>
        <w:t xml:space="preserve">порядок предоставления разъяснений положений информационного сообщения и осмотр </w:t>
      </w:r>
      <w:r w:rsidRPr="004C3423">
        <w:rPr>
          <w:rFonts w:eastAsia="Calibri"/>
          <w:sz w:val="24"/>
          <w:szCs w:val="24"/>
        </w:rPr>
        <w:t>объектов нежилого фонда:</w:t>
      </w:r>
    </w:p>
    <w:p w:rsidR="004C3423" w:rsidRPr="004C3423" w:rsidRDefault="004C3423" w:rsidP="004C3423">
      <w:pPr>
        <w:autoSpaceDE w:val="0"/>
        <w:autoSpaceDN w:val="0"/>
        <w:adjustRightInd w:val="0"/>
        <w:ind w:firstLine="709"/>
        <w:jc w:val="both"/>
        <w:rPr>
          <w:rFonts w:eastAsia="Calibri"/>
          <w:sz w:val="24"/>
          <w:szCs w:val="24"/>
        </w:rPr>
      </w:pPr>
      <w:r w:rsidRPr="004C3423">
        <w:rPr>
          <w:rFonts w:eastAsia="Calibri"/>
          <w:sz w:val="24"/>
          <w:szCs w:val="24"/>
        </w:rPr>
        <w:t xml:space="preserve"> С условиями договора заключаемого по итогам проведения торгов, можно ознакомиться </w:t>
      </w:r>
      <w:proofErr w:type="gramStart"/>
      <w:r w:rsidRPr="004C3423">
        <w:rPr>
          <w:sz w:val="24"/>
          <w:szCs w:val="24"/>
        </w:rPr>
        <w:t>с даты размещения</w:t>
      </w:r>
      <w:proofErr w:type="gramEnd"/>
      <w:r w:rsidRPr="004C3423">
        <w:rPr>
          <w:sz w:val="24"/>
          <w:szCs w:val="24"/>
        </w:rPr>
        <w:t xml:space="preserve"> информационного сообщения на официальных сайтах торгов до даты окончания срока приема заявок на участие в торгах на официальных сайтах и на электронной площадке</w:t>
      </w:r>
      <w:r w:rsidRPr="004C3423">
        <w:rPr>
          <w:rFonts w:eastAsia="Calibri"/>
          <w:sz w:val="24"/>
          <w:szCs w:val="24"/>
        </w:rPr>
        <w:t>.</w:t>
      </w:r>
    </w:p>
    <w:p w:rsidR="004C3423" w:rsidRPr="004C3423" w:rsidRDefault="004C3423" w:rsidP="004C3423">
      <w:pPr>
        <w:autoSpaceDE w:val="0"/>
        <w:autoSpaceDN w:val="0"/>
        <w:adjustRightInd w:val="0"/>
        <w:ind w:firstLine="709"/>
        <w:jc w:val="both"/>
        <w:rPr>
          <w:sz w:val="24"/>
          <w:szCs w:val="24"/>
        </w:rPr>
      </w:pPr>
      <w:r w:rsidRPr="004C3423">
        <w:rPr>
          <w:sz w:val="24"/>
          <w:szCs w:val="24"/>
        </w:rPr>
        <w:t xml:space="preserve"> На этапе приема заявок любое лицо, имеющее электронно-цифровую подпись (далее ЭП), вправе направить Организатору процедуры запрос о разъяснениях размещенной информации о процедуре торгов посредством функционала электронной площадки.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rsidR="004C3423" w:rsidRPr="004C3423" w:rsidRDefault="004C3423" w:rsidP="004C3423">
      <w:pPr>
        <w:spacing w:after="120"/>
        <w:ind w:firstLine="709"/>
        <w:jc w:val="both"/>
        <w:outlineLvl w:val="0"/>
        <w:rPr>
          <w:sz w:val="24"/>
          <w:szCs w:val="16"/>
        </w:rPr>
      </w:pPr>
      <w:r w:rsidRPr="004C3423">
        <w:rPr>
          <w:sz w:val="24"/>
          <w:szCs w:val="16"/>
        </w:rPr>
        <w:t xml:space="preserve"> Любое заинтересованное лицо независимо </w:t>
      </w:r>
      <w:proofErr w:type="gramStart"/>
      <w:r w:rsidRPr="004C3423">
        <w:rPr>
          <w:sz w:val="24"/>
          <w:szCs w:val="16"/>
        </w:rPr>
        <w:t>от регистрации на электронной площадке с даты размещения информационного сообщения на официальных сайтах торгов до даты</w:t>
      </w:r>
      <w:proofErr w:type="gramEnd"/>
      <w:r w:rsidRPr="004C3423">
        <w:rPr>
          <w:sz w:val="24"/>
          <w:szCs w:val="16"/>
        </w:rPr>
        <w:t xml:space="preserve"> окончания срока приема заявок на участие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не </w:t>
      </w:r>
      <w:proofErr w:type="gramStart"/>
      <w:r w:rsidRPr="004C3423">
        <w:rPr>
          <w:sz w:val="24"/>
          <w:szCs w:val="16"/>
        </w:rPr>
        <w:t>позднее</w:t>
      </w:r>
      <w:proofErr w:type="gramEnd"/>
      <w:r w:rsidRPr="004C3423">
        <w:rPr>
          <w:sz w:val="24"/>
          <w:szCs w:val="16"/>
        </w:rPr>
        <w:t xml:space="preserve"> чем за два рабочих дня до даты окончания срока подачи заявок на участие в торгах.</w:t>
      </w:r>
    </w:p>
    <w:p w:rsidR="004C3423" w:rsidRPr="004C3423" w:rsidRDefault="004C3423" w:rsidP="004C3423">
      <w:pPr>
        <w:ind w:firstLine="709"/>
        <w:jc w:val="both"/>
        <w:rPr>
          <w:sz w:val="24"/>
          <w:szCs w:val="24"/>
        </w:rPr>
      </w:pPr>
      <w:r w:rsidRPr="004C3423">
        <w:rPr>
          <w:sz w:val="24"/>
          <w:szCs w:val="24"/>
        </w:rPr>
        <w:t xml:space="preserve"> Документооборот между Претендентами, участниками торгов, Продавцом  и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Pr="004C3423">
        <w:rPr>
          <w:sz w:val="24"/>
          <w:szCs w:val="24"/>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Pr="004C3423">
        <w:rPr>
          <w:sz w:val="24"/>
          <w:szCs w:val="24"/>
        </w:rPr>
        <w:t xml:space="preserve"> </w:t>
      </w:r>
      <w:proofErr w:type="gramStart"/>
      <w:r w:rsidRPr="004C3423">
        <w:rPr>
          <w:sz w:val="24"/>
          <w:szCs w:val="24"/>
        </w:rPr>
        <w:t xml:space="preserve">Оператора). </w:t>
      </w:r>
      <w:proofErr w:type="gramEnd"/>
    </w:p>
    <w:p w:rsidR="004C3423" w:rsidRPr="004C3423" w:rsidRDefault="004C3423" w:rsidP="004C3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lang w:eastAsia="en-US"/>
        </w:rPr>
      </w:pPr>
      <w:r w:rsidRPr="004C3423">
        <w:rPr>
          <w:b/>
          <w:sz w:val="24"/>
          <w:szCs w:val="24"/>
          <w:lang w:eastAsia="en-US"/>
        </w:rPr>
        <w:t xml:space="preserve"> </w:t>
      </w:r>
      <w:r w:rsidRPr="004C3423">
        <w:rPr>
          <w:sz w:val="24"/>
          <w:szCs w:val="24"/>
          <w:lang w:eastAsia="en-US"/>
        </w:rPr>
        <w:t>Продавец вправе:</w:t>
      </w:r>
    </w:p>
    <w:p w:rsidR="004C3423" w:rsidRPr="004C3423" w:rsidRDefault="004C3423" w:rsidP="004C3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lang w:eastAsia="en-US"/>
        </w:rPr>
      </w:pPr>
      <w:r w:rsidRPr="004C3423">
        <w:rPr>
          <w:sz w:val="24"/>
          <w:szCs w:val="24"/>
          <w:lang w:eastAsia="en-US"/>
        </w:rPr>
        <w:t>- отказаться от проведения торгов</w:t>
      </w:r>
      <w:r w:rsidRPr="004C3423">
        <w:rPr>
          <w:b/>
          <w:sz w:val="24"/>
          <w:szCs w:val="24"/>
          <w:lang w:eastAsia="en-US"/>
        </w:rPr>
        <w:t xml:space="preserve"> </w:t>
      </w:r>
      <w:r w:rsidRPr="004C3423">
        <w:rPr>
          <w:sz w:val="24"/>
          <w:szCs w:val="24"/>
          <w:lang w:eastAsia="en-US"/>
        </w:rPr>
        <w:t xml:space="preserve">не </w:t>
      </w:r>
      <w:proofErr w:type="gramStart"/>
      <w:r w:rsidRPr="004C3423">
        <w:rPr>
          <w:sz w:val="24"/>
          <w:szCs w:val="24"/>
          <w:lang w:eastAsia="en-US"/>
        </w:rPr>
        <w:t>позднее</w:t>
      </w:r>
      <w:proofErr w:type="gramEnd"/>
      <w:r w:rsidRPr="004C3423">
        <w:rPr>
          <w:sz w:val="24"/>
          <w:szCs w:val="24"/>
          <w:lang w:eastAsia="en-US"/>
        </w:rPr>
        <w:t xml:space="preserve"> чем за 3 (три) дня до даты проведения.</w:t>
      </w:r>
    </w:p>
    <w:p w:rsidR="004C3423" w:rsidRPr="004C3423" w:rsidRDefault="004C3423" w:rsidP="004C3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lang w:eastAsia="en-US"/>
        </w:rPr>
      </w:pPr>
      <w:r w:rsidRPr="004C3423">
        <w:rPr>
          <w:sz w:val="24"/>
          <w:szCs w:val="24"/>
          <w:lang w:eastAsia="en-US"/>
        </w:rPr>
        <w:t xml:space="preserve">При этом задатки возвращаются заявителям в течение 5 (пяти) дней </w:t>
      </w:r>
      <w:proofErr w:type="gramStart"/>
      <w:r w:rsidRPr="004C3423">
        <w:rPr>
          <w:sz w:val="24"/>
          <w:szCs w:val="24"/>
          <w:lang w:eastAsia="en-US"/>
        </w:rPr>
        <w:t>с даты публикации</w:t>
      </w:r>
      <w:proofErr w:type="gramEnd"/>
      <w:r w:rsidRPr="004C3423">
        <w:rPr>
          <w:sz w:val="24"/>
          <w:szCs w:val="24"/>
          <w:lang w:eastAsia="en-US"/>
        </w:rPr>
        <w:t xml:space="preserve"> извещения об отказе от проведения торгов на официальных сайтах торгов, электронной площадке.</w:t>
      </w:r>
    </w:p>
    <w:p w:rsidR="004C3423" w:rsidRPr="004C3423" w:rsidRDefault="004C3423" w:rsidP="004C3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lang w:eastAsia="en-US"/>
        </w:rPr>
      </w:pPr>
      <w:r w:rsidRPr="004C3423">
        <w:rPr>
          <w:sz w:val="24"/>
          <w:szCs w:val="24"/>
          <w:lang w:eastAsia="en-US"/>
        </w:rPr>
        <w:t xml:space="preserve">Оператор  </w:t>
      </w:r>
      <w:r w:rsidRPr="004C3423">
        <w:rPr>
          <w:bCs/>
          <w:iCs/>
          <w:sz w:val="24"/>
          <w:szCs w:val="24"/>
          <w:lang w:eastAsia="en-US"/>
        </w:rPr>
        <w:t xml:space="preserve">извещает Претендентов об отказе Продавца от проведения торгов не позднее следующего рабочего </w:t>
      </w:r>
      <w:r w:rsidRPr="004C3423">
        <w:rPr>
          <w:sz w:val="24"/>
          <w:szCs w:val="24"/>
          <w:lang w:eastAsia="en-US"/>
        </w:rPr>
        <w:t>дня со дня принятия соответствующего решения путем направления указанного сообщения в «личный кабинет» Претендентов.</w:t>
      </w:r>
    </w:p>
    <w:p w:rsidR="004C3423" w:rsidRPr="004C3423" w:rsidRDefault="004C3423" w:rsidP="004C3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lang w:eastAsia="en-US"/>
        </w:rPr>
      </w:pPr>
      <w:r w:rsidRPr="004C3423">
        <w:rPr>
          <w:sz w:val="24"/>
          <w:szCs w:val="24"/>
          <w:lang w:eastAsia="en-US"/>
        </w:rPr>
        <w:t xml:space="preserve">-принять решение о внесении изменений в информационное сообщение и (или) документацию о торгах не позднее, чем за 3 (три) дня до даты окончания срока подачи заявок на участие в торгах. </w:t>
      </w:r>
    </w:p>
    <w:p w:rsidR="004C3423" w:rsidRPr="004C3423" w:rsidRDefault="004C3423" w:rsidP="004C3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lang w:eastAsia="en-US"/>
        </w:rPr>
      </w:pPr>
      <w:r w:rsidRPr="004C3423">
        <w:rPr>
          <w:sz w:val="24"/>
          <w:szCs w:val="24"/>
          <w:lang w:eastAsia="en-US"/>
        </w:rPr>
        <w:t>При этом изменения, внесенные в информационное сообщение и (или) документацию о торгах, размещаются на официальных сайтах в срок не позднее окончания рабочего дня, следующего за датой принятия решения о внесении указанных изменений.</w:t>
      </w:r>
    </w:p>
    <w:p w:rsidR="004C3423" w:rsidRPr="004C3423" w:rsidRDefault="004C3423" w:rsidP="004C3423">
      <w:pPr>
        <w:ind w:firstLine="709"/>
        <w:jc w:val="both"/>
        <w:rPr>
          <w:bCs/>
          <w:sz w:val="24"/>
          <w:szCs w:val="24"/>
          <w:lang w:eastAsia="en-US"/>
        </w:rPr>
      </w:pPr>
      <w:r w:rsidRPr="004C3423">
        <w:rPr>
          <w:sz w:val="24"/>
          <w:szCs w:val="24"/>
          <w:lang w:eastAsia="en-US"/>
        </w:rPr>
        <w:t xml:space="preserve">При внесении изменений срок подачи заявок на участие в торгах продлевается таким образом, чтобы </w:t>
      </w:r>
      <w:proofErr w:type="gramStart"/>
      <w:r w:rsidRPr="004C3423">
        <w:rPr>
          <w:sz w:val="24"/>
          <w:szCs w:val="24"/>
          <w:lang w:eastAsia="en-US"/>
        </w:rPr>
        <w:t>с даты размещения</w:t>
      </w:r>
      <w:proofErr w:type="gramEnd"/>
      <w:r w:rsidRPr="004C3423">
        <w:rPr>
          <w:sz w:val="24"/>
          <w:szCs w:val="24"/>
          <w:lang w:eastAsia="en-US"/>
        </w:rPr>
        <w:t xml:space="preserve"> на официальных сайтах торгов внесенных изменений до даты окончания подачи заявок на участие в торгах составлял не менее 25 (двадцати пяти) дней.</w:t>
      </w:r>
      <w:r w:rsidRPr="004C3423">
        <w:rPr>
          <w:rFonts w:ascii="Calibri" w:hAnsi="Calibri"/>
          <w:b/>
          <w:sz w:val="24"/>
          <w:szCs w:val="24"/>
          <w:lang w:eastAsia="en-US"/>
        </w:rPr>
        <w:t xml:space="preserve"> </w:t>
      </w:r>
      <w:r w:rsidRPr="004C3423">
        <w:rPr>
          <w:bCs/>
          <w:sz w:val="24"/>
          <w:szCs w:val="24"/>
          <w:lang w:eastAsia="en-US"/>
        </w:rPr>
        <w:lastRenderedPageBreak/>
        <w:t>При этом Продавец не несут ответственность в случае, если Претендент не ознакомился с изменениями, внесенными в Информационное сообщение и (или) документацию о торгах, размещенными надлежащим образом.</w:t>
      </w:r>
    </w:p>
    <w:p w:rsidR="004C3423" w:rsidRPr="004C3423" w:rsidRDefault="004C3423" w:rsidP="004C3423">
      <w:pPr>
        <w:widowControl w:val="0"/>
        <w:autoSpaceDE w:val="0"/>
        <w:autoSpaceDN w:val="0"/>
        <w:adjustRightInd w:val="0"/>
        <w:ind w:firstLine="540"/>
        <w:jc w:val="both"/>
        <w:rPr>
          <w:rFonts w:eastAsia="Calibri"/>
          <w:sz w:val="24"/>
          <w:szCs w:val="24"/>
        </w:rPr>
      </w:pPr>
      <w:r w:rsidRPr="004C3423">
        <w:rPr>
          <w:rFonts w:eastAsia="Calibri" w:cs="Arial"/>
          <w:sz w:val="24"/>
          <w:szCs w:val="24"/>
        </w:rPr>
        <w:t xml:space="preserve"> </w:t>
      </w:r>
      <w:r w:rsidRPr="004C3423">
        <w:rPr>
          <w:rFonts w:eastAsia="Calibri"/>
          <w:sz w:val="24"/>
          <w:szCs w:val="24"/>
        </w:rPr>
        <w:t xml:space="preserve">Договор купли-продажи на имущество  заключается  между продавцом и победителем  </w:t>
      </w:r>
      <w:r w:rsidRPr="004C3423">
        <w:rPr>
          <w:rFonts w:eastAsia="Calibri"/>
          <w:bCs/>
          <w:sz w:val="24"/>
          <w:szCs w:val="24"/>
        </w:rPr>
        <w:t xml:space="preserve">в течение пяти рабочих дней </w:t>
      </w:r>
      <w:proofErr w:type="gramStart"/>
      <w:r w:rsidRPr="004C3423">
        <w:rPr>
          <w:rFonts w:eastAsia="Calibri"/>
          <w:bCs/>
          <w:sz w:val="24"/>
          <w:szCs w:val="24"/>
        </w:rPr>
        <w:t>с даты подведения</w:t>
      </w:r>
      <w:proofErr w:type="gramEnd"/>
      <w:r w:rsidRPr="004C3423">
        <w:rPr>
          <w:rFonts w:eastAsia="Calibri"/>
          <w:bCs/>
          <w:sz w:val="24"/>
          <w:szCs w:val="24"/>
        </w:rPr>
        <w:t xml:space="preserve"> итогов продажи</w:t>
      </w:r>
      <w:r w:rsidRPr="004C3423">
        <w:rPr>
          <w:rFonts w:eastAsia="Calibri"/>
          <w:sz w:val="24"/>
          <w:szCs w:val="24"/>
        </w:rPr>
        <w:t>.</w:t>
      </w:r>
    </w:p>
    <w:p w:rsidR="004C3423" w:rsidRPr="004C3423" w:rsidRDefault="004C3423" w:rsidP="004C3423">
      <w:pPr>
        <w:autoSpaceDE w:val="0"/>
        <w:autoSpaceDN w:val="0"/>
        <w:adjustRightInd w:val="0"/>
        <w:ind w:firstLine="540"/>
        <w:jc w:val="both"/>
        <w:rPr>
          <w:sz w:val="26"/>
          <w:szCs w:val="26"/>
          <w:lang w:eastAsia="en-US"/>
        </w:rPr>
      </w:pPr>
      <w:r w:rsidRPr="004C3423">
        <w:rPr>
          <w:sz w:val="24"/>
          <w:szCs w:val="24"/>
          <w:lang w:eastAsia="en-US"/>
        </w:rPr>
        <w:t xml:space="preserve">Задаток, внесенный покупателем, засчитывается в оплату приобретенного имущества и перечисляется на счет Продавца  в течение 5 (пяти) </w:t>
      </w:r>
      <w:r w:rsidRPr="00A06CD3">
        <w:rPr>
          <w:sz w:val="24"/>
          <w:szCs w:val="24"/>
          <w:lang w:eastAsia="en-US"/>
        </w:rPr>
        <w:t>дней со дня истечения срока, установленного для заключения договора купли-продажи имущества.</w:t>
      </w:r>
    </w:p>
    <w:p w:rsidR="004C3423" w:rsidRPr="004C3423" w:rsidRDefault="004C3423" w:rsidP="004C3423">
      <w:pPr>
        <w:autoSpaceDE w:val="0"/>
        <w:autoSpaceDN w:val="0"/>
        <w:adjustRightInd w:val="0"/>
        <w:ind w:firstLine="540"/>
        <w:jc w:val="both"/>
        <w:rPr>
          <w:sz w:val="24"/>
          <w:szCs w:val="24"/>
          <w:lang w:eastAsia="en-US"/>
        </w:rPr>
      </w:pPr>
      <w:r w:rsidRPr="004C3423">
        <w:rPr>
          <w:sz w:val="24"/>
          <w:szCs w:val="24"/>
          <w:lang w:eastAsia="en-US"/>
        </w:rPr>
        <w:t>При уклонении или отказе победителя от заключения в установленный срок договора купли-продажи результаты торгов аннулируются Продавцом, победитель утрачивает право на заключение указанного договора, задаток ему не возвращается.</w:t>
      </w:r>
    </w:p>
    <w:p w:rsidR="004C3423" w:rsidRPr="004C3423" w:rsidRDefault="004C3423" w:rsidP="004C3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szCs w:val="24"/>
          <w:lang w:eastAsia="en-US"/>
        </w:rPr>
      </w:pPr>
      <w:r w:rsidRPr="004C3423">
        <w:rPr>
          <w:sz w:val="24"/>
          <w:szCs w:val="24"/>
          <w:lang w:eastAsia="en-US"/>
        </w:rPr>
        <w:tab/>
        <w:t>При заключении договора изменение условий договора по соглашению сторон или в одностороннем порядке не допускается.</w:t>
      </w:r>
    </w:p>
    <w:p w:rsidR="004C3423" w:rsidRPr="004C3423" w:rsidRDefault="004C3423" w:rsidP="004C3423">
      <w:pPr>
        <w:ind w:firstLine="567"/>
        <w:jc w:val="both"/>
        <w:rPr>
          <w:sz w:val="24"/>
          <w:szCs w:val="24"/>
        </w:rPr>
      </w:pPr>
      <w:r w:rsidRPr="004C3423">
        <w:rPr>
          <w:sz w:val="24"/>
          <w:szCs w:val="24"/>
        </w:rPr>
        <w:t>Оплата имущества производится  единовременно не позднее 10  дней со дня заключения договора купли-продажи путем перечисления денежных средств на счет Продавца, указанный в договоре купли-продажи.</w:t>
      </w:r>
    </w:p>
    <w:p w:rsidR="004C3423" w:rsidRPr="004C3423" w:rsidRDefault="004C3423" w:rsidP="004C3423">
      <w:pPr>
        <w:ind w:firstLine="567"/>
        <w:jc w:val="both"/>
        <w:rPr>
          <w:sz w:val="24"/>
          <w:szCs w:val="24"/>
        </w:rPr>
      </w:pPr>
      <w:r w:rsidRPr="004C3423">
        <w:rPr>
          <w:sz w:val="24"/>
          <w:szCs w:val="24"/>
        </w:rPr>
        <w:t>Факт оплаты подтверждается выпиской со счета  Продавца о поступлении денежных сре</w:t>
      </w:r>
      <w:proofErr w:type="gramStart"/>
      <w:r w:rsidRPr="004C3423">
        <w:rPr>
          <w:sz w:val="24"/>
          <w:szCs w:val="24"/>
        </w:rPr>
        <w:t>дств  в р</w:t>
      </w:r>
      <w:proofErr w:type="gramEnd"/>
      <w:r w:rsidRPr="004C3423">
        <w:rPr>
          <w:sz w:val="24"/>
          <w:szCs w:val="24"/>
        </w:rPr>
        <w:t>азмере и сроки, указанные  в договоре купли-продажи.</w:t>
      </w:r>
    </w:p>
    <w:p w:rsidR="004C3423" w:rsidRPr="004C3423" w:rsidRDefault="004C3423" w:rsidP="004C3423">
      <w:pPr>
        <w:autoSpaceDE w:val="0"/>
        <w:autoSpaceDN w:val="0"/>
        <w:adjustRightInd w:val="0"/>
        <w:ind w:firstLine="540"/>
        <w:jc w:val="both"/>
        <w:outlineLvl w:val="1"/>
        <w:rPr>
          <w:sz w:val="24"/>
          <w:szCs w:val="24"/>
        </w:rPr>
      </w:pPr>
      <w:r w:rsidRPr="004C3423">
        <w:rPr>
          <w:sz w:val="24"/>
          <w:szCs w:val="24"/>
        </w:rPr>
        <w:t xml:space="preserve">Передача муниципального имущества и оформление права собственности на него осуществляются в соответствии с </w:t>
      </w:r>
      <w:hyperlink r:id="rId11" w:history="1">
        <w:r w:rsidRPr="004C3423">
          <w:rPr>
            <w:sz w:val="24"/>
            <w:szCs w:val="24"/>
          </w:rPr>
          <w:t>законодательством</w:t>
        </w:r>
      </w:hyperlink>
      <w:r w:rsidRPr="004C3423">
        <w:rPr>
          <w:sz w:val="24"/>
          <w:szCs w:val="24"/>
        </w:rPr>
        <w:t xml:space="preserve"> Российской Федерации и договором купли-продажи не позднее чем через тридцать дней после дня полной оплаты имущества.</w:t>
      </w:r>
    </w:p>
    <w:p w:rsidR="004C3423" w:rsidRPr="004C3423" w:rsidRDefault="004C3423" w:rsidP="004C3423">
      <w:pPr>
        <w:ind w:firstLine="567"/>
        <w:jc w:val="both"/>
        <w:rPr>
          <w:sz w:val="24"/>
          <w:szCs w:val="24"/>
        </w:rPr>
      </w:pPr>
      <w:r w:rsidRPr="004C3423">
        <w:rPr>
          <w:sz w:val="24"/>
          <w:szCs w:val="24"/>
        </w:rPr>
        <w:t>Право собственности на приватизируемый объект недвижимости переходит к Покупателю со дня государственной регистрации  перехода права собственности на него. Основанием государственной регистрации является договор купли-продажи, а также акт приема-передачи. Расходы, связанные с  проведением государственной регистрации  перехода права собственности  на объекты недвижимости, возлагаются на Покупателя.</w:t>
      </w:r>
    </w:p>
    <w:p w:rsidR="004C3423" w:rsidRPr="004C3423" w:rsidRDefault="004C3423" w:rsidP="004C3423">
      <w:pPr>
        <w:ind w:firstLine="709"/>
        <w:jc w:val="both"/>
        <w:rPr>
          <w:sz w:val="24"/>
          <w:szCs w:val="24"/>
          <w:lang w:eastAsia="en-US"/>
        </w:rPr>
      </w:pPr>
    </w:p>
    <w:p w:rsidR="004C3423" w:rsidRPr="004C3423" w:rsidRDefault="004C3423" w:rsidP="004C3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b/>
          <w:sz w:val="24"/>
          <w:szCs w:val="24"/>
        </w:rPr>
      </w:pPr>
      <w:r w:rsidRPr="004C3423">
        <w:rPr>
          <w:b/>
          <w:sz w:val="24"/>
          <w:szCs w:val="24"/>
        </w:rPr>
        <w:t>2. Сроки, время подачи заявок и проведения торгов</w:t>
      </w:r>
    </w:p>
    <w:p w:rsidR="000E6DF6" w:rsidRPr="000E6DF6" w:rsidRDefault="000E6DF6" w:rsidP="000E6DF6">
      <w:pPr>
        <w:widowControl w:val="0"/>
        <w:autoSpaceDE w:val="0"/>
        <w:autoSpaceDN w:val="0"/>
        <w:adjustRightInd w:val="0"/>
        <w:spacing w:before="16"/>
        <w:ind w:left="31" w:right="31"/>
        <w:jc w:val="both"/>
        <w:rPr>
          <w:bCs/>
          <w:color w:val="000000"/>
          <w:sz w:val="24"/>
          <w:szCs w:val="24"/>
        </w:rPr>
      </w:pPr>
      <w:r w:rsidRPr="000E6DF6">
        <w:rPr>
          <w:b/>
          <w:bCs/>
          <w:color w:val="000000"/>
          <w:sz w:val="24"/>
          <w:szCs w:val="24"/>
        </w:rPr>
        <w:t>Дата и время начала приема заявок на участие в продаже посредством публичного предложения –</w:t>
      </w:r>
      <w:r>
        <w:rPr>
          <w:bCs/>
          <w:color w:val="000000"/>
          <w:sz w:val="24"/>
          <w:szCs w:val="24"/>
        </w:rPr>
        <w:t>2</w:t>
      </w:r>
      <w:r w:rsidR="00CC05C6">
        <w:rPr>
          <w:bCs/>
          <w:color w:val="000000"/>
          <w:sz w:val="24"/>
          <w:szCs w:val="24"/>
        </w:rPr>
        <w:t>5</w:t>
      </w:r>
      <w:r>
        <w:rPr>
          <w:bCs/>
          <w:color w:val="000000"/>
          <w:sz w:val="24"/>
          <w:szCs w:val="24"/>
        </w:rPr>
        <w:t>.10</w:t>
      </w:r>
      <w:r w:rsidRPr="000E6DF6">
        <w:rPr>
          <w:bCs/>
          <w:color w:val="000000"/>
          <w:sz w:val="24"/>
          <w:szCs w:val="24"/>
        </w:rPr>
        <w:t>.2022</w:t>
      </w:r>
      <w:r w:rsidRPr="000E6DF6">
        <w:rPr>
          <w:bCs/>
          <w:sz w:val="24"/>
          <w:szCs w:val="24"/>
        </w:rPr>
        <w:t>г.</w:t>
      </w:r>
      <w:r w:rsidRPr="000E6DF6">
        <w:rPr>
          <w:bCs/>
          <w:color w:val="FF0000"/>
          <w:sz w:val="24"/>
          <w:szCs w:val="24"/>
        </w:rPr>
        <w:t xml:space="preserve"> </w:t>
      </w:r>
      <w:r w:rsidRPr="000E6DF6">
        <w:rPr>
          <w:bCs/>
          <w:color w:val="000000"/>
          <w:sz w:val="24"/>
          <w:szCs w:val="24"/>
        </w:rPr>
        <w:t xml:space="preserve">с </w:t>
      </w:r>
      <w:r w:rsidR="00694048">
        <w:rPr>
          <w:bCs/>
          <w:color w:val="000000"/>
          <w:sz w:val="24"/>
          <w:szCs w:val="24"/>
        </w:rPr>
        <w:t>20</w:t>
      </w:r>
      <w:r>
        <w:rPr>
          <w:bCs/>
          <w:color w:val="000000"/>
          <w:sz w:val="24"/>
          <w:szCs w:val="24"/>
        </w:rPr>
        <w:t>:0</w:t>
      </w:r>
      <w:r w:rsidRPr="000E6DF6">
        <w:rPr>
          <w:bCs/>
          <w:color w:val="000000"/>
          <w:sz w:val="24"/>
          <w:szCs w:val="24"/>
        </w:rPr>
        <w:t>0 (по м</w:t>
      </w:r>
      <w:r>
        <w:rPr>
          <w:bCs/>
          <w:color w:val="000000"/>
          <w:sz w:val="24"/>
          <w:szCs w:val="24"/>
        </w:rPr>
        <w:t>естному</w:t>
      </w:r>
      <w:r w:rsidRPr="000E6DF6">
        <w:rPr>
          <w:bCs/>
          <w:color w:val="000000"/>
          <w:sz w:val="24"/>
          <w:szCs w:val="24"/>
        </w:rPr>
        <w:t xml:space="preserve"> времени)</w:t>
      </w:r>
    </w:p>
    <w:p w:rsidR="000E6DF6" w:rsidRPr="000E6DF6" w:rsidRDefault="000E6DF6" w:rsidP="000E6DF6">
      <w:pPr>
        <w:widowControl w:val="0"/>
        <w:autoSpaceDE w:val="0"/>
        <w:autoSpaceDN w:val="0"/>
        <w:adjustRightInd w:val="0"/>
        <w:spacing w:before="16"/>
        <w:ind w:left="31" w:right="31"/>
        <w:jc w:val="both"/>
        <w:rPr>
          <w:bCs/>
          <w:sz w:val="24"/>
          <w:szCs w:val="24"/>
        </w:rPr>
      </w:pPr>
      <w:r w:rsidRPr="000E6DF6">
        <w:rPr>
          <w:b/>
          <w:bCs/>
          <w:color w:val="000000"/>
          <w:sz w:val="24"/>
          <w:szCs w:val="24"/>
        </w:rPr>
        <w:t xml:space="preserve">Дата и время окончания приема заявок на участие в продаже посредством публичного предложения </w:t>
      </w:r>
      <w:r w:rsidRPr="000E6DF6">
        <w:rPr>
          <w:bCs/>
          <w:color w:val="000000"/>
          <w:sz w:val="24"/>
          <w:szCs w:val="24"/>
        </w:rPr>
        <w:t>–2</w:t>
      </w:r>
      <w:r w:rsidR="00694048">
        <w:rPr>
          <w:bCs/>
          <w:color w:val="000000"/>
          <w:sz w:val="24"/>
          <w:szCs w:val="24"/>
        </w:rPr>
        <w:t>6</w:t>
      </w:r>
      <w:r w:rsidRPr="000E6DF6">
        <w:rPr>
          <w:bCs/>
          <w:color w:val="000000"/>
          <w:sz w:val="24"/>
          <w:szCs w:val="24"/>
        </w:rPr>
        <w:t>.</w:t>
      </w:r>
      <w:r>
        <w:rPr>
          <w:bCs/>
          <w:color w:val="000000"/>
          <w:sz w:val="24"/>
          <w:szCs w:val="24"/>
        </w:rPr>
        <w:t>11</w:t>
      </w:r>
      <w:r w:rsidRPr="000E6DF6">
        <w:rPr>
          <w:bCs/>
          <w:color w:val="000000"/>
          <w:sz w:val="24"/>
          <w:szCs w:val="24"/>
        </w:rPr>
        <w:t>.</w:t>
      </w:r>
      <w:r w:rsidRPr="000E6DF6">
        <w:rPr>
          <w:bCs/>
          <w:sz w:val="24"/>
          <w:szCs w:val="24"/>
        </w:rPr>
        <w:t xml:space="preserve">2022г. до </w:t>
      </w:r>
      <w:r>
        <w:rPr>
          <w:bCs/>
          <w:sz w:val="24"/>
          <w:szCs w:val="24"/>
        </w:rPr>
        <w:t>23</w:t>
      </w:r>
      <w:r w:rsidRPr="000E6DF6">
        <w:rPr>
          <w:bCs/>
          <w:sz w:val="24"/>
          <w:szCs w:val="24"/>
        </w:rPr>
        <w:t>:</w:t>
      </w:r>
      <w:r>
        <w:rPr>
          <w:bCs/>
          <w:sz w:val="24"/>
          <w:szCs w:val="24"/>
        </w:rPr>
        <w:t>0</w:t>
      </w:r>
      <w:r w:rsidRPr="000E6DF6">
        <w:rPr>
          <w:bCs/>
          <w:sz w:val="24"/>
          <w:szCs w:val="24"/>
        </w:rPr>
        <w:t>0 (по м</w:t>
      </w:r>
      <w:r>
        <w:rPr>
          <w:bCs/>
          <w:sz w:val="24"/>
          <w:szCs w:val="24"/>
        </w:rPr>
        <w:t>естном</w:t>
      </w:r>
      <w:r w:rsidRPr="000E6DF6">
        <w:rPr>
          <w:bCs/>
          <w:sz w:val="24"/>
          <w:szCs w:val="24"/>
        </w:rPr>
        <w:t>у времени)</w:t>
      </w:r>
    </w:p>
    <w:p w:rsidR="000E6DF6" w:rsidRPr="000E6DF6" w:rsidRDefault="000E6DF6" w:rsidP="000E6DF6">
      <w:pPr>
        <w:widowControl w:val="0"/>
        <w:autoSpaceDE w:val="0"/>
        <w:autoSpaceDN w:val="0"/>
        <w:adjustRightInd w:val="0"/>
        <w:spacing w:before="16"/>
        <w:ind w:left="31" w:right="31"/>
        <w:jc w:val="both"/>
        <w:rPr>
          <w:bCs/>
          <w:sz w:val="24"/>
          <w:szCs w:val="24"/>
        </w:rPr>
      </w:pPr>
      <w:r w:rsidRPr="000E6DF6">
        <w:rPr>
          <w:b/>
          <w:bCs/>
          <w:color w:val="000000"/>
          <w:sz w:val="24"/>
          <w:szCs w:val="24"/>
        </w:rPr>
        <w:t xml:space="preserve">Дата определения участников продажи посредством публичного предложения – </w:t>
      </w:r>
      <w:r w:rsidRPr="000E6DF6">
        <w:rPr>
          <w:bCs/>
          <w:color w:val="000000"/>
          <w:sz w:val="24"/>
          <w:szCs w:val="24"/>
        </w:rPr>
        <w:t>2</w:t>
      </w:r>
      <w:r w:rsidR="00694048">
        <w:rPr>
          <w:bCs/>
          <w:color w:val="000000"/>
          <w:sz w:val="24"/>
          <w:szCs w:val="24"/>
        </w:rPr>
        <w:t>8</w:t>
      </w:r>
      <w:r w:rsidRPr="000E6DF6">
        <w:rPr>
          <w:bCs/>
          <w:color w:val="000000"/>
          <w:sz w:val="24"/>
          <w:szCs w:val="24"/>
        </w:rPr>
        <w:t>.</w:t>
      </w:r>
      <w:r w:rsidR="00715CEB">
        <w:rPr>
          <w:bCs/>
          <w:color w:val="000000"/>
          <w:sz w:val="24"/>
          <w:szCs w:val="24"/>
        </w:rPr>
        <w:t>11</w:t>
      </w:r>
      <w:r w:rsidRPr="000E6DF6">
        <w:rPr>
          <w:bCs/>
          <w:color w:val="000000"/>
          <w:sz w:val="24"/>
          <w:szCs w:val="24"/>
        </w:rPr>
        <w:t>.</w:t>
      </w:r>
      <w:r w:rsidRPr="000E6DF6">
        <w:rPr>
          <w:bCs/>
          <w:sz w:val="24"/>
          <w:szCs w:val="24"/>
        </w:rPr>
        <w:t>2022г.</w:t>
      </w:r>
      <w:r w:rsidRPr="000E6DF6">
        <w:rPr>
          <w:bCs/>
          <w:color w:val="FF0000"/>
          <w:sz w:val="24"/>
          <w:szCs w:val="24"/>
        </w:rPr>
        <w:t xml:space="preserve"> </w:t>
      </w:r>
      <w:r w:rsidR="00715CEB" w:rsidRPr="00715CEB">
        <w:rPr>
          <w:bCs/>
          <w:sz w:val="24"/>
          <w:szCs w:val="24"/>
        </w:rPr>
        <w:t>в 09</w:t>
      </w:r>
      <w:r w:rsidRPr="000E6DF6">
        <w:rPr>
          <w:bCs/>
          <w:sz w:val="24"/>
          <w:szCs w:val="24"/>
        </w:rPr>
        <w:t>:00 (по м</w:t>
      </w:r>
      <w:r w:rsidR="00715CEB">
        <w:rPr>
          <w:bCs/>
          <w:sz w:val="24"/>
          <w:szCs w:val="24"/>
        </w:rPr>
        <w:t>естн</w:t>
      </w:r>
      <w:r w:rsidRPr="000E6DF6">
        <w:rPr>
          <w:bCs/>
          <w:sz w:val="24"/>
          <w:szCs w:val="24"/>
        </w:rPr>
        <w:t>ому времени)</w:t>
      </w:r>
    </w:p>
    <w:p w:rsidR="000E6DF6" w:rsidRPr="000E6DF6" w:rsidRDefault="000E6DF6" w:rsidP="000E6DF6">
      <w:pPr>
        <w:widowControl w:val="0"/>
        <w:autoSpaceDE w:val="0"/>
        <w:autoSpaceDN w:val="0"/>
        <w:adjustRightInd w:val="0"/>
        <w:spacing w:before="16"/>
        <w:ind w:left="31" w:right="31"/>
        <w:jc w:val="both"/>
        <w:rPr>
          <w:bCs/>
          <w:color w:val="000000"/>
          <w:sz w:val="24"/>
          <w:szCs w:val="24"/>
        </w:rPr>
      </w:pPr>
      <w:r w:rsidRPr="000E6DF6">
        <w:rPr>
          <w:b/>
          <w:bCs/>
          <w:color w:val="000000"/>
          <w:sz w:val="24"/>
          <w:szCs w:val="24"/>
        </w:rPr>
        <w:t>Проведение продажи посредством публичного предложения (дата и время начала приема предложений от участников продажи) –</w:t>
      </w:r>
      <w:r w:rsidRPr="000E6DF6">
        <w:rPr>
          <w:bCs/>
          <w:color w:val="000000"/>
          <w:sz w:val="24"/>
          <w:szCs w:val="24"/>
        </w:rPr>
        <w:t xml:space="preserve"> 2</w:t>
      </w:r>
      <w:r w:rsidR="00694048">
        <w:rPr>
          <w:bCs/>
          <w:color w:val="000000"/>
          <w:sz w:val="24"/>
          <w:szCs w:val="24"/>
        </w:rPr>
        <w:t>9</w:t>
      </w:r>
      <w:r w:rsidR="00715CEB">
        <w:rPr>
          <w:bCs/>
          <w:color w:val="000000"/>
          <w:sz w:val="24"/>
          <w:szCs w:val="24"/>
        </w:rPr>
        <w:t>.11</w:t>
      </w:r>
      <w:r w:rsidRPr="000E6DF6">
        <w:rPr>
          <w:bCs/>
          <w:color w:val="000000"/>
          <w:sz w:val="24"/>
          <w:szCs w:val="24"/>
        </w:rPr>
        <w:t>.</w:t>
      </w:r>
      <w:r w:rsidRPr="000E6DF6">
        <w:rPr>
          <w:bCs/>
          <w:sz w:val="24"/>
          <w:szCs w:val="24"/>
        </w:rPr>
        <w:t>2022г.</w:t>
      </w:r>
      <w:r w:rsidRPr="000E6DF6">
        <w:rPr>
          <w:bCs/>
          <w:color w:val="000000"/>
          <w:sz w:val="24"/>
          <w:szCs w:val="24"/>
        </w:rPr>
        <w:t xml:space="preserve"> в 0</w:t>
      </w:r>
      <w:r w:rsidR="00715CEB">
        <w:rPr>
          <w:bCs/>
          <w:color w:val="000000"/>
          <w:sz w:val="24"/>
          <w:szCs w:val="24"/>
        </w:rPr>
        <w:t>9</w:t>
      </w:r>
      <w:r w:rsidRPr="000E6DF6">
        <w:rPr>
          <w:bCs/>
          <w:color w:val="000000"/>
          <w:sz w:val="24"/>
          <w:szCs w:val="24"/>
        </w:rPr>
        <w:t>:00 (по м</w:t>
      </w:r>
      <w:r w:rsidR="00715CEB">
        <w:rPr>
          <w:bCs/>
          <w:color w:val="000000"/>
          <w:sz w:val="24"/>
          <w:szCs w:val="24"/>
        </w:rPr>
        <w:t>естн</w:t>
      </w:r>
      <w:r w:rsidRPr="000E6DF6">
        <w:rPr>
          <w:bCs/>
          <w:color w:val="000000"/>
          <w:sz w:val="24"/>
          <w:szCs w:val="24"/>
        </w:rPr>
        <w:t>ому времени).</w:t>
      </w:r>
    </w:p>
    <w:p w:rsidR="004C3423" w:rsidRPr="004C3423" w:rsidRDefault="00715CEB" w:rsidP="00715CEB">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szCs w:val="24"/>
        </w:rPr>
      </w:pPr>
      <w:r>
        <w:rPr>
          <w:b/>
          <w:sz w:val="24"/>
          <w:szCs w:val="24"/>
        </w:rPr>
        <w:t xml:space="preserve">  </w:t>
      </w:r>
      <w:r w:rsidR="004C3423" w:rsidRPr="004C3423">
        <w:rPr>
          <w:b/>
          <w:sz w:val="24"/>
          <w:szCs w:val="24"/>
        </w:rPr>
        <w:t>Подведение итогов торгов посредством публичного предложения:</w:t>
      </w:r>
      <w:r w:rsidR="004C3423" w:rsidRPr="004C3423">
        <w:rPr>
          <w:sz w:val="24"/>
          <w:szCs w:val="24"/>
        </w:rPr>
        <w:t xml:space="preserve"> процедура торгов считается завершенной со времени подписания продавцом протокола об итогах.</w:t>
      </w:r>
    </w:p>
    <w:p w:rsidR="004C3423" w:rsidRPr="004C3423" w:rsidRDefault="004C3423" w:rsidP="004C3423">
      <w:pPr>
        <w:ind w:firstLine="709"/>
        <w:rPr>
          <w:b/>
          <w:sz w:val="24"/>
          <w:szCs w:val="24"/>
        </w:rPr>
      </w:pPr>
      <w:r w:rsidRPr="004C3423">
        <w:rPr>
          <w:b/>
          <w:sz w:val="24"/>
          <w:szCs w:val="24"/>
          <w:lang w:eastAsia="en-US"/>
        </w:rPr>
        <w:t xml:space="preserve">                                   </w:t>
      </w:r>
    </w:p>
    <w:p w:rsidR="004C3423" w:rsidRPr="004C3423" w:rsidRDefault="004C3423" w:rsidP="004C3423">
      <w:pPr>
        <w:widowControl w:val="0"/>
        <w:ind w:firstLine="709"/>
        <w:contextualSpacing/>
        <w:jc w:val="center"/>
        <w:rPr>
          <w:b/>
          <w:sz w:val="24"/>
          <w:szCs w:val="24"/>
        </w:rPr>
      </w:pPr>
      <w:r w:rsidRPr="004C3423">
        <w:rPr>
          <w:b/>
          <w:sz w:val="24"/>
          <w:szCs w:val="24"/>
        </w:rPr>
        <w:t>3. Порядок регистрации на электронной площадке</w:t>
      </w:r>
    </w:p>
    <w:p w:rsidR="004C3423" w:rsidRPr="004C3423" w:rsidRDefault="004C3423" w:rsidP="004C3423">
      <w:pPr>
        <w:widowControl w:val="0"/>
        <w:ind w:firstLine="709"/>
        <w:jc w:val="both"/>
        <w:rPr>
          <w:sz w:val="24"/>
          <w:szCs w:val="24"/>
        </w:rPr>
      </w:pPr>
      <w:r w:rsidRPr="004C3423">
        <w:rPr>
          <w:sz w:val="24"/>
          <w:szCs w:val="24"/>
        </w:rPr>
        <w:t>Для обеспечения доступа к участию в электронных торгах по средствам публичного предложения Претендентам необходимо пройти процедуру регистрации на электронной площадке.</w:t>
      </w:r>
    </w:p>
    <w:p w:rsidR="004C3423" w:rsidRPr="004C3423" w:rsidRDefault="004C3423" w:rsidP="004C3423">
      <w:pPr>
        <w:widowControl w:val="0"/>
        <w:ind w:firstLine="709"/>
        <w:jc w:val="both"/>
        <w:rPr>
          <w:sz w:val="24"/>
          <w:szCs w:val="24"/>
        </w:rPr>
      </w:pPr>
      <w:r w:rsidRPr="004C3423">
        <w:rPr>
          <w:sz w:val="24"/>
          <w:szCs w:val="24"/>
        </w:rPr>
        <w:t> Регистрация на электронной площадке осуществляется без взимания платы.</w:t>
      </w:r>
    </w:p>
    <w:p w:rsidR="004C3423" w:rsidRPr="004C3423" w:rsidRDefault="004C3423" w:rsidP="004C3423">
      <w:pPr>
        <w:ind w:firstLine="709"/>
        <w:jc w:val="both"/>
        <w:rPr>
          <w:sz w:val="24"/>
          <w:szCs w:val="24"/>
        </w:rPr>
      </w:pPr>
      <w:r w:rsidRPr="004C3423">
        <w:rPr>
          <w:sz w:val="24"/>
          <w:szCs w:val="24"/>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4C3423" w:rsidRDefault="004C3423" w:rsidP="004C3423">
      <w:pPr>
        <w:ind w:firstLine="709"/>
        <w:jc w:val="both"/>
        <w:rPr>
          <w:sz w:val="24"/>
          <w:szCs w:val="24"/>
        </w:rPr>
      </w:pPr>
      <w:r w:rsidRPr="004C3423">
        <w:rPr>
          <w:sz w:val="24"/>
          <w:szCs w:val="24"/>
        </w:rPr>
        <w:t>Регистрация на электронной площадке проводится в соответствии с Регламентом электронной площадки (</w:t>
      </w:r>
      <w:hyperlink r:id="rId12" w:history="1">
        <w:r w:rsidRPr="004C3423">
          <w:rPr>
            <w:color w:val="0000FF"/>
            <w:sz w:val="24"/>
            <w:szCs w:val="24"/>
            <w:u w:val="single"/>
          </w:rPr>
          <w:t>http://utp.sberbank-ast.ru/AP/Notice/1027/Instructions</w:t>
        </w:r>
      </w:hyperlink>
      <w:r w:rsidRPr="004C3423">
        <w:rPr>
          <w:sz w:val="24"/>
          <w:szCs w:val="24"/>
        </w:rPr>
        <w:t>).</w:t>
      </w:r>
    </w:p>
    <w:p w:rsidR="00715CEB" w:rsidRPr="004C3423" w:rsidRDefault="00715CEB" w:rsidP="004C3423">
      <w:pPr>
        <w:ind w:firstLine="709"/>
        <w:jc w:val="both"/>
        <w:rPr>
          <w:sz w:val="24"/>
          <w:szCs w:val="24"/>
        </w:rPr>
      </w:pPr>
    </w:p>
    <w:p w:rsidR="004C3423" w:rsidRPr="004C3423" w:rsidRDefault="004C3423" w:rsidP="004C3423">
      <w:pPr>
        <w:ind w:firstLine="709"/>
        <w:jc w:val="center"/>
        <w:rPr>
          <w:b/>
          <w:noProof/>
          <w:sz w:val="24"/>
          <w:szCs w:val="24"/>
          <w:lang w:eastAsia="zh-CN"/>
        </w:rPr>
      </w:pPr>
      <w:r w:rsidRPr="004C3423">
        <w:rPr>
          <w:b/>
          <w:noProof/>
          <w:sz w:val="24"/>
          <w:szCs w:val="24"/>
          <w:lang w:eastAsia="zh-CN"/>
        </w:rPr>
        <w:t>4. Условия допуска и отказа в допуске к участию в торгах</w:t>
      </w:r>
    </w:p>
    <w:p w:rsidR="004C3423" w:rsidRPr="004C3423" w:rsidRDefault="004C3423" w:rsidP="004C3423">
      <w:pPr>
        <w:autoSpaceDE w:val="0"/>
        <w:autoSpaceDN w:val="0"/>
        <w:adjustRightInd w:val="0"/>
        <w:ind w:firstLine="709"/>
        <w:jc w:val="both"/>
        <w:rPr>
          <w:rFonts w:eastAsia="Calibri"/>
          <w:sz w:val="24"/>
          <w:szCs w:val="24"/>
        </w:rPr>
      </w:pPr>
      <w:r w:rsidRPr="004C3423">
        <w:rPr>
          <w:rFonts w:eastAsia="Calibri"/>
          <w:bCs/>
          <w:sz w:val="24"/>
          <w:szCs w:val="24"/>
        </w:rPr>
        <w:t>Претендент не допускается к участию в торгах посредством публичного предложения по следующим основаниям:</w:t>
      </w:r>
    </w:p>
    <w:p w:rsidR="004C3423" w:rsidRPr="004C3423" w:rsidRDefault="004C3423" w:rsidP="004C3423">
      <w:pPr>
        <w:widowControl w:val="0"/>
        <w:autoSpaceDE w:val="0"/>
        <w:autoSpaceDN w:val="0"/>
        <w:adjustRightInd w:val="0"/>
        <w:ind w:firstLine="709"/>
        <w:jc w:val="both"/>
        <w:rPr>
          <w:rFonts w:eastAsia="Calibri"/>
          <w:sz w:val="24"/>
          <w:szCs w:val="24"/>
        </w:rPr>
      </w:pPr>
      <w:r w:rsidRPr="004C3423">
        <w:rPr>
          <w:rFonts w:eastAsia="Calibri"/>
          <w:sz w:val="24"/>
          <w:szCs w:val="24"/>
        </w:rPr>
        <w:t xml:space="preserve">Представленные документы не подтверждают право Претендента быть покупателем </w:t>
      </w:r>
      <w:r w:rsidRPr="004C3423">
        <w:rPr>
          <w:rFonts w:eastAsia="Calibri"/>
          <w:sz w:val="24"/>
          <w:szCs w:val="24"/>
        </w:rPr>
        <w:lastRenderedPageBreak/>
        <w:t xml:space="preserve">имущества в соответствии с законодательством Российской Федерации. </w:t>
      </w:r>
    </w:p>
    <w:p w:rsidR="004C3423" w:rsidRPr="004C3423" w:rsidRDefault="004C3423" w:rsidP="004C3423">
      <w:pPr>
        <w:widowControl w:val="0"/>
        <w:autoSpaceDE w:val="0"/>
        <w:autoSpaceDN w:val="0"/>
        <w:adjustRightInd w:val="0"/>
        <w:ind w:firstLine="709"/>
        <w:jc w:val="both"/>
        <w:rPr>
          <w:rFonts w:eastAsia="Calibri"/>
          <w:sz w:val="24"/>
          <w:szCs w:val="24"/>
        </w:rPr>
      </w:pPr>
      <w:r w:rsidRPr="004C3423">
        <w:rPr>
          <w:rFonts w:eastAsia="Calibri"/>
          <w:sz w:val="24"/>
          <w:szCs w:val="24"/>
        </w:rPr>
        <w:t>Представлены не все документы в соответствии с перечнем, указанным в информационном сообщении о проведении торгов, или оформление представленных документов не соответствует законодательству Российской Федерации.</w:t>
      </w:r>
    </w:p>
    <w:p w:rsidR="004C3423" w:rsidRPr="004C3423" w:rsidRDefault="004C3423" w:rsidP="004C3423">
      <w:pPr>
        <w:widowControl w:val="0"/>
        <w:autoSpaceDE w:val="0"/>
        <w:autoSpaceDN w:val="0"/>
        <w:adjustRightInd w:val="0"/>
        <w:ind w:firstLine="709"/>
        <w:jc w:val="both"/>
        <w:rPr>
          <w:rFonts w:eastAsia="Calibri"/>
          <w:sz w:val="24"/>
          <w:szCs w:val="24"/>
        </w:rPr>
      </w:pPr>
      <w:r w:rsidRPr="004C3423">
        <w:rPr>
          <w:rFonts w:eastAsia="Calibri"/>
          <w:sz w:val="24"/>
          <w:szCs w:val="24"/>
        </w:rPr>
        <w:t>Не подтверждено поступление в установленный срок задатка на счет Оператора.</w:t>
      </w:r>
    </w:p>
    <w:p w:rsidR="004C3423" w:rsidRPr="004C3423" w:rsidRDefault="004C3423" w:rsidP="004C3423">
      <w:pPr>
        <w:widowControl w:val="0"/>
        <w:autoSpaceDE w:val="0"/>
        <w:autoSpaceDN w:val="0"/>
        <w:adjustRightInd w:val="0"/>
        <w:ind w:firstLine="709"/>
        <w:jc w:val="both"/>
        <w:rPr>
          <w:rFonts w:eastAsia="Calibri"/>
          <w:sz w:val="24"/>
          <w:szCs w:val="24"/>
        </w:rPr>
      </w:pPr>
      <w:r w:rsidRPr="004C3423">
        <w:rPr>
          <w:rFonts w:eastAsia="Calibri"/>
          <w:sz w:val="24"/>
          <w:szCs w:val="24"/>
        </w:rPr>
        <w:t>Заявка подана лицом, не уполномоченным Претендентом на осуществление таких действий.</w:t>
      </w:r>
    </w:p>
    <w:p w:rsidR="004C3423" w:rsidRPr="004C3423" w:rsidRDefault="004C3423" w:rsidP="004C3423">
      <w:pPr>
        <w:widowControl w:val="0"/>
        <w:autoSpaceDE w:val="0"/>
        <w:autoSpaceDN w:val="0"/>
        <w:adjustRightInd w:val="0"/>
        <w:ind w:firstLine="709"/>
        <w:jc w:val="both"/>
        <w:rPr>
          <w:rFonts w:eastAsia="Calibri"/>
          <w:sz w:val="24"/>
          <w:szCs w:val="24"/>
        </w:rPr>
      </w:pPr>
      <w:r w:rsidRPr="004C3423">
        <w:rPr>
          <w:rFonts w:eastAsia="Calibri"/>
          <w:sz w:val="24"/>
          <w:szCs w:val="24"/>
        </w:rPr>
        <w:t>Перечень указанных оснований отказа Претенденту в участии в торгах является исчерпывающим.</w:t>
      </w:r>
    </w:p>
    <w:p w:rsidR="004C3423" w:rsidRPr="004C3423" w:rsidRDefault="004C3423" w:rsidP="004C3423">
      <w:pPr>
        <w:spacing w:after="120"/>
        <w:ind w:firstLine="709"/>
        <w:jc w:val="both"/>
        <w:outlineLvl w:val="0"/>
        <w:rPr>
          <w:sz w:val="24"/>
          <w:szCs w:val="16"/>
        </w:rPr>
      </w:pPr>
      <w:r w:rsidRPr="004C3423">
        <w:rPr>
          <w:sz w:val="24"/>
          <w:szCs w:val="16"/>
        </w:rPr>
        <w:t> Информация об отказе в допуске к участию в торгах размещается на официальных сайтах торгов и</w:t>
      </w:r>
      <w:r w:rsidRPr="004C3423">
        <w:rPr>
          <w:b/>
          <w:sz w:val="24"/>
          <w:szCs w:val="16"/>
        </w:rPr>
        <w:t xml:space="preserve"> </w:t>
      </w:r>
      <w:r w:rsidRPr="004C3423">
        <w:rPr>
          <w:sz w:val="24"/>
          <w:szCs w:val="16"/>
        </w:rPr>
        <w:t>в открытой части электронной площадки в срок не позднее рабочего дня, следующего за днем принятия указанного решения.</w:t>
      </w:r>
    </w:p>
    <w:p w:rsidR="004C3423" w:rsidRPr="004C3423" w:rsidRDefault="004C3423" w:rsidP="004C3423">
      <w:pPr>
        <w:spacing w:after="120"/>
        <w:ind w:left="283" w:firstLine="709"/>
        <w:jc w:val="center"/>
        <w:outlineLvl w:val="0"/>
        <w:rPr>
          <w:b/>
          <w:sz w:val="24"/>
          <w:szCs w:val="16"/>
        </w:rPr>
      </w:pPr>
      <w:r w:rsidRPr="004C3423">
        <w:rPr>
          <w:b/>
          <w:sz w:val="24"/>
          <w:szCs w:val="16"/>
        </w:rPr>
        <w:t>5. Порядок и срок отзыва заявок, порядок внесения изменений в заявку</w:t>
      </w:r>
    </w:p>
    <w:p w:rsidR="004C3423" w:rsidRPr="004C3423" w:rsidRDefault="004C3423" w:rsidP="00ED20EB">
      <w:pPr>
        <w:tabs>
          <w:tab w:val="left" w:pos="540"/>
        </w:tabs>
        <w:ind w:firstLine="709"/>
        <w:jc w:val="both"/>
        <w:outlineLvl w:val="0"/>
        <w:rPr>
          <w:sz w:val="24"/>
          <w:szCs w:val="16"/>
        </w:rPr>
      </w:pPr>
      <w:r w:rsidRPr="004C3423">
        <w:rPr>
          <w:sz w:val="24"/>
          <w:szCs w:val="16"/>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4C3423" w:rsidRPr="004C3423" w:rsidRDefault="004C3423" w:rsidP="00715CEB">
      <w:pPr>
        <w:tabs>
          <w:tab w:val="left" w:pos="426"/>
          <w:tab w:val="left" w:pos="540"/>
        </w:tabs>
        <w:spacing w:after="120"/>
        <w:ind w:firstLine="709"/>
        <w:jc w:val="both"/>
        <w:outlineLvl w:val="0"/>
        <w:rPr>
          <w:sz w:val="24"/>
          <w:szCs w:val="16"/>
        </w:rPr>
      </w:pPr>
      <w:r w:rsidRPr="004C3423">
        <w:rPr>
          <w:sz w:val="24"/>
          <w:szCs w:val="16"/>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4C3423" w:rsidRPr="004C3423" w:rsidRDefault="004C3423" w:rsidP="00ED20EB">
      <w:pPr>
        <w:tabs>
          <w:tab w:val="left" w:pos="540"/>
        </w:tabs>
        <w:ind w:firstLine="709"/>
        <w:jc w:val="both"/>
        <w:outlineLvl w:val="0"/>
        <w:rPr>
          <w:sz w:val="24"/>
          <w:szCs w:val="16"/>
        </w:rPr>
      </w:pPr>
      <w:r w:rsidRPr="004C3423">
        <w:rPr>
          <w:sz w:val="24"/>
          <w:szCs w:val="16"/>
        </w:rPr>
        <w:t>Изменение заявки допускается только путем подачи Претендентом новой заявки в установленные в информационном сообщении сроки о проведении торгов, при этом первоначальная заявка должна быть отозвана.</w:t>
      </w:r>
    </w:p>
    <w:p w:rsidR="004C3423" w:rsidRPr="004C3423" w:rsidRDefault="004C3423" w:rsidP="004C3423">
      <w:pPr>
        <w:autoSpaceDE w:val="0"/>
        <w:autoSpaceDN w:val="0"/>
        <w:adjustRightInd w:val="0"/>
        <w:ind w:firstLine="709"/>
        <w:jc w:val="center"/>
        <w:outlineLvl w:val="0"/>
        <w:rPr>
          <w:rFonts w:eastAsia="Calibri"/>
          <w:b/>
          <w:bCs/>
          <w:sz w:val="24"/>
          <w:szCs w:val="24"/>
        </w:rPr>
      </w:pPr>
    </w:p>
    <w:p w:rsidR="004C3423" w:rsidRPr="004C3423" w:rsidRDefault="004C3423" w:rsidP="004C3423">
      <w:pPr>
        <w:autoSpaceDE w:val="0"/>
        <w:autoSpaceDN w:val="0"/>
        <w:adjustRightInd w:val="0"/>
        <w:ind w:firstLine="709"/>
        <w:jc w:val="center"/>
        <w:outlineLvl w:val="0"/>
        <w:rPr>
          <w:rFonts w:eastAsia="Calibri"/>
          <w:b/>
          <w:bCs/>
          <w:sz w:val="24"/>
          <w:szCs w:val="24"/>
        </w:rPr>
      </w:pPr>
      <w:r w:rsidRPr="004C3423">
        <w:rPr>
          <w:rFonts w:eastAsia="Calibri"/>
          <w:b/>
          <w:bCs/>
          <w:sz w:val="24"/>
          <w:szCs w:val="24"/>
          <w:lang w:val="en-US"/>
        </w:rPr>
        <w:t>II</w:t>
      </w:r>
      <w:r w:rsidRPr="004C3423">
        <w:rPr>
          <w:rFonts w:eastAsia="Calibri"/>
          <w:b/>
          <w:bCs/>
          <w:sz w:val="24"/>
          <w:szCs w:val="24"/>
        </w:rPr>
        <w:t>.</w:t>
      </w:r>
      <w:r w:rsidRPr="004C3423">
        <w:rPr>
          <w:rFonts w:eastAsia="Calibri"/>
          <w:bCs/>
          <w:sz w:val="24"/>
          <w:szCs w:val="24"/>
        </w:rPr>
        <w:t> </w:t>
      </w:r>
      <w:r w:rsidRPr="004C3423">
        <w:rPr>
          <w:rFonts w:eastAsia="Calibri"/>
          <w:b/>
          <w:bCs/>
          <w:sz w:val="24"/>
          <w:szCs w:val="24"/>
        </w:rPr>
        <w:t xml:space="preserve">ПРОВЕДЕНИЕ ПРОДАЖИ МУНИЦИПАЛЬНОГО ИМУЩЕСТВА ПОСРЕДСТВОМ ПУБЛИЧНОГО ПРЕДЛОЖЕНИЯ </w:t>
      </w:r>
    </w:p>
    <w:p w:rsidR="004C3423" w:rsidRPr="004C3423" w:rsidRDefault="004C3423" w:rsidP="004C3423">
      <w:pPr>
        <w:autoSpaceDE w:val="0"/>
        <w:autoSpaceDN w:val="0"/>
        <w:adjustRightInd w:val="0"/>
        <w:ind w:firstLine="709"/>
        <w:jc w:val="center"/>
        <w:outlineLvl w:val="0"/>
        <w:rPr>
          <w:rFonts w:eastAsia="Calibri"/>
          <w:b/>
          <w:bCs/>
          <w:sz w:val="24"/>
          <w:szCs w:val="24"/>
        </w:rPr>
      </w:pPr>
      <w:r w:rsidRPr="004C3423">
        <w:rPr>
          <w:rFonts w:eastAsia="Calibri"/>
          <w:b/>
          <w:bCs/>
          <w:sz w:val="24"/>
          <w:szCs w:val="24"/>
        </w:rPr>
        <w:t>6.  Рассмотрение заявок</w:t>
      </w:r>
    </w:p>
    <w:p w:rsidR="004C3423" w:rsidRPr="004C3423" w:rsidRDefault="004C3423" w:rsidP="004C3423">
      <w:pPr>
        <w:autoSpaceDE w:val="0"/>
        <w:autoSpaceDN w:val="0"/>
        <w:adjustRightInd w:val="0"/>
        <w:ind w:firstLine="709"/>
        <w:jc w:val="both"/>
        <w:outlineLvl w:val="0"/>
        <w:rPr>
          <w:rFonts w:eastAsia="Calibri"/>
          <w:bCs/>
          <w:sz w:val="24"/>
          <w:szCs w:val="24"/>
        </w:rPr>
      </w:pPr>
      <w:r w:rsidRPr="004C3423">
        <w:rPr>
          <w:rFonts w:eastAsia="Calibri"/>
          <w:bCs/>
          <w:sz w:val="24"/>
          <w:szCs w:val="24"/>
        </w:rPr>
        <w:t xml:space="preserve">Для участия в торгах Претенденты должны обеспечить наличие денежных средств на лицевом счете личного кабинета в размере задатка (20 процентов начальной цены продажи имущества), которые Оператор блокирует при признании Претендента участником </w:t>
      </w:r>
      <w:proofErr w:type="gramStart"/>
      <w:r w:rsidRPr="004C3423">
        <w:rPr>
          <w:rFonts w:eastAsia="Calibri"/>
          <w:bCs/>
          <w:sz w:val="24"/>
          <w:szCs w:val="24"/>
        </w:rPr>
        <w:t>продажи</w:t>
      </w:r>
      <w:proofErr w:type="gramEnd"/>
      <w:r w:rsidRPr="004C3423">
        <w:rPr>
          <w:rFonts w:eastAsia="Calibri"/>
          <w:bCs/>
          <w:sz w:val="24"/>
          <w:szCs w:val="24"/>
        </w:rPr>
        <w:t xml:space="preserve"> и прикрепляют через личный кабинет на электронной площадке Заявку на участие в торгах по форме приложения № </w:t>
      </w:r>
      <w:r w:rsidR="00715CEB">
        <w:rPr>
          <w:rFonts w:eastAsia="Calibri"/>
          <w:bCs/>
          <w:sz w:val="24"/>
          <w:szCs w:val="24"/>
        </w:rPr>
        <w:t>1</w:t>
      </w:r>
      <w:r w:rsidRPr="004C3423">
        <w:rPr>
          <w:rFonts w:eastAsia="Calibri"/>
          <w:bCs/>
          <w:sz w:val="24"/>
          <w:szCs w:val="24"/>
        </w:rPr>
        <w:t xml:space="preserve"> к информационному сообщению и иные документы в соответствии с перечнем, приведенным в информационном сообщении.</w:t>
      </w:r>
    </w:p>
    <w:p w:rsidR="004C3423" w:rsidRPr="004C3423" w:rsidRDefault="004C3423" w:rsidP="004C3423">
      <w:pPr>
        <w:autoSpaceDE w:val="0"/>
        <w:autoSpaceDN w:val="0"/>
        <w:adjustRightInd w:val="0"/>
        <w:ind w:firstLine="709"/>
        <w:jc w:val="both"/>
        <w:outlineLvl w:val="0"/>
        <w:rPr>
          <w:rFonts w:eastAsia="Calibri"/>
          <w:bCs/>
          <w:sz w:val="24"/>
          <w:szCs w:val="24"/>
        </w:rPr>
      </w:pPr>
      <w:r w:rsidRPr="004C3423">
        <w:rPr>
          <w:rFonts w:eastAsia="Calibri"/>
          <w:bCs/>
          <w:sz w:val="24"/>
          <w:szCs w:val="24"/>
        </w:rPr>
        <w:t>В день определения участников торгов, указанный в информационном сообщении, Оператор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4C3423" w:rsidRPr="004C3423" w:rsidRDefault="004C3423" w:rsidP="004C3423">
      <w:pPr>
        <w:autoSpaceDE w:val="0"/>
        <w:autoSpaceDN w:val="0"/>
        <w:adjustRightInd w:val="0"/>
        <w:ind w:firstLine="709"/>
        <w:jc w:val="both"/>
        <w:outlineLvl w:val="0"/>
        <w:rPr>
          <w:rFonts w:eastAsia="Calibri"/>
          <w:bCs/>
          <w:sz w:val="24"/>
          <w:szCs w:val="24"/>
        </w:rPr>
      </w:pPr>
      <w:proofErr w:type="gramStart"/>
      <w:r w:rsidRPr="004C3423">
        <w:rPr>
          <w:rFonts w:eastAsia="Calibri"/>
          <w:bCs/>
          <w:sz w:val="24"/>
          <w:szCs w:val="24"/>
        </w:rPr>
        <w:t>Продавец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с указанием оснований такого отказа.</w:t>
      </w:r>
      <w:proofErr w:type="gramEnd"/>
    </w:p>
    <w:p w:rsidR="004C3423" w:rsidRPr="004C3423" w:rsidRDefault="004C3423" w:rsidP="004C3423">
      <w:pPr>
        <w:autoSpaceDE w:val="0"/>
        <w:autoSpaceDN w:val="0"/>
        <w:adjustRightInd w:val="0"/>
        <w:ind w:firstLine="709"/>
        <w:contextualSpacing/>
        <w:jc w:val="both"/>
        <w:rPr>
          <w:rFonts w:eastAsia="Calibri"/>
          <w:bCs/>
          <w:sz w:val="24"/>
          <w:szCs w:val="24"/>
        </w:rPr>
      </w:pPr>
      <w:r w:rsidRPr="004C3423">
        <w:rPr>
          <w:rFonts w:eastAsia="Calibri"/>
          <w:bCs/>
          <w:sz w:val="24"/>
          <w:szCs w:val="24"/>
        </w:rPr>
        <w:t>Претендент приобретает статус участника продажи посредством публичного предложения с момента подписания протокола о признании Претендентов участниками торгов посредством публичного предложения.</w:t>
      </w:r>
    </w:p>
    <w:p w:rsidR="004C3423" w:rsidRPr="004C3423" w:rsidRDefault="004C3423" w:rsidP="004C3423">
      <w:pPr>
        <w:widowControl w:val="0"/>
        <w:autoSpaceDE w:val="0"/>
        <w:autoSpaceDN w:val="0"/>
        <w:adjustRightInd w:val="0"/>
        <w:ind w:firstLine="709"/>
        <w:jc w:val="both"/>
        <w:rPr>
          <w:rFonts w:eastAsia="Calibri"/>
          <w:sz w:val="24"/>
          <w:szCs w:val="24"/>
        </w:rPr>
      </w:pPr>
      <w:r w:rsidRPr="004C3423">
        <w:rPr>
          <w:rFonts w:eastAsia="Calibri"/>
          <w:sz w:val="24"/>
          <w:szCs w:val="24"/>
        </w:rPr>
        <w:t>Не позднее следующего рабочего дня после дня подписания протокола о признании Претендентов участниками</w:t>
      </w:r>
      <w:r w:rsidRPr="004C3423">
        <w:rPr>
          <w:rFonts w:ascii="Arial" w:eastAsia="Calibri" w:hAnsi="Arial" w:cs="Arial"/>
        </w:rPr>
        <w:t xml:space="preserve"> </w:t>
      </w:r>
      <w:r w:rsidRPr="004C3423">
        <w:rPr>
          <w:rFonts w:eastAsia="Calibri"/>
          <w:sz w:val="24"/>
          <w:szCs w:val="24"/>
        </w:rPr>
        <w:t xml:space="preserve">продажи посредством публичного предложения всем Претендентам, подавшим заявки, направляется уведомление о признании их участниками или об отказе в признании участниками продажи с указанием оснований отказа. </w:t>
      </w:r>
    </w:p>
    <w:p w:rsidR="004C3423" w:rsidRDefault="004C3423" w:rsidP="004C3423">
      <w:pPr>
        <w:widowControl w:val="0"/>
        <w:autoSpaceDE w:val="0"/>
        <w:autoSpaceDN w:val="0"/>
        <w:adjustRightInd w:val="0"/>
        <w:ind w:firstLine="709"/>
        <w:jc w:val="both"/>
        <w:rPr>
          <w:rFonts w:eastAsia="Calibri"/>
          <w:sz w:val="24"/>
          <w:szCs w:val="24"/>
        </w:rPr>
      </w:pPr>
      <w:proofErr w:type="gramStart"/>
      <w:r w:rsidRPr="004C3423">
        <w:rPr>
          <w:rFonts w:eastAsia="Calibri"/>
          <w:sz w:val="24"/>
          <w:szCs w:val="24"/>
        </w:rPr>
        <w:t>Выписка из Протокола о признании Претендентов Участниками продажи, содержащая информацию о не допущенных к участию в торгах, размещается в открытой части электронной площадки, а также на официальных сайтах торгов.</w:t>
      </w:r>
      <w:proofErr w:type="gramEnd"/>
    </w:p>
    <w:p w:rsidR="00ED20EB" w:rsidRDefault="00ED20EB" w:rsidP="004C3423">
      <w:pPr>
        <w:widowControl w:val="0"/>
        <w:autoSpaceDE w:val="0"/>
        <w:autoSpaceDN w:val="0"/>
        <w:adjustRightInd w:val="0"/>
        <w:ind w:firstLine="709"/>
        <w:jc w:val="both"/>
        <w:rPr>
          <w:rFonts w:eastAsia="Calibri"/>
          <w:sz w:val="24"/>
          <w:szCs w:val="24"/>
        </w:rPr>
      </w:pPr>
    </w:p>
    <w:p w:rsidR="004C3423" w:rsidRPr="004C3423" w:rsidRDefault="004C3423" w:rsidP="00ED20EB">
      <w:pPr>
        <w:autoSpaceDE w:val="0"/>
        <w:autoSpaceDN w:val="0"/>
        <w:adjustRightInd w:val="0"/>
        <w:ind w:firstLine="709"/>
        <w:contextualSpacing/>
        <w:jc w:val="center"/>
        <w:rPr>
          <w:b/>
          <w:sz w:val="24"/>
          <w:szCs w:val="24"/>
        </w:rPr>
      </w:pPr>
      <w:r w:rsidRPr="004C3423">
        <w:rPr>
          <w:b/>
          <w:sz w:val="24"/>
          <w:szCs w:val="24"/>
        </w:rPr>
        <w:t>7. Порядок проведения продажи</w:t>
      </w:r>
    </w:p>
    <w:p w:rsidR="004C3423" w:rsidRPr="004C3423" w:rsidRDefault="004C3423" w:rsidP="004C3423">
      <w:pPr>
        <w:ind w:firstLine="709"/>
        <w:jc w:val="both"/>
        <w:rPr>
          <w:sz w:val="24"/>
          <w:szCs w:val="24"/>
        </w:rPr>
      </w:pPr>
      <w:proofErr w:type="gramStart"/>
      <w:r w:rsidRPr="004C3423">
        <w:rPr>
          <w:sz w:val="24"/>
          <w:szCs w:val="24"/>
        </w:rPr>
        <w:lastRenderedPageBreak/>
        <w:t xml:space="preserve">Электронная продажа посредством публичного предложения проводится в указанные в информационном сообщении день и час </w:t>
      </w:r>
      <w:r w:rsidRPr="004C3423">
        <w:rPr>
          <w:rFonts w:eastAsia="Calibri"/>
          <w:sz w:val="24"/>
          <w:szCs w:val="24"/>
        </w:rPr>
        <w:t xml:space="preserve">путем последовательного </w:t>
      </w:r>
      <w:r w:rsidRPr="004C3423">
        <w:rPr>
          <w:sz w:val="24"/>
          <w:szCs w:val="24"/>
        </w:rPr>
        <w:t xml:space="preserve">путем последовательного понижения цены первоначального предложения (цена имущества, указанная в извещении) на величину «шага понижения», но не ниже цены отсечения. </w:t>
      </w:r>
      <w:proofErr w:type="gramEnd"/>
    </w:p>
    <w:p w:rsidR="004C3423" w:rsidRPr="004C3423" w:rsidRDefault="004C3423" w:rsidP="004C3423">
      <w:pPr>
        <w:autoSpaceDE w:val="0"/>
        <w:autoSpaceDN w:val="0"/>
        <w:adjustRightInd w:val="0"/>
        <w:ind w:firstLine="709"/>
        <w:contextualSpacing/>
        <w:jc w:val="both"/>
        <w:rPr>
          <w:sz w:val="24"/>
          <w:szCs w:val="24"/>
        </w:rPr>
      </w:pPr>
      <w:r w:rsidRPr="004C3423">
        <w:rPr>
          <w:sz w:val="24"/>
          <w:szCs w:val="24"/>
        </w:rPr>
        <w:t xml:space="preserve">«Шаг понижения» устанавливается Организатором процедуры в фиксированной сумме, составляющей не более 10 % цены первоначального предложения, и не изменяется в течение всей процедуры продажи имущества посредством публичного предложения. </w:t>
      </w:r>
    </w:p>
    <w:p w:rsidR="004C3423" w:rsidRPr="004C3423" w:rsidRDefault="004C3423" w:rsidP="004C3423">
      <w:pPr>
        <w:autoSpaceDE w:val="0"/>
        <w:autoSpaceDN w:val="0"/>
        <w:adjustRightInd w:val="0"/>
        <w:ind w:firstLine="851"/>
        <w:jc w:val="both"/>
        <w:rPr>
          <w:rFonts w:eastAsia="Calibri"/>
          <w:color w:val="000000"/>
          <w:sz w:val="24"/>
          <w:szCs w:val="24"/>
          <w:lang w:eastAsia="en-US"/>
        </w:rPr>
      </w:pPr>
      <w:r w:rsidRPr="004C3423">
        <w:rPr>
          <w:rFonts w:eastAsia="Calibri"/>
          <w:color w:val="000000"/>
          <w:sz w:val="24"/>
          <w:szCs w:val="24"/>
          <w:lang w:eastAsia="en-US"/>
        </w:rPr>
        <w:t xml:space="preserve">В течение 1 (одного) часа от начала проведения процедуры продажи Оператор обеспечивает возможность каждому Участнику подтвердить цену первоначального предложения. При отсутствии подтверждений цены первоначального предложения, сделанных Участниками в течение 1 (одного) часа от начала процедуры продажи, Оператор обеспечивает автоматическое снижение цены первоначального предложения на величину «шага понижения». </w:t>
      </w:r>
    </w:p>
    <w:p w:rsidR="004C3423" w:rsidRPr="004C3423" w:rsidRDefault="004C3423" w:rsidP="004C3423">
      <w:pPr>
        <w:autoSpaceDE w:val="0"/>
        <w:autoSpaceDN w:val="0"/>
        <w:adjustRightInd w:val="0"/>
        <w:jc w:val="both"/>
        <w:rPr>
          <w:rFonts w:eastAsia="Calibri"/>
          <w:sz w:val="24"/>
          <w:szCs w:val="24"/>
          <w:lang w:eastAsia="en-US"/>
        </w:rPr>
      </w:pPr>
      <w:r w:rsidRPr="004C3423">
        <w:rPr>
          <w:rFonts w:eastAsia="Calibri"/>
          <w:sz w:val="24"/>
          <w:szCs w:val="24"/>
          <w:lang w:eastAsia="en-US"/>
        </w:rPr>
        <w:t xml:space="preserve">Оператор обеспечивает возможность каждому Участнику подтвердить цену, сложившуюся на соответствующем «шаге понижения», в течение 10 (десяти) минут. </w:t>
      </w:r>
    </w:p>
    <w:p w:rsidR="004C3423" w:rsidRPr="004C3423" w:rsidRDefault="004C3423" w:rsidP="004C3423">
      <w:pPr>
        <w:ind w:firstLine="709"/>
        <w:jc w:val="both"/>
        <w:rPr>
          <w:rFonts w:eastAsia="Calibri"/>
          <w:sz w:val="24"/>
          <w:szCs w:val="24"/>
          <w:lang w:eastAsia="en-US"/>
        </w:rPr>
      </w:pPr>
      <w:r w:rsidRPr="004C3423">
        <w:rPr>
          <w:rFonts w:eastAsia="Calibri"/>
          <w:sz w:val="24"/>
          <w:szCs w:val="24"/>
          <w:lang w:eastAsia="en-US"/>
        </w:rPr>
        <w:t>При отсутствии подтверждений цены, сложившейся на соответствующем «шаге понижения», сделанных Участниками, Оператор обеспечивает автоматическое снижение цены на величину «шага понижения», но не ниже цены отсечения.</w:t>
      </w:r>
    </w:p>
    <w:p w:rsidR="004C3423" w:rsidRPr="004C3423" w:rsidRDefault="004C3423" w:rsidP="004C3423">
      <w:pPr>
        <w:ind w:firstLine="709"/>
        <w:jc w:val="both"/>
        <w:rPr>
          <w:rFonts w:eastAsia="Calibri"/>
          <w:sz w:val="24"/>
          <w:szCs w:val="24"/>
          <w:lang w:eastAsia="en-US"/>
        </w:rPr>
      </w:pPr>
      <w:r w:rsidRPr="004C3423">
        <w:rPr>
          <w:sz w:val="24"/>
          <w:szCs w:val="24"/>
        </w:rPr>
        <w:t>Победителем продажи имущества посредством публичного предложения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4C3423" w:rsidRPr="004C3423" w:rsidRDefault="004C3423" w:rsidP="004C3423">
      <w:pPr>
        <w:ind w:firstLine="709"/>
        <w:jc w:val="both"/>
        <w:rPr>
          <w:sz w:val="24"/>
          <w:szCs w:val="24"/>
        </w:rPr>
      </w:pPr>
      <w:r w:rsidRPr="004C3423">
        <w:rPr>
          <w:rFonts w:eastAsia="Calibri"/>
          <w:sz w:val="24"/>
          <w:szCs w:val="24"/>
          <w:lang w:eastAsia="en-US"/>
        </w:rPr>
        <w:t xml:space="preserve"> </w:t>
      </w:r>
      <w:r w:rsidRPr="004C3423">
        <w:rPr>
          <w:rFonts w:eastAsia="Calibri"/>
          <w:sz w:val="24"/>
          <w:szCs w:val="24"/>
        </w:rPr>
        <w:t xml:space="preserve"> </w:t>
      </w:r>
      <w:r w:rsidRPr="004C3423">
        <w:rPr>
          <w:sz w:val="24"/>
          <w:szCs w:val="24"/>
        </w:rPr>
        <w:t>В случае если несколько Участников подтверждают цену первоначального предложения или цену предложения, сложившуюся на одном из «шагов понижения», Оператор обеспечивает проведение аукциона (подачи предложений о цене) среди допущенных к торгам Участников, включая Участников, не подтвердивших цену первоначального предложения или цену предложения, сложившуюся на одном из «шагов понижения».      Аукцион начинается после окончания периода, в котором было сделано более двух подтверждений о цене.</w:t>
      </w:r>
    </w:p>
    <w:p w:rsidR="004C3423" w:rsidRPr="004C3423" w:rsidRDefault="004C3423" w:rsidP="004C3423">
      <w:pPr>
        <w:autoSpaceDE w:val="0"/>
        <w:autoSpaceDN w:val="0"/>
        <w:adjustRightInd w:val="0"/>
        <w:ind w:firstLine="709"/>
        <w:jc w:val="both"/>
        <w:rPr>
          <w:rFonts w:eastAsia="Calibri"/>
          <w:color w:val="000000"/>
          <w:sz w:val="24"/>
          <w:szCs w:val="24"/>
          <w:lang w:eastAsia="en-US"/>
        </w:rPr>
      </w:pPr>
      <w:r w:rsidRPr="004C3423">
        <w:rPr>
          <w:rFonts w:eastAsia="Calibri"/>
          <w:color w:val="000000"/>
          <w:sz w:val="24"/>
          <w:szCs w:val="24"/>
          <w:lang w:eastAsia="en-US"/>
        </w:rPr>
        <w:t xml:space="preserve">«Шаг аукциона» устанавливается Организатором процедуры в фиксированной сумме, составляющей не более 50% «шага понижения», и не изменяется в течение всей процедуры продажи имущества посредством публичного предложения. </w:t>
      </w:r>
    </w:p>
    <w:p w:rsidR="004C3423" w:rsidRPr="004C3423" w:rsidRDefault="004C3423" w:rsidP="004C3423">
      <w:pPr>
        <w:autoSpaceDE w:val="0"/>
        <w:autoSpaceDN w:val="0"/>
        <w:adjustRightInd w:val="0"/>
        <w:ind w:firstLine="709"/>
        <w:jc w:val="both"/>
        <w:rPr>
          <w:rFonts w:eastAsia="Calibri"/>
          <w:color w:val="000000"/>
          <w:sz w:val="24"/>
          <w:szCs w:val="24"/>
          <w:lang w:eastAsia="en-US"/>
        </w:rPr>
      </w:pPr>
      <w:r w:rsidRPr="004C3423">
        <w:rPr>
          <w:rFonts w:eastAsia="Calibri"/>
          <w:color w:val="000000"/>
          <w:sz w:val="24"/>
          <w:szCs w:val="24"/>
          <w:lang w:eastAsia="en-US"/>
        </w:rPr>
        <w:t xml:space="preserve">В случае если Участники не заявляют предложения о цене, превышающие начальную цену, победителем продажи посредством публичного предложения признается Участник, который первым подтвердил начальную цену имущества. </w:t>
      </w:r>
    </w:p>
    <w:p w:rsidR="004C3423" w:rsidRPr="004C3423" w:rsidRDefault="004C3423" w:rsidP="004C3423">
      <w:pPr>
        <w:ind w:firstLine="709"/>
        <w:jc w:val="both"/>
        <w:rPr>
          <w:sz w:val="24"/>
          <w:szCs w:val="24"/>
        </w:rPr>
      </w:pPr>
      <w:r w:rsidRPr="004C3423">
        <w:rPr>
          <w:rFonts w:eastAsia="Calibri"/>
          <w:sz w:val="24"/>
          <w:szCs w:val="24"/>
        </w:rPr>
        <w:t> </w:t>
      </w:r>
      <w:r w:rsidRPr="004C3423">
        <w:rPr>
          <w:sz w:val="24"/>
          <w:szCs w:val="24"/>
        </w:rPr>
        <w:t xml:space="preserve">Оператор обеспечивает ведение электронного журнала хода процедуры продажи посредством публичного предложения, который направляется Организатору процедуры в течение 1 (одного) часа со времени завершения приема предложений о цене для подведения итогов продажи.               </w:t>
      </w:r>
    </w:p>
    <w:p w:rsidR="004C3423" w:rsidRPr="004C3423" w:rsidRDefault="004C3423" w:rsidP="004C3423">
      <w:pPr>
        <w:ind w:firstLine="709"/>
        <w:jc w:val="both"/>
        <w:rPr>
          <w:sz w:val="24"/>
          <w:szCs w:val="24"/>
        </w:rPr>
      </w:pPr>
      <w:r w:rsidRPr="004C3423">
        <w:rPr>
          <w:sz w:val="24"/>
          <w:szCs w:val="24"/>
        </w:rPr>
        <w:t xml:space="preserve">Организатор процедуры посредством штатного интерфейса в установленный срок формирует и подписывает ЭП протокол об итогах торгов по каждому лоту отдельно. </w:t>
      </w:r>
    </w:p>
    <w:p w:rsidR="004C3423" w:rsidRPr="004C3423" w:rsidRDefault="004C3423" w:rsidP="004C3423">
      <w:pPr>
        <w:ind w:firstLine="709"/>
        <w:jc w:val="both"/>
        <w:rPr>
          <w:sz w:val="24"/>
          <w:szCs w:val="24"/>
        </w:rPr>
      </w:pPr>
      <w:r w:rsidRPr="004C3423">
        <w:rPr>
          <w:sz w:val="24"/>
          <w:szCs w:val="24"/>
        </w:rPr>
        <w:t xml:space="preserve">Оператор в течение одного часа с момента формирования протокола об итогах направляет в Личный кабинет победителя торгов уведомление с протоколом об итогах, а также размещает в открытой части площадки информацию об итоговой цене торгов и победителе торгов. </w:t>
      </w:r>
    </w:p>
    <w:p w:rsidR="004C3423" w:rsidRPr="004C3423" w:rsidRDefault="004C3423" w:rsidP="00ED20EB">
      <w:pPr>
        <w:autoSpaceDE w:val="0"/>
        <w:autoSpaceDN w:val="0"/>
        <w:adjustRightInd w:val="0"/>
        <w:ind w:firstLine="709"/>
        <w:rPr>
          <w:rFonts w:eastAsia="Calibri"/>
          <w:color w:val="000000"/>
          <w:sz w:val="24"/>
          <w:szCs w:val="24"/>
          <w:lang w:eastAsia="en-US"/>
        </w:rPr>
      </w:pPr>
      <w:r w:rsidRPr="004C3423">
        <w:rPr>
          <w:rFonts w:eastAsia="Calibri"/>
          <w:color w:val="000000"/>
          <w:sz w:val="24"/>
          <w:szCs w:val="24"/>
          <w:lang w:eastAsia="en-US"/>
        </w:rPr>
        <w:t xml:space="preserve">Продажа имущества посредством публичного предложения признается несостоявшейся в следующих случаях: </w:t>
      </w:r>
    </w:p>
    <w:p w:rsidR="004C3423" w:rsidRPr="004C3423" w:rsidRDefault="004C3423" w:rsidP="00ED20EB">
      <w:pPr>
        <w:autoSpaceDE w:val="0"/>
        <w:autoSpaceDN w:val="0"/>
        <w:adjustRightInd w:val="0"/>
        <w:ind w:firstLine="709"/>
        <w:rPr>
          <w:rFonts w:eastAsia="Calibri"/>
          <w:color w:val="000000"/>
          <w:sz w:val="24"/>
          <w:szCs w:val="24"/>
          <w:lang w:eastAsia="en-US"/>
        </w:rPr>
      </w:pPr>
      <w:r w:rsidRPr="004C3423">
        <w:rPr>
          <w:rFonts w:eastAsia="Calibri"/>
          <w:color w:val="000000"/>
          <w:sz w:val="24"/>
          <w:szCs w:val="24"/>
          <w:lang w:eastAsia="en-US"/>
        </w:rPr>
        <w:t xml:space="preserve"> не было подано ни одной заявки на участие в продаже либо ни один из Претендентов не признан Участником такой продажи; </w:t>
      </w:r>
    </w:p>
    <w:p w:rsidR="004C3423" w:rsidRPr="004C3423" w:rsidRDefault="004C3423" w:rsidP="00ED20EB">
      <w:pPr>
        <w:autoSpaceDE w:val="0"/>
        <w:autoSpaceDN w:val="0"/>
        <w:adjustRightInd w:val="0"/>
        <w:ind w:firstLine="709"/>
        <w:rPr>
          <w:rFonts w:eastAsia="Calibri"/>
          <w:color w:val="000000"/>
          <w:sz w:val="24"/>
          <w:szCs w:val="24"/>
          <w:lang w:eastAsia="en-US"/>
        </w:rPr>
      </w:pPr>
      <w:r w:rsidRPr="004C3423">
        <w:rPr>
          <w:rFonts w:eastAsia="Calibri"/>
          <w:color w:val="000000"/>
          <w:sz w:val="24"/>
          <w:szCs w:val="24"/>
          <w:lang w:eastAsia="en-US"/>
        </w:rPr>
        <w:t xml:space="preserve"> принято решение о признании только одного Претендента Участником; </w:t>
      </w:r>
    </w:p>
    <w:p w:rsidR="004C3423" w:rsidRPr="004C3423" w:rsidRDefault="004C3423" w:rsidP="00ED20EB">
      <w:pPr>
        <w:autoSpaceDE w:val="0"/>
        <w:autoSpaceDN w:val="0"/>
        <w:adjustRightInd w:val="0"/>
        <w:ind w:firstLine="709"/>
        <w:rPr>
          <w:rFonts w:eastAsia="Calibri"/>
          <w:color w:val="000000"/>
          <w:sz w:val="24"/>
          <w:szCs w:val="24"/>
          <w:lang w:eastAsia="en-US"/>
        </w:rPr>
      </w:pPr>
      <w:r w:rsidRPr="004C3423">
        <w:rPr>
          <w:rFonts w:eastAsia="Calibri"/>
          <w:color w:val="000000"/>
          <w:sz w:val="24"/>
          <w:szCs w:val="24"/>
          <w:lang w:eastAsia="en-US"/>
        </w:rPr>
        <w:t xml:space="preserve"> ни один из Участников не сделал предложение о цене имущества при достижении минимальной цены продажи (цены отсечения) имущества. </w:t>
      </w:r>
    </w:p>
    <w:p w:rsidR="004C3423" w:rsidRPr="004C3423" w:rsidRDefault="004C3423" w:rsidP="00ED20EB">
      <w:pPr>
        <w:ind w:firstLine="709"/>
        <w:rPr>
          <w:sz w:val="24"/>
          <w:szCs w:val="24"/>
        </w:rPr>
      </w:pPr>
      <w:r w:rsidRPr="004C3423">
        <w:rPr>
          <w:rFonts w:eastAsia="Calibri"/>
          <w:color w:val="000000"/>
          <w:sz w:val="24"/>
          <w:szCs w:val="24"/>
          <w:lang w:eastAsia="en-US"/>
        </w:rPr>
        <w:t xml:space="preserve">Решение о признании продажи несостоявшейся оформляется протоколом об итогах продажи посредством публичного предложения. </w:t>
      </w:r>
    </w:p>
    <w:p w:rsidR="00226B78" w:rsidRDefault="00226B78" w:rsidP="004C3423">
      <w:pPr>
        <w:jc w:val="both"/>
        <w:rPr>
          <w:b/>
        </w:rPr>
      </w:pPr>
      <w:r w:rsidRPr="0093113A">
        <w:rPr>
          <w:b/>
        </w:rPr>
        <w:br w:type="page"/>
      </w:r>
    </w:p>
    <w:p w:rsidR="00226B78" w:rsidRDefault="00226B78" w:rsidP="00226B78">
      <w:pPr>
        <w:autoSpaceDE w:val="0"/>
        <w:autoSpaceDN w:val="0"/>
        <w:adjustRightInd w:val="0"/>
        <w:ind w:firstLine="567"/>
        <w:jc w:val="center"/>
        <w:rPr>
          <w:b/>
          <w:sz w:val="24"/>
          <w:szCs w:val="24"/>
        </w:rPr>
        <w:sectPr w:rsidR="00226B78" w:rsidSect="0004695E">
          <w:headerReference w:type="even" r:id="rId13"/>
          <w:headerReference w:type="default" r:id="rId14"/>
          <w:pgSz w:w="11906" w:h="16838"/>
          <w:pgMar w:top="709" w:right="567" w:bottom="851" w:left="1418" w:header="709" w:footer="709" w:gutter="0"/>
          <w:cols w:space="708"/>
          <w:titlePg/>
          <w:docGrid w:linePitch="360"/>
        </w:sectPr>
      </w:pPr>
    </w:p>
    <w:p w:rsidR="00226B78" w:rsidRPr="00845E02" w:rsidRDefault="00226B78" w:rsidP="00226B78">
      <w:pPr>
        <w:autoSpaceDE w:val="0"/>
        <w:autoSpaceDN w:val="0"/>
        <w:adjustRightInd w:val="0"/>
        <w:ind w:firstLine="567"/>
        <w:jc w:val="center"/>
        <w:rPr>
          <w:b/>
          <w:sz w:val="24"/>
          <w:szCs w:val="24"/>
        </w:rPr>
      </w:pPr>
    </w:p>
    <w:p w:rsidR="00226B78" w:rsidRPr="0093113A" w:rsidRDefault="009D408F" w:rsidP="00226B78">
      <w:pPr>
        <w:autoSpaceDE w:val="0"/>
        <w:autoSpaceDN w:val="0"/>
        <w:adjustRightInd w:val="0"/>
        <w:ind w:firstLine="567"/>
        <w:jc w:val="center"/>
        <w:rPr>
          <w:b/>
          <w:sz w:val="24"/>
          <w:szCs w:val="24"/>
        </w:rPr>
      </w:pPr>
      <w:r>
        <w:rPr>
          <w:b/>
          <w:sz w:val="24"/>
          <w:szCs w:val="24"/>
          <w:lang w:val="en-US"/>
        </w:rPr>
        <w:t>V</w:t>
      </w:r>
      <w:r w:rsidR="00EC1413">
        <w:rPr>
          <w:b/>
          <w:sz w:val="24"/>
          <w:szCs w:val="24"/>
          <w:lang w:val="en-US"/>
        </w:rPr>
        <w:t>I</w:t>
      </w:r>
      <w:r w:rsidR="00226B78" w:rsidRPr="0093113A">
        <w:rPr>
          <w:b/>
          <w:sz w:val="24"/>
          <w:szCs w:val="24"/>
        </w:rPr>
        <w:t>. ПРИЛОЖЕНИЯ</w:t>
      </w:r>
    </w:p>
    <w:p w:rsidR="00226B78" w:rsidRPr="0093113A" w:rsidRDefault="00226B78" w:rsidP="00226B78">
      <w:pPr>
        <w:autoSpaceDE w:val="0"/>
        <w:autoSpaceDN w:val="0"/>
        <w:adjustRightInd w:val="0"/>
        <w:ind w:left="-567" w:right="-284"/>
        <w:jc w:val="right"/>
        <w:rPr>
          <w:bCs/>
          <w:sz w:val="24"/>
          <w:szCs w:val="24"/>
        </w:rPr>
      </w:pPr>
      <w:r w:rsidRPr="0093113A">
        <w:rPr>
          <w:sz w:val="24"/>
          <w:szCs w:val="24"/>
        </w:rPr>
        <w:t>Приложение 1</w:t>
      </w:r>
      <w:r w:rsidRPr="0093113A">
        <w:rPr>
          <w:bCs/>
          <w:sz w:val="24"/>
          <w:szCs w:val="24"/>
        </w:rPr>
        <w:t xml:space="preserve"> </w:t>
      </w:r>
    </w:p>
    <w:p w:rsidR="00226B78" w:rsidRPr="0093113A" w:rsidRDefault="00226B78" w:rsidP="00226B78">
      <w:pPr>
        <w:autoSpaceDE w:val="0"/>
        <w:autoSpaceDN w:val="0"/>
        <w:adjustRightInd w:val="0"/>
        <w:ind w:left="-567" w:right="-284"/>
        <w:jc w:val="right"/>
        <w:rPr>
          <w:bCs/>
          <w:sz w:val="24"/>
          <w:szCs w:val="24"/>
        </w:rPr>
      </w:pPr>
      <w:r w:rsidRPr="0093113A">
        <w:rPr>
          <w:bCs/>
          <w:sz w:val="24"/>
          <w:szCs w:val="24"/>
        </w:rPr>
        <w:t>к информационному сообщению</w:t>
      </w:r>
    </w:p>
    <w:p w:rsidR="00226B78" w:rsidRPr="0093113A" w:rsidRDefault="00226B78" w:rsidP="00226B78">
      <w:pPr>
        <w:autoSpaceDE w:val="0"/>
        <w:autoSpaceDN w:val="0"/>
        <w:adjustRightInd w:val="0"/>
        <w:ind w:left="-567" w:right="-284"/>
        <w:jc w:val="right"/>
        <w:rPr>
          <w:i/>
          <w:sz w:val="24"/>
          <w:szCs w:val="24"/>
        </w:rPr>
      </w:pPr>
    </w:p>
    <w:p w:rsidR="00226B78" w:rsidRPr="00E970CB" w:rsidRDefault="00226B78" w:rsidP="00226B78">
      <w:pPr>
        <w:jc w:val="center"/>
        <w:rPr>
          <w:b/>
        </w:rPr>
      </w:pPr>
      <w:r w:rsidRPr="00E970CB">
        <w:rPr>
          <w:b/>
        </w:rPr>
        <w:t>ЗАЯВКА НА УЧАСТИЕ В АУКЦИОНЕ В ЭЛЕКТРОННОЙ ФОРМЕ</w:t>
      </w:r>
    </w:p>
    <w:p w:rsidR="00226B78" w:rsidRPr="00917029" w:rsidRDefault="00226B78" w:rsidP="00226B78">
      <w:pPr>
        <w:pStyle w:val="ad"/>
        <w:rPr>
          <w:sz w:val="20"/>
        </w:rPr>
      </w:pPr>
      <w:r w:rsidRPr="00917029">
        <w:rPr>
          <w:sz w:val="20"/>
        </w:rPr>
        <w:t>ПО ПРОДАЖЕ МУНИЦИПАЛЬНОГО ИМУЩЕСТВА</w:t>
      </w:r>
    </w:p>
    <w:p w:rsidR="00226B78" w:rsidRPr="00E970CB" w:rsidRDefault="00226B78" w:rsidP="00226B78">
      <w:pPr>
        <w:jc w:val="center"/>
        <w:rPr>
          <w:i/>
          <w:iCs/>
        </w:rPr>
      </w:pPr>
      <w:r w:rsidRPr="00917029">
        <w:rPr>
          <w:i/>
          <w:iCs/>
        </w:rPr>
        <w:t xml:space="preserve"> </w:t>
      </w:r>
      <w:r w:rsidRPr="00E970CB">
        <w:rPr>
          <w:i/>
          <w:iCs/>
        </w:rPr>
        <w:t>(заполняется претендентом (его полномочным представителем)</w:t>
      </w:r>
    </w:p>
    <w:p w:rsidR="00226B78" w:rsidRDefault="00226B78" w:rsidP="00226B78">
      <w:pPr>
        <w:pStyle w:val="ConsPlusNormal"/>
        <w:ind w:firstLine="0"/>
        <w:jc w:val="both"/>
        <w:rPr>
          <w:rFonts w:ascii="Times New Roman" w:hAnsi="Times New Roman" w:cs="Times New Roman"/>
        </w:rPr>
      </w:pPr>
    </w:p>
    <w:p w:rsidR="00226B78" w:rsidRPr="00917029" w:rsidRDefault="00226B78" w:rsidP="00226B78">
      <w:pPr>
        <w:pStyle w:val="ConsPlusNormal"/>
        <w:ind w:firstLine="0"/>
        <w:jc w:val="both"/>
        <w:rPr>
          <w:rFonts w:ascii="Times New Roman" w:hAnsi="Times New Roman" w:cs="Times New Roman"/>
        </w:rPr>
      </w:pPr>
    </w:p>
    <w:tbl>
      <w:tblPr>
        <w:tblW w:w="1051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511"/>
      </w:tblGrid>
      <w:tr w:rsidR="00226B78" w:rsidRPr="008A1F2C" w:rsidTr="0004695E">
        <w:trPr>
          <w:trHeight w:val="1130"/>
          <w:tblCellSpacing w:w="20" w:type="dxa"/>
        </w:trPr>
        <w:tc>
          <w:tcPr>
            <w:tcW w:w="10431" w:type="dxa"/>
            <w:shd w:val="clear" w:color="auto" w:fill="auto"/>
          </w:tcPr>
          <w:p w:rsidR="00226B78" w:rsidRPr="00E970CB" w:rsidRDefault="00226B78" w:rsidP="0004695E">
            <w:pPr>
              <w:jc w:val="both"/>
              <w:rPr>
                <w:b/>
                <w:bCs/>
                <w:sz w:val="16"/>
                <w:szCs w:val="16"/>
              </w:rPr>
            </w:pPr>
          </w:p>
          <w:p w:rsidR="00226B78" w:rsidRPr="008A1F2C" w:rsidRDefault="00226B78" w:rsidP="0004695E">
            <w:r w:rsidRPr="008A1F2C">
              <w:rPr>
                <w:b/>
                <w:bCs/>
              </w:rPr>
              <w:t>Претендент</w:t>
            </w:r>
            <w:r>
              <w:rPr>
                <w:b/>
                <w:bCs/>
              </w:rPr>
              <w:t xml:space="preserve"> </w:t>
            </w:r>
            <w:r w:rsidRPr="00D4118E">
              <w:rPr>
                <w:bCs/>
              </w:rPr>
              <w:t>(физическое лицо)</w:t>
            </w:r>
            <w:r w:rsidRPr="008A1F2C">
              <w:rPr>
                <w:b/>
                <w:bCs/>
              </w:rPr>
              <w:t xml:space="preserve">  …………………………………….</w:t>
            </w:r>
            <w:r w:rsidRPr="008A1F2C">
              <w:t>…………………………………………………………….……………………………...….</w:t>
            </w:r>
          </w:p>
          <w:p w:rsidR="00226B78" w:rsidRPr="008A1F2C" w:rsidRDefault="00226B78" w:rsidP="0004695E">
            <w:pPr>
              <w:jc w:val="both"/>
              <w:rPr>
                <w:bCs/>
                <w:sz w:val="16"/>
                <w:szCs w:val="16"/>
              </w:rPr>
            </w:pPr>
            <w:r w:rsidRPr="008A1F2C">
              <w:rPr>
                <w:sz w:val="16"/>
                <w:szCs w:val="16"/>
              </w:rPr>
              <w:t xml:space="preserve">                                                                                         (</w:t>
            </w:r>
            <w:r w:rsidRPr="008A1F2C">
              <w:rPr>
                <w:bCs/>
                <w:sz w:val="16"/>
                <w:szCs w:val="16"/>
              </w:rPr>
              <w:t>Ф.И.О. полностью)</w:t>
            </w:r>
          </w:p>
          <w:p w:rsidR="00226B78" w:rsidRPr="008A1F2C" w:rsidRDefault="00226B78" w:rsidP="0004695E">
            <w:pPr>
              <w:jc w:val="both"/>
              <w:rPr>
                <w:bCs/>
                <w:sz w:val="10"/>
                <w:szCs w:val="10"/>
              </w:rPr>
            </w:pPr>
          </w:p>
          <w:p w:rsidR="00226B78" w:rsidRPr="008A1F2C" w:rsidRDefault="00226B78" w:rsidP="0004695E">
            <w:pPr>
              <w:jc w:val="both"/>
            </w:pPr>
            <w:r w:rsidRPr="008A1F2C">
              <w:t xml:space="preserve">Документ, </w:t>
            </w:r>
            <w:r>
              <w:t xml:space="preserve">удостоверяющий личность </w:t>
            </w:r>
            <w:r w:rsidRPr="008A1F2C">
              <w:t xml:space="preserve"> серия ……………№ …………..…..</w:t>
            </w:r>
          </w:p>
          <w:p w:rsidR="00226B78" w:rsidRPr="008A1F2C" w:rsidRDefault="00226B78" w:rsidP="0004695E">
            <w:pPr>
              <w:jc w:val="both"/>
              <w:rPr>
                <w:b/>
                <w:bCs/>
              </w:rPr>
            </w:pPr>
          </w:p>
          <w:p w:rsidR="00226B78" w:rsidRPr="008A1F2C" w:rsidRDefault="00226B78" w:rsidP="0004695E">
            <w:pPr>
              <w:jc w:val="both"/>
            </w:pPr>
            <w:r w:rsidRPr="008A1F2C">
              <w:t>кем выдан………………………………………………………………….………….… дата выдачи «…...» ...….… 20.…г.</w:t>
            </w:r>
          </w:p>
          <w:p w:rsidR="00226B78" w:rsidRPr="008A1F2C" w:rsidRDefault="00226B78" w:rsidP="0004695E">
            <w:pPr>
              <w:jc w:val="both"/>
            </w:pPr>
            <w:r w:rsidRPr="008A1F2C">
              <w:t>Место жительства (адрес постоянной регистрации)……………………………………………………………………………</w:t>
            </w:r>
          </w:p>
          <w:p w:rsidR="00226B78" w:rsidRPr="008A1F2C" w:rsidRDefault="00226B78" w:rsidP="0004695E">
            <w:pPr>
              <w:spacing w:before="40"/>
              <w:jc w:val="both"/>
            </w:pPr>
            <w:r w:rsidRPr="008A1F2C">
              <w:t>Контактный телефон: …………………………...…….. Адрес электронной почты: ……………………………………….</w:t>
            </w:r>
          </w:p>
          <w:p w:rsidR="00226B78" w:rsidRPr="008A1F2C" w:rsidRDefault="00226B78" w:rsidP="0004695E">
            <w:pPr>
              <w:spacing w:before="40"/>
              <w:jc w:val="both"/>
              <w:rPr>
                <w:sz w:val="10"/>
                <w:szCs w:val="10"/>
              </w:rPr>
            </w:pPr>
          </w:p>
        </w:tc>
      </w:tr>
      <w:tr w:rsidR="00226B78" w:rsidRPr="008A1F2C" w:rsidTr="0004695E">
        <w:trPr>
          <w:trHeight w:val="1130"/>
          <w:tblCellSpacing w:w="20" w:type="dxa"/>
        </w:trPr>
        <w:tc>
          <w:tcPr>
            <w:tcW w:w="10431" w:type="dxa"/>
            <w:shd w:val="clear" w:color="auto" w:fill="auto"/>
          </w:tcPr>
          <w:p w:rsidR="00226B78" w:rsidRPr="008A1F2C" w:rsidRDefault="00226B78" w:rsidP="0004695E">
            <w:pPr>
              <w:widowControl w:val="0"/>
              <w:autoSpaceDE w:val="0"/>
              <w:autoSpaceDN w:val="0"/>
              <w:adjustRightInd w:val="0"/>
              <w:ind w:right="1"/>
              <w:jc w:val="both"/>
              <w:rPr>
                <w:b/>
                <w:sz w:val="10"/>
                <w:szCs w:val="10"/>
              </w:rPr>
            </w:pPr>
          </w:p>
          <w:p w:rsidR="00226B78" w:rsidRPr="008A1F2C" w:rsidRDefault="00226B78" w:rsidP="0004695E">
            <w:pPr>
              <w:widowControl w:val="0"/>
              <w:autoSpaceDE w:val="0"/>
              <w:autoSpaceDN w:val="0"/>
              <w:adjustRightInd w:val="0"/>
              <w:ind w:right="1"/>
              <w:jc w:val="both"/>
              <w:rPr>
                <w:b/>
              </w:rPr>
            </w:pPr>
            <w:r w:rsidRPr="008A1F2C">
              <w:rPr>
                <w:b/>
              </w:rPr>
              <w:t xml:space="preserve">Претендент </w:t>
            </w:r>
            <w:r w:rsidRPr="008A1F2C">
              <w:t>(юридическое лицо)</w:t>
            </w:r>
          </w:p>
          <w:p w:rsidR="00226B78" w:rsidRPr="008A1F2C" w:rsidRDefault="00226B78" w:rsidP="0004695E">
            <w:pPr>
              <w:widowControl w:val="0"/>
              <w:autoSpaceDE w:val="0"/>
              <w:autoSpaceDN w:val="0"/>
              <w:adjustRightInd w:val="0"/>
              <w:ind w:right="1"/>
              <w:jc w:val="both"/>
              <w:rPr>
                <w:b/>
                <w:sz w:val="10"/>
                <w:szCs w:val="10"/>
              </w:rPr>
            </w:pPr>
          </w:p>
          <w:p w:rsidR="00226B78" w:rsidRPr="008A1F2C" w:rsidRDefault="00226B78" w:rsidP="0004695E">
            <w:pPr>
              <w:widowControl w:val="0"/>
              <w:autoSpaceDE w:val="0"/>
              <w:autoSpaceDN w:val="0"/>
              <w:adjustRightInd w:val="0"/>
              <w:spacing w:before="40"/>
              <w:jc w:val="both"/>
            </w:pPr>
            <w:r w:rsidRPr="008A1F2C">
              <w:t>……………………………………………………………………………………………………………………………………</w:t>
            </w:r>
          </w:p>
          <w:p w:rsidR="00226B78" w:rsidRPr="008A1F2C" w:rsidRDefault="00226B78" w:rsidP="0004695E">
            <w:pPr>
              <w:jc w:val="both"/>
              <w:rPr>
                <w:sz w:val="16"/>
                <w:szCs w:val="16"/>
              </w:rPr>
            </w:pPr>
            <w:r w:rsidRPr="008A1F2C">
              <w:rPr>
                <w:sz w:val="16"/>
                <w:szCs w:val="16"/>
              </w:rPr>
              <w:t xml:space="preserve">                                                                 (наименование с указанием организационно-правовой формы)</w:t>
            </w:r>
          </w:p>
          <w:p w:rsidR="00226B78" w:rsidRPr="008A1F2C" w:rsidRDefault="00226B78" w:rsidP="0004695E">
            <w:pPr>
              <w:jc w:val="both"/>
              <w:rPr>
                <w:sz w:val="16"/>
                <w:szCs w:val="16"/>
              </w:rPr>
            </w:pPr>
          </w:p>
          <w:p w:rsidR="00226B78" w:rsidRPr="008A1F2C" w:rsidRDefault="00226B78" w:rsidP="0004695E">
            <w:pPr>
              <w:jc w:val="both"/>
            </w:pPr>
            <w:r w:rsidRPr="008A1F2C">
              <w:t>ОГРН/ИНН ……………………………………………………………………………………………………………………….,</w:t>
            </w:r>
          </w:p>
          <w:p w:rsidR="00226B78" w:rsidRDefault="00226B78" w:rsidP="0004695E">
            <w:pPr>
              <w:jc w:val="both"/>
            </w:pPr>
          </w:p>
          <w:p w:rsidR="00226B78" w:rsidRPr="008A1F2C" w:rsidRDefault="00226B78" w:rsidP="0004695E">
            <w:pPr>
              <w:jc w:val="both"/>
            </w:pPr>
            <w:r w:rsidRPr="008A1F2C">
              <w:t>Руководитель …………………………………………………………………………………………………………………….</w:t>
            </w:r>
          </w:p>
          <w:p w:rsidR="00226B78" w:rsidRPr="008A1F2C" w:rsidRDefault="00226B78" w:rsidP="0004695E">
            <w:pPr>
              <w:jc w:val="both"/>
              <w:rPr>
                <w:sz w:val="16"/>
                <w:szCs w:val="16"/>
              </w:rPr>
            </w:pPr>
            <w:r w:rsidRPr="008A1F2C">
              <w:rPr>
                <w:sz w:val="16"/>
                <w:szCs w:val="16"/>
              </w:rPr>
              <w:t xml:space="preserve">                                                                      (</w:t>
            </w:r>
            <w:r w:rsidRPr="008A1F2C">
              <w:rPr>
                <w:bCs/>
                <w:sz w:val="16"/>
                <w:szCs w:val="16"/>
              </w:rPr>
              <w:t>Ф.И.О. полностью</w:t>
            </w:r>
            <w:r w:rsidRPr="008A1F2C">
              <w:rPr>
                <w:sz w:val="16"/>
                <w:szCs w:val="16"/>
              </w:rPr>
              <w:t>, должность)</w:t>
            </w:r>
          </w:p>
          <w:p w:rsidR="00226B78" w:rsidRPr="008A1F2C" w:rsidRDefault="00226B78" w:rsidP="0004695E">
            <w:pPr>
              <w:spacing w:before="40"/>
              <w:jc w:val="both"/>
            </w:pPr>
            <w:r w:rsidRPr="008A1F2C">
              <w:t>Контактный телефон: …………………………...……….. Адрес электронной почты: ……………………………………….</w:t>
            </w:r>
          </w:p>
          <w:p w:rsidR="00226B78" w:rsidRPr="008A1F2C" w:rsidRDefault="00226B78" w:rsidP="0004695E">
            <w:pPr>
              <w:spacing w:before="40"/>
              <w:jc w:val="both"/>
              <w:rPr>
                <w:b/>
                <w:sz w:val="10"/>
                <w:szCs w:val="10"/>
              </w:rPr>
            </w:pPr>
          </w:p>
        </w:tc>
      </w:tr>
    </w:tbl>
    <w:p w:rsidR="00226B78" w:rsidRPr="008A1F2C" w:rsidRDefault="00226B78" w:rsidP="00226B78">
      <w:pPr>
        <w:widowControl w:val="0"/>
        <w:autoSpaceDE w:val="0"/>
        <w:autoSpaceDN w:val="0"/>
        <w:adjustRightInd w:val="0"/>
        <w:ind w:right="1"/>
        <w:jc w:val="both"/>
        <w:rPr>
          <w:b/>
          <w:sz w:val="10"/>
          <w:szCs w:val="10"/>
        </w:rPr>
      </w:pPr>
    </w:p>
    <w:p w:rsidR="00226B78" w:rsidRPr="008A1F2C" w:rsidRDefault="00226B78" w:rsidP="00226B78">
      <w:pPr>
        <w:widowControl w:val="0"/>
        <w:autoSpaceDE w:val="0"/>
        <w:autoSpaceDN w:val="0"/>
        <w:adjustRightInd w:val="0"/>
        <w:ind w:right="1"/>
        <w:jc w:val="both"/>
        <w:rPr>
          <w:b/>
        </w:rPr>
      </w:pPr>
      <w:r w:rsidRPr="008A1F2C">
        <w:rPr>
          <w:b/>
        </w:rPr>
        <w:t xml:space="preserve">Представитель Претендента на участие в аукционе </w:t>
      </w:r>
      <w:r w:rsidRPr="008A1F2C">
        <w:t>(при наличии)</w:t>
      </w:r>
    </w:p>
    <w:p w:rsidR="00226B78" w:rsidRPr="008A1F2C" w:rsidRDefault="00226B78" w:rsidP="00226B78">
      <w:pPr>
        <w:widowControl w:val="0"/>
        <w:autoSpaceDE w:val="0"/>
        <w:autoSpaceDN w:val="0"/>
        <w:adjustRightInd w:val="0"/>
        <w:ind w:right="1"/>
        <w:jc w:val="both"/>
        <w:rPr>
          <w:b/>
          <w:sz w:val="10"/>
          <w:szCs w:val="10"/>
        </w:rPr>
      </w:pPr>
    </w:p>
    <w:tbl>
      <w:tblPr>
        <w:tblW w:w="1051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511"/>
      </w:tblGrid>
      <w:tr w:rsidR="00226B78" w:rsidRPr="008A1F2C" w:rsidTr="0004695E">
        <w:trPr>
          <w:trHeight w:val="1538"/>
          <w:tblCellSpacing w:w="20" w:type="dxa"/>
        </w:trPr>
        <w:tc>
          <w:tcPr>
            <w:tcW w:w="10431" w:type="dxa"/>
            <w:shd w:val="clear" w:color="auto" w:fill="auto"/>
          </w:tcPr>
          <w:p w:rsidR="00226B78" w:rsidRPr="008A1F2C" w:rsidRDefault="00226B78" w:rsidP="0004695E">
            <w:pPr>
              <w:jc w:val="both"/>
              <w:rPr>
                <w:b/>
                <w:bCs/>
                <w:sz w:val="10"/>
                <w:szCs w:val="10"/>
              </w:rPr>
            </w:pPr>
          </w:p>
          <w:p w:rsidR="00226B78" w:rsidRPr="008A1F2C" w:rsidRDefault="00226B78" w:rsidP="0004695E">
            <w:pPr>
              <w:rPr>
                <w:b/>
              </w:rPr>
            </w:pPr>
            <w:r w:rsidRPr="008A1F2C">
              <w:rPr>
                <w:b/>
                <w:bCs/>
              </w:rPr>
              <w:t>Представитель</w:t>
            </w:r>
            <w:r>
              <w:rPr>
                <w:b/>
                <w:bCs/>
              </w:rPr>
              <w:t xml:space="preserve"> </w:t>
            </w:r>
            <w:r w:rsidRPr="008A1F2C">
              <w:rPr>
                <w:b/>
                <w:bCs/>
              </w:rPr>
              <w:t>Претендента</w:t>
            </w:r>
            <w:r>
              <w:rPr>
                <w:b/>
                <w:bCs/>
              </w:rPr>
              <w:t xml:space="preserve"> </w:t>
            </w:r>
            <w:r w:rsidRPr="008A1F2C">
              <w:rPr>
                <w:bCs/>
              </w:rPr>
              <w:t>(физическое</w:t>
            </w:r>
            <w:r>
              <w:rPr>
                <w:bCs/>
              </w:rPr>
              <w:t xml:space="preserve"> </w:t>
            </w:r>
            <w:r w:rsidRPr="008A1F2C">
              <w:rPr>
                <w:bCs/>
              </w:rPr>
              <w:t>лицо)</w:t>
            </w:r>
            <w:r w:rsidRPr="008A1F2C">
              <w:rPr>
                <w:b/>
              </w:rPr>
              <w:t xml:space="preserve"> </w:t>
            </w:r>
            <w:r w:rsidRPr="008A1F2C">
              <w:t>……………………………………………………………………….</w:t>
            </w:r>
          </w:p>
          <w:p w:rsidR="00226B78" w:rsidRPr="008A1F2C" w:rsidRDefault="00226B78" w:rsidP="0004695E">
            <w:pPr>
              <w:ind w:left="3686"/>
              <w:jc w:val="both"/>
              <w:rPr>
                <w:bCs/>
                <w:sz w:val="16"/>
                <w:szCs w:val="16"/>
              </w:rPr>
            </w:pPr>
            <w:r w:rsidRPr="008A1F2C">
              <w:rPr>
                <w:sz w:val="16"/>
                <w:szCs w:val="16"/>
              </w:rPr>
              <w:t xml:space="preserve">     </w:t>
            </w:r>
            <w:r>
              <w:rPr>
                <w:sz w:val="16"/>
                <w:szCs w:val="16"/>
              </w:rPr>
              <w:t xml:space="preserve">                                          </w:t>
            </w:r>
            <w:r w:rsidRPr="008A1F2C">
              <w:rPr>
                <w:sz w:val="16"/>
                <w:szCs w:val="16"/>
              </w:rPr>
              <w:t>(</w:t>
            </w:r>
            <w:r w:rsidRPr="008A1F2C">
              <w:rPr>
                <w:bCs/>
                <w:sz w:val="16"/>
                <w:szCs w:val="16"/>
              </w:rPr>
              <w:t>Ф.И.О. полностью)</w:t>
            </w:r>
          </w:p>
          <w:p w:rsidR="00226B78" w:rsidRPr="008A1F2C" w:rsidRDefault="00226B78" w:rsidP="0004695E">
            <w:pPr>
              <w:spacing w:before="40"/>
              <w:jc w:val="both"/>
              <w:rPr>
                <w:b/>
              </w:rPr>
            </w:pPr>
            <w:r w:rsidRPr="008A1F2C">
              <w:t>Действует на основании доверенности от «….»…………20.….г.</w:t>
            </w:r>
          </w:p>
          <w:p w:rsidR="00226B78" w:rsidRPr="008A1F2C" w:rsidRDefault="00226B78" w:rsidP="0004695E">
            <w:pPr>
              <w:spacing w:before="40"/>
              <w:jc w:val="both"/>
            </w:pPr>
            <w:r w:rsidRPr="008A1F2C">
              <w:t>Документ, удостоверяющий личность (паспорт, иное) серия ……… № …………</w:t>
            </w:r>
          </w:p>
          <w:p w:rsidR="00226B78" w:rsidRPr="008A1F2C" w:rsidRDefault="00226B78" w:rsidP="0004695E">
            <w:pPr>
              <w:spacing w:before="40"/>
              <w:jc w:val="both"/>
            </w:pPr>
            <w:r w:rsidRPr="008A1F2C">
              <w:t>кем выдан .………………………………………….…..……………………….……… дата выдачи «….» ………. 20….г.</w:t>
            </w:r>
          </w:p>
          <w:p w:rsidR="00226B78" w:rsidRPr="008A1F2C" w:rsidRDefault="00226B78" w:rsidP="0004695E">
            <w:pPr>
              <w:spacing w:before="40"/>
              <w:jc w:val="both"/>
            </w:pPr>
            <w:r w:rsidRPr="008A1F2C">
              <w:t>Контактный телефон: …………………………...……….. Адрес электронной почты: ……………………………………….</w:t>
            </w:r>
          </w:p>
          <w:p w:rsidR="00226B78" w:rsidRPr="008A1F2C" w:rsidRDefault="00226B78" w:rsidP="0004695E">
            <w:pPr>
              <w:spacing w:before="40"/>
              <w:jc w:val="both"/>
              <w:rPr>
                <w:sz w:val="10"/>
                <w:szCs w:val="10"/>
              </w:rPr>
            </w:pPr>
          </w:p>
        </w:tc>
      </w:tr>
      <w:tr w:rsidR="00226B78" w:rsidRPr="00E970CB" w:rsidTr="0004695E">
        <w:trPr>
          <w:trHeight w:val="391"/>
          <w:tblCellSpacing w:w="20" w:type="dxa"/>
        </w:trPr>
        <w:tc>
          <w:tcPr>
            <w:tcW w:w="10431" w:type="dxa"/>
            <w:shd w:val="clear" w:color="auto" w:fill="auto"/>
          </w:tcPr>
          <w:p w:rsidR="00226B78" w:rsidRPr="008A1F2C" w:rsidRDefault="00226B78" w:rsidP="0004695E">
            <w:pPr>
              <w:jc w:val="both"/>
              <w:rPr>
                <w:b/>
                <w:sz w:val="10"/>
                <w:szCs w:val="10"/>
              </w:rPr>
            </w:pPr>
          </w:p>
          <w:p w:rsidR="00226B78" w:rsidRPr="008A1F2C" w:rsidRDefault="00226B78" w:rsidP="0004695E">
            <w:pPr>
              <w:widowControl w:val="0"/>
              <w:autoSpaceDE w:val="0"/>
              <w:autoSpaceDN w:val="0"/>
              <w:adjustRightInd w:val="0"/>
              <w:ind w:right="1"/>
              <w:jc w:val="both"/>
            </w:pPr>
            <w:r w:rsidRPr="008A1F2C">
              <w:rPr>
                <w:b/>
                <w:bCs/>
              </w:rPr>
              <w:t xml:space="preserve">Представитель Претендента </w:t>
            </w:r>
            <w:r w:rsidRPr="008A1F2C">
              <w:t>(юридическое лицо)</w:t>
            </w:r>
          </w:p>
          <w:p w:rsidR="00226B78" w:rsidRPr="008A1F2C" w:rsidRDefault="00226B78" w:rsidP="0004695E">
            <w:pPr>
              <w:widowControl w:val="0"/>
              <w:autoSpaceDE w:val="0"/>
              <w:autoSpaceDN w:val="0"/>
              <w:adjustRightInd w:val="0"/>
              <w:ind w:right="1"/>
              <w:jc w:val="both"/>
              <w:rPr>
                <w:sz w:val="10"/>
                <w:szCs w:val="10"/>
              </w:rPr>
            </w:pPr>
          </w:p>
          <w:p w:rsidR="00226B78" w:rsidRPr="008A1F2C" w:rsidRDefault="00226B78" w:rsidP="0004695E">
            <w:pPr>
              <w:widowControl w:val="0"/>
              <w:autoSpaceDE w:val="0"/>
              <w:autoSpaceDN w:val="0"/>
              <w:adjustRightInd w:val="0"/>
              <w:spacing w:before="40"/>
              <w:jc w:val="both"/>
            </w:pPr>
            <w:r w:rsidRPr="008A1F2C">
              <w:t>……………………………………………………………………………………………………………………………………</w:t>
            </w:r>
          </w:p>
          <w:p w:rsidR="00226B78" w:rsidRPr="008A1F2C" w:rsidRDefault="00226B78" w:rsidP="0004695E">
            <w:pPr>
              <w:jc w:val="both"/>
              <w:rPr>
                <w:sz w:val="16"/>
                <w:szCs w:val="16"/>
              </w:rPr>
            </w:pPr>
            <w:r w:rsidRPr="008A1F2C">
              <w:rPr>
                <w:sz w:val="16"/>
                <w:szCs w:val="16"/>
              </w:rPr>
              <w:t xml:space="preserve">                                                        (наименование с указанием организационно-правовой формы)</w:t>
            </w:r>
          </w:p>
          <w:p w:rsidR="00226B78" w:rsidRPr="008A1F2C" w:rsidRDefault="00226B78" w:rsidP="0004695E">
            <w:pPr>
              <w:jc w:val="both"/>
            </w:pPr>
            <w:r w:rsidRPr="008A1F2C">
              <w:t>в лице …………………………………………………………………………………………………………………………..,</w:t>
            </w:r>
          </w:p>
          <w:p w:rsidR="00226B78" w:rsidRPr="008A1F2C" w:rsidRDefault="00226B78" w:rsidP="0004695E">
            <w:pPr>
              <w:jc w:val="both"/>
              <w:rPr>
                <w:bCs/>
                <w:sz w:val="16"/>
                <w:szCs w:val="16"/>
              </w:rPr>
            </w:pPr>
            <w:r w:rsidRPr="008A1F2C">
              <w:rPr>
                <w:bCs/>
                <w:sz w:val="16"/>
                <w:szCs w:val="16"/>
              </w:rPr>
              <w:t xml:space="preserve">                                                  (наименование должности, Ф.И.О. уполномоченного лица полностью)</w:t>
            </w:r>
          </w:p>
          <w:p w:rsidR="00226B78" w:rsidRPr="008A1F2C" w:rsidRDefault="00226B78" w:rsidP="0004695E">
            <w:pPr>
              <w:jc w:val="both"/>
            </w:pPr>
            <w:r w:rsidRPr="008A1F2C">
              <w:t>Руководитель ………………………………………………………………………………………………………………….</w:t>
            </w:r>
          </w:p>
          <w:p w:rsidR="00226B78" w:rsidRPr="008A1F2C" w:rsidRDefault="00226B78" w:rsidP="0004695E">
            <w:pPr>
              <w:jc w:val="both"/>
              <w:rPr>
                <w:sz w:val="16"/>
                <w:szCs w:val="16"/>
              </w:rPr>
            </w:pPr>
            <w:r w:rsidRPr="008A1F2C">
              <w:rPr>
                <w:sz w:val="16"/>
                <w:szCs w:val="16"/>
              </w:rPr>
              <w:t xml:space="preserve">                                                                      (</w:t>
            </w:r>
            <w:r w:rsidRPr="008A1F2C">
              <w:rPr>
                <w:bCs/>
                <w:sz w:val="16"/>
                <w:szCs w:val="16"/>
              </w:rPr>
              <w:t>Ф.И.О. полностью</w:t>
            </w:r>
            <w:r w:rsidRPr="008A1F2C">
              <w:rPr>
                <w:sz w:val="16"/>
                <w:szCs w:val="16"/>
              </w:rPr>
              <w:t>, должность)</w:t>
            </w:r>
          </w:p>
          <w:p w:rsidR="00226B78" w:rsidRPr="008A1F2C" w:rsidRDefault="00226B78" w:rsidP="0004695E">
            <w:pPr>
              <w:spacing w:before="40"/>
              <w:jc w:val="both"/>
            </w:pPr>
            <w:r w:rsidRPr="008A1F2C">
              <w:t>Действует на основании доверенности от «….»…………20.….г., № ……………….</w:t>
            </w:r>
          </w:p>
          <w:p w:rsidR="00226B78" w:rsidRPr="00E970CB" w:rsidRDefault="00226B78" w:rsidP="0004695E">
            <w:pPr>
              <w:spacing w:before="40"/>
              <w:jc w:val="both"/>
            </w:pPr>
            <w:r w:rsidRPr="008A1F2C">
              <w:t>Контактный телефон: …………………………...……….. Адрес электронной почты: ……………………………………….</w:t>
            </w:r>
          </w:p>
          <w:p w:rsidR="00226B78" w:rsidRPr="00E970CB" w:rsidRDefault="00226B78" w:rsidP="0004695E">
            <w:pPr>
              <w:spacing w:before="40"/>
              <w:jc w:val="both"/>
              <w:rPr>
                <w:sz w:val="10"/>
                <w:szCs w:val="10"/>
              </w:rPr>
            </w:pPr>
          </w:p>
        </w:tc>
      </w:tr>
    </w:tbl>
    <w:p w:rsidR="00226B78" w:rsidRPr="00E970CB" w:rsidRDefault="00226B78" w:rsidP="00226B78">
      <w:pPr>
        <w:pStyle w:val="a3"/>
        <w:spacing w:after="0"/>
        <w:jc w:val="both"/>
      </w:pPr>
    </w:p>
    <w:p w:rsidR="00226B78" w:rsidRPr="00E970CB" w:rsidRDefault="00226B78" w:rsidP="00226B78">
      <w:pPr>
        <w:pStyle w:val="a3"/>
        <w:spacing w:after="0"/>
        <w:jc w:val="both"/>
        <w:rPr>
          <w:b/>
          <w:bCs/>
        </w:rPr>
      </w:pPr>
      <w:r w:rsidRPr="00E970CB">
        <w:t>Принимаю решение об участии в аукционе в электронной форме по продаже находящегося в муниципальной</w:t>
      </w:r>
      <w:r>
        <w:t xml:space="preserve"> </w:t>
      </w:r>
      <w:r w:rsidRPr="00E970CB">
        <w:t>собственности</w:t>
      </w:r>
      <w:r>
        <w:t xml:space="preserve"> </w:t>
      </w:r>
      <w:r w:rsidRPr="00E970CB">
        <w:t>имущества:_</w:t>
      </w:r>
      <w:r>
        <w:t>___________________</w:t>
      </w:r>
      <w:r w:rsidRPr="00E970CB">
        <w:t>______________________________________________</w:t>
      </w:r>
      <w:r>
        <w:t>________</w:t>
      </w:r>
      <w:r w:rsidRPr="00E970CB">
        <w:t xml:space="preserve"> ____________________________________________________________</w:t>
      </w:r>
      <w:r w:rsidRPr="00E970CB">
        <w:rPr>
          <w:b/>
          <w:bCs/>
          <w:i/>
          <w:iCs/>
        </w:rPr>
        <w:t>_______________________________________</w:t>
      </w:r>
    </w:p>
    <w:p w:rsidR="00226B78" w:rsidRPr="00E970CB" w:rsidRDefault="00226B78" w:rsidP="00226B78">
      <w:pPr>
        <w:jc w:val="both"/>
        <w:rPr>
          <w:b/>
          <w:bCs/>
        </w:rPr>
      </w:pPr>
      <w:r w:rsidRPr="00E970CB">
        <w:rPr>
          <w:b/>
          <w:bCs/>
        </w:rPr>
        <w:t>___________________________________________________________________</w:t>
      </w:r>
      <w:r>
        <w:rPr>
          <w:b/>
          <w:bCs/>
        </w:rPr>
        <w:t>_________________________</w:t>
      </w:r>
    </w:p>
    <w:p w:rsidR="00226B78" w:rsidRPr="00E970CB" w:rsidRDefault="00226B78" w:rsidP="00226B78">
      <w:pPr>
        <w:jc w:val="both"/>
        <w:rPr>
          <w:b/>
          <w:bCs/>
        </w:rPr>
      </w:pPr>
      <w:r w:rsidRPr="00E970CB">
        <w:t xml:space="preserve"> (наименование, местонахождение и характеристика имущества)</w:t>
      </w:r>
    </w:p>
    <w:p w:rsidR="00226B78" w:rsidRDefault="00226B78" w:rsidP="00226B78">
      <w:pPr>
        <w:ind w:firstLine="708"/>
        <w:jc w:val="both"/>
        <w:rPr>
          <w:b/>
          <w:bCs/>
        </w:rPr>
      </w:pPr>
    </w:p>
    <w:p w:rsidR="00226B78" w:rsidRPr="00E970CB" w:rsidRDefault="00226B78" w:rsidP="00226B78">
      <w:pPr>
        <w:ind w:firstLine="708"/>
        <w:jc w:val="both"/>
        <w:rPr>
          <w:b/>
          <w:bCs/>
        </w:rPr>
      </w:pPr>
      <w:r w:rsidRPr="00E970CB">
        <w:rPr>
          <w:b/>
          <w:bCs/>
        </w:rPr>
        <w:t>Обязуюсь:</w:t>
      </w:r>
    </w:p>
    <w:p w:rsidR="00226B78" w:rsidRPr="00E970CB" w:rsidRDefault="00226B78" w:rsidP="00226B78">
      <w:pPr>
        <w:ind w:firstLine="708"/>
        <w:jc w:val="both"/>
      </w:pPr>
      <w:r w:rsidRPr="00E970CB">
        <w:lastRenderedPageBreak/>
        <w:t>1. Предоставить полный пакет документов в соответствии с перечнем, содержащимся в информационном сообщении о проведении аукциона в электронной форме.</w:t>
      </w:r>
    </w:p>
    <w:p w:rsidR="00226B78" w:rsidRPr="00E970CB" w:rsidRDefault="00226B78" w:rsidP="00226B78">
      <w:pPr>
        <w:ind w:firstLine="708"/>
        <w:jc w:val="both"/>
      </w:pPr>
      <w:r w:rsidRPr="00E970CB">
        <w:t>2. Соблюдать условия аукциона, содержащиеся в информационном сообщении о проведении аукциона, а так же порядок проведения аукциона, установленный Федеральным законом от 21.12.2001 № 178-ФЗ,  постановлени</w:t>
      </w:r>
      <w:r>
        <w:t>я</w:t>
      </w:r>
      <w:r w:rsidRPr="00E970CB">
        <w:t xml:space="preserve"> Правительства РФ от 27.08.2012 № 860</w:t>
      </w:r>
      <w:r>
        <w:t>, регламентом электронной площадки</w:t>
      </w:r>
      <w:r w:rsidRPr="00E970CB">
        <w:t>.</w:t>
      </w:r>
    </w:p>
    <w:p w:rsidR="00226B78" w:rsidRPr="00E970CB" w:rsidRDefault="00226B78" w:rsidP="00226B78">
      <w:pPr>
        <w:ind w:firstLine="708"/>
        <w:jc w:val="both"/>
      </w:pPr>
      <w:r w:rsidRPr="00E970CB">
        <w:t xml:space="preserve">3.В случае признания победителем аукциона в электронной форме заключить с Продавцом договор купли-продажи в срок, </w:t>
      </w:r>
      <w:r w:rsidRPr="00C97A8E">
        <w:t>установленны</w:t>
      </w:r>
      <w:r>
        <w:t>й</w:t>
      </w:r>
      <w:r w:rsidRPr="00C97A8E">
        <w:t xml:space="preserve"> в информационном сообщении</w:t>
      </w:r>
      <w:r w:rsidRPr="00E970CB">
        <w:t>, и уплатить Продавцу стоимость имущества, установленную по результатам аукциона, в сроки, определяемые договором купли - продажи.</w:t>
      </w:r>
    </w:p>
    <w:p w:rsidR="00226B78" w:rsidRPr="00E970CB" w:rsidRDefault="00226B78" w:rsidP="00226B78">
      <w:pPr>
        <w:ind w:firstLine="708"/>
        <w:jc w:val="both"/>
      </w:pPr>
    </w:p>
    <w:p w:rsidR="00226B78" w:rsidRPr="00E970CB" w:rsidRDefault="00226B78" w:rsidP="00226B78">
      <w:pPr>
        <w:ind w:firstLine="708"/>
        <w:jc w:val="both"/>
        <w:rPr>
          <w:b/>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keepNext/>
        <w:tabs>
          <w:tab w:val="left" w:pos="1942"/>
          <w:tab w:val="right" w:pos="9355"/>
        </w:tabs>
        <w:jc w:val="right"/>
        <w:outlineLvl w:val="2"/>
        <w:rPr>
          <w:sz w:val="24"/>
          <w:szCs w:val="24"/>
        </w:rPr>
      </w:pPr>
      <w:r>
        <w:rPr>
          <w:sz w:val="24"/>
          <w:szCs w:val="24"/>
        </w:rPr>
        <w:t xml:space="preserve">                  </w:t>
      </w:r>
    </w:p>
    <w:p w:rsidR="00226B78" w:rsidRPr="007232F5" w:rsidRDefault="00226B78" w:rsidP="00226B78">
      <w:pPr>
        <w:keepNext/>
        <w:tabs>
          <w:tab w:val="left" w:pos="1942"/>
          <w:tab w:val="right" w:pos="9355"/>
        </w:tabs>
        <w:jc w:val="right"/>
        <w:outlineLvl w:val="2"/>
        <w:rPr>
          <w:sz w:val="24"/>
          <w:szCs w:val="24"/>
        </w:rPr>
      </w:pPr>
      <w:r w:rsidRPr="007232F5">
        <w:rPr>
          <w:sz w:val="24"/>
          <w:szCs w:val="24"/>
        </w:rPr>
        <w:br w:type="page"/>
      </w:r>
    </w:p>
    <w:p w:rsidR="00226B78" w:rsidRPr="007232F5" w:rsidRDefault="00226B78" w:rsidP="00226B78">
      <w:pPr>
        <w:keepNext/>
        <w:tabs>
          <w:tab w:val="left" w:pos="1942"/>
          <w:tab w:val="right" w:pos="9355"/>
        </w:tabs>
        <w:jc w:val="right"/>
        <w:outlineLvl w:val="2"/>
        <w:rPr>
          <w:sz w:val="24"/>
          <w:szCs w:val="24"/>
        </w:rPr>
      </w:pPr>
    </w:p>
    <w:p w:rsidR="00226B78" w:rsidRPr="00C13FA4" w:rsidRDefault="00226B78" w:rsidP="00226B78">
      <w:pPr>
        <w:keepNext/>
        <w:tabs>
          <w:tab w:val="left" w:pos="1942"/>
          <w:tab w:val="right" w:pos="9355"/>
        </w:tabs>
        <w:jc w:val="right"/>
        <w:outlineLvl w:val="2"/>
        <w:rPr>
          <w:sz w:val="24"/>
          <w:szCs w:val="24"/>
        </w:rPr>
      </w:pPr>
      <w:r w:rsidRPr="00C13FA4">
        <w:rPr>
          <w:sz w:val="24"/>
          <w:szCs w:val="24"/>
        </w:rPr>
        <w:t xml:space="preserve">Приложение </w:t>
      </w:r>
      <w:r>
        <w:rPr>
          <w:sz w:val="24"/>
          <w:szCs w:val="24"/>
        </w:rPr>
        <w:t xml:space="preserve">2 </w:t>
      </w:r>
    </w:p>
    <w:p w:rsidR="00226B78" w:rsidRDefault="00226B78" w:rsidP="00226B78">
      <w:pPr>
        <w:pStyle w:val="aff8"/>
        <w:ind w:left="-567" w:right="-284"/>
        <w:jc w:val="both"/>
        <w:rPr>
          <w:rFonts w:ascii="Times New Roman" w:hAnsi="Times New Roman"/>
          <w:sz w:val="24"/>
          <w:szCs w:val="24"/>
        </w:rPr>
      </w:pPr>
      <w:r>
        <w:rPr>
          <w:rFonts w:ascii="Times New Roman" w:hAnsi="Times New Roman"/>
          <w:sz w:val="24"/>
          <w:szCs w:val="24"/>
        </w:rPr>
        <w:t xml:space="preserve">                                                                                                        </w:t>
      </w:r>
      <w:r w:rsidR="00470BF2">
        <w:rPr>
          <w:rFonts w:ascii="Times New Roman" w:hAnsi="Times New Roman"/>
          <w:sz w:val="24"/>
          <w:szCs w:val="24"/>
        </w:rPr>
        <w:t xml:space="preserve">             </w:t>
      </w:r>
      <w:r w:rsidRPr="00C13FA4">
        <w:rPr>
          <w:rFonts w:ascii="Times New Roman" w:hAnsi="Times New Roman"/>
          <w:sz w:val="24"/>
          <w:szCs w:val="24"/>
        </w:rPr>
        <w:t>к информационному сообщению</w:t>
      </w:r>
    </w:p>
    <w:p w:rsidR="00226B78" w:rsidRDefault="00226B78" w:rsidP="00226B78">
      <w:pPr>
        <w:pStyle w:val="aff8"/>
        <w:ind w:left="-567" w:right="-284"/>
        <w:jc w:val="both"/>
        <w:rPr>
          <w:rFonts w:ascii="Times New Roman" w:hAnsi="Times New Roman"/>
          <w:sz w:val="24"/>
          <w:szCs w:val="24"/>
        </w:rPr>
      </w:pPr>
    </w:p>
    <w:p w:rsidR="00226B78" w:rsidRPr="00367400" w:rsidRDefault="00226B78" w:rsidP="00226B78">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 xml:space="preserve">  </w:t>
      </w:r>
      <w:r w:rsidRPr="00367400">
        <w:rPr>
          <w:rFonts w:ascii="Times New Roman" w:hAnsi="Times New Roman" w:cs="Times New Roman"/>
          <w:b/>
          <w:sz w:val="24"/>
          <w:szCs w:val="24"/>
        </w:rPr>
        <w:t>ОПИСЬ ДОКУМЕНТОВ,</w:t>
      </w:r>
    </w:p>
    <w:p w:rsidR="00226B78" w:rsidRDefault="00226B78" w:rsidP="00226B78">
      <w:pPr>
        <w:pStyle w:val="ConsPlusNonformat"/>
        <w:contextualSpacing/>
        <w:jc w:val="center"/>
        <w:rPr>
          <w:rFonts w:ascii="Times New Roman" w:hAnsi="Times New Roman" w:cs="Times New Roman"/>
          <w:b/>
          <w:sz w:val="24"/>
          <w:szCs w:val="24"/>
        </w:rPr>
      </w:pPr>
      <w:r w:rsidRPr="00367400">
        <w:rPr>
          <w:rFonts w:ascii="Times New Roman" w:hAnsi="Times New Roman" w:cs="Times New Roman"/>
          <w:b/>
          <w:sz w:val="24"/>
          <w:szCs w:val="24"/>
        </w:rPr>
        <w:t>представляемых для участия в</w:t>
      </w:r>
      <w:r>
        <w:rPr>
          <w:rFonts w:ascii="Times New Roman" w:hAnsi="Times New Roman" w:cs="Times New Roman"/>
          <w:b/>
          <w:sz w:val="24"/>
          <w:szCs w:val="24"/>
        </w:rPr>
        <w:t xml:space="preserve"> электронном аукционе</w:t>
      </w:r>
    </w:p>
    <w:p w:rsidR="00226B78" w:rsidRDefault="00226B78" w:rsidP="00226B78">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 продаже муниципального имущества</w:t>
      </w:r>
    </w:p>
    <w:p w:rsidR="00226B78" w:rsidRDefault="00226B78" w:rsidP="00226B78">
      <w:pPr>
        <w:pStyle w:val="ConsPlusNonformat"/>
        <w:contextualSpacing/>
        <w:jc w:val="center"/>
        <w:rPr>
          <w:rFonts w:ascii="Times New Roman" w:hAnsi="Times New Roman" w:cs="Times New Roman"/>
          <w:b/>
          <w:sz w:val="24"/>
          <w:szCs w:val="24"/>
        </w:rPr>
      </w:pPr>
      <w:r w:rsidRPr="002E0B69">
        <w:rPr>
          <w:rFonts w:ascii="Times New Roman" w:hAnsi="Times New Roman" w:cs="Times New Roman"/>
          <w:b/>
          <w:sz w:val="24"/>
          <w:szCs w:val="24"/>
        </w:rPr>
        <w:t xml:space="preserve">(реестровый номер торгов </w:t>
      </w:r>
      <w:r>
        <w:rPr>
          <w:rFonts w:ascii="Times New Roman" w:hAnsi="Times New Roman" w:cs="Times New Roman"/>
          <w:b/>
          <w:sz w:val="24"/>
          <w:szCs w:val="24"/>
          <w:u w:val="single"/>
        </w:rPr>
        <w:t>___</w:t>
      </w:r>
      <w:r w:rsidRPr="002E0B69">
        <w:rPr>
          <w:rFonts w:ascii="Times New Roman" w:hAnsi="Times New Roman" w:cs="Times New Roman"/>
          <w:b/>
          <w:sz w:val="24"/>
          <w:szCs w:val="24"/>
        </w:rPr>
        <w:t>)</w:t>
      </w:r>
    </w:p>
    <w:p w:rsidR="00226B78" w:rsidRPr="002E0B69" w:rsidRDefault="00226B78" w:rsidP="00226B78">
      <w:pPr>
        <w:pStyle w:val="ConsPlusNonformat"/>
        <w:contextualSpacing/>
        <w:jc w:val="center"/>
        <w:rPr>
          <w:rFonts w:ascii="Times New Roman" w:hAnsi="Times New Roman" w:cs="Times New Roman"/>
          <w:b/>
          <w:sz w:val="24"/>
          <w:szCs w:val="24"/>
        </w:rPr>
      </w:pPr>
    </w:p>
    <w:p w:rsidR="00226B78" w:rsidRDefault="00226B78" w:rsidP="00226B78">
      <w:pPr>
        <w:pStyle w:val="ConsPlusNonformat"/>
        <w:ind w:firstLine="709"/>
        <w:contextualSpacing/>
        <w:jc w:val="both"/>
        <w:rPr>
          <w:rFonts w:ascii="Times New Roman" w:hAnsi="Times New Roman" w:cs="Times New Roman"/>
          <w:sz w:val="24"/>
          <w:szCs w:val="24"/>
        </w:rPr>
      </w:pPr>
      <w:r w:rsidRPr="00211FCF">
        <w:rPr>
          <w:rFonts w:ascii="Times New Roman" w:hAnsi="Times New Roman" w:cs="Times New Roman"/>
          <w:sz w:val="24"/>
          <w:szCs w:val="24"/>
        </w:rPr>
        <w:t>Настоящим</w:t>
      </w:r>
      <w:r>
        <w:rPr>
          <w:rFonts w:ascii="Times New Roman" w:hAnsi="Times New Roman" w:cs="Times New Roman"/>
          <w:sz w:val="24"/>
          <w:szCs w:val="24"/>
        </w:rPr>
        <w:t xml:space="preserve">______________________________________________________________                         </w:t>
      </w:r>
    </w:p>
    <w:p w:rsidR="00226B78" w:rsidRPr="009E2E72" w:rsidRDefault="00226B78" w:rsidP="00226B78">
      <w:pPr>
        <w:jc w:val="center"/>
        <w:rPr>
          <w:i/>
          <w:sz w:val="24"/>
          <w:szCs w:val="24"/>
          <w:vertAlign w:val="subscript"/>
        </w:rPr>
      </w:pPr>
      <w:r w:rsidRPr="009E2E72">
        <w:rPr>
          <w:i/>
          <w:sz w:val="24"/>
          <w:szCs w:val="24"/>
          <w:vertAlign w:val="subscript"/>
        </w:rPr>
        <w:t xml:space="preserve">                                             (полное наименование юридического лица или Ф.И.О. физического лица, подающего заявку)</w:t>
      </w:r>
    </w:p>
    <w:p w:rsidR="00226B78" w:rsidRDefault="00226B78" w:rsidP="00226B78">
      <w:pPr>
        <w:pStyle w:val="ConsPlusNonformat"/>
        <w:contextualSpacing/>
        <w:jc w:val="both"/>
        <w:rPr>
          <w:rFonts w:ascii="Times New Roman" w:hAnsi="Times New Roman" w:cs="Times New Roman"/>
          <w:sz w:val="24"/>
          <w:szCs w:val="24"/>
        </w:rPr>
      </w:pPr>
      <w:r>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w:t>
      </w:r>
      <w:r w:rsidRPr="00211FCF">
        <w:rPr>
          <w:rFonts w:ascii="Times New Roman" w:hAnsi="Times New Roman" w:cs="Times New Roman"/>
          <w:sz w:val="24"/>
          <w:szCs w:val="24"/>
        </w:rPr>
        <w:t>подтверждает,</w:t>
      </w:r>
    </w:p>
    <w:p w:rsidR="00226B78" w:rsidRPr="00211FCF" w:rsidRDefault="00226B78" w:rsidP="00226B78">
      <w:pPr>
        <w:pStyle w:val="ConsPlusNonformat"/>
        <w:contextualSpacing/>
        <w:jc w:val="both"/>
        <w:rPr>
          <w:rFonts w:ascii="Times New Roman" w:hAnsi="Times New Roman" w:cs="Times New Roman"/>
          <w:sz w:val="24"/>
          <w:szCs w:val="24"/>
        </w:rPr>
      </w:pPr>
      <w:r w:rsidRPr="00211FCF">
        <w:rPr>
          <w:rFonts w:ascii="Times New Roman" w:hAnsi="Times New Roman" w:cs="Times New Roman"/>
          <w:sz w:val="24"/>
          <w:szCs w:val="24"/>
        </w:rPr>
        <w:t xml:space="preserve">что для участия в </w:t>
      </w:r>
      <w:r>
        <w:rPr>
          <w:rFonts w:ascii="Times New Roman" w:hAnsi="Times New Roman" w:cs="Times New Roman"/>
          <w:sz w:val="24"/>
          <w:szCs w:val="24"/>
        </w:rPr>
        <w:t xml:space="preserve">электронном аукционе по продаже государственного имущества </w:t>
      </w:r>
      <w:r w:rsidRPr="00211FCF">
        <w:rPr>
          <w:rFonts w:ascii="Times New Roman" w:hAnsi="Times New Roman" w:cs="Times New Roman"/>
          <w:sz w:val="24"/>
          <w:szCs w:val="24"/>
        </w:rPr>
        <w:t>представляются нижеперечисленные документы.</w:t>
      </w:r>
    </w:p>
    <w:p w:rsidR="00226B78" w:rsidRPr="00E96992" w:rsidRDefault="00226B78" w:rsidP="00226B78">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26B78" w:rsidRPr="0013021A" w:rsidTr="0004695E">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226B78" w:rsidRPr="00C53EE3" w:rsidRDefault="00226B78" w:rsidP="0004695E">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226B78" w:rsidRPr="00C53EE3" w:rsidRDefault="00226B78" w:rsidP="0004695E">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226B78" w:rsidRPr="00C53EE3" w:rsidRDefault="00226B78" w:rsidP="0004695E">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Количество листов</w:t>
            </w:r>
          </w:p>
        </w:tc>
      </w:tr>
      <w:tr w:rsidR="00226B78" w:rsidRPr="0013021A" w:rsidTr="0004695E">
        <w:trPr>
          <w:cantSplit/>
          <w:trHeight w:val="653"/>
        </w:trPr>
        <w:tc>
          <w:tcPr>
            <w:tcW w:w="913" w:type="dxa"/>
            <w:tcBorders>
              <w:top w:val="single" w:sz="6" w:space="0" w:color="auto"/>
              <w:left w:val="single" w:sz="6" w:space="0" w:color="auto"/>
              <w:bottom w:val="single" w:sz="6" w:space="0" w:color="auto"/>
              <w:right w:val="single" w:sz="6" w:space="0" w:color="auto"/>
            </w:tcBorders>
          </w:tcPr>
          <w:p w:rsidR="00226B78" w:rsidRPr="00C53EE3" w:rsidRDefault="00226B78" w:rsidP="00226B78">
            <w:pPr>
              <w:pStyle w:val="ConsPlusNormal"/>
              <w:numPr>
                <w:ilvl w:val="0"/>
                <w:numId w:val="41"/>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226B78" w:rsidRPr="00C53EE3" w:rsidRDefault="00226B78" w:rsidP="0004695E">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226B78" w:rsidRPr="00C53EE3" w:rsidRDefault="00226B78" w:rsidP="0004695E">
            <w:pPr>
              <w:pStyle w:val="ConsPlusNormal"/>
              <w:ind w:firstLine="0"/>
              <w:contextualSpacing/>
              <w:jc w:val="center"/>
              <w:rPr>
                <w:rFonts w:ascii="Times New Roman" w:hAnsi="Times New Roman"/>
                <w:sz w:val="24"/>
                <w:szCs w:val="24"/>
              </w:rPr>
            </w:pPr>
          </w:p>
        </w:tc>
      </w:tr>
      <w:tr w:rsidR="00226B78" w:rsidRPr="0013021A" w:rsidTr="0004695E">
        <w:trPr>
          <w:cantSplit/>
          <w:trHeight w:val="480"/>
        </w:trPr>
        <w:tc>
          <w:tcPr>
            <w:tcW w:w="913" w:type="dxa"/>
            <w:tcBorders>
              <w:top w:val="single" w:sz="6" w:space="0" w:color="auto"/>
              <w:left w:val="single" w:sz="6" w:space="0" w:color="auto"/>
              <w:bottom w:val="single" w:sz="6" w:space="0" w:color="auto"/>
              <w:right w:val="single" w:sz="6" w:space="0" w:color="auto"/>
            </w:tcBorders>
          </w:tcPr>
          <w:p w:rsidR="00226B78" w:rsidRPr="00C53EE3" w:rsidRDefault="00226B78" w:rsidP="00226B78">
            <w:pPr>
              <w:pStyle w:val="ConsPlusNormal"/>
              <w:numPr>
                <w:ilvl w:val="0"/>
                <w:numId w:val="41"/>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226B78" w:rsidRPr="00C53EE3" w:rsidRDefault="00226B78" w:rsidP="0004695E">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226B78" w:rsidRPr="00C53EE3" w:rsidRDefault="00226B78" w:rsidP="0004695E">
            <w:pPr>
              <w:pStyle w:val="ConsPlusNormal"/>
              <w:ind w:firstLine="0"/>
              <w:contextualSpacing/>
              <w:jc w:val="center"/>
              <w:rPr>
                <w:rFonts w:ascii="Times New Roman" w:hAnsi="Times New Roman"/>
                <w:sz w:val="24"/>
                <w:szCs w:val="24"/>
              </w:rPr>
            </w:pPr>
          </w:p>
        </w:tc>
      </w:tr>
      <w:tr w:rsidR="00226B78" w:rsidRPr="0013021A" w:rsidTr="0004695E">
        <w:trPr>
          <w:cantSplit/>
          <w:trHeight w:val="580"/>
        </w:trPr>
        <w:tc>
          <w:tcPr>
            <w:tcW w:w="913" w:type="dxa"/>
            <w:tcBorders>
              <w:top w:val="single" w:sz="6" w:space="0" w:color="auto"/>
              <w:left w:val="single" w:sz="6" w:space="0" w:color="auto"/>
              <w:bottom w:val="single" w:sz="6" w:space="0" w:color="auto"/>
              <w:right w:val="single" w:sz="6" w:space="0" w:color="auto"/>
            </w:tcBorders>
          </w:tcPr>
          <w:p w:rsidR="00226B78" w:rsidRPr="00C53EE3" w:rsidRDefault="00226B78" w:rsidP="0004695E">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226B78" w:rsidRPr="0013021A" w:rsidRDefault="00226B78" w:rsidP="0004695E">
            <w:pPr>
              <w:pStyle w:val="a6"/>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226B78" w:rsidRPr="00C53EE3" w:rsidRDefault="00226B78" w:rsidP="0004695E">
            <w:pPr>
              <w:pStyle w:val="ConsPlusNormal"/>
              <w:ind w:firstLine="0"/>
              <w:contextualSpacing/>
              <w:jc w:val="center"/>
              <w:rPr>
                <w:rFonts w:ascii="Times New Roman" w:hAnsi="Times New Roman"/>
                <w:sz w:val="24"/>
                <w:szCs w:val="24"/>
              </w:rPr>
            </w:pPr>
          </w:p>
        </w:tc>
      </w:tr>
    </w:tbl>
    <w:p w:rsidR="00226B78" w:rsidRDefault="00226B78" w:rsidP="00226B78">
      <w:pPr>
        <w:pStyle w:val="a3"/>
        <w:spacing w:after="0"/>
        <w:contextualSpacing/>
        <w:jc w:val="right"/>
        <w:outlineLvl w:val="0"/>
        <w:rPr>
          <w:b/>
          <w:bCs/>
          <w:sz w:val="18"/>
          <w:szCs w:val="18"/>
        </w:rPr>
      </w:pPr>
    </w:p>
    <w:p w:rsidR="00226B78" w:rsidRDefault="00226B78" w:rsidP="00226B78">
      <w:pPr>
        <w:tabs>
          <w:tab w:val="left" w:pos="851"/>
        </w:tabs>
        <w:ind w:firstLine="284"/>
        <w:rPr>
          <w:b/>
        </w:rPr>
      </w:pPr>
    </w:p>
    <w:p w:rsidR="00226B78" w:rsidRDefault="00226B78" w:rsidP="00226B78">
      <w:pPr>
        <w:tabs>
          <w:tab w:val="left" w:pos="851"/>
        </w:tabs>
        <w:ind w:firstLine="284"/>
        <w:rPr>
          <w:b/>
        </w:rPr>
      </w:pPr>
    </w:p>
    <w:p w:rsidR="00226B78" w:rsidRPr="004C506B" w:rsidRDefault="00226B78" w:rsidP="00226B78">
      <w:pPr>
        <w:tabs>
          <w:tab w:val="left" w:pos="851"/>
        </w:tabs>
        <w:ind w:firstLine="284"/>
        <w:rPr>
          <w:sz w:val="24"/>
          <w:szCs w:val="24"/>
        </w:rPr>
      </w:pPr>
      <w:r>
        <w:rPr>
          <w:sz w:val="24"/>
          <w:szCs w:val="24"/>
        </w:rPr>
        <w:t xml:space="preserve">____________________                    </w:t>
      </w:r>
      <w:r w:rsidRPr="004C506B">
        <w:rPr>
          <w:sz w:val="24"/>
          <w:szCs w:val="24"/>
        </w:rPr>
        <w:t>_________________</w:t>
      </w:r>
      <w:r w:rsidRPr="004C506B">
        <w:rPr>
          <w:sz w:val="24"/>
          <w:szCs w:val="24"/>
        </w:rPr>
        <w:tab/>
        <w:t>________________________</w:t>
      </w:r>
    </w:p>
    <w:p w:rsidR="00226B78" w:rsidRPr="00D84CD4" w:rsidRDefault="00226B78" w:rsidP="00226B78">
      <w:pPr>
        <w:tabs>
          <w:tab w:val="left" w:pos="851"/>
        </w:tabs>
        <w:rPr>
          <w:i/>
          <w:vertAlign w:val="subscript"/>
        </w:rPr>
      </w:pPr>
      <w:r w:rsidRPr="00D84CD4">
        <w:rPr>
          <w:i/>
          <w:sz w:val="24"/>
          <w:szCs w:val="24"/>
          <w:vertAlign w:val="subscript"/>
        </w:rPr>
        <w:t>(наименование должности</w:t>
      </w:r>
      <w:r w:rsidRPr="00680824">
        <w:rPr>
          <w:i/>
          <w:sz w:val="24"/>
          <w:szCs w:val="24"/>
          <w:vertAlign w:val="subscript"/>
        </w:rPr>
        <w:t xml:space="preserve"> </w:t>
      </w:r>
      <w:r>
        <w:rPr>
          <w:i/>
          <w:sz w:val="24"/>
          <w:szCs w:val="24"/>
          <w:vertAlign w:val="subscript"/>
        </w:rPr>
        <w:t>для юр. лиц</w:t>
      </w:r>
      <w:r w:rsidRPr="00D84CD4">
        <w:rPr>
          <w:i/>
          <w:sz w:val="24"/>
          <w:szCs w:val="24"/>
          <w:vertAlign w:val="subscript"/>
        </w:rPr>
        <w:t xml:space="preserve">)                                      </w:t>
      </w:r>
      <w:r w:rsidRPr="002B25D2">
        <w:rPr>
          <w:i/>
          <w:sz w:val="24"/>
          <w:szCs w:val="24"/>
          <w:vertAlign w:val="subscript"/>
        </w:rPr>
        <w:t xml:space="preserve">           </w:t>
      </w:r>
      <w:r w:rsidRPr="00D84CD4">
        <w:rPr>
          <w:i/>
          <w:sz w:val="24"/>
          <w:szCs w:val="24"/>
          <w:vertAlign w:val="subscript"/>
        </w:rPr>
        <w:t xml:space="preserve"> </w:t>
      </w:r>
      <w:r w:rsidRPr="00D84CD4">
        <w:rPr>
          <w:i/>
          <w:vertAlign w:val="subscript"/>
        </w:rPr>
        <w:t>(подпись)</w:t>
      </w:r>
      <w:r w:rsidRPr="00D84CD4">
        <w:rPr>
          <w:i/>
          <w:vertAlign w:val="subscript"/>
        </w:rPr>
        <w:tab/>
        <w:t xml:space="preserve">             </w:t>
      </w:r>
      <w:r w:rsidRPr="002B25D2">
        <w:rPr>
          <w:i/>
          <w:vertAlign w:val="subscript"/>
        </w:rPr>
        <w:t xml:space="preserve">                                                            </w:t>
      </w:r>
      <w:r w:rsidRPr="00D84CD4">
        <w:rPr>
          <w:i/>
          <w:vertAlign w:val="subscript"/>
        </w:rPr>
        <w:t>(Ф.И.О.)</w:t>
      </w: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226B78" w:rsidRPr="00A55C7B" w:rsidRDefault="00226B78" w:rsidP="00226B78">
      <w:pPr>
        <w:tabs>
          <w:tab w:val="left" w:pos="5655"/>
        </w:tabs>
        <w:jc w:val="center"/>
        <w:rPr>
          <w:b/>
          <w:sz w:val="24"/>
          <w:szCs w:val="24"/>
        </w:rPr>
      </w:pPr>
      <w:r w:rsidRPr="00A55C7B">
        <w:rPr>
          <w:b/>
          <w:sz w:val="24"/>
          <w:szCs w:val="24"/>
        </w:rPr>
        <w:t>Документ о доле Российской Федерации, субъекта Российской Федерации или муниципального образования в уставном капитале юридического лица</w:t>
      </w:r>
    </w:p>
    <w:p w:rsidR="00226B78" w:rsidRPr="00D84CD4" w:rsidRDefault="00226B78" w:rsidP="00226B78">
      <w:pPr>
        <w:tabs>
          <w:tab w:val="left" w:pos="5655"/>
        </w:tabs>
        <w:jc w:val="center"/>
        <w:rPr>
          <w:b/>
          <w:sz w:val="24"/>
          <w:szCs w:val="24"/>
        </w:rPr>
      </w:pPr>
      <w:r w:rsidRPr="00D84CD4">
        <w:rPr>
          <w:b/>
          <w:sz w:val="24"/>
          <w:szCs w:val="24"/>
        </w:rPr>
        <w:t xml:space="preserve">1. Документ о доле Российской Федерации, субъекта Российской Федерации или муниципального образования в уставном капитале юридического лица </w:t>
      </w:r>
    </w:p>
    <w:p w:rsidR="00226B78" w:rsidRDefault="00226B78" w:rsidP="00226B78">
      <w:pPr>
        <w:tabs>
          <w:tab w:val="left" w:pos="5655"/>
        </w:tabs>
        <w:jc w:val="center"/>
        <w:rPr>
          <w:b/>
          <w:i/>
          <w:sz w:val="28"/>
          <w:szCs w:val="28"/>
        </w:rPr>
      </w:pPr>
      <w:r w:rsidRPr="003478F5">
        <w:rPr>
          <w:b/>
          <w:i/>
          <w:sz w:val="28"/>
          <w:szCs w:val="28"/>
        </w:rPr>
        <w:t>(при наличии доли)</w:t>
      </w:r>
    </w:p>
    <w:p w:rsidR="00470BF2" w:rsidRPr="003478F5" w:rsidRDefault="00470BF2" w:rsidP="00226B78">
      <w:pPr>
        <w:tabs>
          <w:tab w:val="left" w:pos="5655"/>
        </w:tabs>
        <w:jc w:val="center"/>
        <w:rPr>
          <w:b/>
          <w:i/>
          <w:sz w:val="28"/>
          <w:szCs w:val="28"/>
        </w:rPr>
      </w:pPr>
    </w:p>
    <w:p w:rsidR="00470BF2" w:rsidRDefault="00226B78" w:rsidP="00226B78">
      <w:pPr>
        <w:jc w:val="right"/>
        <w:rPr>
          <w:b/>
          <w:bCs/>
          <w:sz w:val="24"/>
          <w:szCs w:val="24"/>
        </w:rPr>
      </w:pPr>
      <w:r>
        <w:rPr>
          <w:b/>
          <w:bCs/>
          <w:sz w:val="24"/>
          <w:szCs w:val="24"/>
        </w:rPr>
        <w:t>Администраци</w:t>
      </w:r>
      <w:r w:rsidR="00470BF2">
        <w:rPr>
          <w:b/>
          <w:bCs/>
          <w:sz w:val="24"/>
          <w:szCs w:val="24"/>
        </w:rPr>
        <w:t>я</w:t>
      </w:r>
      <w:r>
        <w:rPr>
          <w:b/>
          <w:bCs/>
          <w:sz w:val="24"/>
          <w:szCs w:val="24"/>
        </w:rPr>
        <w:t xml:space="preserve"> </w:t>
      </w:r>
      <w:r w:rsidR="00470BF2">
        <w:rPr>
          <w:b/>
          <w:bCs/>
          <w:sz w:val="24"/>
          <w:szCs w:val="24"/>
        </w:rPr>
        <w:t xml:space="preserve">муниципального </w:t>
      </w:r>
    </w:p>
    <w:p w:rsidR="006A150E" w:rsidRDefault="00470BF2" w:rsidP="006A150E">
      <w:pPr>
        <w:jc w:val="right"/>
        <w:rPr>
          <w:b/>
          <w:bCs/>
          <w:sz w:val="24"/>
          <w:szCs w:val="24"/>
        </w:rPr>
      </w:pPr>
      <w:r>
        <w:rPr>
          <w:b/>
          <w:bCs/>
          <w:sz w:val="24"/>
          <w:szCs w:val="24"/>
        </w:rPr>
        <w:t xml:space="preserve">                                                                                                      образования «</w:t>
      </w:r>
      <w:r w:rsidR="006A150E">
        <w:rPr>
          <w:b/>
          <w:bCs/>
          <w:sz w:val="24"/>
          <w:szCs w:val="24"/>
        </w:rPr>
        <w:t xml:space="preserve">Муниципальный округ </w:t>
      </w:r>
      <w:proofErr w:type="spellStart"/>
      <w:r>
        <w:rPr>
          <w:b/>
          <w:bCs/>
          <w:sz w:val="24"/>
          <w:szCs w:val="24"/>
        </w:rPr>
        <w:t>Балезинский</w:t>
      </w:r>
      <w:proofErr w:type="spellEnd"/>
      <w:r>
        <w:rPr>
          <w:b/>
          <w:bCs/>
          <w:sz w:val="24"/>
          <w:szCs w:val="24"/>
        </w:rPr>
        <w:t xml:space="preserve"> район</w:t>
      </w:r>
      <w:r w:rsidR="006A150E">
        <w:rPr>
          <w:b/>
          <w:bCs/>
          <w:sz w:val="24"/>
          <w:szCs w:val="24"/>
        </w:rPr>
        <w:t xml:space="preserve"> </w:t>
      </w:r>
    </w:p>
    <w:p w:rsidR="00226B78" w:rsidRPr="00A01CE7" w:rsidRDefault="006A150E" w:rsidP="006A150E">
      <w:pPr>
        <w:jc w:val="right"/>
        <w:rPr>
          <w:b/>
          <w:bCs/>
          <w:sz w:val="24"/>
          <w:szCs w:val="24"/>
        </w:rPr>
      </w:pPr>
      <w:r>
        <w:rPr>
          <w:b/>
          <w:bCs/>
          <w:sz w:val="24"/>
          <w:szCs w:val="24"/>
        </w:rPr>
        <w:t>Удмуртской Республики</w:t>
      </w:r>
      <w:r w:rsidR="00470BF2">
        <w:rPr>
          <w:b/>
          <w:bCs/>
          <w:sz w:val="24"/>
          <w:szCs w:val="24"/>
        </w:rPr>
        <w:t>»</w:t>
      </w:r>
    </w:p>
    <w:p w:rsidR="00226B78" w:rsidRPr="00A01CE7" w:rsidRDefault="00226B78" w:rsidP="00226B78">
      <w:pPr>
        <w:jc w:val="right"/>
        <w:rPr>
          <w:b/>
          <w:bCs/>
          <w:sz w:val="24"/>
          <w:szCs w:val="24"/>
        </w:rPr>
      </w:pPr>
    </w:p>
    <w:tbl>
      <w:tblPr>
        <w:tblW w:w="0" w:type="auto"/>
        <w:tblLook w:val="01E0" w:firstRow="1" w:lastRow="1" w:firstColumn="1" w:lastColumn="1" w:noHBand="0" w:noVBand="0"/>
      </w:tblPr>
      <w:tblGrid>
        <w:gridCol w:w="281"/>
        <w:gridCol w:w="9289"/>
      </w:tblGrid>
      <w:tr w:rsidR="00226B78" w:rsidRPr="00A55C7B" w:rsidTr="0004695E">
        <w:trPr>
          <w:gridBefore w:val="1"/>
          <w:wBefore w:w="281" w:type="dxa"/>
        </w:trPr>
        <w:tc>
          <w:tcPr>
            <w:tcW w:w="9289" w:type="dxa"/>
            <w:tcBorders>
              <w:bottom w:val="single" w:sz="4" w:space="0" w:color="auto"/>
            </w:tcBorders>
          </w:tcPr>
          <w:p w:rsidR="00226B78" w:rsidRPr="00A55C7B" w:rsidRDefault="00226B78" w:rsidP="0004695E">
            <w:pPr>
              <w:tabs>
                <w:tab w:val="left" w:pos="9320"/>
              </w:tabs>
              <w:contextualSpacing/>
              <w:jc w:val="both"/>
              <w:rPr>
                <w:sz w:val="24"/>
                <w:szCs w:val="24"/>
              </w:rPr>
            </w:pPr>
          </w:p>
        </w:tc>
      </w:tr>
      <w:tr w:rsidR="00226B78" w:rsidRPr="00C916A9" w:rsidTr="0004695E">
        <w:trPr>
          <w:trHeight w:val="241"/>
        </w:trPr>
        <w:tc>
          <w:tcPr>
            <w:tcW w:w="9570" w:type="dxa"/>
            <w:gridSpan w:val="2"/>
            <w:tcBorders>
              <w:top w:val="single" w:sz="4" w:space="0" w:color="auto"/>
            </w:tcBorders>
          </w:tcPr>
          <w:p w:rsidR="00226B78" w:rsidRPr="00C916A9" w:rsidRDefault="00226B78" w:rsidP="0004695E">
            <w:pPr>
              <w:contextualSpacing/>
              <w:jc w:val="center"/>
              <w:rPr>
                <w:i/>
                <w:sz w:val="24"/>
                <w:szCs w:val="24"/>
                <w:vertAlign w:val="subscript"/>
              </w:rPr>
            </w:pPr>
            <w:r w:rsidRPr="00C916A9">
              <w:rPr>
                <w:i/>
                <w:vertAlign w:val="subscript"/>
              </w:rPr>
              <w:t xml:space="preserve">(наименование </w:t>
            </w:r>
            <w:r>
              <w:rPr>
                <w:i/>
                <w:vertAlign w:val="subscript"/>
              </w:rPr>
              <w:t>юридического лица</w:t>
            </w:r>
            <w:r w:rsidRPr="00C916A9">
              <w:rPr>
                <w:i/>
                <w:vertAlign w:val="subscript"/>
              </w:rPr>
              <w:t>)</w:t>
            </w:r>
          </w:p>
        </w:tc>
      </w:tr>
    </w:tbl>
    <w:p w:rsidR="00226B78" w:rsidRPr="00C916A9" w:rsidRDefault="00226B78" w:rsidP="00226B78">
      <w:pPr>
        <w:jc w:val="both"/>
        <w:rPr>
          <w:i/>
          <w:sz w:val="24"/>
          <w:vertAlign w:val="subscript"/>
        </w:rPr>
      </w:pPr>
      <w:r w:rsidRPr="00A55C7B">
        <w:rPr>
          <w:sz w:val="24"/>
          <w:szCs w:val="24"/>
        </w:rPr>
        <w:t>уведомляет, что доля Российской Федерации, субъекта Российской Федерации или муниципального образования в уставном капитале юрид</w:t>
      </w:r>
      <w:r>
        <w:rPr>
          <w:sz w:val="24"/>
          <w:szCs w:val="24"/>
        </w:rPr>
        <w:t>ического лица составляет</w:t>
      </w:r>
      <w:r>
        <w:t xml:space="preserve">________________________(_______________________________________________) процентов. </w:t>
      </w:r>
      <w:r w:rsidRPr="00C916A9">
        <w:rPr>
          <w:i/>
          <w:vertAlign w:val="subscript"/>
        </w:rPr>
        <w:t xml:space="preserve">                          </w:t>
      </w:r>
      <w:r w:rsidR="004A1388">
        <w:rPr>
          <w:i/>
          <w:vertAlign w:val="subscript"/>
        </w:rPr>
        <w:t xml:space="preserve">                                        </w:t>
      </w:r>
      <w:r w:rsidRPr="00C916A9">
        <w:rPr>
          <w:i/>
          <w:vertAlign w:val="subscript"/>
        </w:rPr>
        <w:t xml:space="preserve">(цифрами)   </w:t>
      </w:r>
      <w:r w:rsidR="004A1388">
        <w:rPr>
          <w:i/>
          <w:vertAlign w:val="subscript"/>
        </w:rPr>
        <w:t xml:space="preserve">   </w:t>
      </w:r>
      <w:r w:rsidRPr="00C916A9">
        <w:rPr>
          <w:i/>
          <w:vertAlign w:val="subscript"/>
        </w:rPr>
        <w:t xml:space="preserve">                                                                         </w:t>
      </w:r>
      <w:r w:rsidR="004A1388">
        <w:rPr>
          <w:i/>
          <w:vertAlign w:val="subscript"/>
        </w:rPr>
        <w:t xml:space="preserve">                                                                          </w:t>
      </w:r>
      <w:r w:rsidRPr="00C916A9">
        <w:rPr>
          <w:i/>
          <w:vertAlign w:val="subscript"/>
        </w:rPr>
        <w:t>(прописью)</w:t>
      </w:r>
    </w:p>
    <w:p w:rsidR="00226B78" w:rsidRDefault="00226B78" w:rsidP="00226B78">
      <w:pPr>
        <w:tabs>
          <w:tab w:val="left" w:pos="851"/>
        </w:tabs>
        <w:ind w:firstLine="284"/>
        <w:rPr>
          <w:sz w:val="24"/>
          <w:szCs w:val="24"/>
        </w:rPr>
      </w:pPr>
    </w:p>
    <w:p w:rsidR="00226B78" w:rsidRPr="004C506B" w:rsidRDefault="00226B78" w:rsidP="00226B78">
      <w:pPr>
        <w:tabs>
          <w:tab w:val="left" w:pos="851"/>
        </w:tabs>
        <w:ind w:firstLine="284"/>
        <w:rPr>
          <w:sz w:val="24"/>
          <w:szCs w:val="24"/>
        </w:rPr>
      </w:pPr>
      <w:r>
        <w:rPr>
          <w:sz w:val="24"/>
          <w:szCs w:val="24"/>
        </w:rPr>
        <w:t xml:space="preserve">____________________                    </w:t>
      </w:r>
      <w:r w:rsidRPr="004C506B">
        <w:rPr>
          <w:sz w:val="24"/>
          <w:szCs w:val="24"/>
        </w:rPr>
        <w:t>_________________</w:t>
      </w:r>
      <w:r w:rsidRPr="004C506B">
        <w:rPr>
          <w:sz w:val="24"/>
          <w:szCs w:val="24"/>
        </w:rPr>
        <w:tab/>
        <w:t>________________________</w:t>
      </w:r>
    </w:p>
    <w:p w:rsidR="00226B78" w:rsidRPr="00D84CD4" w:rsidRDefault="00226B78" w:rsidP="00226B78">
      <w:pPr>
        <w:tabs>
          <w:tab w:val="left" w:pos="851"/>
        </w:tabs>
        <w:ind w:firstLine="284"/>
        <w:rPr>
          <w:i/>
          <w:vertAlign w:val="subscript"/>
        </w:rPr>
      </w:pPr>
      <w:r w:rsidRPr="00D84CD4">
        <w:rPr>
          <w:i/>
          <w:sz w:val="24"/>
          <w:szCs w:val="24"/>
          <w:vertAlign w:val="subscript"/>
        </w:rPr>
        <w:t xml:space="preserve">  (наименование должности)                                       </w:t>
      </w:r>
      <w:r w:rsidRPr="002B25D2">
        <w:rPr>
          <w:i/>
          <w:sz w:val="24"/>
          <w:szCs w:val="24"/>
          <w:vertAlign w:val="subscript"/>
        </w:rPr>
        <w:t xml:space="preserve">             </w:t>
      </w:r>
      <w:r w:rsidRPr="00D84CD4">
        <w:rPr>
          <w:i/>
          <w:vertAlign w:val="subscript"/>
        </w:rPr>
        <w:t>(подпись)</w:t>
      </w:r>
      <w:r w:rsidRPr="00D84CD4">
        <w:rPr>
          <w:i/>
          <w:vertAlign w:val="subscript"/>
        </w:rPr>
        <w:tab/>
        <w:t xml:space="preserve">          </w:t>
      </w:r>
      <w:r w:rsidRPr="002B25D2">
        <w:rPr>
          <w:i/>
          <w:vertAlign w:val="subscript"/>
        </w:rPr>
        <w:t xml:space="preserve">                                                       </w:t>
      </w:r>
      <w:r w:rsidRPr="00D84CD4">
        <w:rPr>
          <w:i/>
          <w:vertAlign w:val="subscript"/>
        </w:rPr>
        <w:t>(Ф.И.О.)</w:t>
      </w:r>
    </w:p>
    <w:p w:rsidR="00226B78" w:rsidRDefault="00226B78" w:rsidP="00226B78">
      <w:pPr>
        <w:tabs>
          <w:tab w:val="left" w:pos="1110"/>
        </w:tabs>
        <w:rPr>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226B78" w:rsidRPr="00D84CD4" w:rsidRDefault="00226B78" w:rsidP="00226B78">
      <w:pPr>
        <w:tabs>
          <w:tab w:val="left" w:pos="5655"/>
        </w:tabs>
        <w:jc w:val="center"/>
        <w:rPr>
          <w:b/>
          <w:sz w:val="24"/>
          <w:szCs w:val="24"/>
        </w:rPr>
      </w:pPr>
      <w:r w:rsidRPr="00D84CD4">
        <w:rPr>
          <w:b/>
          <w:sz w:val="24"/>
          <w:szCs w:val="24"/>
        </w:rPr>
        <w:t xml:space="preserve">2. Документ о доле Российской Федерации, субъекта Российской Федерации или муниципального образования в уставном капитале юридического лица </w:t>
      </w:r>
    </w:p>
    <w:p w:rsidR="00226B78" w:rsidRPr="003478F5" w:rsidRDefault="00226B78" w:rsidP="00226B78">
      <w:pPr>
        <w:tabs>
          <w:tab w:val="left" w:pos="5655"/>
        </w:tabs>
        <w:jc w:val="center"/>
        <w:rPr>
          <w:b/>
          <w:i/>
          <w:sz w:val="28"/>
          <w:szCs w:val="28"/>
        </w:rPr>
      </w:pPr>
      <w:r w:rsidRPr="003478F5">
        <w:rPr>
          <w:b/>
          <w:i/>
          <w:sz w:val="28"/>
          <w:szCs w:val="28"/>
        </w:rPr>
        <w:t>(при  отсутствии доли)</w:t>
      </w:r>
    </w:p>
    <w:p w:rsidR="00226B78" w:rsidRDefault="00226B78" w:rsidP="00226B78">
      <w:pPr>
        <w:tabs>
          <w:tab w:val="left" w:pos="5655"/>
        </w:tabs>
        <w:jc w:val="right"/>
        <w:rPr>
          <w:sz w:val="24"/>
          <w:szCs w:val="24"/>
        </w:rPr>
      </w:pPr>
    </w:p>
    <w:p w:rsidR="00470BF2" w:rsidRDefault="00470BF2" w:rsidP="00470BF2">
      <w:pPr>
        <w:jc w:val="right"/>
        <w:rPr>
          <w:b/>
          <w:bCs/>
          <w:sz w:val="24"/>
          <w:szCs w:val="24"/>
        </w:rPr>
      </w:pPr>
      <w:r>
        <w:rPr>
          <w:b/>
          <w:bCs/>
          <w:sz w:val="24"/>
          <w:szCs w:val="24"/>
        </w:rPr>
        <w:t xml:space="preserve">Администрация муниципального </w:t>
      </w:r>
    </w:p>
    <w:p w:rsidR="006A150E" w:rsidRDefault="00470BF2" w:rsidP="006A150E">
      <w:pPr>
        <w:jc w:val="right"/>
        <w:rPr>
          <w:b/>
          <w:bCs/>
          <w:sz w:val="24"/>
          <w:szCs w:val="24"/>
        </w:rPr>
      </w:pPr>
      <w:r>
        <w:rPr>
          <w:b/>
          <w:bCs/>
          <w:sz w:val="24"/>
          <w:szCs w:val="24"/>
        </w:rPr>
        <w:t xml:space="preserve">                                                                                                      образования «</w:t>
      </w:r>
      <w:r w:rsidR="006A150E">
        <w:rPr>
          <w:b/>
          <w:bCs/>
          <w:sz w:val="24"/>
          <w:szCs w:val="24"/>
        </w:rPr>
        <w:t xml:space="preserve">Муниципальный округ </w:t>
      </w:r>
      <w:proofErr w:type="spellStart"/>
      <w:r>
        <w:rPr>
          <w:b/>
          <w:bCs/>
          <w:sz w:val="24"/>
          <w:szCs w:val="24"/>
        </w:rPr>
        <w:t>Балезинский</w:t>
      </w:r>
      <w:proofErr w:type="spellEnd"/>
      <w:r>
        <w:rPr>
          <w:b/>
          <w:bCs/>
          <w:sz w:val="24"/>
          <w:szCs w:val="24"/>
        </w:rPr>
        <w:t xml:space="preserve"> район</w:t>
      </w:r>
      <w:r w:rsidR="006A150E">
        <w:rPr>
          <w:b/>
          <w:bCs/>
          <w:sz w:val="24"/>
          <w:szCs w:val="24"/>
        </w:rPr>
        <w:t xml:space="preserve"> </w:t>
      </w:r>
    </w:p>
    <w:p w:rsidR="00470BF2" w:rsidRPr="00A01CE7" w:rsidRDefault="006A150E" w:rsidP="006A150E">
      <w:pPr>
        <w:jc w:val="right"/>
        <w:rPr>
          <w:b/>
          <w:bCs/>
          <w:sz w:val="24"/>
          <w:szCs w:val="24"/>
        </w:rPr>
      </w:pPr>
      <w:r>
        <w:rPr>
          <w:b/>
          <w:bCs/>
          <w:sz w:val="24"/>
          <w:szCs w:val="24"/>
        </w:rPr>
        <w:t>Удмуртской Республики</w:t>
      </w:r>
      <w:r w:rsidR="00470BF2">
        <w:rPr>
          <w:b/>
          <w:bCs/>
          <w:sz w:val="24"/>
          <w:szCs w:val="24"/>
        </w:rPr>
        <w:t>»</w:t>
      </w:r>
    </w:p>
    <w:p w:rsidR="00226B78" w:rsidRDefault="00226B78" w:rsidP="00226B78">
      <w:pPr>
        <w:tabs>
          <w:tab w:val="left" w:pos="5655"/>
        </w:tabs>
        <w:jc w:val="right"/>
        <w:rPr>
          <w:sz w:val="24"/>
          <w:szCs w:val="24"/>
        </w:rPr>
      </w:pPr>
    </w:p>
    <w:p w:rsidR="00226B78" w:rsidRPr="00A55C7B" w:rsidRDefault="00226B78" w:rsidP="00226B78">
      <w:pPr>
        <w:tabs>
          <w:tab w:val="left" w:pos="5655"/>
        </w:tabs>
        <w:jc w:val="right"/>
        <w:rPr>
          <w:sz w:val="24"/>
          <w:szCs w:val="24"/>
        </w:rPr>
      </w:pPr>
    </w:p>
    <w:tbl>
      <w:tblPr>
        <w:tblW w:w="0" w:type="auto"/>
        <w:tblLook w:val="01E0" w:firstRow="1" w:lastRow="1" w:firstColumn="1" w:lastColumn="1" w:noHBand="0" w:noVBand="0"/>
      </w:tblPr>
      <w:tblGrid>
        <w:gridCol w:w="281"/>
        <w:gridCol w:w="9289"/>
      </w:tblGrid>
      <w:tr w:rsidR="00226B78" w:rsidRPr="00A55C7B" w:rsidTr="0004695E">
        <w:trPr>
          <w:gridBefore w:val="1"/>
          <w:wBefore w:w="281" w:type="dxa"/>
        </w:trPr>
        <w:tc>
          <w:tcPr>
            <w:tcW w:w="9289" w:type="dxa"/>
            <w:tcBorders>
              <w:bottom w:val="single" w:sz="4" w:space="0" w:color="auto"/>
            </w:tcBorders>
          </w:tcPr>
          <w:p w:rsidR="00226B78" w:rsidRPr="00A55C7B" w:rsidRDefault="00226B78" w:rsidP="0004695E">
            <w:pPr>
              <w:tabs>
                <w:tab w:val="left" w:pos="9320"/>
              </w:tabs>
              <w:contextualSpacing/>
              <w:rPr>
                <w:sz w:val="24"/>
                <w:szCs w:val="24"/>
              </w:rPr>
            </w:pPr>
          </w:p>
        </w:tc>
      </w:tr>
      <w:tr w:rsidR="00226B78" w:rsidRPr="00A55C7B" w:rsidTr="0004695E">
        <w:trPr>
          <w:trHeight w:val="241"/>
        </w:trPr>
        <w:tc>
          <w:tcPr>
            <w:tcW w:w="9570" w:type="dxa"/>
            <w:gridSpan w:val="2"/>
            <w:tcBorders>
              <w:top w:val="single" w:sz="4" w:space="0" w:color="auto"/>
            </w:tcBorders>
          </w:tcPr>
          <w:p w:rsidR="00226B78" w:rsidRPr="00C916A9" w:rsidRDefault="00226B78" w:rsidP="0004695E">
            <w:pPr>
              <w:contextualSpacing/>
              <w:jc w:val="center"/>
              <w:rPr>
                <w:i/>
                <w:sz w:val="24"/>
                <w:szCs w:val="24"/>
                <w:vertAlign w:val="subscript"/>
              </w:rPr>
            </w:pPr>
            <w:r w:rsidRPr="00C916A9">
              <w:rPr>
                <w:i/>
                <w:vertAlign w:val="subscript"/>
              </w:rPr>
              <w:t xml:space="preserve">(наименование </w:t>
            </w:r>
            <w:r>
              <w:rPr>
                <w:i/>
                <w:vertAlign w:val="subscript"/>
              </w:rPr>
              <w:t>юридического лица</w:t>
            </w:r>
            <w:r w:rsidRPr="00C916A9">
              <w:rPr>
                <w:i/>
                <w:vertAlign w:val="subscript"/>
              </w:rPr>
              <w:t>)</w:t>
            </w:r>
          </w:p>
        </w:tc>
      </w:tr>
    </w:tbl>
    <w:p w:rsidR="00226B78" w:rsidRDefault="00226B78" w:rsidP="00226B78">
      <w:pPr>
        <w:tabs>
          <w:tab w:val="left" w:pos="5655"/>
        </w:tabs>
        <w:jc w:val="both"/>
        <w:rPr>
          <w:sz w:val="24"/>
          <w:szCs w:val="24"/>
        </w:rPr>
      </w:pPr>
      <w:r w:rsidRPr="00A55C7B">
        <w:rPr>
          <w:sz w:val="24"/>
          <w:szCs w:val="24"/>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226B78" w:rsidRPr="004C506B" w:rsidRDefault="00226B78" w:rsidP="00226B78">
      <w:pPr>
        <w:tabs>
          <w:tab w:val="left" w:pos="851"/>
        </w:tabs>
        <w:ind w:firstLine="284"/>
        <w:rPr>
          <w:sz w:val="24"/>
          <w:szCs w:val="24"/>
        </w:rPr>
      </w:pPr>
      <w:r>
        <w:rPr>
          <w:sz w:val="24"/>
          <w:szCs w:val="24"/>
        </w:rPr>
        <w:t xml:space="preserve">____________________                    </w:t>
      </w:r>
      <w:r w:rsidRPr="004C506B">
        <w:rPr>
          <w:sz w:val="24"/>
          <w:szCs w:val="24"/>
        </w:rPr>
        <w:t>_________________</w:t>
      </w:r>
      <w:r w:rsidRPr="004C506B">
        <w:rPr>
          <w:sz w:val="24"/>
          <w:szCs w:val="24"/>
        </w:rPr>
        <w:tab/>
        <w:t>________________________</w:t>
      </w:r>
    </w:p>
    <w:p w:rsidR="00226B78" w:rsidRPr="00D84CD4" w:rsidRDefault="00226B78" w:rsidP="00226B78">
      <w:pPr>
        <w:tabs>
          <w:tab w:val="left" w:pos="851"/>
        </w:tabs>
        <w:ind w:firstLine="284"/>
        <w:rPr>
          <w:i/>
          <w:vertAlign w:val="subscript"/>
        </w:rPr>
      </w:pPr>
      <w:r w:rsidRPr="00D84CD4">
        <w:rPr>
          <w:i/>
          <w:sz w:val="24"/>
          <w:szCs w:val="24"/>
          <w:vertAlign w:val="subscript"/>
        </w:rPr>
        <w:t xml:space="preserve">  (наименование должности)                                       </w:t>
      </w:r>
      <w:r w:rsidRPr="00D84CD4">
        <w:rPr>
          <w:i/>
          <w:vertAlign w:val="subscript"/>
        </w:rPr>
        <w:t>(подпись)</w:t>
      </w:r>
      <w:r w:rsidRPr="00D84CD4">
        <w:rPr>
          <w:i/>
          <w:vertAlign w:val="subscript"/>
        </w:rPr>
        <w:tab/>
        <w:t xml:space="preserve">            </w:t>
      </w:r>
      <w:r>
        <w:rPr>
          <w:i/>
          <w:vertAlign w:val="subscript"/>
        </w:rPr>
        <w:t xml:space="preserve">                                                 </w:t>
      </w:r>
      <w:r w:rsidRPr="00D84CD4">
        <w:rPr>
          <w:i/>
          <w:vertAlign w:val="subscript"/>
        </w:rPr>
        <w:t xml:space="preserve"> (Ф.И.О.)</w:t>
      </w:r>
    </w:p>
    <w:sectPr w:rsidR="00226B78" w:rsidRPr="00D84CD4" w:rsidSect="006F2643">
      <w:headerReference w:type="even" r:id="rId15"/>
      <w:footerReference w:type="even" r:id="rId16"/>
      <w:footerReference w:type="default" r:id="rId17"/>
      <w:footerReference w:type="first" r:id="rId18"/>
      <w:pgSz w:w="11906" w:h="16838"/>
      <w:pgMar w:top="567" w:right="567" w:bottom="567"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2B4" w:rsidRDefault="00F012B4">
      <w:r>
        <w:separator/>
      </w:r>
    </w:p>
  </w:endnote>
  <w:endnote w:type="continuationSeparator" w:id="0">
    <w:p w:rsidR="00F012B4" w:rsidRDefault="00F01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40B" w:rsidRDefault="00A5040B" w:rsidP="009B3235">
    <w:pPr>
      <w:pStyle w:val="ab"/>
      <w:ind w:right="360"/>
      <w:jc w:val="right"/>
    </w:pPr>
    <w: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9889753"/>
      <w:docPartObj>
        <w:docPartGallery w:val="Page Numbers (Bottom of Page)"/>
        <w:docPartUnique/>
      </w:docPartObj>
    </w:sdtPr>
    <w:sdtEndPr/>
    <w:sdtContent>
      <w:p w:rsidR="00A5040B" w:rsidRDefault="00A5040B">
        <w:pPr>
          <w:pStyle w:val="ab"/>
          <w:jc w:val="right"/>
        </w:pPr>
        <w:r>
          <w:fldChar w:fldCharType="begin"/>
        </w:r>
        <w:r>
          <w:instrText>PAGE   \* MERGEFORMAT</w:instrText>
        </w:r>
        <w:r>
          <w:fldChar w:fldCharType="separate"/>
        </w:r>
        <w:r w:rsidR="00DB5FA8">
          <w:rPr>
            <w:noProof/>
          </w:rPr>
          <w:t>13</w:t>
        </w:r>
        <w:r>
          <w:fldChar w:fldCharType="end"/>
        </w:r>
      </w:p>
    </w:sdtContent>
  </w:sdt>
  <w:p w:rsidR="00A5040B" w:rsidRDefault="00A5040B" w:rsidP="00EC68C8">
    <w:pPr>
      <w:pStyle w:val="ab"/>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40B" w:rsidRDefault="00A5040B">
    <w:pPr>
      <w:pStyle w:val="ab"/>
      <w:jc w:val="right"/>
    </w:pPr>
  </w:p>
  <w:p w:rsidR="00A5040B" w:rsidRDefault="00A5040B" w:rsidP="0071576E">
    <w:pPr>
      <w:pStyle w:val="ab"/>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2B4" w:rsidRDefault="00F012B4">
      <w:r>
        <w:separator/>
      </w:r>
    </w:p>
  </w:footnote>
  <w:footnote w:type="continuationSeparator" w:id="0">
    <w:p w:rsidR="00F012B4" w:rsidRDefault="00F012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40B" w:rsidRDefault="00A5040B" w:rsidP="0004695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11</w:t>
    </w:r>
    <w:r>
      <w:rPr>
        <w:rStyle w:val="aa"/>
      </w:rPr>
      <w:fldChar w:fldCharType="end"/>
    </w:r>
  </w:p>
  <w:p w:rsidR="00A5040B" w:rsidRDefault="00A5040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40B" w:rsidRDefault="00A5040B" w:rsidP="0004695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DB5FA8">
      <w:rPr>
        <w:rStyle w:val="aa"/>
        <w:noProof/>
      </w:rPr>
      <w:t>13</w:t>
    </w:r>
    <w:r>
      <w:rPr>
        <w:rStyle w:val="aa"/>
      </w:rPr>
      <w:fldChar w:fldCharType="end"/>
    </w:r>
  </w:p>
  <w:p w:rsidR="00A5040B" w:rsidRDefault="00A5040B">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40B" w:rsidRDefault="00A5040B">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51A7"/>
    <w:multiLevelType w:val="hybridMultilevel"/>
    <w:tmpl w:val="93965904"/>
    <w:lvl w:ilvl="0" w:tplc="04190005">
      <w:start w:val="1"/>
      <w:numFmt w:val="bullet"/>
      <w:lvlText w:val=""/>
      <w:lvlJc w:val="left"/>
      <w:pPr>
        <w:ind w:left="1003" w:hanging="360"/>
      </w:pPr>
      <w:rPr>
        <w:rFonts w:ascii="Wingdings" w:hAnsi="Wingdings"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
    <w:nsid w:val="051F1E59"/>
    <w:multiLevelType w:val="hybridMultilevel"/>
    <w:tmpl w:val="F3C0A5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B33D2E"/>
    <w:multiLevelType w:val="hybridMultilevel"/>
    <w:tmpl w:val="C0C01D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E50AC3"/>
    <w:multiLevelType w:val="hybridMultilevel"/>
    <w:tmpl w:val="22F0D9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73393A"/>
    <w:multiLevelType w:val="hybridMultilevel"/>
    <w:tmpl w:val="841E092A"/>
    <w:lvl w:ilvl="0" w:tplc="0419000F">
      <w:start w:val="1"/>
      <w:numFmt w:val="decimal"/>
      <w:lvlText w:val="%1."/>
      <w:lvlJc w:val="left"/>
      <w:pPr>
        <w:tabs>
          <w:tab w:val="num" w:pos="900"/>
        </w:tabs>
        <w:ind w:left="900" w:hanging="360"/>
      </w:pPr>
    </w:lvl>
    <w:lvl w:ilvl="1" w:tplc="FFFFFFF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E1E523A"/>
    <w:multiLevelType w:val="hybridMultilevel"/>
    <w:tmpl w:val="4870633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D62659"/>
    <w:multiLevelType w:val="hybridMultilevel"/>
    <w:tmpl w:val="60B2F410"/>
    <w:lvl w:ilvl="0" w:tplc="163EC514">
      <w:start w:val="1"/>
      <w:numFmt w:val="decimal"/>
      <w:lvlText w:val="%1."/>
      <w:lvlJc w:val="left"/>
      <w:pPr>
        <w:tabs>
          <w:tab w:val="num" w:pos="720"/>
        </w:tabs>
        <w:ind w:left="720" w:hanging="360"/>
      </w:pPr>
    </w:lvl>
    <w:lvl w:ilvl="1" w:tplc="3B1C0DD0" w:tentative="1">
      <w:start w:val="1"/>
      <w:numFmt w:val="lowerLetter"/>
      <w:lvlText w:val="%2."/>
      <w:lvlJc w:val="left"/>
      <w:pPr>
        <w:tabs>
          <w:tab w:val="num" w:pos="1440"/>
        </w:tabs>
        <w:ind w:left="1440" w:hanging="360"/>
      </w:pPr>
    </w:lvl>
    <w:lvl w:ilvl="2" w:tplc="2B0000FC" w:tentative="1">
      <w:start w:val="1"/>
      <w:numFmt w:val="lowerRoman"/>
      <w:lvlText w:val="%3."/>
      <w:lvlJc w:val="right"/>
      <w:pPr>
        <w:tabs>
          <w:tab w:val="num" w:pos="2160"/>
        </w:tabs>
        <w:ind w:left="2160" w:hanging="180"/>
      </w:pPr>
    </w:lvl>
    <w:lvl w:ilvl="3" w:tplc="2EEC8346" w:tentative="1">
      <w:start w:val="1"/>
      <w:numFmt w:val="decimal"/>
      <w:lvlText w:val="%4."/>
      <w:lvlJc w:val="left"/>
      <w:pPr>
        <w:tabs>
          <w:tab w:val="num" w:pos="2880"/>
        </w:tabs>
        <w:ind w:left="2880" w:hanging="360"/>
      </w:pPr>
    </w:lvl>
    <w:lvl w:ilvl="4" w:tplc="7B249A78" w:tentative="1">
      <w:start w:val="1"/>
      <w:numFmt w:val="lowerLetter"/>
      <w:lvlText w:val="%5."/>
      <w:lvlJc w:val="left"/>
      <w:pPr>
        <w:tabs>
          <w:tab w:val="num" w:pos="3600"/>
        </w:tabs>
        <w:ind w:left="3600" w:hanging="360"/>
      </w:pPr>
    </w:lvl>
    <w:lvl w:ilvl="5" w:tplc="9E860A9A" w:tentative="1">
      <w:start w:val="1"/>
      <w:numFmt w:val="lowerRoman"/>
      <w:lvlText w:val="%6."/>
      <w:lvlJc w:val="right"/>
      <w:pPr>
        <w:tabs>
          <w:tab w:val="num" w:pos="4320"/>
        </w:tabs>
        <w:ind w:left="4320" w:hanging="180"/>
      </w:pPr>
    </w:lvl>
    <w:lvl w:ilvl="6" w:tplc="384C053A" w:tentative="1">
      <w:start w:val="1"/>
      <w:numFmt w:val="decimal"/>
      <w:lvlText w:val="%7."/>
      <w:lvlJc w:val="left"/>
      <w:pPr>
        <w:tabs>
          <w:tab w:val="num" w:pos="5040"/>
        </w:tabs>
        <w:ind w:left="5040" w:hanging="360"/>
      </w:pPr>
    </w:lvl>
    <w:lvl w:ilvl="7" w:tplc="EE98F7D2" w:tentative="1">
      <w:start w:val="1"/>
      <w:numFmt w:val="lowerLetter"/>
      <w:lvlText w:val="%8."/>
      <w:lvlJc w:val="left"/>
      <w:pPr>
        <w:tabs>
          <w:tab w:val="num" w:pos="5760"/>
        </w:tabs>
        <w:ind w:left="5760" w:hanging="360"/>
      </w:pPr>
    </w:lvl>
    <w:lvl w:ilvl="8" w:tplc="D0DC13EE" w:tentative="1">
      <w:start w:val="1"/>
      <w:numFmt w:val="lowerRoman"/>
      <w:lvlText w:val="%9."/>
      <w:lvlJc w:val="right"/>
      <w:pPr>
        <w:tabs>
          <w:tab w:val="num" w:pos="6480"/>
        </w:tabs>
        <w:ind w:left="6480" w:hanging="180"/>
      </w:pPr>
    </w:lvl>
  </w:abstractNum>
  <w:abstractNum w:abstractNumId="7">
    <w:nsid w:val="10FB2BDE"/>
    <w:multiLevelType w:val="multilevel"/>
    <w:tmpl w:val="47D2BF26"/>
    <w:lvl w:ilvl="0">
      <w:start w:val="1"/>
      <w:numFmt w:val="decimal"/>
      <w:lvlText w:val="%1."/>
      <w:lvlJc w:val="left"/>
      <w:pPr>
        <w:ind w:left="360" w:hanging="360"/>
      </w:pPr>
      <w:rPr>
        <w:rFonts w:hint="default"/>
        <w:b w:val="0"/>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8">
    <w:nsid w:val="11064970"/>
    <w:multiLevelType w:val="hybridMultilevel"/>
    <w:tmpl w:val="9C5E5EE6"/>
    <w:lvl w:ilvl="0" w:tplc="17EC14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13B38E1"/>
    <w:multiLevelType w:val="hybridMultilevel"/>
    <w:tmpl w:val="D9041D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3962738"/>
    <w:multiLevelType w:val="hybridMultilevel"/>
    <w:tmpl w:val="BE52D6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3B41A7C"/>
    <w:multiLevelType w:val="multilevel"/>
    <w:tmpl w:val="9ECC90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5.%2.%3."/>
      <w:lvlJc w:val="left"/>
      <w:pPr>
        <w:tabs>
          <w:tab w:val="num" w:pos="720"/>
        </w:tabs>
        <w:ind w:left="0" w:firstLine="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1A44621F"/>
    <w:multiLevelType w:val="multilevel"/>
    <w:tmpl w:val="D4E4CDD6"/>
    <w:lvl w:ilvl="0">
      <w:start w:val="1"/>
      <w:numFmt w:val="decimal"/>
      <w:lvlText w:val="%1."/>
      <w:lvlJc w:val="left"/>
      <w:pPr>
        <w:tabs>
          <w:tab w:val="num" w:pos="720"/>
        </w:tabs>
        <w:ind w:left="720" w:hanging="360"/>
      </w:pPr>
    </w:lvl>
    <w:lvl w:ilvl="1">
      <w:start w:val="1"/>
      <w:numFmt w:val="decimal"/>
      <w:isLgl/>
      <w:lvlText w:val="%1.%2."/>
      <w:lvlJc w:val="left"/>
      <w:pPr>
        <w:tabs>
          <w:tab w:val="num" w:pos="840"/>
        </w:tabs>
        <w:ind w:left="840" w:hanging="48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3">
    <w:nsid w:val="1D8400EC"/>
    <w:multiLevelType w:val="hybridMultilevel"/>
    <w:tmpl w:val="258CE436"/>
    <w:lvl w:ilvl="0" w:tplc="F322E470">
      <w:numFmt w:val="none"/>
      <w:lvlText w:val=""/>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104061"/>
    <w:multiLevelType w:val="hybridMultilevel"/>
    <w:tmpl w:val="2F02C5AA"/>
    <w:lvl w:ilvl="0" w:tplc="F322E470">
      <w:numFmt w:val="none"/>
      <w:lvlText w:val=""/>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382DB6"/>
    <w:multiLevelType w:val="hybridMultilevel"/>
    <w:tmpl w:val="917824A4"/>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2FCC63F3"/>
    <w:multiLevelType w:val="hybridMultilevel"/>
    <w:tmpl w:val="49EC7B26"/>
    <w:lvl w:ilvl="0" w:tplc="F606CAAE">
      <w:start w:val="1"/>
      <w:numFmt w:val="decimal"/>
      <w:lvlText w:val="%1."/>
      <w:lvlJc w:val="left"/>
      <w:pPr>
        <w:tabs>
          <w:tab w:val="num" w:pos="720"/>
        </w:tabs>
        <w:ind w:left="720" w:hanging="360"/>
      </w:pPr>
    </w:lvl>
    <w:lvl w:ilvl="1" w:tplc="F322E470">
      <w:numFmt w:val="none"/>
      <w:lvlText w:val=""/>
      <w:lvlJc w:val="left"/>
      <w:pPr>
        <w:tabs>
          <w:tab w:val="num" w:pos="360"/>
        </w:tabs>
      </w:pPr>
    </w:lvl>
    <w:lvl w:ilvl="2" w:tplc="46B615C0">
      <w:numFmt w:val="none"/>
      <w:lvlText w:val=""/>
      <w:lvlJc w:val="left"/>
      <w:pPr>
        <w:tabs>
          <w:tab w:val="num" w:pos="360"/>
        </w:tabs>
      </w:pPr>
    </w:lvl>
    <w:lvl w:ilvl="3" w:tplc="DB6657CA">
      <w:numFmt w:val="none"/>
      <w:lvlText w:val=""/>
      <w:lvlJc w:val="left"/>
      <w:pPr>
        <w:tabs>
          <w:tab w:val="num" w:pos="360"/>
        </w:tabs>
      </w:pPr>
    </w:lvl>
    <w:lvl w:ilvl="4" w:tplc="775EBB3E">
      <w:numFmt w:val="none"/>
      <w:lvlText w:val=""/>
      <w:lvlJc w:val="left"/>
      <w:pPr>
        <w:tabs>
          <w:tab w:val="num" w:pos="360"/>
        </w:tabs>
      </w:pPr>
    </w:lvl>
    <w:lvl w:ilvl="5" w:tplc="EC4EFD48">
      <w:numFmt w:val="none"/>
      <w:lvlText w:val=""/>
      <w:lvlJc w:val="left"/>
      <w:pPr>
        <w:tabs>
          <w:tab w:val="num" w:pos="360"/>
        </w:tabs>
      </w:pPr>
    </w:lvl>
    <w:lvl w:ilvl="6" w:tplc="556C8DCE">
      <w:numFmt w:val="none"/>
      <w:lvlText w:val=""/>
      <w:lvlJc w:val="left"/>
      <w:pPr>
        <w:tabs>
          <w:tab w:val="num" w:pos="360"/>
        </w:tabs>
      </w:pPr>
    </w:lvl>
    <w:lvl w:ilvl="7" w:tplc="A25657C4">
      <w:numFmt w:val="none"/>
      <w:lvlText w:val=""/>
      <w:lvlJc w:val="left"/>
      <w:pPr>
        <w:tabs>
          <w:tab w:val="num" w:pos="360"/>
        </w:tabs>
      </w:pPr>
    </w:lvl>
    <w:lvl w:ilvl="8" w:tplc="80F6C1DA">
      <w:numFmt w:val="none"/>
      <w:lvlText w:val=""/>
      <w:lvlJc w:val="left"/>
      <w:pPr>
        <w:tabs>
          <w:tab w:val="num" w:pos="360"/>
        </w:tabs>
      </w:pPr>
    </w:lvl>
  </w:abstractNum>
  <w:abstractNum w:abstractNumId="17">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17937CA"/>
    <w:multiLevelType w:val="hybridMultilevel"/>
    <w:tmpl w:val="136A509E"/>
    <w:lvl w:ilvl="0" w:tplc="B902F880">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71B4CA7"/>
    <w:multiLevelType w:val="hybridMultilevel"/>
    <w:tmpl w:val="45E4B31A"/>
    <w:lvl w:ilvl="0" w:tplc="8920F4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AF224CA"/>
    <w:multiLevelType w:val="singleLevel"/>
    <w:tmpl w:val="18C830F2"/>
    <w:lvl w:ilvl="0">
      <w:start w:val="1"/>
      <w:numFmt w:val="decimal"/>
      <w:lvlText w:val="%1."/>
      <w:lvlJc w:val="left"/>
      <w:pPr>
        <w:tabs>
          <w:tab w:val="num" w:pos="284"/>
        </w:tabs>
        <w:ind w:left="284" w:hanging="284"/>
      </w:pPr>
    </w:lvl>
  </w:abstractNum>
  <w:abstractNum w:abstractNumId="21">
    <w:nsid w:val="40844862"/>
    <w:multiLevelType w:val="hybridMultilevel"/>
    <w:tmpl w:val="44947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333FC"/>
    <w:multiLevelType w:val="hybridMultilevel"/>
    <w:tmpl w:val="235CC6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6FF66A6"/>
    <w:multiLevelType w:val="hybridMultilevel"/>
    <w:tmpl w:val="783ACC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7F4A26"/>
    <w:multiLevelType w:val="hybridMultilevel"/>
    <w:tmpl w:val="394692DE"/>
    <w:lvl w:ilvl="0" w:tplc="E4647CC6">
      <w:start w:val="2"/>
      <w:numFmt w:val="decimal"/>
      <w:lvlText w:val="%1."/>
      <w:lvlJc w:val="left"/>
      <w:pPr>
        <w:tabs>
          <w:tab w:val="num" w:pos="1065"/>
        </w:tabs>
        <w:ind w:left="1065" w:hanging="360"/>
      </w:pPr>
      <w:rPr>
        <w:rFonts w:hint="default"/>
      </w:rPr>
    </w:lvl>
    <w:lvl w:ilvl="1" w:tplc="49641206">
      <w:numFmt w:val="none"/>
      <w:lvlText w:val=""/>
      <w:lvlJc w:val="left"/>
      <w:pPr>
        <w:tabs>
          <w:tab w:val="num" w:pos="360"/>
        </w:tabs>
      </w:pPr>
    </w:lvl>
    <w:lvl w:ilvl="2" w:tplc="BC302E8A">
      <w:numFmt w:val="none"/>
      <w:lvlText w:val=""/>
      <w:lvlJc w:val="left"/>
      <w:pPr>
        <w:tabs>
          <w:tab w:val="num" w:pos="360"/>
        </w:tabs>
      </w:pPr>
    </w:lvl>
    <w:lvl w:ilvl="3" w:tplc="B94C5290">
      <w:numFmt w:val="none"/>
      <w:lvlText w:val=""/>
      <w:lvlJc w:val="left"/>
      <w:pPr>
        <w:tabs>
          <w:tab w:val="num" w:pos="360"/>
        </w:tabs>
      </w:pPr>
    </w:lvl>
    <w:lvl w:ilvl="4" w:tplc="E7FA1D08">
      <w:numFmt w:val="none"/>
      <w:lvlText w:val=""/>
      <w:lvlJc w:val="left"/>
      <w:pPr>
        <w:tabs>
          <w:tab w:val="num" w:pos="360"/>
        </w:tabs>
      </w:pPr>
    </w:lvl>
    <w:lvl w:ilvl="5" w:tplc="FB685C2C">
      <w:numFmt w:val="none"/>
      <w:lvlText w:val=""/>
      <w:lvlJc w:val="left"/>
      <w:pPr>
        <w:tabs>
          <w:tab w:val="num" w:pos="360"/>
        </w:tabs>
      </w:pPr>
    </w:lvl>
    <w:lvl w:ilvl="6" w:tplc="646C0378">
      <w:numFmt w:val="none"/>
      <w:lvlText w:val=""/>
      <w:lvlJc w:val="left"/>
      <w:pPr>
        <w:tabs>
          <w:tab w:val="num" w:pos="360"/>
        </w:tabs>
      </w:pPr>
    </w:lvl>
    <w:lvl w:ilvl="7" w:tplc="8444A202">
      <w:numFmt w:val="none"/>
      <w:lvlText w:val=""/>
      <w:lvlJc w:val="left"/>
      <w:pPr>
        <w:tabs>
          <w:tab w:val="num" w:pos="360"/>
        </w:tabs>
      </w:pPr>
    </w:lvl>
    <w:lvl w:ilvl="8" w:tplc="AD2051A2">
      <w:numFmt w:val="none"/>
      <w:lvlText w:val=""/>
      <w:lvlJc w:val="left"/>
      <w:pPr>
        <w:tabs>
          <w:tab w:val="num" w:pos="360"/>
        </w:tabs>
      </w:pPr>
    </w:lvl>
  </w:abstractNum>
  <w:abstractNum w:abstractNumId="25">
    <w:nsid w:val="4AAD08BD"/>
    <w:multiLevelType w:val="multilevel"/>
    <w:tmpl w:val="D900765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6">
    <w:nsid w:val="4CD41FD2"/>
    <w:multiLevelType w:val="hybridMultilevel"/>
    <w:tmpl w:val="0526E5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50870B9E"/>
    <w:multiLevelType w:val="multilevel"/>
    <w:tmpl w:val="D4E4CDD6"/>
    <w:lvl w:ilvl="0">
      <w:start w:val="1"/>
      <w:numFmt w:val="decimal"/>
      <w:lvlText w:val="%1."/>
      <w:lvlJc w:val="left"/>
      <w:pPr>
        <w:tabs>
          <w:tab w:val="num" w:pos="720"/>
        </w:tabs>
        <w:ind w:left="720" w:hanging="360"/>
      </w:pPr>
    </w:lvl>
    <w:lvl w:ilvl="1">
      <w:start w:val="1"/>
      <w:numFmt w:val="decimal"/>
      <w:isLgl/>
      <w:lvlText w:val="%1.%2."/>
      <w:lvlJc w:val="left"/>
      <w:pPr>
        <w:tabs>
          <w:tab w:val="num" w:pos="840"/>
        </w:tabs>
        <w:ind w:left="840" w:hanging="48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8">
    <w:nsid w:val="52BF37E3"/>
    <w:multiLevelType w:val="hybridMultilevel"/>
    <w:tmpl w:val="8020DB4A"/>
    <w:lvl w:ilvl="0" w:tplc="8D9C3F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4115B5A"/>
    <w:multiLevelType w:val="hybridMultilevel"/>
    <w:tmpl w:val="889410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4EC3461"/>
    <w:multiLevelType w:val="hybridMultilevel"/>
    <w:tmpl w:val="393C09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870845"/>
    <w:multiLevelType w:val="multilevel"/>
    <w:tmpl w:val="05B2EFC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9CE77FE"/>
    <w:multiLevelType w:val="multilevel"/>
    <w:tmpl w:val="8EA60D6C"/>
    <w:lvl w:ilvl="0">
      <w:start w:val="1"/>
      <w:numFmt w:val="decimal"/>
      <w:lvlText w:val="%1."/>
      <w:lvlJc w:val="left"/>
      <w:pPr>
        <w:ind w:left="720" w:hanging="360"/>
      </w:pPr>
      <w:rPr>
        <w:rFonts w:hint="default"/>
      </w:rPr>
    </w:lvl>
    <w:lvl w:ilvl="1">
      <w:start w:val="1"/>
      <w:numFmt w:val="decimal"/>
      <w:isLgl/>
      <w:lvlText w:val="%1.%2"/>
      <w:lvlJc w:val="left"/>
      <w:pPr>
        <w:ind w:left="1072" w:hanging="930"/>
      </w:pPr>
      <w:rPr>
        <w:rFonts w:hint="default"/>
        <w:i w:val="0"/>
      </w:rPr>
    </w:lvl>
    <w:lvl w:ilvl="2">
      <w:start w:val="1"/>
      <w:numFmt w:val="decimal"/>
      <w:isLgl/>
      <w:lvlText w:val="%1.%2.%3"/>
      <w:lvlJc w:val="left"/>
      <w:pPr>
        <w:ind w:left="1290" w:hanging="930"/>
      </w:pPr>
      <w:rPr>
        <w:rFonts w:hint="default"/>
      </w:rPr>
    </w:lvl>
    <w:lvl w:ilvl="3">
      <w:start w:val="1"/>
      <w:numFmt w:val="decimal"/>
      <w:isLgl/>
      <w:lvlText w:val="%1.%2.%3.%4"/>
      <w:lvlJc w:val="left"/>
      <w:pPr>
        <w:ind w:left="1290" w:hanging="930"/>
      </w:pPr>
      <w:rPr>
        <w:rFonts w:hint="default"/>
      </w:rPr>
    </w:lvl>
    <w:lvl w:ilvl="4">
      <w:start w:val="1"/>
      <w:numFmt w:val="decimal"/>
      <w:isLgl/>
      <w:lvlText w:val="%1.%2.%3.%4.%5"/>
      <w:lvlJc w:val="left"/>
      <w:pPr>
        <w:ind w:left="1290" w:hanging="93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nsid w:val="5C185E26"/>
    <w:multiLevelType w:val="hybridMultilevel"/>
    <w:tmpl w:val="27124822"/>
    <w:lvl w:ilvl="0" w:tplc="FFFFFFFF">
      <w:start w:val="1"/>
      <w:numFmt w:val="decimal"/>
      <w:lvlText w:val="%1."/>
      <w:lvlJc w:val="left"/>
      <w:pPr>
        <w:tabs>
          <w:tab w:val="num" w:pos="4608"/>
        </w:tabs>
        <w:ind w:left="4608" w:hanging="360"/>
      </w:pPr>
      <w:rPr>
        <w:rFonts w:hint="default"/>
      </w:rPr>
    </w:lvl>
    <w:lvl w:ilvl="1" w:tplc="FFFFFFFF">
      <w:start w:val="1"/>
      <w:numFmt w:val="lowerLetter"/>
      <w:lvlText w:val="%2."/>
      <w:lvlJc w:val="left"/>
      <w:pPr>
        <w:tabs>
          <w:tab w:val="num" w:pos="5328"/>
        </w:tabs>
        <w:ind w:left="5328" w:hanging="360"/>
      </w:pPr>
    </w:lvl>
    <w:lvl w:ilvl="2" w:tplc="FFFFFFFF" w:tentative="1">
      <w:start w:val="1"/>
      <w:numFmt w:val="lowerRoman"/>
      <w:lvlText w:val="%3."/>
      <w:lvlJc w:val="right"/>
      <w:pPr>
        <w:tabs>
          <w:tab w:val="num" w:pos="6048"/>
        </w:tabs>
        <w:ind w:left="6048" w:hanging="180"/>
      </w:pPr>
    </w:lvl>
    <w:lvl w:ilvl="3" w:tplc="FFFFFFFF" w:tentative="1">
      <w:start w:val="1"/>
      <w:numFmt w:val="decimal"/>
      <w:lvlText w:val="%4."/>
      <w:lvlJc w:val="left"/>
      <w:pPr>
        <w:tabs>
          <w:tab w:val="num" w:pos="6768"/>
        </w:tabs>
        <w:ind w:left="6768" w:hanging="360"/>
      </w:pPr>
    </w:lvl>
    <w:lvl w:ilvl="4" w:tplc="FFFFFFFF" w:tentative="1">
      <w:start w:val="1"/>
      <w:numFmt w:val="lowerLetter"/>
      <w:lvlText w:val="%5."/>
      <w:lvlJc w:val="left"/>
      <w:pPr>
        <w:tabs>
          <w:tab w:val="num" w:pos="7488"/>
        </w:tabs>
        <w:ind w:left="7488" w:hanging="360"/>
      </w:pPr>
    </w:lvl>
    <w:lvl w:ilvl="5" w:tplc="FFFFFFFF" w:tentative="1">
      <w:start w:val="1"/>
      <w:numFmt w:val="lowerRoman"/>
      <w:lvlText w:val="%6."/>
      <w:lvlJc w:val="right"/>
      <w:pPr>
        <w:tabs>
          <w:tab w:val="num" w:pos="8208"/>
        </w:tabs>
        <w:ind w:left="8208" w:hanging="180"/>
      </w:pPr>
    </w:lvl>
    <w:lvl w:ilvl="6" w:tplc="FFFFFFFF" w:tentative="1">
      <w:start w:val="1"/>
      <w:numFmt w:val="decimal"/>
      <w:lvlText w:val="%7."/>
      <w:lvlJc w:val="left"/>
      <w:pPr>
        <w:tabs>
          <w:tab w:val="num" w:pos="8928"/>
        </w:tabs>
        <w:ind w:left="8928" w:hanging="360"/>
      </w:pPr>
    </w:lvl>
    <w:lvl w:ilvl="7" w:tplc="FFFFFFFF" w:tentative="1">
      <w:start w:val="1"/>
      <w:numFmt w:val="lowerLetter"/>
      <w:lvlText w:val="%8."/>
      <w:lvlJc w:val="left"/>
      <w:pPr>
        <w:tabs>
          <w:tab w:val="num" w:pos="9648"/>
        </w:tabs>
        <w:ind w:left="9648" w:hanging="360"/>
      </w:pPr>
    </w:lvl>
    <w:lvl w:ilvl="8" w:tplc="FFFFFFFF" w:tentative="1">
      <w:start w:val="1"/>
      <w:numFmt w:val="lowerRoman"/>
      <w:lvlText w:val="%9."/>
      <w:lvlJc w:val="right"/>
      <w:pPr>
        <w:tabs>
          <w:tab w:val="num" w:pos="10368"/>
        </w:tabs>
        <w:ind w:left="10368" w:hanging="180"/>
      </w:pPr>
    </w:lvl>
  </w:abstractNum>
  <w:abstractNum w:abstractNumId="34">
    <w:nsid w:val="5C9F1293"/>
    <w:multiLevelType w:val="multilevel"/>
    <w:tmpl w:val="D4E4CDD6"/>
    <w:lvl w:ilvl="0">
      <w:start w:val="1"/>
      <w:numFmt w:val="decimal"/>
      <w:lvlText w:val="%1."/>
      <w:lvlJc w:val="left"/>
      <w:pPr>
        <w:tabs>
          <w:tab w:val="num" w:pos="720"/>
        </w:tabs>
        <w:ind w:left="720" w:hanging="360"/>
      </w:pPr>
    </w:lvl>
    <w:lvl w:ilvl="1">
      <w:start w:val="1"/>
      <w:numFmt w:val="decimal"/>
      <w:isLgl/>
      <w:lvlText w:val="%1.%2."/>
      <w:lvlJc w:val="left"/>
      <w:pPr>
        <w:tabs>
          <w:tab w:val="num" w:pos="840"/>
        </w:tabs>
        <w:ind w:left="840" w:hanging="48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5">
    <w:nsid w:val="5F120A0D"/>
    <w:multiLevelType w:val="multilevel"/>
    <w:tmpl w:val="D4E4CDD6"/>
    <w:lvl w:ilvl="0">
      <w:start w:val="1"/>
      <w:numFmt w:val="decimal"/>
      <w:lvlText w:val="%1."/>
      <w:lvlJc w:val="left"/>
      <w:pPr>
        <w:tabs>
          <w:tab w:val="num" w:pos="720"/>
        </w:tabs>
        <w:ind w:left="720" w:hanging="360"/>
      </w:pPr>
    </w:lvl>
    <w:lvl w:ilvl="1">
      <w:start w:val="1"/>
      <w:numFmt w:val="decimal"/>
      <w:isLgl/>
      <w:lvlText w:val="%1.%2."/>
      <w:lvlJc w:val="left"/>
      <w:pPr>
        <w:tabs>
          <w:tab w:val="num" w:pos="840"/>
        </w:tabs>
        <w:ind w:left="840" w:hanging="48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6">
    <w:nsid w:val="6F8D41A9"/>
    <w:multiLevelType w:val="hybridMultilevel"/>
    <w:tmpl w:val="721C06B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37D542E"/>
    <w:multiLevelType w:val="hybridMultilevel"/>
    <w:tmpl w:val="5BD21DFC"/>
    <w:lvl w:ilvl="0" w:tplc="9D78B100">
      <w:start w:val="1"/>
      <w:numFmt w:val="bullet"/>
      <w:lvlText w:val="-"/>
      <w:lvlJc w:val="left"/>
      <w:pPr>
        <w:tabs>
          <w:tab w:val="num" w:pos="900"/>
        </w:tabs>
        <w:ind w:left="900" w:hanging="360"/>
      </w:pPr>
      <w:rPr>
        <w:rFonts w:ascii="Times New Roman" w:hAnsi="Times New Roman" w:cs="Times New Roman" w:hint="default"/>
      </w:rPr>
    </w:lvl>
    <w:lvl w:ilvl="1" w:tplc="B968623E" w:tentative="1">
      <w:start w:val="1"/>
      <w:numFmt w:val="bullet"/>
      <w:lvlText w:val="o"/>
      <w:lvlJc w:val="left"/>
      <w:pPr>
        <w:tabs>
          <w:tab w:val="num" w:pos="1440"/>
        </w:tabs>
        <w:ind w:left="1440" w:hanging="360"/>
      </w:pPr>
      <w:rPr>
        <w:rFonts w:ascii="Courier New" w:hAnsi="Courier New" w:cs="Courier New" w:hint="default"/>
      </w:rPr>
    </w:lvl>
    <w:lvl w:ilvl="2" w:tplc="56662016" w:tentative="1">
      <w:start w:val="1"/>
      <w:numFmt w:val="bullet"/>
      <w:lvlText w:val=""/>
      <w:lvlJc w:val="left"/>
      <w:pPr>
        <w:tabs>
          <w:tab w:val="num" w:pos="2160"/>
        </w:tabs>
        <w:ind w:left="2160" w:hanging="360"/>
      </w:pPr>
      <w:rPr>
        <w:rFonts w:ascii="Wingdings" w:hAnsi="Wingdings" w:hint="default"/>
      </w:rPr>
    </w:lvl>
    <w:lvl w:ilvl="3" w:tplc="38E40186" w:tentative="1">
      <w:start w:val="1"/>
      <w:numFmt w:val="bullet"/>
      <w:lvlText w:val=""/>
      <w:lvlJc w:val="left"/>
      <w:pPr>
        <w:tabs>
          <w:tab w:val="num" w:pos="2880"/>
        </w:tabs>
        <w:ind w:left="2880" w:hanging="360"/>
      </w:pPr>
      <w:rPr>
        <w:rFonts w:ascii="Symbol" w:hAnsi="Symbol" w:hint="default"/>
      </w:rPr>
    </w:lvl>
    <w:lvl w:ilvl="4" w:tplc="E34439F4" w:tentative="1">
      <w:start w:val="1"/>
      <w:numFmt w:val="bullet"/>
      <w:lvlText w:val="o"/>
      <w:lvlJc w:val="left"/>
      <w:pPr>
        <w:tabs>
          <w:tab w:val="num" w:pos="3600"/>
        </w:tabs>
        <w:ind w:left="3600" w:hanging="360"/>
      </w:pPr>
      <w:rPr>
        <w:rFonts w:ascii="Courier New" w:hAnsi="Courier New" w:cs="Courier New" w:hint="default"/>
      </w:rPr>
    </w:lvl>
    <w:lvl w:ilvl="5" w:tplc="BA0002FE" w:tentative="1">
      <w:start w:val="1"/>
      <w:numFmt w:val="bullet"/>
      <w:lvlText w:val=""/>
      <w:lvlJc w:val="left"/>
      <w:pPr>
        <w:tabs>
          <w:tab w:val="num" w:pos="4320"/>
        </w:tabs>
        <w:ind w:left="4320" w:hanging="360"/>
      </w:pPr>
      <w:rPr>
        <w:rFonts w:ascii="Wingdings" w:hAnsi="Wingdings" w:hint="default"/>
      </w:rPr>
    </w:lvl>
    <w:lvl w:ilvl="6" w:tplc="19CC0C42" w:tentative="1">
      <w:start w:val="1"/>
      <w:numFmt w:val="bullet"/>
      <w:lvlText w:val=""/>
      <w:lvlJc w:val="left"/>
      <w:pPr>
        <w:tabs>
          <w:tab w:val="num" w:pos="5040"/>
        </w:tabs>
        <w:ind w:left="5040" w:hanging="360"/>
      </w:pPr>
      <w:rPr>
        <w:rFonts w:ascii="Symbol" w:hAnsi="Symbol" w:hint="default"/>
      </w:rPr>
    </w:lvl>
    <w:lvl w:ilvl="7" w:tplc="95F8C40E" w:tentative="1">
      <w:start w:val="1"/>
      <w:numFmt w:val="bullet"/>
      <w:lvlText w:val="o"/>
      <w:lvlJc w:val="left"/>
      <w:pPr>
        <w:tabs>
          <w:tab w:val="num" w:pos="5760"/>
        </w:tabs>
        <w:ind w:left="5760" w:hanging="360"/>
      </w:pPr>
      <w:rPr>
        <w:rFonts w:ascii="Courier New" w:hAnsi="Courier New" w:cs="Courier New" w:hint="default"/>
      </w:rPr>
    </w:lvl>
    <w:lvl w:ilvl="8" w:tplc="C8DEA276" w:tentative="1">
      <w:start w:val="1"/>
      <w:numFmt w:val="bullet"/>
      <w:lvlText w:val=""/>
      <w:lvlJc w:val="left"/>
      <w:pPr>
        <w:tabs>
          <w:tab w:val="num" w:pos="6480"/>
        </w:tabs>
        <w:ind w:left="6480" w:hanging="360"/>
      </w:pPr>
      <w:rPr>
        <w:rFonts w:ascii="Wingdings" w:hAnsi="Wingdings" w:hint="default"/>
      </w:rPr>
    </w:lvl>
  </w:abstractNum>
  <w:abstractNum w:abstractNumId="38">
    <w:nsid w:val="738C1B1F"/>
    <w:multiLevelType w:val="hybridMultilevel"/>
    <w:tmpl w:val="2FC4E3D6"/>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9">
    <w:nsid w:val="7A881141"/>
    <w:multiLevelType w:val="multilevel"/>
    <w:tmpl w:val="6068DFF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B10651B"/>
    <w:multiLevelType w:val="hybridMultilevel"/>
    <w:tmpl w:val="3202DC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D4E7D7A"/>
    <w:multiLevelType w:val="multilevel"/>
    <w:tmpl w:val="8F12445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5.%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0"/>
  </w:num>
  <w:num w:numId="2">
    <w:abstractNumId w:val="37"/>
  </w:num>
  <w:num w:numId="3">
    <w:abstractNumId w:val="6"/>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4"/>
  </w:num>
  <w:num w:numId="7">
    <w:abstractNumId w:val="24"/>
  </w:num>
  <w:num w:numId="8">
    <w:abstractNumId w:val="39"/>
  </w:num>
  <w:num w:numId="9">
    <w:abstractNumId w:val="31"/>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num>
  <w:num w:numId="12">
    <w:abstractNumId w:val="27"/>
  </w:num>
  <w:num w:numId="13">
    <w:abstractNumId w:val="12"/>
  </w:num>
  <w:num w:numId="14">
    <w:abstractNumId w:val="34"/>
  </w:num>
  <w:num w:numId="15">
    <w:abstractNumId w:val="35"/>
  </w:num>
  <w:num w:numId="16">
    <w:abstractNumId w:val="41"/>
  </w:num>
  <w:num w:numId="17">
    <w:abstractNumId w:val="21"/>
  </w:num>
  <w:num w:numId="18">
    <w:abstractNumId w:val="9"/>
  </w:num>
  <w:num w:numId="19">
    <w:abstractNumId w:val="30"/>
  </w:num>
  <w:num w:numId="20">
    <w:abstractNumId w:val="29"/>
  </w:num>
  <w:num w:numId="21">
    <w:abstractNumId w:val="10"/>
  </w:num>
  <w:num w:numId="22">
    <w:abstractNumId w:val="25"/>
  </w:num>
  <w:num w:numId="23">
    <w:abstractNumId w:val="22"/>
  </w:num>
  <w:num w:numId="24">
    <w:abstractNumId w:val="3"/>
  </w:num>
  <w:num w:numId="25">
    <w:abstractNumId w:val="1"/>
  </w:num>
  <w:num w:numId="26">
    <w:abstractNumId w:val="2"/>
  </w:num>
  <w:num w:numId="27">
    <w:abstractNumId w:val="23"/>
  </w:num>
  <w:num w:numId="28">
    <w:abstractNumId w:val="8"/>
  </w:num>
  <w:num w:numId="29">
    <w:abstractNumId w:val="26"/>
  </w:num>
  <w:num w:numId="30">
    <w:abstractNumId w:val="33"/>
  </w:num>
  <w:num w:numId="31">
    <w:abstractNumId w:val="36"/>
  </w:num>
  <w:num w:numId="32">
    <w:abstractNumId w:val="38"/>
  </w:num>
  <w:num w:numId="33">
    <w:abstractNumId w:val="0"/>
  </w:num>
  <w:num w:numId="34">
    <w:abstractNumId w:val="5"/>
  </w:num>
  <w:num w:numId="35">
    <w:abstractNumId w:val="32"/>
  </w:num>
  <w:num w:numId="36">
    <w:abstractNumId w:val="15"/>
  </w:num>
  <w:num w:numId="37">
    <w:abstractNumId w:val="16"/>
  </w:num>
  <w:num w:numId="38">
    <w:abstractNumId w:val="14"/>
  </w:num>
  <w:num w:numId="39">
    <w:abstractNumId w:val="13"/>
  </w:num>
  <w:num w:numId="40">
    <w:abstractNumId w:val="28"/>
  </w:num>
  <w:num w:numId="41">
    <w:abstractNumId w:val="17"/>
  </w:num>
  <w:num w:numId="42">
    <w:abstractNumId w:val="19"/>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A7B"/>
    <w:rsid w:val="00001369"/>
    <w:rsid w:val="00001DC5"/>
    <w:rsid w:val="00002627"/>
    <w:rsid w:val="00003C0B"/>
    <w:rsid w:val="000043A8"/>
    <w:rsid w:val="000053BC"/>
    <w:rsid w:val="0000752D"/>
    <w:rsid w:val="0001172F"/>
    <w:rsid w:val="000133F7"/>
    <w:rsid w:val="00014AFA"/>
    <w:rsid w:val="00015376"/>
    <w:rsid w:val="00020594"/>
    <w:rsid w:val="00020F7D"/>
    <w:rsid w:val="00021CAB"/>
    <w:rsid w:val="00022687"/>
    <w:rsid w:val="00023672"/>
    <w:rsid w:val="00023AEC"/>
    <w:rsid w:val="00023FA8"/>
    <w:rsid w:val="00024812"/>
    <w:rsid w:val="00025D1D"/>
    <w:rsid w:val="00026267"/>
    <w:rsid w:val="00026DCC"/>
    <w:rsid w:val="00030A71"/>
    <w:rsid w:val="0003335A"/>
    <w:rsid w:val="000337A1"/>
    <w:rsid w:val="000342DA"/>
    <w:rsid w:val="00035F89"/>
    <w:rsid w:val="00036942"/>
    <w:rsid w:val="0004013B"/>
    <w:rsid w:val="00040214"/>
    <w:rsid w:val="000443A2"/>
    <w:rsid w:val="000445FA"/>
    <w:rsid w:val="00044C3F"/>
    <w:rsid w:val="00044C5E"/>
    <w:rsid w:val="0004695E"/>
    <w:rsid w:val="00047054"/>
    <w:rsid w:val="00047EF3"/>
    <w:rsid w:val="00053355"/>
    <w:rsid w:val="000542A3"/>
    <w:rsid w:val="00055711"/>
    <w:rsid w:val="000579E7"/>
    <w:rsid w:val="0006563B"/>
    <w:rsid w:val="000676DE"/>
    <w:rsid w:val="000705FB"/>
    <w:rsid w:val="00070753"/>
    <w:rsid w:val="00070768"/>
    <w:rsid w:val="0007187D"/>
    <w:rsid w:val="00073919"/>
    <w:rsid w:val="00075418"/>
    <w:rsid w:val="00076FBA"/>
    <w:rsid w:val="00081DA3"/>
    <w:rsid w:val="00082062"/>
    <w:rsid w:val="000832C6"/>
    <w:rsid w:val="00084890"/>
    <w:rsid w:val="000848C0"/>
    <w:rsid w:val="00084EF0"/>
    <w:rsid w:val="0008620D"/>
    <w:rsid w:val="00086E40"/>
    <w:rsid w:val="00091000"/>
    <w:rsid w:val="00092828"/>
    <w:rsid w:val="000957A4"/>
    <w:rsid w:val="00097D03"/>
    <w:rsid w:val="000A01D6"/>
    <w:rsid w:val="000A2BB1"/>
    <w:rsid w:val="000A2C65"/>
    <w:rsid w:val="000A3375"/>
    <w:rsid w:val="000A4422"/>
    <w:rsid w:val="000A75E4"/>
    <w:rsid w:val="000B1597"/>
    <w:rsid w:val="000B1982"/>
    <w:rsid w:val="000B3E5C"/>
    <w:rsid w:val="000B66DC"/>
    <w:rsid w:val="000C0045"/>
    <w:rsid w:val="000C2AA5"/>
    <w:rsid w:val="000C4A79"/>
    <w:rsid w:val="000C671B"/>
    <w:rsid w:val="000D107C"/>
    <w:rsid w:val="000D17B7"/>
    <w:rsid w:val="000D77DB"/>
    <w:rsid w:val="000E1482"/>
    <w:rsid w:val="000E483B"/>
    <w:rsid w:val="000E5B4A"/>
    <w:rsid w:val="000E6DF6"/>
    <w:rsid w:val="000F0C21"/>
    <w:rsid w:val="000F37C4"/>
    <w:rsid w:val="00103B65"/>
    <w:rsid w:val="00103B73"/>
    <w:rsid w:val="00111C75"/>
    <w:rsid w:val="00112155"/>
    <w:rsid w:val="00114CEF"/>
    <w:rsid w:val="00117818"/>
    <w:rsid w:val="00117FBC"/>
    <w:rsid w:val="0012603C"/>
    <w:rsid w:val="00126359"/>
    <w:rsid w:val="0012673A"/>
    <w:rsid w:val="00126884"/>
    <w:rsid w:val="00127B17"/>
    <w:rsid w:val="0013126E"/>
    <w:rsid w:val="00131B34"/>
    <w:rsid w:val="001338DA"/>
    <w:rsid w:val="0013506E"/>
    <w:rsid w:val="001361A6"/>
    <w:rsid w:val="00136922"/>
    <w:rsid w:val="00140EF3"/>
    <w:rsid w:val="00141ABD"/>
    <w:rsid w:val="00141CC5"/>
    <w:rsid w:val="00142AD5"/>
    <w:rsid w:val="0014376B"/>
    <w:rsid w:val="00150182"/>
    <w:rsid w:val="00150A7B"/>
    <w:rsid w:val="00153AB3"/>
    <w:rsid w:val="00154748"/>
    <w:rsid w:val="00154EA2"/>
    <w:rsid w:val="00155AFB"/>
    <w:rsid w:val="00161284"/>
    <w:rsid w:val="00162234"/>
    <w:rsid w:val="001630E6"/>
    <w:rsid w:val="00164FAF"/>
    <w:rsid w:val="001672E4"/>
    <w:rsid w:val="00167998"/>
    <w:rsid w:val="001731D4"/>
    <w:rsid w:val="001745DA"/>
    <w:rsid w:val="00174A21"/>
    <w:rsid w:val="00177D87"/>
    <w:rsid w:val="00183801"/>
    <w:rsid w:val="0018590E"/>
    <w:rsid w:val="001877E8"/>
    <w:rsid w:val="00187C0B"/>
    <w:rsid w:val="001911E2"/>
    <w:rsid w:val="0019314A"/>
    <w:rsid w:val="001949F8"/>
    <w:rsid w:val="001A05D5"/>
    <w:rsid w:val="001A3231"/>
    <w:rsid w:val="001A3ED6"/>
    <w:rsid w:val="001A44A4"/>
    <w:rsid w:val="001A4C88"/>
    <w:rsid w:val="001B0366"/>
    <w:rsid w:val="001B3247"/>
    <w:rsid w:val="001B3565"/>
    <w:rsid w:val="001B388F"/>
    <w:rsid w:val="001C0679"/>
    <w:rsid w:val="001C4D15"/>
    <w:rsid w:val="001D40BE"/>
    <w:rsid w:val="001D5D54"/>
    <w:rsid w:val="001D76D5"/>
    <w:rsid w:val="001E2A7D"/>
    <w:rsid w:val="001E40F8"/>
    <w:rsid w:val="001E4F2D"/>
    <w:rsid w:val="001F0BF0"/>
    <w:rsid w:val="001F11CC"/>
    <w:rsid w:val="001F1531"/>
    <w:rsid w:val="001F241D"/>
    <w:rsid w:val="001F37BC"/>
    <w:rsid w:val="00202667"/>
    <w:rsid w:val="00202AC7"/>
    <w:rsid w:val="002045FE"/>
    <w:rsid w:val="00206A12"/>
    <w:rsid w:val="00207E7D"/>
    <w:rsid w:val="00212B8B"/>
    <w:rsid w:val="002137B3"/>
    <w:rsid w:val="00214C80"/>
    <w:rsid w:val="002159F5"/>
    <w:rsid w:val="00222224"/>
    <w:rsid w:val="00224288"/>
    <w:rsid w:val="00226B78"/>
    <w:rsid w:val="00226EE5"/>
    <w:rsid w:val="00227F4E"/>
    <w:rsid w:val="00233AAB"/>
    <w:rsid w:val="002357C2"/>
    <w:rsid w:val="00235A62"/>
    <w:rsid w:val="00237503"/>
    <w:rsid w:val="0023778F"/>
    <w:rsid w:val="00237888"/>
    <w:rsid w:val="00243CE8"/>
    <w:rsid w:val="002447E8"/>
    <w:rsid w:val="0024487D"/>
    <w:rsid w:val="00250D9E"/>
    <w:rsid w:val="00251EAE"/>
    <w:rsid w:val="00252795"/>
    <w:rsid w:val="00253BDE"/>
    <w:rsid w:val="00253C99"/>
    <w:rsid w:val="002547C2"/>
    <w:rsid w:val="002567FD"/>
    <w:rsid w:val="0026167C"/>
    <w:rsid w:val="00262723"/>
    <w:rsid w:val="0026370D"/>
    <w:rsid w:val="00264200"/>
    <w:rsid w:val="00267AC7"/>
    <w:rsid w:val="00271129"/>
    <w:rsid w:val="00281E7A"/>
    <w:rsid w:val="00282FBC"/>
    <w:rsid w:val="0028407A"/>
    <w:rsid w:val="00286C7A"/>
    <w:rsid w:val="00287676"/>
    <w:rsid w:val="00287D0A"/>
    <w:rsid w:val="002926BE"/>
    <w:rsid w:val="00292C2C"/>
    <w:rsid w:val="00293944"/>
    <w:rsid w:val="00296606"/>
    <w:rsid w:val="0029699F"/>
    <w:rsid w:val="002A23E1"/>
    <w:rsid w:val="002A2798"/>
    <w:rsid w:val="002A330C"/>
    <w:rsid w:val="002A4747"/>
    <w:rsid w:val="002A5A85"/>
    <w:rsid w:val="002A5BEE"/>
    <w:rsid w:val="002B0A37"/>
    <w:rsid w:val="002B3759"/>
    <w:rsid w:val="002B5BF7"/>
    <w:rsid w:val="002B6915"/>
    <w:rsid w:val="002B738C"/>
    <w:rsid w:val="002C0266"/>
    <w:rsid w:val="002C0A1F"/>
    <w:rsid w:val="002C264C"/>
    <w:rsid w:val="002C2C9C"/>
    <w:rsid w:val="002C3904"/>
    <w:rsid w:val="002C3B8E"/>
    <w:rsid w:val="002C48DD"/>
    <w:rsid w:val="002C7481"/>
    <w:rsid w:val="002C7F71"/>
    <w:rsid w:val="002D1734"/>
    <w:rsid w:val="002D29C8"/>
    <w:rsid w:val="002D2B88"/>
    <w:rsid w:val="002D2C4A"/>
    <w:rsid w:val="002D487F"/>
    <w:rsid w:val="002D49BD"/>
    <w:rsid w:val="002D6F51"/>
    <w:rsid w:val="002D7655"/>
    <w:rsid w:val="002E0CB2"/>
    <w:rsid w:val="002E1CCC"/>
    <w:rsid w:val="002E3290"/>
    <w:rsid w:val="002E3611"/>
    <w:rsid w:val="002E5ACD"/>
    <w:rsid w:val="002F021A"/>
    <w:rsid w:val="002F1B09"/>
    <w:rsid w:val="002F5FC5"/>
    <w:rsid w:val="002F6086"/>
    <w:rsid w:val="002F7F92"/>
    <w:rsid w:val="00302185"/>
    <w:rsid w:val="0030472D"/>
    <w:rsid w:val="0030504E"/>
    <w:rsid w:val="0030515D"/>
    <w:rsid w:val="00306CA0"/>
    <w:rsid w:val="00307100"/>
    <w:rsid w:val="003076F9"/>
    <w:rsid w:val="003116C5"/>
    <w:rsid w:val="00312987"/>
    <w:rsid w:val="00312B22"/>
    <w:rsid w:val="0031363F"/>
    <w:rsid w:val="00313CEE"/>
    <w:rsid w:val="00313E23"/>
    <w:rsid w:val="003142B5"/>
    <w:rsid w:val="00314D6B"/>
    <w:rsid w:val="00316734"/>
    <w:rsid w:val="00316F2A"/>
    <w:rsid w:val="00320302"/>
    <w:rsid w:val="0032438A"/>
    <w:rsid w:val="003245BF"/>
    <w:rsid w:val="00324A15"/>
    <w:rsid w:val="003251C9"/>
    <w:rsid w:val="00325E17"/>
    <w:rsid w:val="00327892"/>
    <w:rsid w:val="0033096A"/>
    <w:rsid w:val="00330D26"/>
    <w:rsid w:val="00330E7A"/>
    <w:rsid w:val="00331FA0"/>
    <w:rsid w:val="003320D8"/>
    <w:rsid w:val="003320FC"/>
    <w:rsid w:val="00334E3E"/>
    <w:rsid w:val="00335E27"/>
    <w:rsid w:val="00337207"/>
    <w:rsid w:val="00337C2F"/>
    <w:rsid w:val="003402A3"/>
    <w:rsid w:val="00341A3C"/>
    <w:rsid w:val="00341D9B"/>
    <w:rsid w:val="003443BA"/>
    <w:rsid w:val="00344FA9"/>
    <w:rsid w:val="003465BB"/>
    <w:rsid w:val="00346FFC"/>
    <w:rsid w:val="00352EE5"/>
    <w:rsid w:val="00353266"/>
    <w:rsid w:val="00355C61"/>
    <w:rsid w:val="003574EE"/>
    <w:rsid w:val="00357B2F"/>
    <w:rsid w:val="00360F5A"/>
    <w:rsid w:val="003636F5"/>
    <w:rsid w:val="00365091"/>
    <w:rsid w:val="003669D1"/>
    <w:rsid w:val="00366E48"/>
    <w:rsid w:val="003729EF"/>
    <w:rsid w:val="00373E83"/>
    <w:rsid w:val="00374524"/>
    <w:rsid w:val="00377157"/>
    <w:rsid w:val="00377416"/>
    <w:rsid w:val="003817EE"/>
    <w:rsid w:val="00381E22"/>
    <w:rsid w:val="00382E50"/>
    <w:rsid w:val="003831E3"/>
    <w:rsid w:val="00383867"/>
    <w:rsid w:val="0038695D"/>
    <w:rsid w:val="00387729"/>
    <w:rsid w:val="00390179"/>
    <w:rsid w:val="00390517"/>
    <w:rsid w:val="00390ACC"/>
    <w:rsid w:val="003926AB"/>
    <w:rsid w:val="00393F16"/>
    <w:rsid w:val="003979CE"/>
    <w:rsid w:val="00397D96"/>
    <w:rsid w:val="00397D9E"/>
    <w:rsid w:val="003A2A9D"/>
    <w:rsid w:val="003A5250"/>
    <w:rsid w:val="003A57DC"/>
    <w:rsid w:val="003A7FFA"/>
    <w:rsid w:val="003B10B4"/>
    <w:rsid w:val="003B3CF6"/>
    <w:rsid w:val="003B45FF"/>
    <w:rsid w:val="003B507D"/>
    <w:rsid w:val="003B6E17"/>
    <w:rsid w:val="003C1164"/>
    <w:rsid w:val="003C2BB7"/>
    <w:rsid w:val="003C2F81"/>
    <w:rsid w:val="003C352B"/>
    <w:rsid w:val="003C5D08"/>
    <w:rsid w:val="003C7EF2"/>
    <w:rsid w:val="003D0250"/>
    <w:rsid w:val="003D10CF"/>
    <w:rsid w:val="003D1F42"/>
    <w:rsid w:val="003D225D"/>
    <w:rsid w:val="003D503D"/>
    <w:rsid w:val="003E06F2"/>
    <w:rsid w:val="003E100A"/>
    <w:rsid w:val="003E26EC"/>
    <w:rsid w:val="003F01CF"/>
    <w:rsid w:val="003F6176"/>
    <w:rsid w:val="00404A25"/>
    <w:rsid w:val="004068C8"/>
    <w:rsid w:val="00411B89"/>
    <w:rsid w:val="004133B7"/>
    <w:rsid w:val="0041446B"/>
    <w:rsid w:val="00414B3F"/>
    <w:rsid w:val="004153B9"/>
    <w:rsid w:val="004168FB"/>
    <w:rsid w:val="0041747E"/>
    <w:rsid w:val="00420BEE"/>
    <w:rsid w:val="0042251B"/>
    <w:rsid w:val="0042276E"/>
    <w:rsid w:val="004229C8"/>
    <w:rsid w:val="00423838"/>
    <w:rsid w:val="004248C1"/>
    <w:rsid w:val="00425319"/>
    <w:rsid w:val="0042768A"/>
    <w:rsid w:val="00427DF6"/>
    <w:rsid w:val="00436953"/>
    <w:rsid w:val="00436BFA"/>
    <w:rsid w:val="00442FFC"/>
    <w:rsid w:val="00443894"/>
    <w:rsid w:val="004454F0"/>
    <w:rsid w:val="00445A2D"/>
    <w:rsid w:val="00446C3D"/>
    <w:rsid w:val="00450A26"/>
    <w:rsid w:val="0045106C"/>
    <w:rsid w:val="00451591"/>
    <w:rsid w:val="00452873"/>
    <w:rsid w:val="00453DC4"/>
    <w:rsid w:val="00453ED1"/>
    <w:rsid w:val="0045706A"/>
    <w:rsid w:val="00457B84"/>
    <w:rsid w:val="00461D2B"/>
    <w:rsid w:val="00462034"/>
    <w:rsid w:val="00466D2A"/>
    <w:rsid w:val="00467B02"/>
    <w:rsid w:val="00470BF2"/>
    <w:rsid w:val="00474F1D"/>
    <w:rsid w:val="0047594D"/>
    <w:rsid w:val="00476E8C"/>
    <w:rsid w:val="0047700A"/>
    <w:rsid w:val="00477B93"/>
    <w:rsid w:val="00482C4F"/>
    <w:rsid w:val="004831A8"/>
    <w:rsid w:val="00483584"/>
    <w:rsid w:val="00484711"/>
    <w:rsid w:val="00484D67"/>
    <w:rsid w:val="00485CA4"/>
    <w:rsid w:val="00486F55"/>
    <w:rsid w:val="004870DF"/>
    <w:rsid w:val="00491B33"/>
    <w:rsid w:val="00491E26"/>
    <w:rsid w:val="004925A8"/>
    <w:rsid w:val="00493E90"/>
    <w:rsid w:val="00494023"/>
    <w:rsid w:val="004A0514"/>
    <w:rsid w:val="004A06D0"/>
    <w:rsid w:val="004A1388"/>
    <w:rsid w:val="004A14C7"/>
    <w:rsid w:val="004A14FB"/>
    <w:rsid w:val="004A414C"/>
    <w:rsid w:val="004A46AA"/>
    <w:rsid w:val="004A608E"/>
    <w:rsid w:val="004A6895"/>
    <w:rsid w:val="004A7CAF"/>
    <w:rsid w:val="004B0B99"/>
    <w:rsid w:val="004B1651"/>
    <w:rsid w:val="004B2AEE"/>
    <w:rsid w:val="004B51AC"/>
    <w:rsid w:val="004C2B0A"/>
    <w:rsid w:val="004C3423"/>
    <w:rsid w:val="004C727B"/>
    <w:rsid w:val="004D1719"/>
    <w:rsid w:val="004D34BC"/>
    <w:rsid w:val="004D538A"/>
    <w:rsid w:val="004D7213"/>
    <w:rsid w:val="004E077F"/>
    <w:rsid w:val="004E1A0D"/>
    <w:rsid w:val="004E2D56"/>
    <w:rsid w:val="004E4EDD"/>
    <w:rsid w:val="004E54BE"/>
    <w:rsid w:val="004E6B44"/>
    <w:rsid w:val="004F0842"/>
    <w:rsid w:val="004F0989"/>
    <w:rsid w:val="004F0F24"/>
    <w:rsid w:val="004F162B"/>
    <w:rsid w:val="004F2DED"/>
    <w:rsid w:val="004F36FA"/>
    <w:rsid w:val="004F4DA1"/>
    <w:rsid w:val="004F6AEA"/>
    <w:rsid w:val="004F6B32"/>
    <w:rsid w:val="004F75E7"/>
    <w:rsid w:val="0050544D"/>
    <w:rsid w:val="00505E77"/>
    <w:rsid w:val="00506861"/>
    <w:rsid w:val="0051035C"/>
    <w:rsid w:val="00511510"/>
    <w:rsid w:val="005115E1"/>
    <w:rsid w:val="00514441"/>
    <w:rsid w:val="005174E2"/>
    <w:rsid w:val="00517C53"/>
    <w:rsid w:val="0052156C"/>
    <w:rsid w:val="00523C61"/>
    <w:rsid w:val="00524AE3"/>
    <w:rsid w:val="00530270"/>
    <w:rsid w:val="0053058E"/>
    <w:rsid w:val="00530E1F"/>
    <w:rsid w:val="00531A56"/>
    <w:rsid w:val="00532035"/>
    <w:rsid w:val="00535C9E"/>
    <w:rsid w:val="00535EDF"/>
    <w:rsid w:val="00537FF9"/>
    <w:rsid w:val="0054010F"/>
    <w:rsid w:val="00540302"/>
    <w:rsid w:val="00540F14"/>
    <w:rsid w:val="00541793"/>
    <w:rsid w:val="005418CF"/>
    <w:rsid w:val="0054259A"/>
    <w:rsid w:val="00542E1B"/>
    <w:rsid w:val="005445F2"/>
    <w:rsid w:val="00544EF4"/>
    <w:rsid w:val="00547489"/>
    <w:rsid w:val="005504D5"/>
    <w:rsid w:val="00552E65"/>
    <w:rsid w:val="005554EF"/>
    <w:rsid w:val="00556746"/>
    <w:rsid w:val="00556A18"/>
    <w:rsid w:val="00556F28"/>
    <w:rsid w:val="00557972"/>
    <w:rsid w:val="00561FFA"/>
    <w:rsid w:val="00562C57"/>
    <w:rsid w:val="0056368B"/>
    <w:rsid w:val="005644B9"/>
    <w:rsid w:val="00565737"/>
    <w:rsid w:val="005679E0"/>
    <w:rsid w:val="00567A3E"/>
    <w:rsid w:val="00577444"/>
    <w:rsid w:val="00582DF9"/>
    <w:rsid w:val="00583640"/>
    <w:rsid w:val="00583C74"/>
    <w:rsid w:val="00583F3B"/>
    <w:rsid w:val="00585452"/>
    <w:rsid w:val="00587F74"/>
    <w:rsid w:val="00590D6A"/>
    <w:rsid w:val="0059122E"/>
    <w:rsid w:val="005957A4"/>
    <w:rsid w:val="0059678E"/>
    <w:rsid w:val="00596CBD"/>
    <w:rsid w:val="00596EF3"/>
    <w:rsid w:val="005976D2"/>
    <w:rsid w:val="005A1235"/>
    <w:rsid w:val="005A1B29"/>
    <w:rsid w:val="005A1F56"/>
    <w:rsid w:val="005A482A"/>
    <w:rsid w:val="005A60EC"/>
    <w:rsid w:val="005B02CC"/>
    <w:rsid w:val="005B14DA"/>
    <w:rsid w:val="005B54EA"/>
    <w:rsid w:val="005B649C"/>
    <w:rsid w:val="005B6BEA"/>
    <w:rsid w:val="005B7606"/>
    <w:rsid w:val="005C280C"/>
    <w:rsid w:val="005C2C58"/>
    <w:rsid w:val="005C2F2B"/>
    <w:rsid w:val="005C3530"/>
    <w:rsid w:val="005C402C"/>
    <w:rsid w:val="005C4641"/>
    <w:rsid w:val="005C6FA2"/>
    <w:rsid w:val="005C717D"/>
    <w:rsid w:val="005D0203"/>
    <w:rsid w:val="005D0766"/>
    <w:rsid w:val="005D2B47"/>
    <w:rsid w:val="005D2D4D"/>
    <w:rsid w:val="005D66C0"/>
    <w:rsid w:val="005D756B"/>
    <w:rsid w:val="005D7E62"/>
    <w:rsid w:val="005E0413"/>
    <w:rsid w:val="005E1A51"/>
    <w:rsid w:val="005E4641"/>
    <w:rsid w:val="005E6214"/>
    <w:rsid w:val="005F6AF7"/>
    <w:rsid w:val="005F708A"/>
    <w:rsid w:val="005F7A3A"/>
    <w:rsid w:val="0060034C"/>
    <w:rsid w:val="00603DC5"/>
    <w:rsid w:val="00604686"/>
    <w:rsid w:val="006078CF"/>
    <w:rsid w:val="0061095B"/>
    <w:rsid w:val="00611498"/>
    <w:rsid w:val="00613A56"/>
    <w:rsid w:val="006142E2"/>
    <w:rsid w:val="00614C0E"/>
    <w:rsid w:val="0061725A"/>
    <w:rsid w:val="00620205"/>
    <w:rsid w:val="006203AA"/>
    <w:rsid w:val="0062256D"/>
    <w:rsid w:val="00624199"/>
    <w:rsid w:val="006241D8"/>
    <w:rsid w:val="00625605"/>
    <w:rsid w:val="006303B4"/>
    <w:rsid w:val="00630950"/>
    <w:rsid w:val="00633E8B"/>
    <w:rsid w:val="00633F13"/>
    <w:rsid w:val="00634F46"/>
    <w:rsid w:val="00635FCA"/>
    <w:rsid w:val="00636473"/>
    <w:rsid w:val="00637EA2"/>
    <w:rsid w:val="0064069E"/>
    <w:rsid w:val="00640AFD"/>
    <w:rsid w:val="006437FE"/>
    <w:rsid w:val="00644052"/>
    <w:rsid w:val="00644691"/>
    <w:rsid w:val="00644FD7"/>
    <w:rsid w:val="0065219C"/>
    <w:rsid w:val="006529D8"/>
    <w:rsid w:val="00652CA2"/>
    <w:rsid w:val="006600E6"/>
    <w:rsid w:val="00660A05"/>
    <w:rsid w:val="006621B7"/>
    <w:rsid w:val="00666845"/>
    <w:rsid w:val="00670B45"/>
    <w:rsid w:val="0067137F"/>
    <w:rsid w:val="00671FAE"/>
    <w:rsid w:val="006730B1"/>
    <w:rsid w:val="006740D4"/>
    <w:rsid w:val="00676A1E"/>
    <w:rsid w:val="00676F7C"/>
    <w:rsid w:val="00680874"/>
    <w:rsid w:val="00680E59"/>
    <w:rsid w:val="0068245D"/>
    <w:rsid w:val="00682C2E"/>
    <w:rsid w:val="00682DCC"/>
    <w:rsid w:val="00685617"/>
    <w:rsid w:val="00686071"/>
    <w:rsid w:val="006862D2"/>
    <w:rsid w:val="00692A30"/>
    <w:rsid w:val="00692C77"/>
    <w:rsid w:val="006934AD"/>
    <w:rsid w:val="00694048"/>
    <w:rsid w:val="00694057"/>
    <w:rsid w:val="00694662"/>
    <w:rsid w:val="00694995"/>
    <w:rsid w:val="00694DA5"/>
    <w:rsid w:val="006953C3"/>
    <w:rsid w:val="00697699"/>
    <w:rsid w:val="00697DD3"/>
    <w:rsid w:val="006A150E"/>
    <w:rsid w:val="006A2178"/>
    <w:rsid w:val="006A28AF"/>
    <w:rsid w:val="006A6FC5"/>
    <w:rsid w:val="006A6FDC"/>
    <w:rsid w:val="006A726E"/>
    <w:rsid w:val="006A7870"/>
    <w:rsid w:val="006B1945"/>
    <w:rsid w:val="006B240F"/>
    <w:rsid w:val="006B2D06"/>
    <w:rsid w:val="006B40B5"/>
    <w:rsid w:val="006B655F"/>
    <w:rsid w:val="006C6C4F"/>
    <w:rsid w:val="006C74B2"/>
    <w:rsid w:val="006D0319"/>
    <w:rsid w:val="006D2574"/>
    <w:rsid w:val="006D39D0"/>
    <w:rsid w:val="006D3B55"/>
    <w:rsid w:val="006D589C"/>
    <w:rsid w:val="006D6264"/>
    <w:rsid w:val="006E1BD8"/>
    <w:rsid w:val="006E4C57"/>
    <w:rsid w:val="006F0639"/>
    <w:rsid w:val="006F0A5A"/>
    <w:rsid w:val="006F1BCD"/>
    <w:rsid w:val="006F1CA5"/>
    <w:rsid w:val="006F2643"/>
    <w:rsid w:val="006F37D4"/>
    <w:rsid w:val="006F3F10"/>
    <w:rsid w:val="006F5CF4"/>
    <w:rsid w:val="00700E80"/>
    <w:rsid w:val="00704901"/>
    <w:rsid w:val="0070577C"/>
    <w:rsid w:val="00705C6F"/>
    <w:rsid w:val="007061CD"/>
    <w:rsid w:val="00706DA7"/>
    <w:rsid w:val="00714835"/>
    <w:rsid w:val="0071576E"/>
    <w:rsid w:val="00715CEB"/>
    <w:rsid w:val="0071752C"/>
    <w:rsid w:val="00717A53"/>
    <w:rsid w:val="00721538"/>
    <w:rsid w:val="0072361B"/>
    <w:rsid w:val="007244AC"/>
    <w:rsid w:val="00727157"/>
    <w:rsid w:val="007312A1"/>
    <w:rsid w:val="0073192A"/>
    <w:rsid w:val="00731F5E"/>
    <w:rsid w:val="0073201E"/>
    <w:rsid w:val="00732131"/>
    <w:rsid w:val="007327A0"/>
    <w:rsid w:val="00732AF1"/>
    <w:rsid w:val="00734058"/>
    <w:rsid w:val="00735066"/>
    <w:rsid w:val="007359BA"/>
    <w:rsid w:val="00735E5F"/>
    <w:rsid w:val="007368A0"/>
    <w:rsid w:val="00740380"/>
    <w:rsid w:val="00741B20"/>
    <w:rsid w:val="0074355D"/>
    <w:rsid w:val="00743A24"/>
    <w:rsid w:val="00743A31"/>
    <w:rsid w:val="00744930"/>
    <w:rsid w:val="0074552F"/>
    <w:rsid w:val="00745752"/>
    <w:rsid w:val="00745F8D"/>
    <w:rsid w:val="007466F1"/>
    <w:rsid w:val="00746982"/>
    <w:rsid w:val="007503A9"/>
    <w:rsid w:val="0075458A"/>
    <w:rsid w:val="00755104"/>
    <w:rsid w:val="0075748E"/>
    <w:rsid w:val="00757BA1"/>
    <w:rsid w:val="0076485F"/>
    <w:rsid w:val="00765B1C"/>
    <w:rsid w:val="00765D97"/>
    <w:rsid w:val="0076702F"/>
    <w:rsid w:val="00771490"/>
    <w:rsid w:val="007733C9"/>
    <w:rsid w:val="007736A5"/>
    <w:rsid w:val="00773A87"/>
    <w:rsid w:val="007759C2"/>
    <w:rsid w:val="007767CB"/>
    <w:rsid w:val="0077739F"/>
    <w:rsid w:val="00781105"/>
    <w:rsid w:val="00782CD7"/>
    <w:rsid w:val="00782F8E"/>
    <w:rsid w:val="007833A7"/>
    <w:rsid w:val="00786A2D"/>
    <w:rsid w:val="007870E1"/>
    <w:rsid w:val="00787241"/>
    <w:rsid w:val="0079445B"/>
    <w:rsid w:val="007951E7"/>
    <w:rsid w:val="00797211"/>
    <w:rsid w:val="007A0517"/>
    <w:rsid w:val="007A1A8D"/>
    <w:rsid w:val="007A3583"/>
    <w:rsid w:val="007A3F21"/>
    <w:rsid w:val="007A45BB"/>
    <w:rsid w:val="007A62C8"/>
    <w:rsid w:val="007A7D33"/>
    <w:rsid w:val="007B10D5"/>
    <w:rsid w:val="007B3501"/>
    <w:rsid w:val="007B379E"/>
    <w:rsid w:val="007B5427"/>
    <w:rsid w:val="007B651B"/>
    <w:rsid w:val="007B68C7"/>
    <w:rsid w:val="007C01DB"/>
    <w:rsid w:val="007C1B9F"/>
    <w:rsid w:val="007C2D4E"/>
    <w:rsid w:val="007C2ECF"/>
    <w:rsid w:val="007C392D"/>
    <w:rsid w:val="007C5110"/>
    <w:rsid w:val="007D0F8B"/>
    <w:rsid w:val="007D143E"/>
    <w:rsid w:val="007D1656"/>
    <w:rsid w:val="007D7856"/>
    <w:rsid w:val="007E1791"/>
    <w:rsid w:val="007E5964"/>
    <w:rsid w:val="007F4054"/>
    <w:rsid w:val="007F4FBA"/>
    <w:rsid w:val="007F5EFF"/>
    <w:rsid w:val="007F60F0"/>
    <w:rsid w:val="00801263"/>
    <w:rsid w:val="00801797"/>
    <w:rsid w:val="00802E89"/>
    <w:rsid w:val="00803B81"/>
    <w:rsid w:val="00804868"/>
    <w:rsid w:val="008049A0"/>
    <w:rsid w:val="008079D6"/>
    <w:rsid w:val="008112CC"/>
    <w:rsid w:val="008119AF"/>
    <w:rsid w:val="00813A63"/>
    <w:rsid w:val="00816115"/>
    <w:rsid w:val="00825831"/>
    <w:rsid w:val="008267E0"/>
    <w:rsid w:val="0082697D"/>
    <w:rsid w:val="00826DA2"/>
    <w:rsid w:val="00830494"/>
    <w:rsid w:val="00833B65"/>
    <w:rsid w:val="00833D9C"/>
    <w:rsid w:val="00835D8F"/>
    <w:rsid w:val="0083666B"/>
    <w:rsid w:val="008367F5"/>
    <w:rsid w:val="008373DC"/>
    <w:rsid w:val="008375F8"/>
    <w:rsid w:val="00842E29"/>
    <w:rsid w:val="00843E8D"/>
    <w:rsid w:val="008463EE"/>
    <w:rsid w:val="00850D6F"/>
    <w:rsid w:val="008513F8"/>
    <w:rsid w:val="00853AED"/>
    <w:rsid w:val="00853C5F"/>
    <w:rsid w:val="00855DB5"/>
    <w:rsid w:val="008603E0"/>
    <w:rsid w:val="00864C93"/>
    <w:rsid w:val="00865069"/>
    <w:rsid w:val="0086566A"/>
    <w:rsid w:val="00865AA0"/>
    <w:rsid w:val="00865C86"/>
    <w:rsid w:val="00866BEA"/>
    <w:rsid w:val="008706B7"/>
    <w:rsid w:val="0087217F"/>
    <w:rsid w:val="00876225"/>
    <w:rsid w:val="00880B32"/>
    <w:rsid w:val="00886204"/>
    <w:rsid w:val="00886926"/>
    <w:rsid w:val="00886B8C"/>
    <w:rsid w:val="00886E27"/>
    <w:rsid w:val="00887131"/>
    <w:rsid w:val="00893197"/>
    <w:rsid w:val="00896F24"/>
    <w:rsid w:val="008979AD"/>
    <w:rsid w:val="00897C78"/>
    <w:rsid w:val="008A18C2"/>
    <w:rsid w:val="008A1E07"/>
    <w:rsid w:val="008A318B"/>
    <w:rsid w:val="008A59E1"/>
    <w:rsid w:val="008A5A7E"/>
    <w:rsid w:val="008B0007"/>
    <w:rsid w:val="008B2EE8"/>
    <w:rsid w:val="008B4019"/>
    <w:rsid w:val="008B4537"/>
    <w:rsid w:val="008B53E0"/>
    <w:rsid w:val="008B5B9B"/>
    <w:rsid w:val="008B656C"/>
    <w:rsid w:val="008C32AC"/>
    <w:rsid w:val="008C3D62"/>
    <w:rsid w:val="008C4DD9"/>
    <w:rsid w:val="008C5E04"/>
    <w:rsid w:val="008C679E"/>
    <w:rsid w:val="008D0C36"/>
    <w:rsid w:val="008D1E81"/>
    <w:rsid w:val="008D1EC7"/>
    <w:rsid w:val="008D29B6"/>
    <w:rsid w:val="008D61B5"/>
    <w:rsid w:val="008D6242"/>
    <w:rsid w:val="008D68C5"/>
    <w:rsid w:val="008D6BFB"/>
    <w:rsid w:val="008D7DA6"/>
    <w:rsid w:val="008E02BA"/>
    <w:rsid w:val="008E1985"/>
    <w:rsid w:val="008E5910"/>
    <w:rsid w:val="008E77FF"/>
    <w:rsid w:val="008F13D1"/>
    <w:rsid w:val="008F1F44"/>
    <w:rsid w:val="008F28BB"/>
    <w:rsid w:val="008F377C"/>
    <w:rsid w:val="00901270"/>
    <w:rsid w:val="00902D60"/>
    <w:rsid w:val="009047FD"/>
    <w:rsid w:val="00905444"/>
    <w:rsid w:val="0091110D"/>
    <w:rsid w:val="00912B9F"/>
    <w:rsid w:val="00913F6F"/>
    <w:rsid w:val="0091472F"/>
    <w:rsid w:val="0091523D"/>
    <w:rsid w:val="009158BC"/>
    <w:rsid w:val="00917218"/>
    <w:rsid w:val="00924F5D"/>
    <w:rsid w:val="00925470"/>
    <w:rsid w:val="00926B4A"/>
    <w:rsid w:val="00931F07"/>
    <w:rsid w:val="0093473D"/>
    <w:rsid w:val="00936493"/>
    <w:rsid w:val="0093659A"/>
    <w:rsid w:val="0094338E"/>
    <w:rsid w:val="00944B0C"/>
    <w:rsid w:val="00945A7B"/>
    <w:rsid w:val="00946071"/>
    <w:rsid w:val="0094737F"/>
    <w:rsid w:val="0094799D"/>
    <w:rsid w:val="00950152"/>
    <w:rsid w:val="009501F1"/>
    <w:rsid w:val="009517DD"/>
    <w:rsid w:val="009552A3"/>
    <w:rsid w:val="00955872"/>
    <w:rsid w:val="009572DB"/>
    <w:rsid w:val="00960A22"/>
    <w:rsid w:val="00964B84"/>
    <w:rsid w:val="009660C5"/>
    <w:rsid w:val="009716DF"/>
    <w:rsid w:val="0097193D"/>
    <w:rsid w:val="009726F8"/>
    <w:rsid w:val="00977576"/>
    <w:rsid w:val="00980460"/>
    <w:rsid w:val="00980AF4"/>
    <w:rsid w:val="00983C50"/>
    <w:rsid w:val="009848CB"/>
    <w:rsid w:val="00984CFA"/>
    <w:rsid w:val="00990A13"/>
    <w:rsid w:val="00995FC4"/>
    <w:rsid w:val="009A1B48"/>
    <w:rsid w:val="009A21E4"/>
    <w:rsid w:val="009A5404"/>
    <w:rsid w:val="009A787C"/>
    <w:rsid w:val="009B0207"/>
    <w:rsid w:val="009B3235"/>
    <w:rsid w:val="009B3882"/>
    <w:rsid w:val="009B3E1B"/>
    <w:rsid w:val="009B43D6"/>
    <w:rsid w:val="009B50A6"/>
    <w:rsid w:val="009B5A66"/>
    <w:rsid w:val="009C0FD2"/>
    <w:rsid w:val="009C14C6"/>
    <w:rsid w:val="009C3DE6"/>
    <w:rsid w:val="009C4693"/>
    <w:rsid w:val="009C59C9"/>
    <w:rsid w:val="009C66CC"/>
    <w:rsid w:val="009C6B87"/>
    <w:rsid w:val="009D408F"/>
    <w:rsid w:val="009D44C9"/>
    <w:rsid w:val="009D64B8"/>
    <w:rsid w:val="009D6FF2"/>
    <w:rsid w:val="009E0C8D"/>
    <w:rsid w:val="009E1B92"/>
    <w:rsid w:val="009E1EB8"/>
    <w:rsid w:val="009E2083"/>
    <w:rsid w:val="009E428D"/>
    <w:rsid w:val="009E44B4"/>
    <w:rsid w:val="009E4A9F"/>
    <w:rsid w:val="009E78E6"/>
    <w:rsid w:val="009E7D79"/>
    <w:rsid w:val="009F6C1D"/>
    <w:rsid w:val="009F7C21"/>
    <w:rsid w:val="00A04596"/>
    <w:rsid w:val="00A0472B"/>
    <w:rsid w:val="00A04EF6"/>
    <w:rsid w:val="00A06CD3"/>
    <w:rsid w:val="00A1079F"/>
    <w:rsid w:val="00A13646"/>
    <w:rsid w:val="00A13BF3"/>
    <w:rsid w:val="00A149EE"/>
    <w:rsid w:val="00A16BE6"/>
    <w:rsid w:val="00A17497"/>
    <w:rsid w:val="00A20F02"/>
    <w:rsid w:val="00A212B7"/>
    <w:rsid w:val="00A21692"/>
    <w:rsid w:val="00A23314"/>
    <w:rsid w:val="00A236EA"/>
    <w:rsid w:val="00A2492D"/>
    <w:rsid w:val="00A24A71"/>
    <w:rsid w:val="00A24D5C"/>
    <w:rsid w:val="00A268BB"/>
    <w:rsid w:val="00A27687"/>
    <w:rsid w:val="00A27D8F"/>
    <w:rsid w:val="00A30D7A"/>
    <w:rsid w:val="00A312D2"/>
    <w:rsid w:val="00A31331"/>
    <w:rsid w:val="00A3218D"/>
    <w:rsid w:val="00A32505"/>
    <w:rsid w:val="00A3254E"/>
    <w:rsid w:val="00A3349E"/>
    <w:rsid w:val="00A34813"/>
    <w:rsid w:val="00A430FE"/>
    <w:rsid w:val="00A43AE2"/>
    <w:rsid w:val="00A43C2C"/>
    <w:rsid w:val="00A43D43"/>
    <w:rsid w:val="00A46D20"/>
    <w:rsid w:val="00A5040B"/>
    <w:rsid w:val="00A519F2"/>
    <w:rsid w:val="00A51C22"/>
    <w:rsid w:val="00A52DEB"/>
    <w:rsid w:val="00A55058"/>
    <w:rsid w:val="00A57DCF"/>
    <w:rsid w:val="00A60144"/>
    <w:rsid w:val="00A623C7"/>
    <w:rsid w:val="00A70142"/>
    <w:rsid w:val="00A70AED"/>
    <w:rsid w:val="00A719B1"/>
    <w:rsid w:val="00A7314E"/>
    <w:rsid w:val="00A73687"/>
    <w:rsid w:val="00A739AD"/>
    <w:rsid w:val="00A752F7"/>
    <w:rsid w:val="00A76DFF"/>
    <w:rsid w:val="00A77F06"/>
    <w:rsid w:val="00A80025"/>
    <w:rsid w:val="00A80E45"/>
    <w:rsid w:val="00A81F82"/>
    <w:rsid w:val="00A90EFD"/>
    <w:rsid w:val="00A91A16"/>
    <w:rsid w:val="00A92C88"/>
    <w:rsid w:val="00A94E8B"/>
    <w:rsid w:val="00A95917"/>
    <w:rsid w:val="00AA13DA"/>
    <w:rsid w:val="00AA2537"/>
    <w:rsid w:val="00AB0B74"/>
    <w:rsid w:val="00AB1909"/>
    <w:rsid w:val="00AB37E8"/>
    <w:rsid w:val="00AB3CFA"/>
    <w:rsid w:val="00AC1046"/>
    <w:rsid w:val="00AD0AE8"/>
    <w:rsid w:val="00AD229F"/>
    <w:rsid w:val="00AD2B20"/>
    <w:rsid w:val="00AD3929"/>
    <w:rsid w:val="00AD50EB"/>
    <w:rsid w:val="00AD66CF"/>
    <w:rsid w:val="00AE3E03"/>
    <w:rsid w:val="00AE49C9"/>
    <w:rsid w:val="00AE6B91"/>
    <w:rsid w:val="00AE6E4E"/>
    <w:rsid w:val="00AF0175"/>
    <w:rsid w:val="00AF1373"/>
    <w:rsid w:val="00AF28A3"/>
    <w:rsid w:val="00AF31A1"/>
    <w:rsid w:val="00AF31D0"/>
    <w:rsid w:val="00AF3C88"/>
    <w:rsid w:val="00AF48B9"/>
    <w:rsid w:val="00AF6549"/>
    <w:rsid w:val="00AF75A6"/>
    <w:rsid w:val="00B000B7"/>
    <w:rsid w:val="00B01539"/>
    <w:rsid w:val="00B07312"/>
    <w:rsid w:val="00B11F16"/>
    <w:rsid w:val="00B11F1F"/>
    <w:rsid w:val="00B15184"/>
    <w:rsid w:val="00B16CBF"/>
    <w:rsid w:val="00B16E35"/>
    <w:rsid w:val="00B16F74"/>
    <w:rsid w:val="00B22249"/>
    <w:rsid w:val="00B237F1"/>
    <w:rsid w:val="00B2594B"/>
    <w:rsid w:val="00B274D8"/>
    <w:rsid w:val="00B3011F"/>
    <w:rsid w:val="00B314FD"/>
    <w:rsid w:val="00B322A4"/>
    <w:rsid w:val="00B3311E"/>
    <w:rsid w:val="00B36544"/>
    <w:rsid w:val="00B37FA1"/>
    <w:rsid w:val="00B4355B"/>
    <w:rsid w:val="00B44356"/>
    <w:rsid w:val="00B5335D"/>
    <w:rsid w:val="00B5348F"/>
    <w:rsid w:val="00B53E6D"/>
    <w:rsid w:val="00B54769"/>
    <w:rsid w:val="00B60060"/>
    <w:rsid w:val="00B612B0"/>
    <w:rsid w:val="00B6499D"/>
    <w:rsid w:val="00B64FE6"/>
    <w:rsid w:val="00B66D6B"/>
    <w:rsid w:val="00B670F6"/>
    <w:rsid w:val="00B70406"/>
    <w:rsid w:val="00B709BA"/>
    <w:rsid w:val="00B72BC2"/>
    <w:rsid w:val="00B75FC4"/>
    <w:rsid w:val="00B76010"/>
    <w:rsid w:val="00B762B6"/>
    <w:rsid w:val="00B76877"/>
    <w:rsid w:val="00B76E87"/>
    <w:rsid w:val="00B7753A"/>
    <w:rsid w:val="00B80330"/>
    <w:rsid w:val="00B80C31"/>
    <w:rsid w:val="00B852D1"/>
    <w:rsid w:val="00B915C9"/>
    <w:rsid w:val="00B92078"/>
    <w:rsid w:val="00B92BBE"/>
    <w:rsid w:val="00BA0A2F"/>
    <w:rsid w:val="00BA0E28"/>
    <w:rsid w:val="00BA35A0"/>
    <w:rsid w:val="00BA4C8F"/>
    <w:rsid w:val="00BA5F48"/>
    <w:rsid w:val="00BA6261"/>
    <w:rsid w:val="00BA65A5"/>
    <w:rsid w:val="00BB2B2C"/>
    <w:rsid w:val="00BB4287"/>
    <w:rsid w:val="00BB5822"/>
    <w:rsid w:val="00BB59FD"/>
    <w:rsid w:val="00BC20F0"/>
    <w:rsid w:val="00BC4E07"/>
    <w:rsid w:val="00BC5E95"/>
    <w:rsid w:val="00BC5F64"/>
    <w:rsid w:val="00BC7842"/>
    <w:rsid w:val="00BD0216"/>
    <w:rsid w:val="00BD645B"/>
    <w:rsid w:val="00BD7EAE"/>
    <w:rsid w:val="00BE0CD0"/>
    <w:rsid w:val="00BE2057"/>
    <w:rsid w:val="00BE2431"/>
    <w:rsid w:val="00BE55B7"/>
    <w:rsid w:val="00BE5719"/>
    <w:rsid w:val="00BE7B18"/>
    <w:rsid w:val="00BF033A"/>
    <w:rsid w:val="00BF130C"/>
    <w:rsid w:val="00BF164A"/>
    <w:rsid w:val="00BF26D5"/>
    <w:rsid w:val="00BF2D2F"/>
    <w:rsid w:val="00BF307D"/>
    <w:rsid w:val="00BF31A9"/>
    <w:rsid w:val="00BF333F"/>
    <w:rsid w:val="00BF4C7A"/>
    <w:rsid w:val="00BF54E1"/>
    <w:rsid w:val="00BF55FC"/>
    <w:rsid w:val="00C0036F"/>
    <w:rsid w:val="00C004C0"/>
    <w:rsid w:val="00C01E14"/>
    <w:rsid w:val="00C028DA"/>
    <w:rsid w:val="00C03901"/>
    <w:rsid w:val="00C04E41"/>
    <w:rsid w:val="00C063AA"/>
    <w:rsid w:val="00C07A85"/>
    <w:rsid w:val="00C1175D"/>
    <w:rsid w:val="00C12837"/>
    <w:rsid w:val="00C17BFD"/>
    <w:rsid w:val="00C210F6"/>
    <w:rsid w:val="00C21C14"/>
    <w:rsid w:val="00C26398"/>
    <w:rsid w:val="00C26CB1"/>
    <w:rsid w:val="00C27C0A"/>
    <w:rsid w:val="00C306C7"/>
    <w:rsid w:val="00C30F24"/>
    <w:rsid w:val="00C310B6"/>
    <w:rsid w:val="00C32FAF"/>
    <w:rsid w:val="00C3315C"/>
    <w:rsid w:val="00C3321B"/>
    <w:rsid w:val="00C3665B"/>
    <w:rsid w:val="00C36CB1"/>
    <w:rsid w:val="00C437C3"/>
    <w:rsid w:val="00C437EE"/>
    <w:rsid w:val="00C453D3"/>
    <w:rsid w:val="00C462FE"/>
    <w:rsid w:val="00C47030"/>
    <w:rsid w:val="00C475D3"/>
    <w:rsid w:val="00C50452"/>
    <w:rsid w:val="00C50AE1"/>
    <w:rsid w:val="00C5215B"/>
    <w:rsid w:val="00C52362"/>
    <w:rsid w:val="00C53DE6"/>
    <w:rsid w:val="00C559C6"/>
    <w:rsid w:val="00C55BD5"/>
    <w:rsid w:val="00C55D96"/>
    <w:rsid w:val="00C57FAB"/>
    <w:rsid w:val="00C65780"/>
    <w:rsid w:val="00C663B9"/>
    <w:rsid w:val="00C66A90"/>
    <w:rsid w:val="00C67F3E"/>
    <w:rsid w:val="00C71E5F"/>
    <w:rsid w:val="00C73BA5"/>
    <w:rsid w:val="00C75657"/>
    <w:rsid w:val="00C75F5A"/>
    <w:rsid w:val="00C808F5"/>
    <w:rsid w:val="00C83ABF"/>
    <w:rsid w:val="00C83D39"/>
    <w:rsid w:val="00C8581A"/>
    <w:rsid w:val="00C86EB8"/>
    <w:rsid w:val="00C8719D"/>
    <w:rsid w:val="00C908B0"/>
    <w:rsid w:val="00C90BD5"/>
    <w:rsid w:val="00C94DE0"/>
    <w:rsid w:val="00CA3573"/>
    <w:rsid w:val="00CA454E"/>
    <w:rsid w:val="00CA5D04"/>
    <w:rsid w:val="00CA722F"/>
    <w:rsid w:val="00CA724E"/>
    <w:rsid w:val="00CB23BF"/>
    <w:rsid w:val="00CB50C4"/>
    <w:rsid w:val="00CC05C6"/>
    <w:rsid w:val="00CC35C1"/>
    <w:rsid w:val="00CD1895"/>
    <w:rsid w:val="00CD4FC3"/>
    <w:rsid w:val="00CD6370"/>
    <w:rsid w:val="00CD7346"/>
    <w:rsid w:val="00CE26C3"/>
    <w:rsid w:val="00CE29C5"/>
    <w:rsid w:val="00CE2C44"/>
    <w:rsid w:val="00CE37B3"/>
    <w:rsid w:val="00CE5DC4"/>
    <w:rsid w:val="00CE5E35"/>
    <w:rsid w:val="00CF23DC"/>
    <w:rsid w:val="00CF63A3"/>
    <w:rsid w:val="00CF71B4"/>
    <w:rsid w:val="00D0063A"/>
    <w:rsid w:val="00D00C2B"/>
    <w:rsid w:val="00D013D0"/>
    <w:rsid w:val="00D01511"/>
    <w:rsid w:val="00D02ECC"/>
    <w:rsid w:val="00D04D39"/>
    <w:rsid w:val="00D05579"/>
    <w:rsid w:val="00D079D3"/>
    <w:rsid w:val="00D07FD9"/>
    <w:rsid w:val="00D11309"/>
    <w:rsid w:val="00D1593A"/>
    <w:rsid w:val="00D17841"/>
    <w:rsid w:val="00D213EF"/>
    <w:rsid w:val="00D23D40"/>
    <w:rsid w:val="00D24C9E"/>
    <w:rsid w:val="00D30948"/>
    <w:rsid w:val="00D31261"/>
    <w:rsid w:val="00D32B35"/>
    <w:rsid w:val="00D32E16"/>
    <w:rsid w:val="00D335FD"/>
    <w:rsid w:val="00D33A26"/>
    <w:rsid w:val="00D34125"/>
    <w:rsid w:val="00D3413C"/>
    <w:rsid w:val="00D34F72"/>
    <w:rsid w:val="00D35DE3"/>
    <w:rsid w:val="00D37135"/>
    <w:rsid w:val="00D37BDF"/>
    <w:rsid w:val="00D400E8"/>
    <w:rsid w:val="00D41B61"/>
    <w:rsid w:val="00D43B5A"/>
    <w:rsid w:val="00D44198"/>
    <w:rsid w:val="00D46997"/>
    <w:rsid w:val="00D46EF5"/>
    <w:rsid w:val="00D470D4"/>
    <w:rsid w:val="00D51325"/>
    <w:rsid w:val="00D51AD5"/>
    <w:rsid w:val="00D51EF3"/>
    <w:rsid w:val="00D520DA"/>
    <w:rsid w:val="00D52488"/>
    <w:rsid w:val="00D52D65"/>
    <w:rsid w:val="00D553EF"/>
    <w:rsid w:val="00D569B9"/>
    <w:rsid w:val="00D56F43"/>
    <w:rsid w:val="00D5731B"/>
    <w:rsid w:val="00D57AC5"/>
    <w:rsid w:val="00D60FD5"/>
    <w:rsid w:val="00D76E0E"/>
    <w:rsid w:val="00D800F4"/>
    <w:rsid w:val="00D80297"/>
    <w:rsid w:val="00D80D3F"/>
    <w:rsid w:val="00D81677"/>
    <w:rsid w:val="00D84146"/>
    <w:rsid w:val="00D856A9"/>
    <w:rsid w:val="00D87C9F"/>
    <w:rsid w:val="00D937DF"/>
    <w:rsid w:val="00D93BAB"/>
    <w:rsid w:val="00D95387"/>
    <w:rsid w:val="00D954AB"/>
    <w:rsid w:val="00DA03A0"/>
    <w:rsid w:val="00DA32A3"/>
    <w:rsid w:val="00DA615A"/>
    <w:rsid w:val="00DA6B99"/>
    <w:rsid w:val="00DB0DCA"/>
    <w:rsid w:val="00DB3850"/>
    <w:rsid w:val="00DB5719"/>
    <w:rsid w:val="00DB5A5C"/>
    <w:rsid w:val="00DB5FA8"/>
    <w:rsid w:val="00DB6076"/>
    <w:rsid w:val="00DB6B14"/>
    <w:rsid w:val="00DB7112"/>
    <w:rsid w:val="00DC0BC2"/>
    <w:rsid w:val="00DC137C"/>
    <w:rsid w:val="00DC46D7"/>
    <w:rsid w:val="00DC5FB7"/>
    <w:rsid w:val="00DD09F1"/>
    <w:rsid w:val="00DD2061"/>
    <w:rsid w:val="00DD35B3"/>
    <w:rsid w:val="00DD395A"/>
    <w:rsid w:val="00DD42DD"/>
    <w:rsid w:val="00DD4D50"/>
    <w:rsid w:val="00DD587E"/>
    <w:rsid w:val="00DE3729"/>
    <w:rsid w:val="00DE3F37"/>
    <w:rsid w:val="00DE4AB5"/>
    <w:rsid w:val="00DE6054"/>
    <w:rsid w:val="00DF2EB1"/>
    <w:rsid w:val="00DF367B"/>
    <w:rsid w:val="00DF3D2D"/>
    <w:rsid w:val="00E0166F"/>
    <w:rsid w:val="00E01C32"/>
    <w:rsid w:val="00E02437"/>
    <w:rsid w:val="00E03734"/>
    <w:rsid w:val="00E04C58"/>
    <w:rsid w:val="00E04FE4"/>
    <w:rsid w:val="00E053BC"/>
    <w:rsid w:val="00E06280"/>
    <w:rsid w:val="00E07612"/>
    <w:rsid w:val="00E10823"/>
    <w:rsid w:val="00E10F6C"/>
    <w:rsid w:val="00E12623"/>
    <w:rsid w:val="00E12A84"/>
    <w:rsid w:val="00E1630D"/>
    <w:rsid w:val="00E23CE7"/>
    <w:rsid w:val="00E249A2"/>
    <w:rsid w:val="00E26D38"/>
    <w:rsid w:val="00E2749B"/>
    <w:rsid w:val="00E340D3"/>
    <w:rsid w:val="00E34AB1"/>
    <w:rsid w:val="00E353F8"/>
    <w:rsid w:val="00E364BB"/>
    <w:rsid w:val="00E40319"/>
    <w:rsid w:val="00E4039D"/>
    <w:rsid w:val="00E418B0"/>
    <w:rsid w:val="00E42F63"/>
    <w:rsid w:val="00E449DA"/>
    <w:rsid w:val="00E44C6C"/>
    <w:rsid w:val="00E45CAA"/>
    <w:rsid w:val="00E507C3"/>
    <w:rsid w:val="00E52B98"/>
    <w:rsid w:val="00E53972"/>
    <w:rsid w:val="00E5461F"/>
    <w:rsid w:val="00E54718"/>
    <w:rsid w:val="00E54FA0"/>
    <w:rsid w:val="00E55881"/>
    <w:rsid w:val="00E57317"/>
    <w:rsid w:val="00E57C65"/>
    <w:rsid w:val="00E60A71"/>
    <w:rsid w:val="00E610DE"/>
    <w:rsid w:val="00E637F0"/>
    <w:rsid w:val="00E63811"/>
    <w:rsid w:val="00E654F3"/>
    <w:rsid w:val="00E66594"/>
    <w:rsid w:val="00E71C09"/>
    <w:rsid w:val="00E71EFE"/>
    <w:rsid w:val="00E71FA7"/>
    <w:rsid w:val="00E7345F"/>
    <w:rsid w:val="00E74352"/>
    <w:rsid w:val="00E74380"/>
    <w:rsid w:val="00E75446"/>
    <w:rsid w:val="00E77105"/>
    <w:rsid w:val="00E77603"/>
    <w:rsid w:val="00E77C8D"/>
    <w:rsid w:val="00E800C4"/>
    <w:rsid w:val="00E824DE"/>
    <w:rsid w:val="00E82748"/>
    <w:rsid w:val="00E82B29"/>
    <w:rsid w:val="00E8439B"/>
    <w:rsid w:val="00E8524C"/>
    <w:rsid w:val="00E9156F"/>
    <w:rsid w:val="00E92076"/>
    <w:rsid w:val="00E95596"/>
    <w:rsid w:val="00E95E47"/>
    <w:rsid w:val="00E97948"/>
    <w:rsid w:val="00E97AEF"/>
    <w:rsid w:val="00EA0A21"/>
    <w:rsid w:val="00EA1E8E"/>
    <w:rsid w:val="00EA241A"/>
    <w:rsid w:val="00EA33E6"/>
    <w:rsid w:val="00EB1118"/>
    <w:rsid w:val="00EB175F"/>
    <w:rsid w:val="00EB1FE2"/>
    <w:rsid w:val="00EB2453"/>
    <w:rsid w:val="00EB55B4"/>
    <w:rsid w:val="00EB70B6"/>
    <w:rsid w:val="00EC098C"/>
    <w:rsid w:val="00EC134F"/>
    <w:rsid w:val="00EC1413"/>
    <w:rsid w:val="00EC4A18"/>
    <w:rsid w:val="00EC4FF6"/>
    <w:rsid w:val="00EC684B"/>
    <w:rsid w:val="00EC68C8"/>
    <w:rsid w:val="00EC6E43"/>
    <w:rsid w:val="00EC7A4D"/>
    <w:rsid w:val="00ED0E08"/>
    <w:rsid w:val="00ED20EB"/>
    <w:rsid w:val="00ED423F"/>
    <w:rsid w:val="00ED6F00"/>
    <w:rsid w:val="00ED7447"/>
    <w:rsid w:val="00ED7579"/>
    <w:rsid w:val="00EE33AC"/>
    <w:rsid w:val="00EE4664"/>
    <w:rsid w:val="00EE6232"/>
    <w:rsid w:val="00EF08FA"/>
    <w:rsid w:val="00EF1A76"/>
    <w:rsid w:val="00EF288F"/>
    <w:rsid w:val="00EF41FF"/>
    <w:rsid w:val="00EF477A"/>
    <w:rsid w:val="00EF4DAD"/>
    <w:rsid w:val="00EF4FBD"/>
    <w:rsid w:val="00EF7C9F"/>
    <w:rsid w:val="00F0001D"/>
    <w:rsid w:val="00F012B4"/>
    <w:rsid w:val="00F02355"/>
    <w:rsid w:val="00F02F3B"/>
    <w:rsid w:val="00F03944"/>
    <w:rsid w:val="00F05692"/>
    <w:rsid w:val="00F107A1"/>
    <w:rsid w:val="00F10DE5"/>
    <w:rsid w:val="00F13FD1"/>
    <w:rsid w:val="00F1469F"/>
    <w:rsid w:val="00F1474C"/>
    <w:rsid w:val="00F20310"/>
    <w:rsid w:val="00F20643"/>
    <w:rsid w:val="00F22128"/>
    <w:rsid w:val="00F22805"/>
    <w:rsid w:val="00F22887"/>
    <w:rsid w:val="00F22E82"/>
    <w:rsid w:val="00F23852"/>
    <w:rsid w:val="00F3152B"/>
    <w:rsid w:val="00F316B4"/>
    <w:rsid w:val="00F339D6"/>
    <w:rsid w:val="00F348EC"/>
    <w:rsid w:val="00F35DA8"/>
    <w:rsid w:val="00F44552"/>
    <w:rsid w:val="00F445C9"/>
    <w:rsid w:val="00F45ED5"/>
    <w:rsid w:val="00F47302"/>
    <w:rsid w:val="00F521A9"/>
    <w:rsid w:val="00F52E3F"/>
    <w:rsid w:val="00F544DE"/>
    <w:rsid w:val="00F569BE"/>
    <w:rsid w:val="00F56B1A"/>
    <w:rsid w:val="00F63399"/>
    <w:rsid w:val="00F63CD8"/>
    <w:rsid w:val="00F65476"/>
    <w:rsid w:val="00F65768"/>
    <w:rsid w:val="00F66595"/>
    <w:rsid w:val="00F66A0E"/>
    <w:rsid w:val="00F67159"/>
    <w:rsid w:val="00F7279D"/>
    <w:rsid w:val="00F7530B"/>
    <w:rsid w:val="00F75DEF"/>
    <w:rsid w:val="00F80A3B"/>
    <w:rsid w:val="00F927DE"/>
    <w:rsid w:val="00F9388A"/>
    <w:rsid w:val="00F938B8"/>
    <w:rsid w:val="00F979FF"/>
    <w:rsid w:val="00FA24F6"/>
    <w:rsid w:val="00FA2978"/>
    <w:rsid w:val="00FA36CA"/>
    <w:rsid w:val="00FA3A0E"/>
    <w:rsid w:val="00FA4944"/>
    <w:rsid w:val="00FB25EA"/>
    <w:rsid w:val="00FB7C5F"/>
    <w:rsid w:val="00FC36CA"/>
    <w:rsid w:val="00FC3ACD"/>
    <w:rsid w:val="00FC3BEC"/>
    <w:rsid w:val="00FC3D3F"/>
    <w:rsid w:val="00FC6DEF"/>
    <w:rsid w:val="00FC7F5D"/>
    <w:rsid w:val="00FD0614"/>
    <w:rsid w:val="00FD0981"/>
    <w:rsid w:val="00FD1159"/>
    <w:rsid w:val="00FD2998"/>
    <w:rsid w:val="00FD4FE2"/>
    <w:rsid w:val="00FD7294"/>
    <w:rsid w:val="00FE180B"/>
    <w:rsid w:val="00FE4F24"/>
    <w:rsid w:val="00FE5B15"/>
    <w:rsid w:val="00FF02F7"/>
    <w:rsid w:val="00FF188E"/>
    <w:rsid w:val="00FF1D2C"/>
    <w:rsid w:val="00FF23BA"/>
    <w:rsid w:val="00FF3403"/>
    <w:rsid w:val="00FF526C"/>
    <w:rsid w:val="00FF6881"/>
    <w:rsid w:val="00FF6C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7135"/>
  </w:style>
  <w:style w:type="paragraph" w:styleId="1">
    <w:name w:val="heading 1"/>
    <w:basedOn w:val="a"/>
    <w:next w:val="a"/>
    <w:qFormat/>
    <w:rsid w:val="00D37135"/>
    <w:pPr>
      <w:keepNext/>
      <w:spacing w:before="240" w:after="60"/>
      <w:outlineLvl w:val="0"/>
    </w:pPr>
    <w:rPr>
      <w:rFonts w:ascii="Arial" w:hAnsi="Arial" w:cs="Arial"/>
      <w:b/>
      <w:bCs/>
      <w:kern w:val="32"/>
      <w:sz w:val="32"/>
      <w:szCs w:val="32"/>
    </w:rPr>
  </w:style>
  <w:style w:type="paragraph" w:styleId="2">
    <w:name w:val="heading 2"/>
    <w:basedOn w:val="a"/>
    <w:next w:val="a"/>
    <w:qFormat/>
    <w:rsid w:val="00D37135"/>
    <w:pPr>
      <w:keepNext/>
      <w:spacing w:before="240" w:after="60"/>
      <w:outlineLvl w:val="1"/>
    </w:pPr>
    <w:rPr>
      <w:rFonts w:ascii="Arial" w:hAnsi="Arial" w:cs="Arial"/>
      <w:b/>
      <w:bCs/>
      <w:i/>
      <w:iCs/>
      <w:sz w:val="28"/>
      <w:szCs w:val="28"/>
    </w:rPr>
  </w:style>
  <w:style w:type="paragraph" w:styleId="3">
    <w:name w:val="heading 3"/>
    <w:basedOn w:val="a"/>
    <w:next w:val="a"/>
    <w:qFormat/>
    <w:rsid w:val="00D37135"/>
    <w:pPr>
      <w:keepNext/>
      <w:jc w:val="center"/>
      <w:outlineLvl w:val="2"/>
    </w:pPr>
    <w:rPr>
      <w:b/>
      <w:sz w:val="48"/>
    </w:rPr>
  </w:style>
  <w:style w:type="paragraph" w:styleId="4">
    <w:name w:val="heading 4"/>
    <w:basedOn w:val="a"/>
    <w:next w:val="a"/>
    <w:qFormat/>
    <w:rsid w:val="00D37135"/>
    <w:pPr>
      <w:keepNext/>
      <w:spacing w:before="240" w:after="60"/>
      <w:outlineLvl w:val="3"/>
    </w:pPr>
    <w:rPr>
      <w:b/>
      <w:bCs/>
      <w:sz w:val="28"/>
      <w:szCs w:val="28"/>
    </w:rPr>
  </w:style>
  <w:style w:type="paragraph" w:styleId="5">
    <w:name w:val="heading 5"/>
    <w:basedOn w:val="a"/>
    <w:next w:val="a"/>
    <w:qFormat/>
    <w:rsid w:val="00D37135"/>
    <w:pPr>
      <w:keepNext/>
      <w:jc w:val="center"/>
      <w:outlineLvl w:val="4"/>
    </w:pPr>
    <w:rPr>
      <w:b/>
      <w:sz w:val="36"/>
    </w:rPr>
  </w:style>
  <w:style w:type="paragraph" w:styleId="7">
    <w:name w:val="heading 7"/>
    <w:basedOn w:val="a"/>
    <w:next w:val="a"/>
    <w:link w:val="70"/>
    <w:qFormat/>
    <w:rsid w:val="001B3565"/>
    <w:pPr>
      <w:spacing w:before="240" w:after="60"/>
      <w:outlineLvl w:val="6"/>
    </w:pPr>
    <w:rPr>
      <w:rFonts w:ascii="Calibri" w:hAnsi="Calibri"/>
      <w:sz w:val="24"/>
      <w:szCs w:val="24"/>
    </w:rPr>
  </w:style>
  <w:style w:type="paragraph" w:styleId="8">
    <w:name w:val="heading 8"/>
    <w:basedOn w:val="a"/>
    <w:next w:val="a"/>
    <w:link w:val="80"/>
    <w:qFormat/>
    <w:rsid w:val="00732131"/>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D37135"/>
    <w:rPr>
      <w:sz w:val="28"/>
    </w:rPr>
  </w:style>
  <w:style w:type="paragraph" w:styleId="a3">
    <w:name w:val="Body Text"/>
    <w:basedOn w:val="a"/>
    <w:link w:val="a4"/>
    <w:rsid w:val="00D37135"/>
    <w:pPr>
      <w:spacing w:after="120"/>
    </w:pPr>
  </w:style>
  <w:style w:type="paragraph" w:styleId="30">
    <w:name w:val="Body Text Indent 3"/>
    <w:basedOn w:val="a"/>
    <w:rsid w:val="00D37135"/>
    <w:pPr>
      <w:spacing w:after="120"/>
      <w:ind w:left="283"/>
    </w:pPr>
    <w:rPr>
      <w:sz w:val="16"/>
      <w:szCs w:val="16"/>
    </w:rPr>
  </w:style>
  <w:style w:type="paragraph" w:customStyle="1" w:styleId="ConsNonformat">
    <w:name w:val="ConsNonformat"/>
    <w:rsid w:val="00D37135"/>
    <w:pPr>
      <w:widowControl w:val="0"/>
      <w:snapToGrid w:val="0"/>
    </w:pPr>
    <w:rPr>
      <w:rFonts w:ascii="Courier New" w:hAnsi="Courier New"/>
    </w:rPr>
  </w:style>
  <w:style w:type="paragraph" w:customStyle="1" w:styleId="ConsNormal">
    <w:name w:val="ConsNormal"/>
    <w:rsid w:val="00D37135"/>
    <w:pPr>
      <w:widowControl w:val="0"/>
      <w:snapToGrid w:val="0"/>
      <w:ind w:firstLine="720"/>
    </w:pPr>
    <w:rPr>
      <w:rFonts w:ascii="Arial" w:hAnsi="Arial"/>
    </w:rPr>
  </w:style>
  <w:style w:type="paragraph" w:customStyle="1" w:styleId="ConsCell">
    <w:name w:val="ConsCell"/>
    <w:rsid w:val="00D37135"/>
    <w:pPr>
      <w:widowControl w:val="0"/>
      <w:snapToGrid w:val="0"/>
    </w:pPr>
    <w:rPr>
      <w:rFonts w:ascii="Arial" w:hAnsi="Arial"/>
    </w:rPr>
  </w:style>
  <w:style w:type="paragraph" w:customStyle="1" w:styleId="10">
    <w:name w:val="Обычный1"/>
    <w:rsid w:val="00D37135"/>
    <w:pPr>
      <w:snapToGrid w:val="0"/>
    </w:pPr>
  </w:style>
  <w:style w:type="paragraph" w:customStyle="1" w:styleId="11">
    <w:name w:val="Заголовок 11"/>
    <w:basedOn w:val="10"/>
    <w:next w:val="10"/>
    <w:rsid w:val="00D37135"/>
    <w:pPr>
      <w:keepNext/>
      <w:snapToGrid/>
      <w:jc w:val="center"/>
    </w:pPr>
    <w:rPr>
      <w:snapToGrid w:val="0"/>
      <w:sz w:val="24"/>
    </w:rPr>
  </w:style>
  <w:style w:type="paragraph" w:customStyle="1" w:styleId="12">
    <w:name w:val="Основной текст1"/>
    <w:basedOn w:val="10"/>
    <w:rsid w:val="00D37135"/>
    <w:pPr>
      <w:snapToGrid/>
      <w:jc w:val="both"/>
    </w:pPr>
    <w:rPr>
      <w:snapToGrid w:val="0"/>
    </w:rPr>
  </w:style>
  <w:style w:type="paragraph" w:customStyle="1" w:styleId="21">
    <w:name w:val="Основной текст 21"/>
    <w:basedOn w:val="10"/>
    <w:rsid w:val="00D37135"/>
    <w:pPr>
      <w:snapToGrid/>
    </w:pPr>
    <w:rPr>
      <w:b/>
      <w:i/>
      <w:snapToGrid w:val="0"/>
    </w:rPr>
  </w:style>
  <w:style w:type="paragraph" w:customStyle="1" w:styleId="210">
    <w:name w:val="Основной текст с отступом 21"/>
    <w:basedOn w:val="10"/>
    <w:rsid w:val="00D37135"/>
    <w:pPr>
      <w:snapToGrid/>
      <w:ind w:left="360"/>
      <w:jc w:val="both"/>
    </w:pPr>
    <w:rPr>
      <w:snapToGrid w:val="0"/>
    </w:rPr>
  </w:style>
  <w:style w:type="paragraph" w:customStyle="1" w:styleId="31">
    <w:name w:val="Основной текст с отступом 31"/>
    <w:basedOn w:val="10"/>
    <w:rsid w:val="00D37135"/>
    <w:pPr>
      <w:snapToGrid/>
      <w:ind w:left="426"/>
      <w:jc w:val="both"/>
    </w:pPr>
    <w:rPr>
      <w:snapToGrid w:val="0"/>
    </w:rPr>
  </w:style>
  <w:style w:type="paragraph" w:customStyle="1" w:styleId="211">
    <w:name w:val="Заголовок 21"/>
    <w:basedOn w:val="10"/>
    <w:next w:val="10"/>
    <w:rsid w:val="00D37135"/>
    <w:pPr>
      <w:keepNext/>
      <w:snapToGrid/>
      <w:jc w:val="center"/>
    </w:pPr>
    <w:rPr>
      <w:b/>
      <w:snapToGrid w:val="0"/>
    </w:rPr>
  </w:style>
  <w:style w:type="paragraph" w:customStyle="1" w:styleId="310">
    <w:name w:val="Заголовок 31"/>
    <w:basedOn w:val="10"/>
    <w:next w:val="10"/>
    <w:rsid w:val="00D37135"/>
    <w:pPr>
      <w:keepNext/>
      <w:snapToGrid/>
      <w:jc w:val="both"/>
    </w:pPr>
    <w:rPr>
      <w:b/>
      <w:snapToGrid w:val="0"/>
    </w:rPr>
  </w:style>
  <w:style w:type="character" w:styleId="a5">
    <w:name w:val="Hyperlink"/>
    <w:uiPriority w:val="99"/>
    <w:rsid w:val="00A739AD"/>
    <w:rPr>
      <w:color w:val="0000FF"/>
      <w:u w:val="single"/>
    </w:rPr>
  </w:style>
  <w:style w:type="paragraph" w:customStyle="1" w:styleId="13">
    <w:name w:val="çàãîëîâîê 1"/>
    <w:basedOn w:val="a"/>
    <w:next w:val="a"/>
    <w:rsid w:val="00D37135"/>
    <w:pPr>
      <w:keepNext/>
      <w:ind w:firstLine="567"/>
      <w:jc w:val="both"/>
    </w:pPr>
    <w:rPr>
      <w:sz w:val="24"/>
    </w:rPr>
  </w:style>
  <w:style w:type="paragraph" w:customStyle="1" w:styleId="22">
    <w:name w:val="çàãîëîâîê 2"/>
    <w:basedOn w:val="a"/>
    <w:next w:val="a"/>
    <w:rsid w:val="00D37135"/>
    <w:pPr>
      <w:keepNext/>
      <w:ind w:firstLine="567"/>
    </w:pPr>
    <w:rPr>
      <w:sz w:val="24"/>
    </w:rPr>
  </w:style>
  <w:style w:type="paragraph" w:styleId="a6">
    <w:name w:val="Body Text Indent"/>
    <w:basedOn w:val="a"/>
    <w:link w:val="a7"/>
    <w:rsid w:val="00D37135"/>
    <w:pPr>
      <w:spacing w:after="120"/>
      <w:ind w:left="283"/>
    </w:pPr>
  </w:style>
  <w:style w:type="paragraph" w:styleId="23">
    <w:name w:val="Body Text Indent 2"/>
    <w:basedOn w:val="a"/>
    <w:rsid w:val="00D37135"/>
    <w:pPr>
      <w:spacing w:after="120" w:line="480" w:lineRule="auto"/>
      <w:ind w:left="283"/>
    </w:pPr>
  </w:style>
  <w:style w:type="paragraph" w:styleId="a8">
    <w:name w:val="header"/>
    <w:basedOn w:val="a"/>
    <w:link w:val="a9"/>
    <w:uiPriority w:val="99"/>
    <w:rsid w:val="00D37135"/>
    <w:pPr>
      <w:tabs>
        <w:tab w:val="center" w:pos="4677"/>
        <w:tab w:val="right" w:pos="9355"/>
      </w:tabs>
    </w:pPr>
  </w:style>
  <w:style w:type="character" w:styleId="aa">
    <w:name w:val="page number"/>
    <w:basedOn w:val="a0"/>
    <w:uiPriority w:val="99"/>
    <w:rsid w:val="00D37135"/>
  </w:style>
  <w:style w:type="paragraph" w:styleId="ab">
    <w:name w:val="footer"/>
    <w:basedOn w:val="a"/>
    <w:link w:val="ac"/>
    <w:uiPriority w:val="99"/>
    <w:rsid w:val="00D37135"/>
    <w:pPr>
      <w:tabs>
        <w:tab w:val="center" w:pos="4677"/>
        <w:tab w:val="right" w:pos="9355"/>
      </w:tabs>
    </w:pPr>
  </w:style>
  <w:style w:type="paragraph" w:styleId="ad">
    <w:name w:val="Title"/>
    <w:basedOn w:val="a"/>
    <w:link w:val="ae"/>
    <w:qFormat/>
    <w:rsid w:val="00D37135"/>
    <w:pPr>
      <w:jc w:val="center"/>
    </w:pPr>
    <w:rPr>
      <w:sz w:val="28"/>
    </w:rPr>
  </w:style>
  <w:style w:type="paragraph" w:customStyle="1" w:styleId="ConsTitle">
    <w:name w:val="ConsTitle"/>
    <w:rsid w:val="00D37135"/>
    <w:pPr>
      <w:widowControl w:val="0"/>
      <w:autoSpaceDE w:val="0"/>
      <w:autoSpaceDN w:val="0"/>
      <w:adjustRightInd w:val="0"/>
    </w:pPr>
    <w:rPr>
      <w:rFonts w:ascii="Arial" w:hAnsi="Arial" w:cs="Arial"/>
      <w:b/>
      <w:bCs/>
      <w:sz w:val="16"/>
      <w:szCs w:val="16"/>
    </w:rPr>
  </w:style>
  <w:style w:type="paragraph" w:styleId="af">
    <w:name w:val="Balloon Text"/>
    <w:basedOn w:val="a"/>
    <w:semiHidden/>
    <w:rsid w:val="00D37135"/>
    <w:rPr>
      <w:rFonts w:ascii="Tahoma" w:hAnsi="Tahoma" w:cs="Tahoma"/>
      <w:sz w:val="16"/>
      <w:szCs w:val="16"/>
    </w:rPr>
  </w:style>
  <w:style w:type="table" w:styleId="af0">
    <w:name w:val="Table Grid"/>
    <w:basedOn w:val="a1"/>
    <w:rsid w:val="00D312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Таблицы (моноширинный)"/>
    <w:basedOn w:val="a"/>
    <w:next w:val="a"/>
    <w:rsid w:val="00D31261"/>
    <w:pPr>
      <w:widowControl w:val="0"/>
      <w:autoSpaceDE w:val="0"/>
      <w:autoSpaceDN w:val="0"/>
      <w:adjustRightInd w:val="0"/>
      <w:jc w:val="both"/>
    </w:pPr>
    <w:rPr>
      <w:rFonts w:ascii="Courier New" w:hAnsi="Courier New" w:cs="Courier New"/>
    </w:rPr>
  </w:style>
  <w:style w:type="character" w:customStyle="1" w:styleId="a4">
    <w:name w:val="Основной текст Знак"/>
    <w:link w:val="a3"/>
    <w:rsid w:val="00FC7F5D"/>
    <w:rPr>
      <w:lang w:val="ru-RU" w:eastAsia="ru-RU" w:bidi="ar-SA"/>
    </w:rPr>
  </w:style>
  <w:style w:type="character" w:styleId="af2">
    <w:name w:val="footnote reference"/>
    <w:semiHidden/>
    <w:rsid w:val="00FC7F5D"/>
    <w:rPr>
      <w:rFonts w:ascii="Times New Roman" w:hAnsi="Times New Roman"/>
      <w:vertAlign w:val="superscript"/>
    </w:rPr>
  </w:style>
  <w:style w:type="paragraph" w:styleId="af3">
    <w:name w:val="footnote text"/>
    <w:basedOn w:val="a"/>
    <w:semiHidden/>
    <w:rsid w:val="00FC7F5D"/>
    <w:pPr>
      <w:spacing w:after="60"/>
      <w:jc w:val="both"/>
    </w:pPr>
  </w:style>
  <w:style w:type="character" w:styleId="af4">
    <w:name w:val="FollowedHyperlink"/>
    <w:rsid w:val="00A70142"/>
    <w:rPr>
      <w:color w:val="800080"/>
      <w:u w:val="single"/>
    </w:rPr>
  </w:style>
  <w:style w:type="character" w:customStyle="1" w:styleId="80">
    <w:name w:val="Заголовок 8 Знак"/>
    <w:link w:val="8"/>
    <w:rsid w:val="00732131"/>
    <w:rPr>
      <w:rFonts w:ascii="Calibri" w:hAnsi="Calibri"/>
      <w:i/>
      <w:iCs/>
      <w:sz w:val="24"/>
      <w:szCs w:val="24"/>
      <w:lang w:val="ru-RU" w:eastAsia="ru-RU" w:bidi="ar-SA"/>
    </w:rPr>
  </w:style>
  <w:style w:type="paragraph" w:customStyle="1" w:styleId="ConsPlusNonformat">
    <w:name w:val="ConsPlusNonformat"/>
    <w:uiPriority w:val="99"/>
    <w:rsid w:val="00732131"/>
    <w:pPr>
      <w:autoSpaceDE w:val="0"/>
      <w:autoSpaceDN w:val="0"/>
      <w:adjustRightInd w:val="0"/>
    </w:pPr>
    <w:rPr>
      <w:rFonts w:ascii="Courier New" w:hAnsi="Courier New" w:cs="Courier New"/>
    </w:rPr>
  </w:style>
  <w:style w:type="character" w:customStyle="1" w:styleId="70">
    <w:name w:val="Заголовок 7 Знак"/>
    <w:link w:val="7"/>
    <w:rsid w:val="001B3565"/>
    <w:rPr>
      <w:rFonts w:ascii="Calibri" w:hAnsi="Calibri"/>
      <w:sz w:val="24"/>
      <w:szCs w:val="24"/>
      <w:lang w:val="ru-RU" w:eastAsia="ru-RU" w:bidi="ar-SA"/>
    </w:rPr>
  </w:style>
  <w:style w:type="paragraph" w:customStyle="1" w:styleId="cefb">
    <w:name w:val="Об.cefbчный"/>
    <w:rsid w:val="001B3565"/>
    <w:pPr>
      <w:widowControl w:val="0"/>
    </w:pPr>
  </w:style>
  <w:style w:type="paragraph" w:styleId="af5">
    <w:name w:val="TOC Heading"/>
    <w:basedOn w:val="1"/>
    <w:next w:val="a"/>
    <w:uiPriority w:val="39"/>
    <w:semiHidden/>
    <w:unhideWhenUsed/>
    <w:qFormat/>
    <w:rsid w:val="00F03944"/>
    <w:pPr>
      <w:keepLines/>
      <w:spacing w:before="480" w:after="0" w:line="276" w:lineRule="auto"/>
      <w:outlineLvl w:val="9"/>
    </w:pPr>
    <w:rPr>
      <w:rFonts w:ascii="Cambria" w:hAnsi="Cambria" w:cs="Times New Roman"/>
      <w:color w:val="365F91"/>
      <w:kern w:val="0"/>
      <w:sz w:val="28"/>
      <w:szCs w:val="28"/>
      <w:lang w:eastAsia="en-US"/>
    </w:rPr>
  </w:style>
  <w:style w:type="paragraph" w:styleId="32">
    <w:name w:val="toc 3"/>
    <w:basedOn w:val="a"/>
    <w:next w:val="a"/>
    <w:autoRedefine/>
    <w:uiPriority w:val="39"/>
    <w:rsid w:val="00F03944"/>
    <w:pPr>
      <w:ind w:left="400"/>
    </w:pPr>
  </w:style>
  <w:style w:type="paragraph" w:styleId="14">
    <w:name w:val="toc 1"/>
    <w:basedOn w:val="a"/>
    <w:next w:val="a"/>
    <w:autoRedefine/>
    <w:uiPriority w:val="39"/>
    <w:rsid w:val="00A27D8F"/>
    <w:pPr>
      <w:tabs>
        <w:tab w:val="left" w:pos="400"/>
        <w:tab w:val="right" w:leader="dot" w:pos="10376"/>
      </w:tabs>
      <w:spacing w:before="100" w:beforeAutospacing="1" w:after="100" w:afterAutospacing="1"/>
    </w:pPr>
    <w:rPr>
      <w:sz w:val="24"/>
    </w:rPr>
  </w:style>
  <w:style w:type="paragraph" w:styleId="24">
    <w:name w:val="toc 2"/>
    <w:basedOn w:val="a"/>
    <w:next w:val="a"/>
    <w:autoRedefine/>
    <w:uiPriority w:val="39"/>
    <w:rsid w:val="00F03944"/>
    <w:pPr>
      <w:ind w:left="200"/>
    </w:pPr>
  </w:style>
  <w:style w:type="character" w:styleId="af6">
    <w:name w:val="Strong"/>
    <w:qFormat/>
    <w:rsid w:val="00506861"/>
    <w:rPr>
      <w:b/>
      <w:bCs/>
    </w:rPr>
  </w:style>
  <w:style w:type="character" w:styleId="af7">
    <w:name w:val="Emphasis"/>
    <w:qFormat/>
    <w:rsid w:val="003D1F42"/>
    <w:rPr>
      <w:i/>
      <w:iCs/>
    </w:rPr>
  </w:style>
  <w:style w:type="paragraph" w:styleId="af8">
    <w:name w:val="Subtitle"/>
    <w:basedOn w:val="a"/>
    <w:next w:val="a"/>
    <w:link w:val="af9"/>
    <w:qFormat/>
    <w:rsid w:val="003D1F42"/>
    <w:pPr>
      <w:spacing w:after="60"/>
      <w:jc w:val="center"/>
      <w:outlineLvl w:val="1"/>
    </w:pPr>
    <w:rPr>
      <w:rFonts w:ascii="Cambria" w:hAnsi="Cambria"/>
      <w:sz w:val="24"/>
      <w:szCs w:val="24"/>
    </w:rPr>
  </w:style>
  <w:style w:type="character" w:customStyle="1" w:styleId="af9">
    <w:name w:val="Подзаголовок Знак"/>
    <w:link w:val="af8"/>
    <w:rsid w:val="003D1F42"/>
    <w:rPr>
      <w:rFonts w:ascii="Cambria" w:eastAsia="Times New Roman" w:hAnsi="Cambria" w:cs="Times New Roman"/>
      <w:sz w:val="24"/>
      <w:szCs w:val="24"/>
    </w:rPr>
  </w:style>
  <w:style w:type="paragraph" w:customStyle="1" w:styleId="15">
    <w:name w:val="Заголовок раб 1"/>
    <w:basedOn w:val="a"/>
    <w:link w:val="16"/>
    <w:qFormat/>
    <w:rsid w:val="00C063AA"/>
    <w:pPr>
      <w:jc w:val="center"/>
    </w:pPr>
    <w:rPr>
      <w:b/>
      <w:sz w:val="24"/>
      <w:szCs w:val="24"/>
    </w:rPr>
  </w:style>
  <w:style w:type="paragraph" w:customStyle="1" w:styleId="ConsPlusNormal">
    <w:name w:val="ConsPlusNormal"/>
    <w:link w:val="ConsPlusNormal0"/>
    <w:uiPriority w:val="99"/>
    <w:rsid w:val="00864C93"/>
    <w:pPr>
      <w:widowControl w:val="0"/>
      <w:autoSpaceDE w:val="0"/>
      <w:autoSpaceDN w:val="0"/>
      <w:adjustRightInd w:val="0"/>
      <w:ind w:firstLine="720"/>
    </w:pPr>
    <w:rPr>
      <w:rFonts w:ascii="Arial" w:hAnsi="Arial" w:cs="Arial"/>
    </w:rPr>
  </w:style>
  <w:style w:type="character" w:customStyle="1" w:styleId="16">
    <w:name w:val="Заголовок раб 1 Знак"/>
    <w:link w:val="15"/>
    <w:rsid w:val="00C063AA"/>
    <w:rPr>
      <w:b/>
      <w:sz w:val="24"/>
      <w:szCs w:val="24"/>
    </w:rPr>
  </w:style>
  <w:style w:type="paragraph" w:customStyle="1" w:styleId="afa">
    <w:name w:val="ЗАГОЛОВОК аукцион конкурс"/>
    <w:basedOn w:val="a"/>
    <w:link w:val="afb"/>
    <w:qFormat/>
    <w:rsid w:val="00802E89"/>
    <w:pPr>
      <w:jc w:val="center"/>
    </w:pPr>
    <w:rPr>
      <w:b/>
      <w:sz w:val="24"/>
      <w:szCs w:val="24"/>
    </w:rPr>
  </w:style>
  <w:style w:type="character" w:styleId="afc">
    <w:name w:val="annotation reference"/>
    <w:rsid w:val="00E34AB1"/>
    <w:rPr>
      <w:sz w:val="16"/>
      <w:szCs w:val="16"/>
    </w:rPr>
  </w:style>
  <w:style w:type="character" w:customStyle="1" w:styleId="afb">
    <w:name w:val="ЗАГОЛОВОК аукцион конкурс Знак"/>
    <w:link w:val="afa"/>
    <w:rsid w:val="00802E89"/>
    <w:rPr>
      <w:b/>
      <w:sz w:val="24"/>
      <w:szCs w:val="24"/>
    </w:rPr>
  </w:style>
  <w:style w:type="paragraph" w:styleId="afd">
    <w:name w:val="annotation text"/>
    <w:basedOn w:val="a"/>
    <w:link w:val="afe"/>
    <w:rsid w:val="00E34AB1"/>
  </w:style>
  <w:style w:type="character" w:customStyle="1" w:styleId="afe">
    <w:name w:val="Текст примечания Знак"/>
    <w:basedOn w:val="a0"/>
    <w:link w:val="afd"/>
    <w:rsid w:val="00E34AB1"/>
  </w:style>
  <w:style w:type="paragraph" w:styleId="aff">
    <w:name w:val="annotation subject"/>
    <w:basedOn w:val="afd"/>
    <w:next w:val="afd"/>
    <w:link w:val="aff0"/>
    <w:rsid w:val="00E34AB1"/>
    <w:rPr>
      <w:b/>
      <w:bCs/>
    </w:rPr>
  </w:style>
  <w:style w:type="character" w:customStyle="1" w:styleId="aff0">
    <w:name w:val="Тема примечания Знак"/>
    <w:link w:val="aff"/>
    <w:rsid w:val="00E34AB1"/>
    <w:rPr>
      <w:b/>
      <w:bCs/>
    </w:rPr>
  </w:style>
  <w:style w:type="paragraph" w:customStyle="1" w:styleId="FR1">
    <w:name w:val="FR1"/>
    <w:rsid w:val="008367F5"/>
    <w:pPr>
      <w:widowControl w:val="0"/>
      <w:jc w:val="center"/>
    </w:pPr>
    <w:rPr>
      <w:rFonts w:ascii="Arial" w:hAnsi="Arial"/>
      <w:sz w:val="18"/>
    </w:rPr>
  </w:style>
  <w:style w:type="character" w:customStyle="1" w:styleId="a7">
    <w:name w:val="Основной текст с отступом Знак"/>
    <w:link w:val="a6"/>
    <w:rsid w:val="00462034"/>
  </w:style>
  <w:style w:type="character" w:customStyle="1" w:styleId="ae">
    <w:name w:val="Название Знак"/>
    <w:link w:val="ad"/>
    <w:rsid w:val="00462034"/>
    <w:rPr>
      <w:sz w:val="28"/>
    </w:rPr>
  </w:style>
  <w:style w:type="paragraph" w:customStyle="1" w:styleId="ConsPlusTitle">
    <w:name w:val="ConsPlusTitle"/>
    <w:uiPriority w:val="99"/>
    <w:rsid w:val="00757BA1"/>
    <w:pPr>
      <w:widowControl w:val="0"/>
      <w:autoSpaceDE w:val="0"/>
      <w:autoSpaceDN w:val="0"/>
      <w:adjustRightInd w:val="0"/>
    </w:pPr>
    <w:rPr>
      <w:rFonts w:ascii="Calibri" w:hAnsi="Calibri" w:cs="Calibri"/>
      <w:b/>
      <w:bCs/>
      <w:sz w:val="22"/>
      <w:szCs w:val="22"/>
    </w:rPr>
  </w:style>
  <w:style w:type="paragraph" w:styleId="33">
    <w:name w:val="Body Text 3"/>
    <w:basedOn w:val="a"/>
    <w:link w:val="34"/>
    <w:rsid w:val="00084EF0"/>
    <w:pPr>
      <w:spacing w:after="120"/>
    </w:pPr>
    <w:rPr>
      <w:sz w:val="16"/>
      <w:szCs w:val="16"/>
    </w:rPr>
  </w:style>
  <w:style w:type="character" w:customStyle="1" w:styleId="34">
    <w:name w:val="Основной текст 3 Знак"/>
    <w:link w:val="33"/>
    <w:rsid w:val="00084EF0"/>
    <w:rPr>
      <w:sz w:val="16"/>
      <w:szCs w:val="16"/>
    </w:rPr>
  </w:style>
  <w:style w:type="paragraph" w:styleId="aff1">
    <w:name w:val="Document Map"/>
    <w:basedOn w:val="a"/>
    <w:link w:val="aff2"/>
    <w:rsid w:val="008E77FF"/>
    <w:rPr>
      <w:rFonts w:ascii="Tahoma" w:hAnsi="Tahoma"/>
      <w:sz w:val="16"/>
      <w:szCs w:val="16"/>
    </w:rPr>
  </w:style>
  <w:style w:type="character" w:customStyle="1" w:styleId="aff2">
    <w:name w:val="Схема документа Знак"/>
    <w:link w:val="aff1"/>
    <w:rsid w:val="008E77FF"/>
    <w:rPr>
      <w:rFonts w:ascii="Tahoma" w:hAnsi="Tahoma" w:cs="Tahoma"/>
      <w:sz w:val="16"/>
      <w:szCs w:val="16"/>
    </w:rPr>
  </w:style>
  <w:style w:type="paragraph" w:styleId="aff3">
    <w:name w:val="List Paragraph"/>
    <w:basedOn w:val="a"/>
    <w:link w:val="aff4"/>
    <w:uiPriority w:val="99"/>
    <w:qFormat/>
    <w:rsid w:val="008F377C"/>
    <w:pPr>
      <w:ind w:left="708"/>
    </w:pPr>
  </w:style>
  <w:style w:type="paragraph" w:styleId="aff5">
    <w:name w:val="Normal (Web)"/>
    <w:basedOn w:val="a"/>
    <w:rsid w:val="00BA6261"/>
    <w:pPr>
      <w:spacing w:before="100" w:beforeAutospacing="1" w:after="100" w:afterAutospacing="1"/>
    </w:pPr>
    <w:rPr>
      <w:sz w:val="24"/>
      <w:szCs w:val="24"/>
    </w:rPr>
  </w:style>
  <w:style w:type="character" w:customStyle="1" w:styleId="ac">
    <w:name w:val="Нижний колонтитул Знак"/>
    <w:basedOn w:val="a0"/>
    <w:link w:val="ab"/>
    <w:uiPriority w:val="99"/>
    <w:rsid w:val="00D01511"/>
  </w:style>
  <w:style w:type="paragraph" w:styleId="aff6">
    <w:name w:val="No Spacing"/>
    <w:link w:val="aff7"/>
    <w:uiPriority w:val="99"/>
    <w:qFormat/>
    <w:rsid w:val="00226B78"/>
    <w:rPr>
      <w:rFonts w:ascii="Calibri" w:hAnsi="Calibri"/>
      <w:sz w:val="22"/>
      <w:szCs w:val="22"/>
      <w:lang w:eastAsia="en-US"/>
    </w:rPr>
  </w:style>
  <w:style w:type="character" w:customStyle="1" w:styleId="aff7">
    <w:name w:val="Без интервала Знак"/>
    <w:link w:val="aff6"/>
    <w:uiPriority w:val="99"/>
    <w:locked/>
    <w:rsid w:val="00226B78"/>
    <w:rPr>
      <w:rFonts w:ascii="Calibri" w:hAnsi="Calibri"/>
      <w:sz w:val="22"/>
      <w:szCs w:val="22"/>
      <w:lang w:eastAsia="en-US"/>
    </w:rPr>
  </w:style>
  <w:style w:type="paragraph" w:customStyle="1" w:styleId="TextBoldCenter">
    <w:name w:val="TextBoldCenter"/>
    <w:basedOn w:val="a"/>
    <w:rsid w:val="00226B78"/>
    <w:pPr>
      <w:autoSpaceDE w:val="0"/>
      <w:autoSpaceDN w:val="0"/>
      <w:adjustRightInd w:val="0"/>
      <w:spacing w:before="283"/>
      <w:jc w:val="center"/>
    </w:pPr>
    <w:rPr>
      <w:rFonts w:eastAsia="Calibri"/>
      <w:b/>
      <w:bCs/>
      <w:sz w:val="26"/>
      <w:szCs w:val="26"/>
    </w:rPr>
  </w:style>
  <w:style w:type="paragraph" w:customStyle="1" w:styleId="TextBasTxt">
    <w:name w:val="TextBasTxt"/>
    <w:basedOn w:val="a"/>
    <w:rsid w:val="00226B78"/>
    <w:pPr>
      <w:autoSpaceDE w:val="0"/>
      <w:autoSpaceDN w:val="0"/>
      <w:adjustRightInd w:val="0"/>
      <w:ind w:firstLine="567"/>
      <w:jc w:val="both"/>
    </w:pPr>
    <w:rPr>
      <w:rFonts w:eastAsia="Calibri"/>
      <w:sz w:val="24"/>
      <w:szCs w:val="24"/>
    </w:rPr>
  </w:style>
  <w:style w:type="character" w:customStyle="1" w:styleId="aff4">
    <w:name w:val="Абзац списка Знак"/>
    <w:link w:val="aff3"/>
    <w:uiPriority w:val="99"/>
    <w:rsid w:val="00226B78"/>
  </w:style>
  <w:style w:type="character" w:customStyle="1" w:styleId="a9">
    <w:name w:val="Верхний колонтитул Знак"/>
    <w:basedOn w:val="a0"/>
    <w:link w:val="a8"/>
    <w:uiPriority w:val="99"/>
    <w:rsid w:val="00226B78"/>
  </w:style>
  <w:style w:type="paragraph" w:customStyle="1" w:styleId="rezul">
    <w:name w:val="rezul"/>
    <w:basedOn w:val="a"/>
    <w:rsid w:val="00226B78"/>
    <w:pPr>
      <w:widowControl w:val="0"/>
      <w:ind w:firstLine="283"/>
      <w:jc w:val="both"/>
    </w:pPr>
    <w:rPr>
      <w:b/>
      <w:sz w:val="22"/>
      <w:lang w:val="en-US" w:eastAsia="en-US"/>
    </w:rPr>
  </w:style>
  <w:style w:type="paragraph" w:styleId="aff8">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f9"/>
    <w:uiPriority w:val="99"/>
    <w:unhideWhenUsed/>
    <w:rsid w:val="00226B78"/>
    <w:rPr>
      <w:rFonts w:ascii="Courier New" w:hAnsi="Courier New" w:cs="Courier New"/>
      <w:sz w:val="22"/>
      <w:szCs w:val="22"/>
    </w:rPr>
  </w:style>
  <w:style w:type="character" w:customStyle="1" w:styleId="aff9">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f8"/>
    <w:uiPriority w:val="99"/>
    <w:rsid w:val="00226B78"/>
    <w:rPr>
      <w:rFonts w:ascii="Courier New" w:hAnsi="Courier New" w:cs="Courier New"/>
      <w:sz w:val="22"/>
      <w:szCs w:val="22"/>
    </w:rPr>
  </w:style>
  <w:style w:type="character" w:customStyle="1" w:styleId="ConsPlusNormal0">
    <w:name w:val="ConsPlusNormal Знак"/>
    <w:link w:val="ConsPlusNormal"/>
    <w:uiPriority w:val="99"/>
    <w:locked/>
    <w:rsid w:val="00226B78"/>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7135"/>
  </w:style>
  <w:style w:type="paragraph" w:styleId="1">
    <w:name w:val="heading 1"/>
    <w:basedOn w:val="a"/>
    <w:next w:val="a"/>
    <w:qFormat/>
    <w:rsid w:val="00D37135"/>
    <w:pPr>
      <w:keepNext/>
      <w:spacing w:before="240" w:after="60"/>
      <w:outlineLvl w:val="0"/>
    </w:pPr>
    <w:rPr>
      <w:rFonts w:ascii="Arial" w:hAnsi="Arial" w:cs="Arial"/>
      <w:b/>
      <w:bCs/>
      <w:kern w:val="32"/>
      <w:sz w:val="32"/>
      <w:szCs w:val="32"/>
    </w:rPr>
  </w:style>
  <w:style w:type="paragraph" w:styleId="2">
    <w:name w:val="heading 2"/>
    <w:basedOn w:val="a"/>
    <w:next w:val="a"/>
    <w:qFormat/>
    <w:rsid w:val="00D37135"/>
    <w:pPr>
      <w:keepNext/>
      <w:spacing w:before="240" w:after="60"/>
      <w:outlineLvl w:val="1"/>
    </w:pPr>
    <w:rPr>
      <w:rFonts w:ascii="Arial" w:hAnsi="Arial" w:cs="Arial"/>
      <w:b/>
      <w:bCs/>
      <w:i/>
      <w:iCs/>
      <w:sz w:val="28"/>
      <w:szCs w:val="28"/>
    </w:rPr>
  </w:style>
  <w:style w:type="paragraph" w:styleId="3">
    <w:name w:val="heading 3"/>
    <w:basedOn w:val="a"/>
    <w:next w:val="a"/>
    <w:qFormat/>
    <w:rsid w:val="00D37135"/>
    <w:pPr>
      <w:keepNext/>
      <w:jc w:val="center"/>
      <w:outlineLvl w:val="2"/>
    </w:pPr>
    <w:rPr>
      <w:b/>
      <w:sz w:val="48"/>
    </w:rPr>
  </w:style>
  <w:style w:type="paragraph" w:styleId="4">
    <w:name w:val="heading 4"/>
    <w:basedOn w:val="a"/>
    <w:next w:val="a"/>
    <w:qFormat/>
    <w:rsid w:val="00D37135"/>
    <w:pPr>
      <w:keepNext/>
      <w:spacing w:before="240" w:after="60"/>
      <w:outlineLvl w:val="3"/>
    </w:pPr>
    <w:rPr>
      <w:b/>
      <w:bCs/>
      <w:sz w:val="28"/>
      <w:szCs w:val="28"/>
    </w:rPr>
  </w:style>
  <w:style w:type="paragraph" w:styleId="5">
    <w:name w:val="heading 5"/>
    <w:basedOn w:val="a"/>
    <w:next w:val="a"/>
    <w:qFormat/>
    <w:rsid w:val="00D37135"/>
    <w:pPr>
      <w:keepNext/>
      <w:jc w:val="center"/>
      <w:outlineLvl w:val="4"/>
    </w:pPr>
    <w:rPr>
      <w:b/>
      <w:sz w:val="36"/>
    </w:rPr>
  </w:style>
  <w:style w:type="paragraph" w:styleId="7">
    <w:name w:val="heading 7"/>
    <w:basedOn w:val="a"/>
    <w:next w:val="a"/>
    <w:link w:val="70"/>
    <w:qFormat/>
    <w:rsid w:val="001B3565"/>
    <w:pPr>
      <w:spacing w:before="240" w:after="60"/>
      <w:outlineLvl w:val="6"/>
    </w:pPr>
    <w:rPr>
      <w:rFonts w:ascii="Calibri" w:hAnsi="Calibri"/>
      <w:sz w:val="24"/>
      <w:szCs w:val="24"/>
    </w:rPr>
  </w:style>
  <w:style w:type="paragraph" w:styleId="8">
    <w:name w:val="heading 8"/>
    <w:basedOn w:val="a"/>
    <w:next w:val="a"/>
    <w:link w:val="80"/>
    <w:qFormat/>
    <w:rsid w:val="00732131"/>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D37135"/>
    <w:rPr>
      <w:sz w:val="28"/>
    </w:rPr>
  </w:style>
  <w:style w:type="paragraph" w:styleId="a3">
    <w:name w:val="Body Text"/>
    <w:basedOn w:val="a"/>
    <w:link w:val="a4"/>
    <w:rsid w:val="00D37135"/>
    <w:pPr>
      <w:spacing w:after="120"/>
    </w:pPr>
  </w:style>
  <w:style w:type="paragraph" w:styleId="30">
    <w:name w:val="Body Text Indent 3"/>
    <w:basedOn w:val="a"/>
    <w:rsid w:val="00D37135"/>
    <w:pPr>
      <w:spacing w:after="120"/>
      <w:ind w:left="283"/>
    </w:pPr>
    <w:rPr>
      <w:sz w:val="16"/>
      <w:szCs w:val="16"/>
    </w:rPr>
  </w:style>
  <w:style w:type="paragraph" w:customStyle="1" w:styleId="ConsNonformat">
    <w:name w:val="ConsNonformat"/>
    <w:rsid w:val="00D37135"/>
    <w:pPr>
      <w:widowControl w:val="0"/>
      <w:snapToGrid w:val="0"/>
    </w:pPr>
    <w:rPr>
      <w:rFonts w:ascii="Courier New" w:hAnsi="Courier New"/>
    </w:rPr>
  </w:style>
  <w:style w:type="paragraph" w:customStyle="1" w:styleId="ConsNormal">
    <w:name w:val="ConsNormal"/>
    <w:rsid w:val="00D37135"/>
    <w:pPr>
      <w:widowControl w:val="0"/>
      <w:snapToGrid w:val="0"/>
      <w:ind w:firstLine="720"/>
    </w:pPr>
    <w:rPr>
      <w:rFonts w:ascii="Arial" w:hAnsi="Arial"/>
    </w:rPr>
  </w:style>
  <w:style w:type="paragraph" w:customStyle="1" w:styleId="ConsCell">
    <w:name w:val="ConsCell"/>
    <w:rsid w:val="00D37135"/>
    <w:pPr>
      <w:widowControl w:val="0"/>
      <w:snapToGrid w:val="0"/>
    </w:pPr>
    <w:rPr>
      <w:rFonts w:ascii="Arial" w:hAnsi="Arial"/>
    </w:rPr>
  </w:style>
  <w:style w:type="paragraph" w:customStyle="1" w:styleId="10">
    <w:name w:val="Обычный1"/>
    <w:rsid w:val="00D37135"/>
    <w:pPr>
      <w:snapToGrid w:val="0"/>
    </w:pPr>
  </w:style>
  <w:style w:type="paragraph" w:customStyle="1" w:styleId="11">
    <w:name w:val="Заголовок 11"/>
    <w:basedOn w:val="10"/>
    <w:next w:val="10"/>
    <w:rsid w:val="00D37135"/>
    <w:pPr>
      <w:keepNext/>
      <w:snapToGrid/>
      <w:jc w:val="center"/>
    </w:pPr>
    <w:rPr>
      <w:snapToGrid w:val="0"/>
      <w:sz w:val="24"/>
    </w:rPr>
  </w:style>
  <w:style w:type="paragraph" w:customStyle="1" w:styleId="12">
    <w:name w:val="Основной текст1"/>
    <w:basedOn w:val="10"/>
    <w:rsid w:val="00D37135"/>
    <w:pPr>
      <w:snapToGrid/>
      <w:jc w:val="both"/>
    </w:pPr>
    <w:rPr>
      <w:snapToGrid w:val="0"/>
    </w:rPr>
  </w:style>
  <w:style w:type="paragraph" w:customStyle="1" w:styleId="21">
    <w:name w:val="Основной текст 21"/>
    <w:basedOn w:val="10"/>
    <w:rsid w:val="00D37135"/>
    <w:pPr>
      <w:snapToGrid/>
    </w:pPr>
    <w:rPr>
      <w:b/>
      <w:i/>
      <w:snapToGrid w:val="0"/>
    </w:rPr>
  </w:style>
  <w:style w:type="paragraph" w:customStyle="1" w:styleId="210">
    <w:name w:val="Основной текст с отступом 21"/>
    <w:basedOn w:val="10"/>
    <w:rsid w:val="00D37135"/>
    <w:pPr>
      <w:snapToGrid/>
      <w:ind w:left="360"/>
      <w:jc w:val="both"/>
    </w:pPr>
    <w:rPr>
      <w:snapToGrid w:val="0"/>
    </w:rPr>
  </w:style>
  <w:style w:type="paragraph" w:customStyle="1" w:styleId="31">
    <w:name w:val="Основной текст с отступом 31"/>
    <w:basedOn w:val="10"/>
    <w:rsid w:val="00D37135"/>
    <w:pPr>
      <w:snapToGrid/>
      <w:ind w:left="426"/>
      <w:jc w:val="both"/>
    </w:pPr>
    <w:rPr>
      <w:snapToGrid w:val="0"/>
    </w:rPr>
  </w:style>
  <w:style w:type="paragraph" w:customStyle="1" w:styleId="211">
    <w:name w:val="Заголовок 21"/>
    <w:basedOn w:val="10"/>
    <w:next w:val="10"/>
    <w:rsid w:val="00D37135"/>
    <w:pPr>
      <w:keepNext/>
      <w:snapToGrid/>
      <w:jc w:val="center"/>
    </w:pPr>
    <w:rPr>
      <w:b/>
      <w:snapToGrid w:val="0"/>
    </w:rPr>
  </w:style>
  <w:style w:type="paragraph" w:customStyle="1" w:styleId="310">
    <w:name w:val="Заголовок 31"/>
    <w:basedOn w:val="10"/>
    <w:next w:val="10"/>
    <w:rsid w:val="00D37135"/>
    <w:pPr>
      <w:keepNext/>
      <w:snapToGrid/>
      <w:jc w:val="both"/>
    </w:pPr>
    <w:rPr>
      <w:b/>
      <w:snapToGrid w:val="0"/>
    </w:rPr>
  </w:style>
  <w:style w:type="character" w:styleId="a5">
    <w:name w:val="Hyperlink"/>
    <w:uiPriority w:val="99"/>
    <w:rsid w:val="00A739AD"/>
    <w:rPr>
      <w:color w:val="0000FF"/>
      <w:u w:val="single"/>
    </w:rPr>
  </w:style>
  <w:style w:type="paragraph" w:customStyle="1" w:styleId="13">
    <w:name w:val="çàãîëîâîê 1"/>
    <w:basedOn w:val="a"/>
    <w:next w:val="a"/>
    <w:rsid w:val="00D37135"/>
    <w:pPr>
      <w:keepNext/>
      <w:ind w:firstLine="567"/>
      <w:jc w:val="both"/>
    </w:pPr>
    <w:rPr>
      <w:sz w:val="24"/>
    </w:rPr>
  </w:style>
  <w:style w:type="paragraph" w:customStyle="1" w:styleId="22">
    <w:name w:val="çàãîëîâîê 2"/>
    <w:basedOn w:val="a"/>
    <w:next w:val="a"/>
    <w:rsid w:val="00D37135"/>
    <w:pPr>
      <w:keepNext/>
      <w:ind w:firstLine="567"/>
    </w:pPr>
    <w:rPr>
      <w:sz w:val="24"/>
    </w:rPr>
  </w:style>
  <w:style w:type="paragraph" w:styleId="a6">
    <w:name w:val="Body Text Indent"/>
    <w:basedOn w:val="a"/>
    <w:link w:val="a7"/>
    <w:rsid w:val="00D37135"/>
    <w:pPr>
      <w:spacing w:after="120"/>
      <w:ind w:left="283"/>
    </w:pPr>
  </w:style>
  <w:style w:type="paragraph" w:styleId="23">
    <w:name w:val="Body Text Indent 2"/>
    <w:basedOn w:val="a"/>
    <w:rsid w:val="00D37135"/>
    <w:pPr>
      <w:spacing w:after="120" w:line="480" w:lineRule="auto"/>
      <w:ind w:left="283"/>
    </w:pPr>
  </w:style>
  <w:style w:type="paragraph" w:styleId="a8">
    <w:name w:val="header"/>
    <w:basedOn w:val="a"/>
    <w:link w:val="a9"/>
    <w:uiPriority w:val="99"/>
    <w:rsid w:val="00D37135"/>
    <w:pPr>
      <w:tabs>
        <w:tab w:val="center" w:pos="4677"/>
        <w:tab w:val="right" w:pos="9355"/>
      </w:tabs>
    </w:pPr>
  </w:style>
  <w:style w:type="character" w:styleId="aa">
    <w:name w:val="page number"/>
    <w:basedOn w:val="a0"/>
    <w:uiPriority w:val="99"/>
    <w:rsid w:val="00D37135"/>
  </w:style>
  <w:style w:type="paragraph" w:styleId="ab">
    <w:name w:val="footer"/>
    <w:basedOn w:val="a"/>
    <w:link w:val="ac"/>
    <w:uiPriority w:val="99"/>
    <w:rsid w:val="00D37135"/>
    <w:pPr>
      <w:tabs>
        <w:tab w:val="center" w:pos="4677"/>
        <w:tab w:val="right" w:pos="9355"/>
      </w:tabs>
    </w:pPr>
  </w:style>
  <w:style w:type="paragraph" w:styleId="ad">
    <w:name w:val="Title"/>
    <w:basedOn w:val="a"/>
    <w:link w:val="ae"/>
    <w:qFormat/>
    <w:rsid w:val="00D37135"/>
    <w:pPr>
      <w:jc w:val="center"/>
    </w:pPr>
    <w:rPr>
      <w:sz w:val="28"/>
    </w:rPr>
  </w:style>
  <w:style w:type="paragraph" w:customStyle="1" w:styleId="ConsTitle">
    <w:name w:val="ConsTitle"/>
    <w:rsid w:val="00D37135"/>
    <w:pPr>
      <w:widowControl w:val="0"/>
      <w:autoSpaceDE w:val="0"/>
      <w:autoSpaceDN w:val="0"/>
      <w:adjustRightInd w:val="0"/>
    </w:pPr>
    <w:rPr>
      <w:rFonts w:ascii="Arial" w:hAnsi="Arial" w:cs="Arial"/>
      <w:b/>
      <w:bCs/>
      <w:sz w:val="16"/>
      <w:szCs w:val="16"/>
    </w:rPr>
  </w:style>
  <w:style w:type="paragraph" w:styleId="af">
    <w:name w:val="Balloon Text"/>
    <w:basedOn w:val="a"/>
    <w:semiHidden/>
    <w:rsid w:val="00D37135"/>
    <w:rPr>
      <w:rFonts w:ascii="Tahoma" w:hAnsi="Tahoma" w:cs="Tahoma"/>
      <w:sz w:val="16"/>
      <w:szCs w:val="16"/>
    </w:rPr>
  </w:style>
  <w:style w:type="table" w:styleId="af0">
    <w:name w:val="Table Grid"/>
    <w:basedOn w:val="a1"/>
    <w:rsid w:val="00D312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Таблицы (моноширинный)"/>
    <w:basedOn w:val="a"/>
    <w:next w:val="a"/>
    <w:rsid w:val="00D31261"/>
    <w:pPr>
      <w:widowControl w:val="0"/>
      <w:autoSpaceDE w:val="0"/>
      <w:autoSpaceDN w:val="0"/>
      <w:adjustRightInd w:val="0"/>
      <w:jc w:val="both"/>
    </w:pPr>
    <w:rPr>
      <w:rFonts w:ascii="Courier New" w:hAnsi="Courier New" w:cs="Courier New"/>
    </w:rPr>
  </w:style>
  <w:style w:type="character" w:customStyle="1" w:styleId="a4">
    <w:name w:val="Основной текст Знак"/>
    <w:link w:val="a3"/>
    <w:rsid w:val="00FC7F5D"/>
    <w:rPr>
      <w:lang w:val="ru-RU" w:eastAsia="ru-RU" w:bidi="ar-SA"/>
    </w:rPr>
  </w:style>
  <w:style w:type="character" w:styleId="af2">
    <w:name w:val="footnote reference"/>
    <w:semiHidden/>
    <w:rsid w:val="00FC7F5D"/>
    <w:rPr>
      <w:rFonts w:ascii="Times New Roman" w:hAnsi="Times New Roman"/>
      <w:vertAlign w:val="superscript"/>
    </w:rPr>
  </w:style>
  <w:style w:type="paragraph" w:styleId="af3">
    <w:name w:val="footnote text"/>
    <w:basedOn w:val="a"/>
    <w:semiHidden/>
    <w:rsid w:val="00FC7F5D"/>
    <w:pPr>
      <w:spacing w:after="60"/>
      <w:jc w:val="both"/>
    </w:pPr>
  </w:style>
  <w:style w:type="character" w:styleId="af4">
    <w:name w:val="FollowedHyperlink"/>
    <w:rsid w:val="00A70142"/>
    <w:rPr>
      <w:color w:val="800080"/>
      <w:u w:val="single"/>
    </w:rPr>
  </w:style>
  <w:style w:type="character" w:customStyle="1" w:styleId="80">
    <w:name w:val="Заголовок 8 Знак"/>
    <w:link w:val="8"/>
    <w:rsid w:val="00732131"/>
    <w:rPr>
      <w:rFonts w:ascii="Calibri" w:hAnsi="Calibri"/>
      <w:i/>
      <w:iCs/>
      <w:sz w:val="24"/>
      <w:szCs w:val="24"/>
      <w:lang w:val="ru-RU" w:eastAsia="ru-RU" w:bidi="ar-SA"/>
    </w:rPr>
  </w:style>
  <w:style w:type="paragraph" w:customStyle="1" w:styleId="ConsPlusNonformat">
    <w:name w:val="ConsPlusNonformat"/>
    <w:uiPriority w:val="99"/>
    <w:rsid w:val="00732131"/>
    <w:pPr>
      <w:autoSpaceDE w:val="0"/>
      <w:autoSpaceDN w:val="0"/>
      <w:adjustRightInd w:val="0"/>
    </w:pPr>
    <w:rPr>
      <w:rFonts w:ascii="Courier New" w:hAnsi="Courier New" w:cs="Courier New"/>
    </w:rPr>
  </w:style>
  <w:style w:type="character" w:customStyle="1" w:styleId="70">
    <w:name w:val="Заголовок 7 Знак"/>
    <w:link w:val="7"/>
    <w:rsid w:val="001B3565"/>
    <w:rPr>
      <w:rFonts w:ascii="Calibri" w:hAnsi="Calibri"/>
      <w:sz w:val="24"/>
      <w:szCs w:val="24"/>
      <w:lang w:val="ru-RU" w:eastAsia="ru-RU" w:bidi="ar-SA"/>
    </w:rPr>
  </w:style>
  <w:style w:type="paragraph" w:customStyle="1" w:styleId="cefb">
    <w:name w:val="Об.cefbчный"/>
    <w:rsid w:val="001B3565"/>
    <w:pPr>
      <w:widowControl w:val="0"/>
    </w:pPr>
  </w:style>
  <w:style w:type="paragraph" w:styleId="af5">
    <w:name w:val="TOC Heading"/>
    <w:basedOn w:val="1"/>
    <w:next w:val="a"/>
    <w:uiPriority w:val="39"/>
    <w:semiHidden/>
    <w:unhideWhenUsed/>
    <w:qFormat/>
    <w:rsid w:val="00F03944"/>
    <w:pPr>
      <w:keepLines/>
      <w:spacing w:before="480" w:after="0" w:line="276" w:lineRule="auto"/>
      <w:outlineLvl w:val="9"/>
    </w:pPr>
    <w:rPr>
      <w:rFonts w:ascii="Cambria" w:hAnsi="Cambria" w:cs="Times New Roman"/>
      <w:color w:val="365F91"/>
      <w:kern w:val="0"/>
      <w:sz w:val="28"/>
      <w:szCs w:val="28"/>
      <w:lang w:eastAsia="en-US"/>
    </w:rPr>
  </w:style>
  <w:style w:type="paragraph" w:styleId="32">
    <w:name w:val="toc 3"/>
    <w:basedOn w:val="a"/>
    <w:next w:val="a"/>
    <w:autoRedefine/>
    <w:uiPriority w:val="39"/>
    <w:rsid w:val="00F03944"/>
    <w:pPr>
      <w:ind w:left="400"/>
    </w:pPr>
  </w:style>
  <w:style w:type="paragraph" w:styleId="14">
    <w:name w:val="toc 1"/>
    <w:basedOn w:val="a"/>
    <w:next w:val="a"/>
    <w:autoRedefine/>
    <w:uiPriority w:val="39"/>
    <w:rsid w:val="00A27D8F"/>
    <w:pPr>
      <w:tabs>
        <w:tab w:val="left" w:pos="400"/>
        <w:tab w:val="right" w:leader="dot" w:pos="10376"/>
      </w:tabs>
      <w:spacing w:before="100" w:beforeAutospacing="1" w:after="100" w:afterAutospacing="1"/>
    </w:pPr>
    <w:rPr>
      <w:sz w:val="24"/>
    </w:rPr>
  </w:style>
  <w:style w:type="paragraph" w:styleId="24">
    <w:name w:val="toc 2"/>
    <w:basedOn w:val="a"/>
    <w:next w:val="a"/>
    <w:autoRedefine/>
    <w:uiPriority w:val="39"/>
    <w:rsid w:val="00F03944"/>
    <w:pPr>
      <w:ind w:left="200"/>
    </w:pPr>
  </w:style>
  <w:style w:type="character" w:styleId="af6">
    <w:name w:val="Strong"/>
    <w:qFormat/>
    <w:rsid w:val="00506861"/>
    <w:rPr>
      <w:b/>
      <w:bCs/>
    </w:rPr>
  </w:style>
  <w:style w:type="character" w:styleId="af7">
    <w:name w:val="Emphasis"/>
    <w:qFormat/>
    <w:rsid w:val="003D1F42"/>
    <w:rPr>
      <w:i/>
      <w:iCs/>
    </w:rPr>
  </w:style>
  <w:style w:type="paragraph" w:styleId="af8">
    <w:name w:val="Subtitle"/>
    <w:basedOn w:val="a"/>
    <w:next w:val="a"/>
    <w:link w:val="af9"/>
    <w:qFormat/>
    <w:rsid w:val="003D1F42"/>
    <w:pPr>
      <w:spacing w:after="60"/>
      <w:jc w:val="center"/>
      <w:outlineLvl w:val="1"/>
    </w:pPr>
    <w:rPr>
      <w:rFonts w:ascii="Cambria" w:hAnsi="Cambria"/>
      <w:sz w:val="24"/>
      <w:szCs w:val="24"/>
    </w:rPr>
  </w:style>
  <w:style w:type="character" w:customStyle="1" w:styleId="af9">
    <w:name w:val="Подзаголовок Знак"/>
    <w:link w:val="af8"/>
    <w:rsid w:val="003D1F42"/>
    <w:rPr>
      <w:rFonts w:ascii="Cambria" w:eastAsia="Times New Roman" w:hAnsi="Cambria" w:cs="Times New Roman"/>
      <w:sz w:val="24"/>
      <w:szCs w:val="24"/>
    </w:rPr>
  </w:style>
  <w:style w:type="paragraph" w:customStyle="1" w:styleId="15">
    <w:name w:val="Заголовок раб 1"/>
    <w:basedOn w:val="a"/>
    <w:link w:val="16"/>
    <w:qFormat/>
    <w:rsid w:val="00C063AA"/>
    <w:pPr>
      <w:jc w:val="center"/>
    </w:pPr>
    <w:rPr>
      <w:b/>
      <w:sz w:val="24"/>
      <w:szCs w:val="24"/>
    </w:rPr>
  </w:style>
  <w:style w:type="paragraph" w:customStyle="1" w:styleId="ConsPlusNormal">
    <w:name w:val="ConsPlusNormal"/>
    <w:link w:val="ConsPlusNormal0"/>
    <w:uiPriority w:val="99"/>
    <w:rsid w:val="00864C93"/>
    <w:pPr>
      <w:widowControl w:val="0"/>
      <w:autoSpaceDE w:val="0"/>
      <w:autoSpaceDN w:val="0"/>
      <w:adjustRightInd w:val="0"/>
      <w:ind w:firstLine="720"/>
    </w:pPr>
    <w:rPr>
      <w:rFonts w:ascii="Arial" w:hAnsi="Arial" w:cs="Arial"/>
    </w:rPr>
  </w:style>
  <w:style w:type="character" w:customStyle="1" w:styleId="16">
    <w:name w:val="Заголовок раб 1 Знак"/>
    <w:link w:val="15"/>
    <w:rsid w:val="00C063AA"/>
    <w:rPr>
      <w:b/>
      <w:sz w:val="24"/>
      <w:szCs w:val="24"/>
    </w:rPr>
  </w:style>
  <w:style w:type="paragraph" w:customStyle="1" w:styleId="afa">
    <w:name w:val="ЗАГОЛОВОК аукцион конкурс"/>
    <w:basedOn w:val="a"/>
    <w:link w:val="afb"/>
    <w:qFormat/>
    <w:rsid w:val="00802E89"/>
    <w:pPr>
      <w:jc w:val="center"/>
    </w:pPr>
    <w:rPr>
      <w:b/>
      <w:sz w:val="24"/>
      <w:szCs w:val="24"/>
    </w:rPr>
  </w:style>
  <w:style w:type="character" w:styleId="afc">
    <w:name w:val="annotation reference"/>
    <w:rsid w:val="00E34AB1"/>
    <w:rPr>
      <w:sz w:val="16"/>
      <w:szCs w:val="16"/>
    </w:rPr>
  </w:style>
  <w:style w:type="character" w:customStyle="1" w:styleId="afb">
    <w:name w:val="ЗАГОЛОВОК аукцион конкурс Знак"/>
    <w:link w:val="afa"/>
    <w:rsid w:val="00802E89"/>
    <w:rPr>
      <w:b/>
      <w:sz w:val="24"/>
      <w:szCs w:val="24"/>
    </w:rPr>
  </w:style>
  <w:style w:type="paragraph" w:styleId="afd">
    <w:name w:val="annotation text"/>
    <w:basedOn w:val="a"/>
    <w:link w:val="afe"/>
    <w:rsid w:val="00E34AB1"/>
  </w:style>
  <w:style w:type="character" w:customStyle="1" w:styleId="afe">
    <w:name w:val="Текст примечания Знак"/>
    <w:basedOn w:val="a0"/>
    <w:link w:val="afd"/>
    <w:rsid w:val="00E34AB1"/>
  </w:style>
  <w:style w:type="paragraph" w:styleId="aff">
    <w:name w:val="annotation subject"/>
    <w:basedOn w:val="afd"/>
    <w:next w:val="afd"/>
    <w:link w:val="aff0"/>
    <w:rsid w:val="00E34AB1"/>
    <w:rPr>
      <w:b/>
      <w:bCs/>
    </w:rPr>
  </w:style>
  <w:style w:type="character" w:customStyle="1" w:styleId="aff0">
    <w:name w:val="Тема примечания Знак"/>
    <w:link w:val="aff"/>
    <w:rsid w:val="00E34AB1"/>
    <w:rPr>
      <w:b/>
      <w:bCs/>
    </w:rPr>
  </w:style>
  <w:style w:type="paragraph" w:customStyle="1" w:styleId="FR1">
    <w:name w:val="FR1"/>
    <w:rsid w:val="008367F5"/>
    <w:pPr>
      <w:widowControl w:val="0"/>
      <w:jc w:val="center"/>
    </w:pPr>
    <w:rPr>
      <w:rFonts w:ascii="Arial" w:hAnsi="Arial"/>
      <w:sz w:val="18"/>
    </w:rPr>
  </w:style>
  <w:style w:type="character" w:customStyle="1" w:styleId="a7">
    <w:name w:val="Основной текст с отступом Знак"/>
    <w:link w:val="a6"/>
    <w:rsid w:val="00462034"/>
  </w:style>
  <w:style w:type="character" w:customStyle="1" w:styleId="ae">
    <w:name w:val="Название Знак"/>
    <w:link w:val="ad"/>
    <w:rsid w:val="00462034"/>
    <w:rPr>
      <w:sz w:val="28"/>
    </w:rPr>
  </w:style>
  <w:style w:type="paragraph" w:customStyle="1" w:styleId="ConsPlusTitle">
    <w:name w:val="ConsPlusTitle"/>
    <w:uiPriority w:val="99"/>
    <w:rsid w:val="00757BA1"/>
    <w:pPr>
      <w:widowControl w:val="0"/>
      <w:autoSpaceDE w:val="0"/>
      <w:autoSpaceDN w:val="0"/>
      <w:adjustRightInd w:val="0"/>
    </w:pPr>
    <w:rPr>
      <w:rFonts w:ascii="Calibri" w:hAnsi="Calibri" w:cs="Calibri"/>
      <w:b/>
      <w:bCs/>
      <w:sz w:val="22"/>
      <w:szCs w:val="22"/>
    </w:rPr>
  </w:style>
  <w:style w:type="paragraph" w:styleId="33">
    <w:name w:val="Body Text 3"/>
    <w:basedOn w:val="a"/>
    <w:link w:val="34"/>
    <w:rsid w:val="00084EF0"/>
    <w:pPr>
      <w:spacing w:after="120"/>
    </w:pPr>
    <w:rPr>
      <w:sz w:val="16"/>
      <w:szCs w:val="16"/>
    </w:rPr>
  </w:style>
  <w:style w:type="character" w:customStyle="1" w:styleId="34">
    <w:name w:val="Основной текст 3 Знак"/>
    <w:link w:val="33"/>
    <w:rsid w:val="00084EF0"/>
    <w:rPr>
      <w:sz w:val="16"/>
      <w:szCs w:val="16"/>
    </w:rPr>
  </w:style>
  <w:style w:type="paragraph" w:styleId="aff1">
    <w:name w:val="Document Map"/>
    <w:basedOn w:val="a"/>
    <w:link w:val="aff2"/>
    <w:rsid w:val="008E77FF"/>
    <w:rPr>
      <w:rFonts w:ascii="Tahoma" w:hAnsi="Tahoma"/>
      <w:sz w:val="16"/>
      <w:szCs w:val="16"/>
    </w:rPr>
  </w:style>
  <w:style w:type="character" w:customStyle="1" w:styleId="aff2">
    <w:name w:val="Схема документа Знак"/>
    <w:link w:val="aff1"/>
    <w:rsid w:val="008E77FF"/>
    <w:rPr>
      <w:rFonts w:ascii="Tahoma" w:hAnsi="Tahoma" w:cs="Tahoma"/>
      <w:sz w:val="16"/>
      <w:szCs w:val="16"/>
    </w:rPr>
  </w:style>
  <w:style w:type="paragraph" w:styleId="aff3">
    <w:name w:val="List Paragraph"/>
    <w:basedOn w:val="a"/>
    <w:link w:val="aff4"/>
    <w:uiPriority w:val="99"/>
    <w:qFormat/>
    <w:rsid w:val="008F377C"/>
    <w:pPr>
      <w:ind w:left="708"/>
    </w:pPr>
  </w:style>
  <w:style w:type="paragraph" w:styleId="aff5">
    <w:name w:val="Normal (Web)"/>
    <w:basedOn w:val="a"/>
    <w:rsid w:val="00BA6261"/>
    <w:pPr>
      <w:spacing w:before="100" w:beforeAutospacing="1" w:after="100" w:afterAutospacing="1"/>
    </w:pPr>
    <w:rPr>
      <w:sz w:val="24"/>
      <w:szCs w:val="24"/>
    </w:rPr>
  </w:style>
  <w:style w:type="character" w:customStyle="1" w:styleId="ac">
    <w:name w:val="Нижний колонтитул Знак"/>
    <w:basedOn w:val="a0"/>
    <w:link w:val="ab"/>
    <w:uiPriority w:val="99"/>
    <w:rsid w:val="00D01511"/>
  </w:style>
  <w:style w:type="paragraph" w:styleId="aff6">
    <w:name w:val="No Spacing"/>
    <w:link w:val="aff7"/>
    <w:uiPriority w:val="99"/>
    <w:qFormat/>
    <w:rsid w:val="00226B78"/>
    <w:rPr>
      <w:rFonts w:ascii="Calibri" w:hAnsi="Calibri"/>
      <w:sz w:val="22"/>
      <w:szCs w:val="22"/>
      <w:lang w:eastAsia="en-US"/>
    </w:rPr>
  </w:style>
  <w:style w:type="character" w:customStyle="1" w:styleId="aff7">
    <w:name w:val="Без интервала Знак"/>
    <w:link w:val="aff6"/>
    <w:uiPriority w:val="99"/>
    <w:locked/>
    <w:rsid w:val="00226B78"/>
    <w:rPr>
      <w:rFonts w:ascii="Calibri" w:hAnsi="Calibri"/>
      <w:sz w:val="22"/>
      <w:szCs w:val="22"/>
      <w:lang w:eastAsia="en-US"/>
    </w:rPr>
  </w:style>
  <w:style w:type="paragraph" w:customStyle="1" w:styleId="TextBoldCenter">
    <w:name w:val="TextBoldCenter"/>
    <w:basedOn w:val="a"/>
    <w:rsid w:val="00226B78"/>
    <w:pPr>
      <w:autoSpaceDE w:val="0"/>
      <w:autoSpaceDN w:val="0"/>
      <w:adjustRightInd w:val="0"/>
      <w:spacing w:before="283"/>
      <w:jc w:val="center"/>
    </w:pPr>
    <w:rPr>
      <w:rFonts w:eastAsia="Calibri"/>
      <w:b/>
      <w:bCs/>
      <w:sz w:val="26"/>
      <w:szCs w:val="26"/>
    </w:rPr>
  </w:style>
  <w:style w:type="paragraph" w:customStyle="1" w:styleId="TextBasTxt">
    <w:name w:val="TextBasTxt"/>
    <w:basedOn w:val="a"/>
    <w:rsid w:val="00226B78"/>
    <w:pPr>
      <w:autoSpaceDE w:val="0"/>
      <w:autoSpaceDN w:val="0"/>
      <w:adjustRightInd w:val="0"/>
      <w:ind w:firstLine="567"/>
      <w:jc w:val="both"/>
    </w:pPr>
    <w:rPr>
      <w:rFonts w:eastAsia="Calibri"/>
      <w:sz w:val="24"/>
      <w:szCs w:val="24"/>
    </w:rPr>
  </w:style>
  <w:style w:type="character" w:customStyle="1" w:styleId="aff4">
    <w:name w:val="Абзац списка Знак"/>
    <w:link w:val="aff3"/>
    <w:uiPriority w:val="99"/>
    <w:rsid w:val="00226B78"/>
  </w:style>
  <w:style w:type="character" w:customStyle="1" w:styleId="a9">
    <w:name w:val="Верхний колонтитул Знак"/>
    <w:basedOn w:val="a0"/>
    <w:link w:val="a8"/>
    <w:uiPriority w:val="99"/>
    <w:rsid w:val="00226B78"/>
  </w:style>
  <w:style w:type="paragraph" w:customStyle="1" w:styleId="rezul">
    <w:name w:val="rezul"/>
    <w:basedOn w:val="a"/>
    <w:rsid w:val="00226B78"/>
    <w:pPr>
      <w:widowControl w:val="0"/>
      <w:ind w:firstLine="283"/>
      <w:jc w:val="both"/>
    </w:pPr>
    <w:rPr>
      <w:b/>
      <w:sz w:val="22"/>
      <w:lang w:val="en-US" w:eastAsia="en-US"/>
    </w:rPr>
  </w:style>
  <w:style w:type="paragraph" w:styleId="aff8">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f9"/>
    <w:uiPriority w:val="99"/>
    <w:unhideWhenUsed/>
    <w:rsid w:val="00226B78"/>
    <w:rPr>
      <w:rFonts w:ascii="Courier New" w:hAnsi="Courier New" w:cs="Courier New"/>
      <w:sz w:val="22"/>
      <w:szCs w:val="22"/>
    </w:rPr>
  </w:style>
  <w:style w:type="character" w:customStyle="1" w:styleId="aff9">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f8"/>
    <w:uiPriority w:val="99"/>
    <w:rsid w:val="00226B78"/>
    <w:rPr>
      <w:rFonts w:ascii="Courier New" w:hAnsi="Courier New" w:cs="Courier New"/>
      <w:sz w:val="22"/>
      <w:szCs w:val="22"/>
    </w:rPr>
  </w:style>
  <w:style w:type="character" w:customStyle="1" w:styleId="ConsPlusNormal0">
    <w:name w:val="ConsPlusNormal Знак"/>
    <w:link w:val="ConsPlusNormal"/>
    <w:uiPriority w:val="99"/>
    <w:locked/>
    <w:rsid w:val="00226B78"/>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42260">
      <w:bodyDiv w:val="1"/>
      <w:marLeft w:val="0"/>
      <w:marRight w:val="0"/>
      <w:marTop w:val="0"/>
      <w:marBottom w:val="0"/>
      <w:divBdr>
        <w:top w:val="none" w:sz="0" w:space="0" w:color="auto"/>
        <w:left w:val="none" w:sz="0" w:space="0" w:color="auto"/>
        <w:bottom w:val="none" w:sz="0" w:space="0" w:color="auto"/>
        <w:right w:val="none" w:sz="0" w:space="0" w:color="auto"/>
      </w:divBdr>
    </w:div>
    <w:div w:id="56321366">
      <w:bodyDiv w:val="1"/>
      <w:marLeft w:val="0"/>
      <w:marRight w:val="0"/>
      <w:marTop w:val="0"/>
      <w:marBottom w:val="0"/>
      <w:divBdr>
        <w:top w:val="none" w:sz="0" w:space="0" w:color="auto"/>
        <w:left w:val="none" w:sz="0" w:space="0" w:color="auto"/>
        <w:bottom w:val="none" w:sz="0" w:space="0" w:color="auto"/>
        <w:right w:val="none" w:sz="0" w:space="0" w:color="auto"/>
      </w:divBdr>
    </w:div>
    <w:div w:id="389613648">
      <w:bodyDiv w:val="1"/>
      <w:marLeft w:val="0"/>
      <w:marRight w:val="0"/>
      <w:marTop w:val="0"/>
      <w:marBottom w:val="0"/>
      <w:divBdr>
        <w:top w:val="none" w:sz="0" w:space="0" w:color="auto"/>
        <w:left w:val="none" w:sz="0" w:space="0" w:color="auto"/>
        <w:bottom w:val="none" w:sz="0" w:space="0" w:color="auto"/>
        <w:right w:val="none" w:sz="0" w:space="0" w:color="auto"/>
      </w:divBdr>
    </w:div>
    <w:div w:id="434060751">
      <w:bodyDiv w:val="1"/>
      <w:marLeft w:val="0"/>
      <w:marRight w:val="0"/>
      <w:marTop w:val="0"/>
      <w:marBottom w:val="0"/>
      <w:divBdr>
        <w:top w:val="none" w:sz="0" w:space="0" w:color="auto"/>
        <w:left w:val="none" w:sz="0" w:space="0" w:color="auto"/>
        <w:bottom w:val="none" w:sz="0" w:space="0" w:color="auto"/>
        <w:right w:val="none" w:sz="0" w:space="0" w:color="auto"/>
      </w:divBdr>
    </w:div>
    <w:div w:id="496925085">
      <w:bodyDiv w:val="1"/>
      <w:marLeft w:val="0"/>
      <w:marRight w:val="0"/>
      <w:marTop w:val="0"/>
      <w:marBottom w:val="0"/>
      <w:divBdr>
        <w:top w:val="none" w:sz="0" w:space="0" w:color="auto"/>
        <w:left w:val="none" w:sz="0" w:space="0" w:color="auto"/>
        <w:bottom w:val="none" w:sz="0" w:space="0" w:color="auto"/>
        <w:right w:val="none" w:sz="0" w:space="0" w:color="auto"/>
      </w:divBdr>
    </w:div>
    <w:div w:id="499467980">
      <w:bodyDiv w:val="1"/>
      <w:marLeft w:val="0"/>
      <w:marRight w:val="0"/>
      <w:marTop w:val="0"/>
      <w:marBottom w:val="0"/>
      <w:divBdr>
        <w:top w:val="none" w:sz="0" w:space="0" w:color="auto"/>
        <w:left w:val="none" w:sz="0" w:space="0" w:color="auto"/>
        <w:bottom w:val="none" w:sz="0" w:space="0" w:color="auto"/>
        <w:right w:val="none" w:sz="0" w:space="0" w:color="auto"/>
      </w:divBdr>
    </w:div>
    <w:div w:id="499471453">
      <w:bodyDiv w:val="1"/>
      <w:marLeft w:val="0"/>
      <w:marRight w:val="0"/>
      <w:marTop w:val="0"/>
      <w:marBottom w:val="0"/>
      <w:divBdr>
        <w:top w:val="none" w:sz="0" w:space="0" w:color="auto"/>
        <w:left w:val="none" w:sz="0" w:space="0" w:color="auto"/>
        <w:bottom w:val="none" w:sz="0" w:space="0" w:color="auto"/>
        <w:right w:val="none" w:sz="0" w:space="0" w:color="auto"/>
      </w:divBdr>
    </w:div>
    <w:div w:id="549612672">
      <w:bodyDiv w:val="1"/>
      <w:marLeft w:val="0"/>
      <w:marRight w:val="0"/>
      <w:marTop w:val="0"/>
      <w:marBottom w:val="0"/>
      <w:divBdr>
        <w:top w:val="none" w:sz="0" w:space="0" w:color="auto"/>
        <w:left w:val="none" w:sz="0" w:space="0" w:color="auto"/>
        <w:bottom w:val="none" w:sz="0" w:space="0" w:color="auto"/>
        <w:right w:val="none" w:sz="0" w:space="0" w:color="auto"/>
      </w:divBdr>
    </w:div>
    <w:div w:id="618144499">
      <w:bodyDiv w:val="1"/>
      <w:marLeft w:val="0"/>
      <w:marRight w:val="0"/>
      <w:marTop w:val="0"/>
      <w:marBottom w:val="0"/>
      <w:divBdr>
        <w:top w:val="none" w:sz="0" w:space="0" w:color="auto"/>
        <w:left w:val="none" w:sz="0" w:space="0" w:color="auto"/>
        <w:bottom w:val="none" w:sz="0" w:space="0" w:color="auto"/>
        <w:right w:val="none" w:sz="0" w:space="0" w:color="auto"/>
      </w:divBdr>
    </w:div>
    <w:div w:id="642272014">
      <w:bodyDiv w:val="1"/>
      <w:marLeft w:val="0"/>
      <w:marRight w:val="0"/>
      <w:marTop w:val="0"/>
      <w:marBottom w:val="0"/>
      <w:divBdr>
        <w:top w:val="none" w:sz="0" w:space="0" w:color="auto"/>
        <w:left w:val="none" w:sz="0" w:space="0" w:color="auto"/>
        <w:bottom w:val="none" w:sz="0" w:space="0" w:color="auto"/>
        <w:right w:val="none" w:sz="0" w:space="0" w:color="auto"/>
      </w:divBdr>
    </w:div>
    <w:div w:id="655110762">
      <w:bodyDiv w:val="1"/>
      <w:marLeft w:val="0"/>
      <w:marRight w:val="0"/>
      <w:marTop w:val="0"/>
      <w:marBottom w:val="0"/>
      <w:divBdr>
        <w:top w:val="none" w:sz="0" w:space="0" w:color="auto"/>
        <w:left w:val="none" w:sz="0" w:space="0" w:color="auto"/>
        <w:bottom w:val="none" w:sz="0" w:space="0" w:color="auto"/>
        <w:right w:val="none" w:sz="0" w:space="0" w:color="auto"/>
      </w:divBdr>
    </w:div>
    <w:div w:id="685014404">
      <w:bodyDiv w:val="1"/>
      <w:marLeft w:val="0"/>
      <w:marRight w:val="0"/>
      <w:marTop w:val="0"/>
      <w:marBottom w:val="0"/>
      <w:divBdr>
        <w:top w:val="none" w:sz="0" w:space="0" w:color="auto"/>
        <w:left w:val="none" w:sz="0" w:space="0" w:color="auto"/>
        <w:bottom w:val="none" w:sz="0" w:space="0" w:color="auto"/>
        <w:right w:val="none" w:sz="0" w:space="0" w:color="auto"/>
      </w:divBdr>
    </w:div>
    <w:div w:id="737946522">
      <w:bodyDiv w:val="1"/>
      <w:marLeft w:val="0"/>
      <w:marRight w:val="0"/>
      <w:marTop w:val="0"/>
      <w:marBottom w:val="0"/>
      <w:divBdr>
        <w:top w:val="none" w:sz="0" w:space="0" w:color="auto"/>
        <w:left w:val="none" w:sz="0" w:space="0" w:color="auto"/>
        <w:bottom w:val="none" w:sz="0" w:space="0" w:color="auto"/>
        <w:right w:val="none" w:sz="0" w:space="0" w:color="auto"/>
      </w:divBdr>
    </w:div>
    <w:div w:id="757559163">
      <w:bodyDiv w:val="1"/>
      <w:marLeft w:val="0"/>
      <w:marRight w:val="0"/>
      <w:marTop w:val="0"/>
      <w:marBottom w:val="0"/>
      <w:divBdr>
        <w:top w:val="none" w:sz="0" w:space="0" w:color="auto"/>
        <w:left w:val="none" w:sz="0" w:space="0" w:color="auto"/>
        <w:bottom w:val="none" w:sz="0" w:space="0" w:color="auto"/>
        <w:right w:val="none" w:sz="0" w:space="0" w:color="auto"/>
      </w:divBdr>
    </w:div>
    <w:div w:id="852689054">
      <w:bodyDiv w:val="1"/>
      <w:marLeft w:val="0"/>
      <w:marRight w:val="0"/>
      <w:marTop w:val="0"/>
      <w:marBottom w:val="0"/>
      <w:divBdr>
        <w:top w:val="none" w:sz="0" w:space="0" w:color="auto"/>
        <w:left w:val="none" w:sz="0" w:space="0" w:color="auto"/>
        <w:bottom w:val="none" w:sz="0" w:space="0" w:color="auto"/>
        <w:right w:val="none" w:sz="0" w:space="0" w:color="auto"/>
      </w:divBdr>
    </w:div>
    <w:div w:id="1011835291">
      <w:bodyDiv w:val="1"/>
      <w:marLeft w:val="0"/>
      <w:marRight w:val="0"/>
      <w:marTop w:val="0"/>
      <w:marBottom w:val="0"/>
      <w:divBdr>
        <w:top w:val="none" w:sz="0" w:space="0" w:color="auto"/>
        <w:left w:val="none" w:sz="0" w:space="0" w:color="auto"/>
        <w:bottom w:val="none" w:sz="0" w:space="0" w:color="auto"/>
        <w:right w:val="none" w:sz="0" w:space="0" w:color="auto"/>
      </w:divBdr>
    </w:div>
    <w:div w:id="1048065159">
      <w:bodyDiv w:val="1"/>
      <w:marLeft w:val="0"/>
      <w:marRight w:val="0"/>
      <w:marTop w:val="0"/>
      <w:marBottom w:val="0"/>
      <w:divBdr>
        <w:top w:val="none" w:sz="0" w:space="0" w:color="auto"/>
        <w:left w:val="none" w:sz="0" w:space="0" w:color="auto"/>
        <w:bottom w:val="none" w:sz="0" w:space="0" w:color="auto"/>
        <w:right w:val="none" w:sz="0" w:space="0" w:color="auto"/>
      </w:divBdr>
    </w:div>
    <w:div w:id="1483690469">
      <w:bodyDiv w:val="1"/>
      <w:marLeft w:val="0"/>
      <w:marRight w:val="0"/>
      <w:marTop w:val="0"/>
      <w:marBottom w:val="0"/>
      <w:divBdr>
        <w:top w:val="none" w:sz="0" w:space="0" w:color="auto"/>
        <w:left w:val="none" w:sz="0" w:space="0" w:color="auto"/>
        <w:bottom w:val="none" w:sz="0" w:space="0" w:color="auto"/>
        <w:right w:val="none" w:sz="0" w:space="0" w:color="auto"/>
      </w:divBdr>
    </w:div>
    <w:div w:id="1635868313">
      <w:bodyDiv w:val="1"/>
      <w:marLeft w:val="0"/>
      <w:marRight w:val="0"/>
      <w:marTop w:val="0"/>
      <w:marBottom w:val="0"/>
      <w:divBdr>
        <w:top w:val="none" w:sz="0" w:space="0" w:color="auto"/>
        <w:left w:val="none" w:sz="0" w:space="0" w:color="auto"/>
        <w:bottom w:val="none" w:sz="0" w:space="0" w:color="auto"/>
        <w:right w:val="none" w:sz="0" w:space="0" w:color="auto"/>
      </w:divBdr>
    </w:div>
    <w:div w:id="1804081855">
      <w:bodyDiv w:val="1"/>
      <w:marLeft w:val="0"/>
      <w:marRight w:val="0"/>
      <w:marTop w:val="0"/>
      <w:marBottom w:val="0"/>
      <w:divBdr>
        <w:top w:val="none" w:sz="0" w:space="0" w:color="auto"/>
        <w:left w:val="none" w:sz="0" w:space="0" w:color="auto"/>
        <w:bottom w:val="none" w:sz="0" w:space="0" w:color="auto"/>
        <w:right w:val="none" w:sz="0" w:space="0" w:color="auto"/>
      </w:divBdr>
    </w:div>
    <w:div w:id="1815220395">
      <w:bodyDiv w:val="1"/>
      <w:marLeft w:val="0"/>
      <w:marRight w:val="0"/>
      <w:marTop w:val="0"/>
      <w:marBottom w:val="0"/>
      <w:divBdr>
        <w:top w:val="none" w:sz="0" w:space="0" w:color="auto"/>
        <w:left w:val="none" w:sz="0" w:space="0" w:color="auto"/>
        <w:bottom w:val="none" w:sz="0" w:space="0" w:color="auto"/>
        <w:right w:val="none" w:sz="0" w:space="0" w:color="auto"/>
      </w:divBdr>
    </w:div>
    <w:div w:id="1888564269">
      <w:bodyDiv w:val="1"/>
      <w:marLeft w:val="0"/>
      <w:marRight w:val="0"/>
      <w:marTop w:val="0"/>
      <w:marBottom w:val="0"/>
      <w:divBdr>
        <w:top w:val="none" w:sz="0" w:space="0" w:color="auto"/>
        <w:left w:val="none" w:sz="0" w:space="0" w:color="auto"/>
        <w:bottom w:val="none" w:sz="0" w:space="0" w:color="auto"/>
        <w:right w:val="none" w:sz="0" w:space="0" w:color="auto"/>
      </w:divBdr>
    </w:div>
    <w:div w:id="1907105881">
      <w:bodyDiv w:val="1"/>
      <w:marLeft w:val="0"/>
      <w:marRight w:val="0"/>
      <w:marTop w:val="0"/>
      <w:marBottom w:val="0"/>
      <w:divBdr>
        <w:top w:val="none" w:sz="0" w:space="0" w:color="auto"/>
        <w:left w:val="none" w:sz="0" w:space="0" w:color="auto"/>
        <w:bottom w:val="none" w:sz="0" w:space="0" w:color="auto"/>
        <w:right w:val="none" w:sz="0" w:space="0" w:color="auto"/>
      </w:divBdr>
    </w:div>
    <w:div w:id="1919362675">
      <w:bodyDiv w:val="1"/>
      <w:marLeft w:val="0"/>
      <w:marRight w:val="0"/>
      <w:marTop w:val="0"/>
      <w:marBottom w:val="0"/>
      <w:divBdr>
        <w:top w:val="none" w:sz="0" w:space="0" w:color="auto"/>
        <w:left w:val="none" w:sz="0" w:space="0" w:color="auto"/>
        <w:bottom w:val="none" w:sz="0" w:space="0" w:color="auto"/>
        <w:right w:val="none" w:sz="0" w:space="0" w:color="auto"/>
      </w:divBdr>
    </w:div>
    <w:div w:id="1942372570">
      <w:bodyDiv w:val="1"/>
      <w:marLeft w:val="0"/>
      <w:marRight w:val="0"/>
      <w:marTop w:val="0"/>
      <w:marBottom w:val="0"/>
      <w:divBdr>
        <w:top w:val="none" w:sz="0" w:space="0" w:color="auto"/>
        <w:left w:val="none" w:sz="0" w:space="0" w:color="auto"/>
        <w:bottom w:val="none" w:sz="0" w:space="0" w:color="auto"/>
        <w:right w:val="none" w:sz="0" w:space="0" w:color="auto"/>
      </w:divBdr>
    </w:div>
    <w:div w:id="1977101306">
      <w:bodyDiv w:val="1"/>
      <w:marLeft w:val="0"/>
      <w:marRight w:val="0"/>
      <w:marTop w:val="0"/>
      <w:marBottom w:val="0"/>
      <w:divBdr>
        <w:top w:val="none" w:sz="0" w:space="0" w:color="auto"/>
        <w:left w:val="none" w:sz="0" w:space="0" w:color="auto"/>
        <w:bottom w:val="none" w:sz="0" w:space="0" w:color="auto"/>
        <w:right w:val="none" w:sz="0" w:space="0" w:color="auto"/>
      </w:divBdr>
    </w:div>
    <w:div w:id="2028168061">
      <w:bodyDiv w:val="1"/>
      <w:marLeft w:val="0"/>
      <w:marRight w:val="0"/>
      <w:marTop w:val="0"/>
      <w:marBottom w:val="0"/>
      <w:divBdr>
        <w:top w:val="none" w:sz="0" w:space="0" w:color="auto"/>
        <w:left w:val="none" w:sz="0" w:space="0" w:color="auto"/>
        <w:bottom w:val="none" w:sz="0" w:space="0" w:color="auto"/>
        <w:right w:val="none" w:sz="0" w:space="0" w:color="auto"/>
      </w:divBdr>
    </w:div>
    <w:div w:id="210259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utp.sberbank-ast.ru/AP/Notice/1027/Instruction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09044;fld=134;dst=100094"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torgi.gov.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balezino.udmurt.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6D9E58E7-145B-44EE-A463-C75CC0294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13</Pages>
  <Words>5115</Words>
  <Characters>29162</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Departam</Company>
  <LinksUpToDate>false</LinksUpToDate>
  <CharactersWithSpaces>34209</CharactersWithSpaces>
  <SharedDoc>false</SharedDoc>
  <HLinks>
    <vt:vector size="126" baseType="variant">
      <vt:variant>
        <vt:i4>2556003</vt:i4>
      </vt:variant>
      <vt:variant>
        <vt:i4>108</vt:i4>
      </vt:variant>
      <vt:variant>
        <vt:i4>0</vt:i4>
      </vt:variant>
      <vt:variant>
        <vt:i4>5</vt:i4>
      </vt:variant>
      <vt:variant>
        <vt:lpwstr>http://www.balezino.udmurt.ru/</vt:lpwstr>
      </vt:variant>
      <vt:variant>
        <vt:lpwstr/>
      </vt:variant>
      <vt:variant>
        <vt:i4>524354</vt:i4>
      </vt:variant>
      <vt:variant>
        <vt:i4>105</vt:i4>
      </vt:variant>
      <vt:variant>
        <vt:i4>0</vt:i4>
      </vt:variant>
      <vt:variant>
        <vt:i4>5</vt:i4>
      </vt:variant>
      <vt:variant>
        <vt:lpwstr>http://www.torgi.gov.ru/</vt:lpwstr>
      </vt:variant>
      <vt:variant>
        <vt:lpwstr/>
      </vt:variant>
      <vt:variant>
        <vt:i4>5111919</vt:i4>
      </vt:variant>
      <vt:variant>
        <vt:i4>102</vt:i4>
      </vt:variant>
      <vt:variant>
        <vt:i4>0</vt:i4>
      </vt:variant>
      <vt:variant>
        <vt:i4>5</vt:i4>
      </vt:variant>
      <vt:variant>
        <vt:lpwstr>mailto:uprbalezino@yandex.ru</vt:lpwstr>
      </vt:variant>
      <vt:variant>
        <vt:lpwstr/>
      </vt:variant>
      <vt:variant>
        <vt:i4>524354</vt:i4>
      </vt:variant>
      <vt:variant>
        <vt:i4>99</vt:i4>
      </vt:variant>
      <vt:variant>
        <vt:i4>0</vt:i4>
      </vt:variant>
      <vt:variant>
        <vt:i4>5</vt:i4>
      </vt:variant>
      <vt:variant>
        <vt:lpwstr>http://www.torgi.gov.ru/</vt:lpwstr>
      </vt:variant>
      <vt:variant>
        <vt:lpwstr/>
      </vt:variant>
      <vt:variant>
        <vt:i4>2556003</vt:i4>
      </vt:variant>
      <vt:variant>
        <vt:i4>96</vt:i4>
      </vt:variant>
      <vt:variant>
        <vt:i4>0</vt:i4>
      </vt:variant>
      <vt:variant>
        <vt:i4>5</vt:i4>
      </vt:variant>
      <vt:variant>
        <vt:lpwstr>http://www.balezino.udmurt.ru/</vt:lpwstr>
      </vt:variant>
      <vt:variant>
        <vt:lpwstr/>
      </vt:variant>
      <vt:variant>
        <vt:i4>524354</vt:i4>
      </vt:variant>
      <vt:variant>
        <vt:i4>93</vt:i4>
      </vt:variant>
      <vt:variant>
        <vt:i4>0</vt:i4>
      </vt:variant>
      <vt:variant>
        <vt:i4>5</vt:i4>
      </vt:variant>
      <vt:variant>
        <vt:lpwstr>http://www.torgi.gov.ru/</vt:lpwstr>
      </vt:variant>
      <vt:variant>
        <vt:lpwstr/>
      </vt:variant>
      <vt:variant>
        <vt:i4>1376313</vt:i4>
      </vt:variant>
      <vt:variant>
        <vt:i4>86</vt:i4>
      </vt:variant>
      <vt:variant>
        <vt:i4>0</vt:i4>
      </vt:variant>
      <vt:variant>
        <vt:i4>5</vt:i4>
      </vt:variant>
      <vt:variant>
        <vt:lpwstr/>
      </vt:variant>
      <vt:variant>
        <vt:lpwstr>_Toc319247761</vt:lpwstr>
      </vt:variant>
      <vt:variant>
        <vt:i4>1376313</vt:i4>
      </vt:variant>
      <vt:variant>
        <vt:i4>80</vt:i4>
      </vt:variant>
      <vt:variant>
        <vt:i4>0</vt:i4>
      </vt:variant>
      <vt:variant>
        <vt:i4>5</vt:i4>
      </vt:variant>
      <vt:variant>
        <vt:lpwstr/>
      </vt:variant>
      <vt:variant>
        <vt:lpwstr>_Toc319247760</vt:lpwstr>
      </vt:variant>
      <vt:variant>
        <vt:i4>1441849</vt:i4>
      </vt:variant>
      <vt:variant>
        <vt:i4>74</vt:i4>
      </vt:variant>
      <vt:variant>
        <vt:i4>0</vt:i4>
      </vt:variant>
      <vt:variant>
        <vt:i4>5</vt:i4>
      </vt:variant>
      <vt:variant>
        <vt:lpwstr/>
      </vt:variant>
      <vt:variant>
        <vt:lpwstr>_Toc319247759</vt:lpwstr>
      </vt:variant>
      <vt:variant>
        <vt:i4>1441849</vt:i4>
      </vt:variant>
      <vt:variant>
        <vt:i4>68</vt:i4>
      </vt:variant>
      <vt:variant>
        <vt:i4>0</vt:i4>
      </vt:variant>
      <vt:variant>
        <vt:i4>5</vt:i4>
      </vt:variant>
      <vt:variant>
        <vt:lpwstr/>
      </vt:variant>
      <vt:variant>
        <vt:lpwstr>_Toc319247758</vt:lpwstr>
      </vt:variant>
      <vt:variant>
        <vt:i4>1441849</vt:i4>
      </vt:variant>
      <vt:variant>
        <vt:i4>62</vt:i4>
      </vt:variant>
      <vt:variant>
        <vt:i4>0</vt:i4>
      </vt:variant>
      <vt:variant>
        <vt:i4>5</vt:i4>
      </vt:variant>
      <vt:variant>
        <vt:lpwstr/>
      </vt:variant>
      <vt:variant>
        <vt:lpwstr>_Toc319247757</vt:lpwstr>
      </vt:variant>
      <vt:variant>
        <vt:i4>1441849</vt:i4>
      </vt:variant>
      <vt:variant>
        <vt:i4>56</vt:i4>
      </vt:variant>
      <vt:variant>
        <vt:i4>0</vt:i4>
      </vt:variant>
      <vt:variant>
        <vt:i4>5</vt:i4>
      </vt:variant>
      <vt:variant>
        <vt:lpwstr/>
      </vt:variant>
      <vt:variant>
        <vt:lpwstr>_Toc319247756</vt:lpwstr>
      </vt:variant>
      <vt:variant>
        <vt:i4>1441849</vt:i4>
      </vt:variant>
      <vt:variant>
        <vt:i4>50</vt:i4>
      </vt:variant>
      <vt:variant>
        <vt:i4>0</vt:i4>
      </vt:variant>
      <vt:variant>
        <vt:i4>5</vt:i4>
      </vt:variant>
      <vt:variant>
        <vt:lpwstr/>
      </vt:variant>
      <vt:variant>
        <vt:lpwstr>_Toc319247755</vt:lpwstr>
      </vt:variant>
      <vt:variant>
        <vt:i4>1441849</vt:i4>
      </vt:variant>
      <vt:variant>
        <vt:i4>44</vt:i4>
      </vt:variant>
      <vt:variant>
        <vt:i4>0</vt:i4>
      </vt:variant>
      <vt:variant>
        <vt:i4>5</vt:i4>
      </vt:variant>
      <vt:variant>
        <vt:lpwstr/>
      </vt:variant>
      <vt:variant>
        <vt:lpwstr>_Toc319247754</vt:lpwstr>
      </vt:variant>
      <vt:variant>
        <vt:i4>1441849</vt:i4>
      </vt:variant>
      <vt:variant>
        <vt:i4>38</vt:i4>
      </vt:variant>
      <vt:variant>
        <vt:i4>0</vt:i4>
      </vt:variant>
      <vt:variant>
        <vt:i4>5</vt:i4>
      </vt:variant>
      <vt:variant>
        <vt:lpwstr/>
      </vt:variant>
      <vt:variant>
        <vt:lpwstr>_Toc319247753</vt:lpwstr>
      </vt:variant>
      <vt:variant>
        <vt:i4>1441849</vt:i4>
      </vt:variant>
      <vt:variant>
        <vt:i4>32</vt:i4>
      </vt:variant>
      <vt:variant>
        <vt:i4>0</vt:i4>
      </vt:variant>
      <vt:variant>
        <vt:i4>5</vt:i4>
      </vt:variant>
      <vt:variant>
        <vt:lpwstr/>
      </vt:variant>
      <vt:variant>
        <vt:lpwstr>_Toc319247752</vt:lpwstr>
      </vt:variant>
      <vt:variant>
        <vt:i4>1441849</vt:i4>
      </vt:variant>
      <vt:variant>
        <vt:i4>26</vt:i4>
      </vt:variant>
      <vt:variant>
        <vt:i4>0</vt:i4>
      </vt:variant>
      <vt:variant>
        <vt:i4>5</vt:i4>
      </vt:variant>
      <vt:variant>
        <vt:lpwstr/>
      </vt:variant>
      <vt:variant>
        <vt:lpwstr>_Toc319247751</vt:lpwstr>
      </vt:variant>
      <vt:variant>
        <vt:i4>1441849</vt:i4>
      </vt:variant>
      <vt:variant>
        <vt:i4>20</vt:i4>
      </vt:variant>
      <vt:variant>
        <vt:i4>0</vt:i4>
      </vt:variant>
      <vt:variant>
        <vt:i4>5</vt:i4>
      </vt:variant>
      <vt:variant>
        <vt:lpwstr/>
      </vt:variant>
      <vt:variant>
        <vt:lpwstr>_Toc319247750</vt:lpwstr>
      </vt:variant>
      <vt:variant>
        <vt:i4>1507385</vt:i4>
      </vt:variant>
      <vt:variant>
        <vt:i4>14</vt:i4>
      </vt:variant>
      <vt:variant>
        <vt:i4>0</vt:i4>
      </vt:variant>
      <vt:variant>
        <vt:i4>5</vt:i4>
      </vt:variant>
      <vt:variant>
        <vt:lpwstr/>
      </vt:variant>
      <vt:variant>
        <vt:lpwstr>_Toc319247749</vt:lpwstr>
      </vt:variant>
      <vt:variant>
        <vt:i4>1507385</vt:i4>
      </vt:variant>
      <vt:variant>
        <vt:i4>8</vt:i4>
      </vt:variant>
      <vt:variant>
        <vt:i4>0</vt:i4>
      </vt:variant>
      <vt:variant>
        <vt:i4>5</vt:i4>
      </vt:variant>
      <vt:variant>
        <vt:lpwstr/>
      </vt:variant>
      <vt:variant>
        <vt:lpwstr>_Toc319247748</vt:lpwstr>
      </vt:variant>
      <vt:variant>
        <vt:i4>1507385</vt:i4>
      </vt:variant>
      <vt:variant>
        <vt:i4>2</vt:i4>
      </vt:variant>
      <vt:variant>
        <vt:i4>0</vt:i4>
      </vt:variant>
      <vt:variant>
        <vt:i4>5</vt:i4>
      </vt:variant>
      <vt:variant>
        <vt:lpwstr/>
      </vt:variant>
      <vt:variant>
        <vt:lpwstr>_Toc319247747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Alla</dc:creator>
  <cp:lastModifiedBy>user</cp:lastModifiedBy>
  <cp:revision>8</cp:revision>
  <cp:lastPrinted>2022-10-24T10:02:00Z</cp:lastPrinted>
  <dcterms:created xsi:type="dcterms:W3CDTF">2022-10-11T11:26:00Z</dcterms:created>
  <dcterms:modified xsi:type="dcterms:W3CDTF">2022-10-24T10:03:00Z</dcterms:modified>
</cp:coreProperties>
</file>