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360"/>
      </w:tblGrid>
      <w:tr w:rsidR="00C42120" w:rsidTr="00C6225A">
        <w:tc>
          <w:tcPr>
            <w:tcW w:w="5211" w:type="dxa"/>
          </w:tcPr>
          <w:p w:rsidR="00C42120" w:rsidRDefault="00C42120"/>
        </w:tc>
        <w:tc>
          <w:tcPr>
            <w:tcW w:w="4360" w:type="dxa"/>
          </w:tcPr>
          <w:p w:rsidR="00C42120" w:rsidRPr="00C42120" w:rsidRDefault="00C42120" w:rsidP="006D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2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3C1AC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6D0675" w:rsidRDefault="00C42120" w:rsidP="006D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4212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постановлению муниципального образования «Муниципальный округ Балезинский район Удмуртской </w:t>
            </w:r>
            <w:r w:rsidR="006D06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C42120">
              <w:rPr>
                <w:rFonts w:ascii="Times New Roman" w:hAnsi="Times New Roman" w:cs="Times New Roman"/>
                <w:sz w:val="24"/>
                <w:szCs w:val="24"/>
              </w:rPr>
              <w:t>Республики»</w:t>
            </w:r>
          </w:p>
          <w:p w:rsidR="00C42120" w:rsidRPr="00C42120" w:rsidRDefault="0032295E" w:rsidP="006D0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</w:t>
            </w:r>
            <w:r w:rsidR="003D40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362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3C1AC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3D40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6D0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№1397</w:t>
            </w:r>
          </w:p>
        </w:tc>
      </w:tr>
    </w:tbl>
    <w:p w:rsidR="00445107" w:rsidRDefault="00445107"/>
    <w:p w:rsidR="0083388C" w:rsidRDefault="0083388C"/>
    <w:p w:rsidR="0083388C" w:rsidRPr="00C6225A" w:rsidRDefault="0083388C" w:rsidP="00C62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25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6225A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83388C" w:rsidRPr="0083388C" w:rsidRDefault="00C6225A" w:rsidP="00A40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B501F3">
        <w:rPr>
          <w:rFonts w:ascii="Times New Roman" w:hAnsi="Times New Roman" w:cs="Times New Roman"/>
          <w:sz w:val="28"/>
          <w:szCs w:val="28"/>
        </w:rPr>
        <w:t>муниципальной под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83388C" w:rsidRPr="0083388C">
        <w:rPr>
          <w:rFonts w:ascii="Times New Roman" w:hAnsi="Times New Roman" w:cs="Times New Roman"/>
          <w:sz w:val="28"/>
          <w:szCs w:val="28"/>
        </w:rPr>
        <w:t xml:space="preserve"> по проведению инвентаризации защитных сооружений гражданской обороны, находящихся на территории муниципального образования «Муниципальный округ Балезинский район Удмуртской Республики»</w:t>
      </w:r>
    </w:p>
    <w:p w:rsidR="00C6225A" w:rsidRDefault="00C62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71B" w:rsidRPr="00EC1B33" w:rsidRDefault="0012571B" w:rsidP="00944228">
      <w:pPr>
        <w:pStyle w:val="1"/>
        <w:shd w:val="clear" w:color="auto" w:fill="auto"/>
        <w:tabs>
          <w:tab w:val="left" w:pos="1249"/>
        </w:tabs>
        <w:spacing w:after="0" w:line="312" w:lineRule="exact"/>
        <w:ind w:right="20" w:firstLine="709"/>
        <w:jc w:val="both"/>
        <w:rPr>
          <w:sz w:val="28"/>
          <w:szCs w:val="28"/>
        </w:rPr>
      </w:pPr>
      <w:proofErr w:type="gramStart"/>
      <w:r w:rsidRPr="00425533">
        <w:rPr>
          <w:sz w:val="28"/>
          <w:szCs w:val="28"/>
        </w:rPr>
        <w:t>1.</w:t>
      </w:r>
      <w:r w:rsidR="00425533" w:rsidRPr="00425533">
        <w:rPr>
          <w:sz w:val="28"/>
          <w:szCs w:val="28"/>
        </w:rPr>
        <w:t>Муниципальная подк</w:t>
      </w:r>
      <w:r w:rsidRPr="00425533">
        <w:rPr>
          <w:sz w:val="28"/>
          <w:szCs w:val="28"/>
        </w:rPr>
        <w:t>омиссия</w:t>
      </w:r>
      <w:r w:rsidRPr="0083388C">
        <w:rPr>
          <w:sz w:val="28"/>
          <w:szCs w:val="28"/>
        </w:rPr>
        <w:t xml:space="preserve"> по проведению инвентаризации защитных сооружений гражданской обороны,  находящихся на территории муниципального образования «Муниципальный округ Балезинский район Удмуртской Республики»</w:t>
      </w:r>
      <w:r w:rsidRPr="0012571B">
        <w:t xml:space="preserve"> </w:t>
      </w:r>
      <w:r w:rsidRPr="0012571B">
        <w:rPr>
          <w:sz w:val="28"/>
          <w:szCs w:val="28"/>
        </w:rPr>
        <w:t xml:space="preserve">(далее - </w:t>
      </w:r>
      <w:r w:rsidR="00653241">
        <w:rPr>
          <w:sz w:val="28"/>
          <w:szCs w:val="28"/>
        </w:rPr>
        <w:t>М</w:t>
      </w:r>
      <w:r w:rsidR="00C83564">
        <w:rPr>
          <w:sz w:val="28"/>
          <w:szCs w:val="28"/>
        </w:rPr>
        <w:t>униципальная подкомиссия</w:t>
      </w:r>
      <w:r w:rsidRPr="0012571B">
        <w:rPr>
          <w:sz w:val="28"/>
          <w:szCs w:val="28"/>
        </w:rPr>
        <w:t>),</w:t>
      </w:r>
      <w:r w:rsidRPr="0012571B">
        <w:t xml:space="preserve"> </w:t>
      </w:r>
      <w:r w:rsidRPr="00EC1B33">
        <w:rPr>
          <w:sz w:val="28"/>
          <w:szCs w:val="28"/>
        </w:rPr>
        <w:t>создается в целях организации проведения инвентаризации</w:t>
      </w:r>
      <w:r w:rsidR="00EC1B33" w:rsidRPr="00EC1B33">
        <w:rPr>
          <w:sz w:val="28"/>
          <w:szCs w:val="28"/>
        </w:rPr>
        <w:t xml:space="preserve"> защитных сооружений гражданской обороны, находящихся на территории муниципального </w:t>
      </w:r>
      <w:bookmarkStart w:id="0" w:name="_GoBack"/>
      <w:bookmarkEnd w:id="0"/>
      <w:r w:rsidR="00EC1B33" w:rsidRPr="00EC1B33">
        <w:rPr>
          <w:sz w:val="28"/>
          <w:szCs w:val="28"/>
        </w:rPr>
        <w:t>образования «Муниципальный округ Балезинский район Удмуртской Республики»</w:t>
      </w:r>
      <w:r w:rsidR="00C81035">
        <w:rPr>
          <w:sz w:val="28"/>
          <w:szCs w:val="28"/>
        </w:rPr>
        <w:t xml:space="preserve"> (далее – Балезинский район)</w:t>
      </w:r>
      <w:r w:rsidR="00972F32">
        <w:rPr>
          <w:sz w:val="28"/>
          <w:szCs w:val="28"/>
        </w:rPr>
        <w:t>,</w:t>
      </w:r>
      <w:r w:rsidR="00972F32" w:rsidRPr="00972F32">
        <w:rPr>
          <w:sz w:val="28"/>
          <w:szCs w:val="28"/>
          <w:lang w:eastAsia="ru-RU"/>
        </w:rPr>
        <w:t xml:space="preserve"> </w:t>
      </w:r>
      <w:r w:rsidR="00972F32" w:rsidRPr="00063AA2">
        <w:rPr>
          <w:sz w:val="28"/>
          <w:szCs w:val="28"/>
          <w:lang w:eastAsia="ru-RU"/>
        </w:rPr>
        <w:t>в отношении которых</w:t>
      </w:r>
      <w:proofErr w:type="gramEnd"/>
      <w:r w:rsidR="00972F32" w:rsidRPr="00063AA2">
        <w:rPr>
          <w:sz w:val="28"/>
          <w:szCs w:val="28"/>
          <w:lang w:eastAsia="ru-RU"/>
        </w:rPr>
        <w:t xml:space="preserve"> объектовыми подкомиссиями данные мероприятия не проведены</w:t>
      </w:r>
      <w:r w:rsidR="00972F32">
        <w:rPr>
          <w:sz w:val="28"/>
          <w:szCs w:val="28"/>
          <w:lang w:eastAsia="ru-RU"/>
        </w:rPr>
        <w:t>.</w:t>
      </w:r>
    </w:p>
    <w:p w:rsidR="009E49DD" w:rsidRDefault="009E49DD" w:rsidP="00B550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 w:rsidRPr="00F7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</w:t>
      </w:r>
      <w:r w:rsidRPr="00063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руководствуется </w:t>
      </w:r>
      <w:r w:rsidRPr="003D3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проведения инвентаризации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9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Порядок), прилагаемым к письму МЧС России от 15.08.2024 №43-5046-11 ДСП «Об организации работы в отношении ЗС 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49DD">
        <w:rPr>
          <w:rFonts w:ascii="Times New Roman" w:hAnsi="Times New Roman" w:cs="Times New Roman"/>
          <w:sz w:val="28"/>
          <w:szCs w:val="28"/>
        </w:rPr>
        <w:t>письмом Правительства Удмуртской Республики   от 26.08.2024 года № 4-01-93-ДСП/0433 «Об организации работы по проведению инвентаризационных мероприятий в отношении защитных сооружений гражданской обороны на территории Удмуртской Республики в 2024 году»</w:t>
      </w:r>
      <w:r w:rsidR="00B550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5080" w:rsidRDefault="00B55080" w:rsidP="00B550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Основными задачами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063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B55080" w:rsidRDefault="00B55080" w:rsidP="00B550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уточнение учетных данных ЗС ГО, формы собственности ЗС ГО, наличия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документов-основания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ведения учета ЗС ГО, журналов учета ЗС ГО и обеспечения приведения их содержания в соответствие со сведениями, полученными в процессе инвентаризации ЗС ГО;</w:t>
      </w:r>
    </w:p>
    <w:p w:rsidR="00B55080" w:rsidRDefault="00B55080" w:rsidP="00B550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подтверждение фактического наличия ЗЗ ГО, осуществление оценки их технического состояния и готовности к использованию по предназначению, с учетом требований Правил, СП 88.13330.2022 «СНиП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1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-11-77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Защитные сооружения гражданской обороны» и ГОСТ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42.4.09-2021 «Национальный стандарт Российской Федерации. Гражданская оборона. Защитные сооружения гражданской обороны. Порядок оценки готовности»;</w:t>
      </w:r>
    </w:p>
    <w:p w:rsidR="00B55080" w:rsidRDefault="00B55080" w:rsidP="00B550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 составление по результатам инвентаризации ЗС ГО отчетной документации, согласно п.2.2.3 «Порядка»:</w:t>
      </w:r>
    </w:p>
    <w:p w:rsidR="00B55080" w:rsidRDefault="00B55080" w:rsidP="00B550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-Акт </w:t>
      </w:r>
      <w:r w:rsidRPr="008C06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инвентаризации, оценки содержания и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6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защитного сооружения гражданской обороны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C0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5080" w:rsidRDefault="00B55080" w:rsidP="00B550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-перечень ЗС ГО;</w:t>
      </w:r>
    </w:p>
    <w:p w:rsidR="00B55080" w:rsidRDefault="00B55080" w:rsidP="00B550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41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ведомость</w:t>
      </w:r>
      <w:r w:rsidRPr="00BC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готовности защитных сооружений гражданской обороны,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приему укрываемых;</w:t>
      </w:r>
    </w:p>
    <w:p w:rsidR="00B55080" w:rsidRDefault="00B55080" w:rsidP="00B550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C410B">
        <w:t xml:space="preserve"> </w:t>
      </w:r>
      <w:r w:rsidRPr="00BC41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C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обеспеченности установленных категорий населения </w:t>
      </w:r>
      <w:r w:rsidR="00F86EE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коллективной защиты</w:t>
      </w:r>
      <w:r w:rsidR="00474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5080" w:rsidRDefault="00B55080" w:rsidP="00B5508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подкомиссия составляет акты инвентаризации, оценки</w:t>
      </w:r>
      <w:r w:rsidRPr="00897D24">
        <w:t xml:space="preserve"> </w:t>
      </w:r>
      <w:r w:rsidRPr="00897D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защитного сооружения гражданской обороны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проинвентаризированных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ГО, в 3-х экземплярах</w:t>
      </w:r>
    </w:p>
    <w:p w:rsidR="00C73B14" w:rsidRPr="00F70C65" w:rsidRDefault="00C73B14" w:rsidP="00C73B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</w:t>
      </w:r>
      <w:r w:rsidRPr="00063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возложенными на нее задачами:</w:t>
      </w:r>
    </w:p>
    <w:p w:rsidR="00C73B14" w:rsidRPr="00F70C65" w:rsidRDefault="00C73B14" w:rsidP="00C73B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6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сверку учетных сведений ЗС ГО;</w:t>
      </w:r>
    </w:p>
    <w:p w:rsidR="00C73B14" w:rsidRPr="00F70C65" w:rsidRDefault="00C73B14" w:rsidP="00C73B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F7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обобщение результатов инвентаризации ЗС ГО путем составления инвентаризационных ведомостей по формам, определенным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«Порядком»</w:t>
      </w:r>
      <w:r w:rsidRPr="00F70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2BC" w:rsidRPr="00F70C65" w:rsidRDefault="000F02BC" w:rsidP="000F0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BC41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подкомиссия</w:t>
      </w:r>
      <w:r w:rsidRPr="00F7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своей компетенции:</w:t>
      </w:r>
    </w:p>
    <w:p w:rsidR="000F02BC" w:rsidRPr="00F70C65" w:rsidRDefault="000F02BC" w:rsidP="000F0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6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сбор учетных сведений ЗС ГО, правильность и своевременность оформления материалов инвентаризации;</w:t>
      </w:r>
    </w:p>
    <w:p w:rsidR="000F02BC" w:rsidRPr="00F70C65" w:rsidRDefault="000F02BC" w:rsidP="000F0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случае </w:t>
      </w:r>
      <w:proofErr w:type="gramStart"/>
      <w:r w:rsidRPr="00F70C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фактов незаконного оформления прав собственности</w:t>
      </w:r>
      <w:proofErr w:type="gramEnd"/>
      <w:r w:rsidRPr="00F7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использования ЗС ГО ненадлежащим образом отражает данные случаи в ведомости;</w:t>
      </w:r>
    </w:p>
    <w:p w:rsidR="000F02BC" w:rsidRPr="00F70C65" w:rsidRDefault="000F02BC" w:rsidP="000F0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6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несет ответственность за полноту и точность фактических данных о ЗС ГО, правильность и своевременность оформления материалов инвентаризации.</w:t>
      </w:r>
    </w:p>
    <w:p w:rsidR="00C73B14" w:rsidRPr="00F70C65" w:rsidRDefault="00C73B14" w:rsidP="00C73B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</w:t>
      </w:r>
      <w:r w:rsidRPr="00063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«Порядком»</w:t>
      </w:r>
      <w:r w:rsidRPr="00F7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обобщает результаты инвентаризации ЗС ГО, и представляет указанные материалы в</w:t>
      </w:r>
      <w:r w:rsidRPr="00BC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комитет Удмуртской Республики по делам ГО и ЧС</w:t>
      </w:r>
      <w:r w:rsidRPr="00F7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73B14" w:rsidRPr="00F70C65" w:rsidRDefault="00C73B14" w:rsidP="00C73B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C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по необходимости.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C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правомочным, если на нем присутствуют более половины ее членов.</w:t>
      </w:r>
    </w:p>
    <w:p w:rsidR="00C73B14" w:rsidRPr="00F70C65" w:rsidRDefault="00C73B14" w:rsidP="00C73B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C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путем открытого голосования простым большинством голосов присутствующих на заседании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C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равенства голосов решающим является голос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C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0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B14" w:rsidRPr="00F70C65" w:rsidRDefault="00C73B14" w:rsidP="00C73B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F7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члена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C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0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ее заседании, а также в случае несогласия с принятым решение он вправе изложить свое мнение по рассматриваемым вопросам в письменной форме.</w:t>
      </w:r>
      <w:proofErr w:type="gramEnd"/>
    </w:p>
    <w:p w:rsidR="000F02BC" w:rsidRDefault="000F02BC" w:rsidP="0089300F">
      <w:pPr>
        <w:pStyle w:val="1"/>
        <w:shd w:val="clear" w:color="auto" w:fill="auto"/>
        <w:tabs>
          <w:tab w:val="left" w:pos="1095"/>
        </w:tabs>
        <w:spacing w:after="0" w:line="317" w:lineRule="exact"/>
        <w:ind w:firstLine="709"/>
        <w:jc w:val="both"/>
        <w:rPr>
          <w:sz w:val="28"/>
          <w:szCs w:val="28"/>
        </w:rPr>
      </w:pPr>
    </w:p>
    <w:p w:rsidR="000F02BC" w:rsidRPr="00B46779" w:rsidRDefault="000F02BC" w:rsidP="0089300F">
      <w:pPr>
        <w:pStyle w:val="1"/>
        <w:shd w:val="clear" w:color="auto" w:fill="auto"/>
        <w:tabs>
          <w:tab w:val="left" w:pos="1095"/>
        </w:tabs>
        <w:spacing w:after="0" w:line="317" w:lineRule="exact"/>
        <w:ind w:firstLine="709"/>
        <w:jc w:val="both"/>
        <w:rPr>
          <w:sz w:val="28"/>
          <w:szCs w:val="28"/>
        </w:rPr>
      </w:pPr>
    </w:p>
    <w:p w:rsidR="00A40F50" w:rsidRPr="005D021B" w:rsidRDefault="00A40F50" w:rsidP="00E5077F">
      <w:pPr>
        <w:pStyle w:val="1"/>
        <w:shd w:val="clear" w:color="auto" w:fill="auto"/>
        <w:tabs>
          <w:tab w:val="left" w:pos="1273"/>
        </w:tabs>
        <w:spacing w:after="0" w:line="312" w:lineRule="exact"/>
        <w:ind w:right="20" w:firstLine="0"/>
        <w:jc w:val="both"/>
        <w:rPr>
          <w:sz w:val="28"/>
          <w:szCs w:val="28"/>
        </w:rPr>
      </w:pPr>
    </w:p>
    <w:p w:rsidR="00A40F50" w:rsidRPr="005D021B" w:rsidRDefault="00A40F50" w:rsidP="00A40F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0F50" w:rsidRPr="005D021B" w:rsidSect="001846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A2767"/>
    <w:multiLevelType w:val="multilevel"/>
    <w:tmpl w:val="C15A4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89"/>
    <w:rsid w:val="000441A4"/>
    <w:rsid w:val="00065B1F"/>
    <w:rsid w:val="000D23B0"/>
    <w:rsid w:val="000F02BC"/>
    <w:rsid w:val="0012571B"/>
    <w:rsid w:val="001846C9"/>
    <w:rsid w:val="001C1F92"/>
    <w:rsid w:val="001C5A15"/>
    <w:rsid w:val="00265E41"/>
    <w:rsid w:val="002C3C73"/>
    <w:rsid w:val="0032295E"/>
    <w:rsid w:val="00330527"/>
    <w:rsid w:val="003C1AC2"/>
    <w:rsid w:val="003C59D0"/>
    <w:rsid w:val="003D402F"/>
    <w:rsid w:val="00425533"/>
    <w:rsid w:val="004324AC"/>
    <w:rsid w:val="00445107"/>
    <w:rsid w:val="00474BFC"/>
    <w:rsid w:val="004C25B7"/>
    <w:rsid w:val="004E2C9D"/>
    <w:rsid w:val="004E502D"/>
    <w:rsid w:val="004F4A0B"/>
    <w:rsid w:val="005135A7"/>
    <w:rsid w:val="0057233F"/>
    <w:rsid w:val="005C14ED"/>
    <w:rsid w:val="005C3EDE"/>
    <w:rsid w:val="005D021B"/>
    <w:rsid w:val="00653241"/>
    <w:rsid w:val="006D0675"/>
    <w:rsid w:val="007A65A4"/>
    <w:rsid w:val="007D649D"/>
    <w:rsid w:val="00801A29"/>
    <w:rsid w:val="00815AC9"/>
    <w:rsid w:val="0083388C"/>
    <w:rsid w:val="008616FC"/>
    <w:rsid w:val="0089300F"/>
    <w:rsid w:val="00944228"/>
    <w:rsid w:val="00972F32"/>
    <w:rsid w:val="0099075D"/>
    <w:rsid w:val="00991816"/>
    <w:rsid w:val="009D6FCC"/>
    <w:rsid w:val="009E0CB8"/>
    <w:rsid w:val="009E49DD"/>
    <w:rsid w:val="00A21702"/>
    <w:rsid w:val="00A40F50"/>
    <w:rsid w:val="00AA35FE"/>
    <w:rsid w:val="00AB0D79"/>
    <w:rsid w:val="00AE7F82"/>
    <w:rsid w:val="00B46779"/>
    <w:rsid w:val="00B47D92"/>
    <w:rsid w:val="00B501F3"/>
    <w:rsid w:val="00B55080"/>
    <w:rsid w:val="00C42120"/>
    <w:rsid w:val="00C56E54"/>
    <w:rsid w:val="00C6225A"/>
    <w:rsid w:val="00C73B14"/>
    <w:rsid w:val="00C748CE"/>
    <w:rsid w:val="00C81035"/>
    <w:rsid w:val="00C83564"/>
    <w:rsid w:val="00CA3629"/>
    <w:rsid w:val="00CB2289"/>
    <w:rsid w:val="00CE6C1F"/>
    <w:rsid w:val="00D11320"/>
    <w:rsid w:val="00D6641C"/>
    <w:rsid w:val="00E5077F"/>
    <w:rsid w:val="00E8663A"/>
    <w:rsid w:val="00EC1B33"/>
    <w:rsid w:val="00F41986"/>
    <w:rsid w:val="00F86EE5"/>
    <w:rsid w:val="00F90BE4"/>
    <w:rsid w:val="00FC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A40F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A40F50"/>
    <w:pPr>
      <w:shd w:val="clear" w:color="auto" w:fill="FFFFFF"/>
      <w:spacing w:after="420" w:line="0" w:lineRule="atLeast"/>
      <w:ind w:hanging="26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link w:val="30"/>
    <w:rsid w:val="004F4A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4A0B"/>
    <w:pPr>
      <w:shd w:val="clear" w:color="auto" w:fill="FFFFFF"/>
      <w:spacing w:before="420" w:after="576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18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A40F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A40F50"/>
    <w:pPr>
      <w:shd w:val="clear" w:color="auto" w:fill="FFFFFF"/>
      <w:spacing w:after="420" w:line="0" w:lineRule="atLeast"/>
      <w:ind w:hanging="26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link w:val="30"/>
    <w:rsid w:val="004F4A0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F4A0B"/>
    <w:pPr>
      <w:shd w:val="clear" w:color="auto" w:fill="FFFFFF"/>
      <w:spacing w:before="420" w:after="576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18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16</cp:revision>
  <cp:lastPrinted>2024-10-16T07:24:00Z</cp:lastPrinted>
  <dcterms:created xsi:type="dcterms:W3CDTF">2023-02-17T06:33:00Z</dcterms:created>
  <dcterms:modified xsi:type="dcterms:W3CDTF">2024-10-16T07:24:00Z</dcterms:modified>
</cp:coreProperties>
</file>