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26" w:rsidRDefault="00FA5B26" w:rsidP="00FA5B26">
      <w:pPr>
        <w:shd w:val="clear" w:color="auto" w:fill="FFFFFF"/>
        <w:tabs>
          <w:tab w:val="left" w:pos="567"/>
        </w:tabs>
        <w:spacing w:line="310" w:lineRule="exact"/>
        <w:ind w:left="5103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013E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Утвержден </w:t>
      </w:r>
    </w:p>
    <w:p w:rsidR="00FA5B26" w:rsidRDefault="00FA5B26" w:rsidP="00FA5B26">
      <w:pPr>
        <w:shd w:val="clear" w:color="auto" w:fill="FFFFFF"/>
        <w:tabs>
          <w:tab w:val="left" w:pos="567"/>
        </w:tabs>
        <w:spacing w:line="310" w:lineRule="exact"/>
        <w:ind w:left="5103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013E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Приказом</w:t>
      </w:r>
    </w:p>
    <w:p w:rsidR="00FA5B26" w:rsidRDefault="00FA5B26" w:rsidP="00FA5B26">
      <w:pPr>
        <w:shd w:val="clear" w:color="auto" w:fill="FFFFFF"/>
        <w:tabs>
          <w:tab w:val="left" w:pos="567"/>
        </w:tabs>
        <w:spacing w:line="310" w:lineRule="exact"/>
        <w:ind w:left="5103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13E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Управления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013E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инансов</w:t>
      </w:r>
    </w:p>
    <w:p w:rsidR="00FA5B26" w:rsidRDefault="00FA5B26" w:rsidP="00FA5B26">
      <w:pPr>
        <w:shd w:val="clear" w:color="auto" w:fill="FFFFFF"/>
        <w:spacing w:line="310" w:lineRule="exact"/>
        <w:ind w:left="5103" w:hanging="47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013E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Администрации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Муниципальный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</w:p>
    <w:p w:rsidR="00FA5B26" w:rsidRDefault="00FA5B26" w:rsidP="00FA5B26">
      <w:pPr>
        <w:shd w:val="clear" w:color="auto" w:fill="FFFFFF"/>
        <w:spacing w:line="310" w:lineRule="exact"/>
        <w:ind w:left="5103" w:hanging="47"/>
        <w:jc w:val="righ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округ </w:t>
      </w:r>
      <w:proofErr w:type="spellStart"/>
      <w:r w:rsidRPr="00013E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Балезинский</w:t>
      </w:r>
      <w:proofErr w:type="spellEnd"/>
      <w:r w:rsidRPr="00013E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район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</w:p>
    <w:p w:rsidR="00FA5B26" w:rsidRPr="00013EA8" w:rsidRDefault="00FA5B26" w:rsidP="00FA5B26">
      <w:pPr>
        <w:shd w:val="clear" w:color="auto" w:fill="FFFFFF"/>
        <w:spacing w:line="310" w:lineRule="exact"/>
        <w:ind w:left="5103" w:hanging="47"/>
        <w:jc w:val="right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Удмуртской Республики</w:t>
      </w:r>
      <w:r w:rsidRPr="00013EA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» </w:t>
      </w:r>
    </w:p>
    <w:p w:rsidR="00FA5B26" w:rsidRDefault="00FA5B26" w:rsidP="00FA5B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                                                                                 </w:t>
      </w:r>
      <w:r w:rsidRPr="00013EA8">
        <w:rPr>
          <w:rFonts w:ascii="Times New Roman" w:hAnsi="Times New Roman" w:cs="Times New Roman"/>
          <w:color w:val="000000"/>
          <w:spacing w:val="6"/>
          <w:sz w:val="24"/>
          <w:szCs w:val="24"/>
        </w:rPr>
        <w:t>«</w:t>
      </w:r>
      <w:r w:rsidR="00F05182">
        <w:rPr>
          <w:rFonts w:ascii="Times New Roman" w:hAnsi="Times New Roman" w:cs="Times New Roman"/>
          <w:color w:val="000000"/>
          <w:spacing w:val="6"/>
          <w:sz w:val="24"/>
          <w:szCs w:val="24"/>
        </w:rPr>
        <w:t>20</w:t>
      </w:r>
      <w:r w:rsidR="0063134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» </w:t>
      </w:r>
      <w:r w:rsidR="00F05182">
        <w:rPr>
          <w:rFonts w:ascii="Times New Roman" w:hAnsi="Times New Roman" w:cs="Times New Roman"/>
          <w:color w:val="000000"/>
          <w:spacing w:val="6"/>
          <w:sz w:val="24"/>
          <w:szCs w:val="24"/>
        </w:rPr>
        <w:t>июня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13EA8">
        <w:rPr>
          <w:rFonts w:ascii="Times New Roman" w:hAnsi="Times New Roman" w:cs="Times New Roman"/>
          <w:color w:val="000000"/>
          <w:spacing w:val="6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2</w:t>
      </w:r>
      <w:r w:rsidR="0063134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4 </w:t>
      </w:r>
      <w:r w:rsidRPr="00013EA8">
        <w:rPr>
          <w:rFonts w:ascii="Times New Roman" w:hAnsi="Times New Roman" w:cs="Times New Roman"/>
          <w:color w:val="000000"/>
          <w:spacing w:val="6"/>
          <w:sz w:val="24"/>
          <w:szCs w:val="24"/>
        </w:rPr>
        <w:t>г. №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01-03/</w:t>
      </w:r>
      <w:r w:rsidR="00F05182">
        <w:rPr>
          <w:rFonts w:ascii="Times New Roman" w:hAnsi="Times New Roman" w:cs="Times New Roman"/>
          <w:color w:val="000000"/>
          <w:spacing w:val="6"/>
          <w:sz w:val="24"/>
          <w:szCs w:val="24"/>
        </w:rPr>
        <w:t>18</w:t>
      </w:r>
    </w:p>
    <w:p w:rsidR="00FA5B26" w:rsidRDefault="00FA5B26" w:rsidP="00FA5B2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FA5B26" w:rsidRPr="00703706" w:rsidRDefault="00FA5B26" w:rsidP="00FA5B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</w:p>
    <w:p w:rsidR="00FA5B26" w:rsidRPr="00A51181" w:rsidRDefault="00FA5B26" w:rsidP="001B23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9"/>
      <w:bookmarkEnd w:id="0"/>
      <w:r w:rsidRPr="00A51181">
        <w:rPr>
          <w:rFonts w:ascii="Times New Roman" w:hAnsi="Times New Roman" w:cs="Times New Roman"/>
          <w:sz w:val="24"/>
          <w:szCs w:val="24"/>
        </w:rPr>
        <w:t>ПОРЯДОК</w:t>
      </w:r>
    </w:p>
    <w:p w:rsidR="00631346" w:rsidRPr="00A51181" w:rsidRDefault="00FA5B26" w:rsidP="001B23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1181">
        <w:rPr>
          <w:rFonts w:ascii="Times New Roman" w:hAnsi="Times New Roman" w:cs="Times New Roman"/>
          <w:sz w:val="24"/>
          <w:szCs w:val="24"/>
        </w:rPr>
        <w:t xml:space="preserve">САНКЦИОНИРОВАНИЯ </w:t>
      </w:r>
      <w:r w:rsidR="001B2362" w:rsidRPr="00A51181">
        <w:rPr>
          <w:rFonts w:ascii="Times New Roman" w:hAnsi="Times New Roman" w:cs="Times New Roman"/>
          <w:sz w:val="24"/>
          <w:szCs w:val="24"/>
        </w:rPr>
        <w:t xml:space="preserve">РАСХОДОВ ЮРИДИЧЕСКИХ ЛИЦ, ИСТОЧНИКОМ ФИНАНСОВОГО ОБЕСПЕЧЕНИЯ КОТОРЫХ ЯВЛЯЮТСЯ СРЕДСТВА, ПРЕДСТАВЛЕННЫЕ ИЗ </w:t>
      </w:r>
      <w:r w:rsidRPr="00A51181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«МУНИЦИПАЛЬНЫЙ ОКРУГ БАЛЕЗИНСКИ</w:t>
      </w:r>
      <w:r w:rsidR="001B2362" w:rsidRPr="00A51181">
        <w:rPr>
          <w:rFonts w:ascii="Times New Roman" w:hAnsi="Times New Roman" w:cs="Times New Roman"/>
          <w:sz w:val="24"/>
          <w:szCs w:val="24"/>
        </w:rPr>
        <w:t xml:space="preserve">Й РАЙОН УДМУРТСКОЙ РЕСПУБЛИКИ»  НА ОСНОВАНИИ СТАТЬИ </w:t>
      </w:r>
      <w:r w:rsidR="00F05182">
        <w:rPr>
          <w:rFonts w:ascii="Times New Roman" w:hAnsi="Times New Roman" w:cs="Times New Roman"/>
          <w:sz w:val="24"/>
          <w:szCs w:val="24"/>
        </w:rPr>
        <w:t>8</w:t>
      </w:r>
      <w:r w:rsidR="001B2362" w:rsidRPr="00A51181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A51181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631346" w:rsidRDefault="00A51181" w:rsidP="00FA5B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1181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БАЛЕЗИНСКИЙ РАЙОН УДМУРТСКОЙ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«О БЮДЖЕТЕ</w:t>
      </w:r>
      <w:r w:rsidRPr="00A5118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БАЛЕЗИНСКИЙ РАЙОН УДМУРТСКОЙ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НА 2024 ГОД И ПЛАНОВЫЙ ПЕРИОД 2025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2026 ГОДОВ»</w:t>
      </w:r>
    </w:p>
    <w:p w:rsidR="00955ECD" w:rsidRDefault="00955ECD" w:rsidP="00FA5B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55ECD" w:rsidRPr="00A51181" w:rsidRDefault="00955ECD" w:rsidP="00FA5B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31346" w:rsidRPr="001B2362" w:rsidRDefault="00A51181" w:rsidP="0063134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51181">
        <w:rPr>
          <w:rFonts w:ascii="Times New Roman" w:hAnsi="Times New Roman" w:cs="Times New Roman"/>
          <w:sz w:val="24"/>
          <w:szCs w:val="24"/>
        </w:rPr>
        <w:t>.</w:t>
      </w:r>
      <w:r w:rsidR="00631346" w:rsidRPr="001B2362">
        <w:rPr>
          <w:rFonts w:ascii="Times New Roman" w:hAnsi="Times New Roman" w:cs="Times New Roman"/>
          <w:sz w:val="24"/>
          <w:szCs w:val="24"/>
        </w:rPr>
        <w:t xml:space="preserve"> Общие положения</w:t>
      </w:r>
    </w:p>
    <w:p w:rsidR="00631346" w:rsidRPr="001B2362" w:rsidRDefault="00631346" w:rsidP="00631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1346" w:rsidRPr="004F3694" w:rsidRDefault="00631346" w:rsidP="00631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6"/>
      <w:bookmarkEnd w:id="1"/>
      <w:r w:rsidRPr="001B236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F3694">
        <w:rPr>
          <w:rFonts w:ascii="Times New Roman" w:hAnsi="Times New Roman" w:cs="Times New Roman"/>
          <w:sz w:val="24"/>
          <w:szCs w:val="24"/>
        </w:rPr>
        <w:t xml:space="preserve">Настоящий Порядок санкционирования расходов юридических лиц, источником финансового обеспечения которых являются средства, предоставленные из бюджета </w:t>
      </w:r>
      <w:r w:rsidR="00824CBD" w:rsidRPr="004F369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824CBD" w:rsidRPr="004F3694">
        <w:rPr>
          <w:rFonts w:ascii="Times New Roman" w:hAnsi="Times New Roman" w:cs="Times New Roman"/>
          <w:color w:val="000000"/>
          <w:spacing w:val="8"/>
          <w:sz w:val="24"/>
          <w:szCs w:val="24"/>
        </w:rPr>
        <w:t>Балезинский</w:t>
      </w:r>
      <w:proofErr w:type="spellEnd"/>
      <w:r w:rsidR="00824CBD" w:rsidRPr="004F369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район Удмуртской Республики» на основании статьи </w:t>
      </w:r>
      <w:r w:rsidR="00021569">
        <w:rPr>
          <w:rFonts w:ascii="Times New Roman" w:hAnsi="Times New Roman" w:cs="Times New Roman"/>
          <w:color w:val="000000"/>
          <w:spacing w:val="8"/>
          <w:sz w:val="24"/>
          <w:szCs w:val="24"/>
        </w:rPr>
        <w:t>8</w:t>
      </w:r>
      <w:r w:rsidR="00824CBD" w:rsidRPr="004F369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решения  Совета депутатов муниципального образования «Муниципальный округ </w:t>
      </w:r>
      <w:proofErr w:type="spellStart"/>
      <w:r w:rsidR="00824CBD" w:rsidRPr="004F3694">
        <w:rPr>
          <w:rFonts w:ascii="Times New Roman" w:hAnsi="Times New Roman" w:cs="Times New Roman"/>
          <w:color w:val="000000"/>
          <w:spacing w:val="8"/>
          <w:sz w:val="24"/>
          <w:szCs w:val="24"/>
        </w:rPr>
        <w:t>Балезинский</w:t>
      </w:r>
      <w:proofErr w:type="spellEnd"/>
      <w:r w:rsidR="00824CBD" w:rsidRPr="004F369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район Удмуртской Республики «О бюджете муниципального образования «Муниципальный округ </w:t>
      </w:r>
      <w:proofErr w:type="spellStart"/>
      <w:r w:rsidR="00824CBD" w:rsidRPr="004F3694">
        <w:rPr>
          <w:rFonts w:ascii="Times New Roman" w:hAnsi="Times New Roman" w:cs="Times New Roman"/>
          <w:color w:val="000000"/>
          <w:spacing w:val="8"/>
          <w:sz w:val="24"/>
          <w:szCs w:val="24"/>
        </w:rPr>
        <w:t>Балезинский</w:t>
      </w:r>
      <w:proofErr w:type="spellEnd"/>
      <w:r w:rsidR="005A7295" w:rsidRPr="004F369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824CBD" w:rsidRPr="004F369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район Удмуртской Республики на 2024 год и на плановый период 2025 и 2026 годов»</w:t>
      </w:r>
      <w:r w:rsidR="00824CBD" w:rsidRPr="004F3694">
        <w:rPr>
          <w:rFonts w:ascii="Times New Roman" w:hAnsi="Times New Roman" w:cs="Times New Roman"/>
          <w:sz w:val="24"/>
          <w:szCs w:val="24"/>
        </w:rPr>
        <w:t xml:space="preserve"> </w:t>
      </w:r>
      <w:r w:rsidRPr="004F3694">
        <w:rPr>
          <w:rFonts w:ascii="Times New Roman" w:hAnsi="Times New Roman" w:cs="Times New Roman"/>
          <w:sz w:val="24"/>
          <w:szCs w:val="24"/>
        </w:rPr>
        <w:t>(далее</w:t>
      </w:r>
      <w:proofErr w:type="gramEnd"/>
      <w:r w:rsidRPr="004F3694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F3694">
        <w:rPr>
          <w:rFonts w:ascii="Times New Roman" w:hAnsi="Times New Roman" w:cs="Times New Roman"/>
          <w:sz w:val="24"/>
          <w:szCs w:val="24"/>
        </w:rPr>
        <w:t xml:space="preserve">Порядок), разработан на основании </w:t>
      </w:r>
      <w:hyperlink r:id="rId4" w:tooltip="&quot;Бюджетный кодекс Российской Федерации&quot; от 31.07.1998 N 145-ФЗ (ред. от 26.02.2024) {КонсультантПлюс}">
        <w:r w:rsidRPr="004F3694">
          <w:rPr>
            <w:rFonts w:ascii="Times New Roman" w:hAnsi="Times New Roman" w:cs="Times New Roman"/>
            <w:sz w:val="24"/>
            <w:szCs w:val="24"/>
          </w:rPr>
          <w:t>статьи 219</w:t>
        </w:r>
      </w:hyperlink>
      <w:r w:rsidRPr="004F3694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в соответствии со </w:t>
      </w:r>
      <w:r w:rsidR="005A7295" w:rsidRPr="004F3694">
        <w:rPr>
          <w:rFonts w:ascii="Times New Roman" w:hAnsi="Times New Roman" w:cs="Times New Roman"/>
          <w:sz w:val="24"/>
          <w:szCs w:val="24"/>
        </w:rPr>
        <w:t xml:space="preserve"> статьей </w:t>
      </w:r>
      <w:r w:rsidR="00021569">
        <w:rPr>
          <w:rFonts w:ascii="Times New Roman" w:hAnsi="Times New Roman" w:cs="Times New Roman"/>
          <w:sz w:val="24"/>
          <w:szCs w:val="24"/>
        </w:rPr>
        <w:t>8</w:t>
      </w:r>
      <w:r w:rsidR="005A7295" w:rsidRPr="004F369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решения  Совета депутатов муниципального образования «Муниципальный округ </w:t>
      </w:r>
      <w:proofErr w:type="spellStart"/>
      <w:r w:rsidR="005A7295" w:rsidRPr="004F3694">
        <w:rPr>
          <w:rFonts w:ascii="Times New Roman" w:hAnsi="Times New Roman" w:cs="Times New Roman"/>
          <w:color w:val="000000"/>
          <w:spacing w:val="8"/>
          <w:sz w:val="24"/>
          <w:szCs w:val="24"/>
        </w:rPr>
        <w:t>Балезинский</w:t>
      </w:r>
      <w:proofErr w:type="spellEnd"/>
      <w:r w:rsidR="005A7295" w:rsidRPr="004F369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район Удмуртской Республики «О бюджете муниципального образования «Муниципальный округ </w:t>
      </w:r>
      <w:proofErr w:type="spellStart"/>
      <w:r w:rsidR="005A7295" w:rsidRPr="004F3694">
        <w:rPr>
          <w:rFonts w:ascii="Times New Roman" w:hAnsi="Times New Roman" w:cs="Times New Roman"/>
          <w:color w:val="000000"/>
          <w:spacing w:val="8"/>
          <w:sz w:val="24"/>
          <w:szCs w:val="24"/>
        </w:rPr>
        <w:t>Балезинский</w:t>
      </w:r>
      <w:proofErr w:type="spellEnd"/>
      <w:r w:rsidR="005A7295" w:rsidRPr="004F369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 район Удмуртской Республики на 2024 год и на плановый период 2025 и 2026 годов»</w:t>
      </w:r>
      <w:r w:rsidR="005A7295" w:rsidRPr="004F3694">
        <w:rPr>
          <w:rFonts w:ascii="Times New Roman" w:hAnsi="Times New Roman" w:cs="Times New Roman"/>
          <w:sz w:val="24"/>
          <w:szCs w:val="24"/>
        </w:rPr>
        <w:t xml:space="preserve"> </w:t>
      </w:r>
      <w:r w:rsidRPr="004F3694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5A7295" w:rsidRPr="004F3694">
        <w:rPr>
          <w:rFonts w:ascii="Times New Roman" w:hAnsi="Times New Roman" w:cs="Times New Roman"/>
          <w:sz w:val="24"/>
          <w:szCs w:val="24"/>
        </w:rPr>
        <w:t>Решение</w:t>
      </w:r>
      <w:r w:rsidRPr="004F3694">
        <w:rPr>
          <w:rFonts w:ascii="Times New Roman" w:hAnsi="Times New Roman" w:cs="Times New Roman"/>
          <w:sz w:val="24"/>
          <w:szCs w:val="24"/>
        </w:rPr>
        <w:t xml:space="preserve"> о бюджете) и устанавливает порядок санкционирования </w:t>
      </w:r>
      <w:r w:rsidR="005A7295" w:rsidRPr="004F3694">
        <w:rPr>
          <w:rFonts w:ascii="Times New Roman" w:hAnsi="Times New Roman" w:cs="Times New Roman"/>
          <w:sz w:val="24"/>
          <w:szCs w:val="24"/>
        </w:rPr>
        <w:t>Управлением</w:t>
      </w:r>
      <w:r w:rsidRPr="004F3694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5A7295" w:rsidRPr="004F3694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  <w:proofErr w:type="gramEnd"/>
      <w:r w:rsidR="005A7295" w:rsidRPr="004F3694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5A7295" w:rsidRPr="004F3694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5A7295" w:rsidRPr="004F3694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="005A7295" w:rsidRPr="004F3694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4F3694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5A7295" w:rsidRPr="004F3694">
        <w:rPr>
          <w:rFonts w:ascii="Times New Roman" w:hAnsi="Times New Roman" w:cs="Times New Roman"/>
          <w:sz w:val="24"/>
          <w:szCs w:val="24"/>
        </w:rPr>
        <w:t>Управление</w:t>
      </w:r>
      <w:r w:rsidRPr="004F3694">
        <w:rPr>
          <w:rFonts w:ascii="Times New Roman" w:hAnsi="Times New Roman" w:cs="Times New Roman"/>
          <w:sz w:val="24"/>
          <w:szCs w:val="24"/>
        </w:rPr>
        <w:t xml:space="preserve">) оплаты денежных обязательств юридических лиц через лицевые счета, открытые юридическим лицам </w:t>
      </w:r>
      <w:r w:rsidR="005A7295" w:rsidRPr="004F3694">
        <w:rPr>
          <w:rFonts w:ascii="Times New Roman" w:hAnsi="Times New Roman" w:cs="Times New Roman"/>
          <w:sz w:val="24"/>
          <w:szCs w:val="24"/>
        </w:rPr>
        <w:t xml:space="preserve">(далее - организации) </w:t>
      </w:r>
      <w:r w:rsidRPr="004F3694">
        <w:rPr>
          <w:rFonts w:ascii="Times New Roman" w:hAnsi="Times New Roman" w:cs="Times New Roman"/>
          <w:sz w:val="24"/>
          <w:szCs w:val="24"/>
        </w:rPr>
        <w:t xml:space="preserve"> в </w:t>
      </w:r>
      <w:r w:rsidR="005A7295" w:rsidRPr="004F3694">
        <w:rPr>
          <w:rFonts w:ascii="Times New Roman" w:hAnsi="Times New Roman" w:cs="Times New Roman"/>
          <w:sz w:val="24"/>
          <w:szCs w:val="24"/>
        </w:rPr>
        <w:t>Управлении</w:t>
      </w:r>
      <w:r w:rsidRPr="004F3694">
        <w:rPr>
          <w:rFonts w:ascii="Times New Roman" w:hAnsi="Times New Roman" w:cs="Times New Roman"/>
          <w:sz w:val="24"/>
          <w:szCs w:val="24"/>
        </w:rPr>
        <w:t xml:space="preserve"> в случаях, установленных статьей </w:t>
      </w:r>
      <w:r w:rsidR="00021569">
        <w:rPr>
          <w:rFonts w:ascii="Times New Roman" w:hAnsi="Times New Roman" w:cs="Times New Roman"/>
          <w:sz w:val="24"/>
          <w:szCs w:val="24"/>
        </w:rPr>
        <w:t>8</w:t>
      </w:r>
      <w:r w:rsidRPr="004F3694">
        <w:rPr>
          <w:rFonts w:ascii="Times New Roman" w:hAnsi="Times New Roman" w:cs="Times New Roman"/>
          <w:sz w:val="24"/>
          <w:szCs w:val="24"/>
        </w:rPr>
        <w:t xml:space="preserve"> </w:t>
      </w:r>
      <w:r w:rsidR="005A7295" w:rsidRPr="004F3694">
        <w:rPr>
          <w:rFonts w:ascii="Times New Roman" w:hAnsi="Times New Roman" w:cs="Times New Roman"/>
          <w:sz w:val="24"/>
          <w:szCs w:val="24"/>
        </w:rPr>
        <w:t>Решения</w:t>
      </w:r>
      <w:r w:rsidRPr="004F3694">
        <w:rPr>
          <w:rFonts w:ascii="Times New Roman" w:hAnsi="Times New Roman" w:cs="Times New Roman"/>
          <w:sz w:val="24"/>
          <w:szCs w:val="24"/>
        </w:rPr>
        <w:t xml:space="preserve"> о бюджете, источником финансового обеспечения которых являются предоставленные из бюджета </w:t>
      </w:r>
      <w:r w:rsidR="005A7295" w:rsidRPr="004F369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5A7295" w:rsidRPr="004F3694">
        <w:rPr>
          <w:rFonts w:ascii="Times New Roman" w:hAnsi="Times New Roman" w:cs="Times New Roman"/>
          <w:color w:val="000000"/>
          <w:spacing w:val="8"/>
          <w:sz w:val="24"/>
          <w:szCs w:val="24"/>
        </w:rPr>
        <w:t>Балезинский</w:t>
      </w:r>
      <w:proofErr w:type="spellEnd"/>
      <w:r w:rsidR="005A7295" w:rsidRPr="004F369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район Удмуртской Республики» </w:t>
      </w:r>
      <w:r w:rsidRPr="004F369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tooltip="Распоряжение Правительства УР от 09.03.2016 N 183-р (ред. от 26.04.2024) &quot;Об утверждении Перечня субсидий юридическим лицам (за исключением субсидий бюджетным и автономным учреждениям, субсидий государственным унитарным предприятиям на осуществление капитальны">
        <w:r w:rsidRPr="001105AF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4F3694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1105AF">
        <w:rPr>
          <w:rFonts w:ascii="Times New Roman" w:hAnsi="Times New Roman" w:cs="Times New Roman"/>
          <w:sz w:val="24"/>
          <w:szCs w:val="24"/>
        </w:rPr>
        <w:t>постановлением</w:t>
      </w:r>
      <w:r w:rsidR="00406673">
        <w:rPr>
          <w:rFonts w:ascii="Times New Roman" w:hAnsi="Times New Roman" w:cs="Times New Roman"/>
          <w:sz w:val="24"/>
          <w:szCs w:val="24"/>
        </w:rPr>
        <w:t xml:space="preserve"> </w:t>
      </w:r>
      <w:r w:rsidRPr="004F3694">
        <w:rPr>
          <w:rFonts w:ascii="Times New Roman" w:hAnsi="Times New Roman" w:cs="Times New Roman"/>
          <w:sz w:val="24"/>
          <w:szCs w:val="24"/>
        </w:rPr>
        <w:t xml:space="preserve"> </w:t>
      </w:r>
      <w:r w:rsidR="00406673" w:rsidRPr="004F3694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«Муниципальный округ </w:t>
      </w:r>
      <w:proofErr w:type="spellStart"/>
      <w:r w:rsidR="00406673" w:rsidRPr="004F3694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="00406673" w:rsidRPr="004F3694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End"/>
      <w:r w:rsidR="00406673" w:rsidRPr="004F3694">
        <w:rPr>
          <w:rFonts w:ascii="Times New Roman" w:hAnsi="Times New Roman" w:cs="Times New Roman"/>
          <w:sz w:val="24"/>
          <w:szCs w:val="24"/>
        </w:rPr>
        <w:t xml:space="preserve"> Удмуртской Республики»</w:t>
      </w:r>
      <w:r w:rsidRPr="004F3694">
        <w:rPr>
          <w:rFonts w:ascii="Times New Roman" w:hAnsi="Times New Roman" w:cs="Times New Roman"/>
          <w:sz w:val="24"/>
          <w:szCs w:val="24"/>
        </w:rPr>
        <w:t xml:space="preserve"> от </w:t>
      </w:r>
      <w:r w:rsidR="00021569">
        <w:rPr>
          <w:rFonts w:ascii="Times New Roman" w:hAnsi="Times New Roman" w:cs="Times New Roman"/>
          <w:sz w:val="24"/>
          <w:szCs w:val="24"/>
        </w:rPr>
        <w:t>20.06.</w:t>
      </w:r>
      <w:r w:rsidRPr="004F3694">
        <w:rPr>
          <w:rFonts w:ascii="Times New Roman" w:hAnsi="Times New Roman" w:cs="Times New Roman"/>
          <w:sz w:val="24"/>
          <w:szCs w:val="24"/>
        </w:rPr>
        <w:t xml:space="preserve"> 20</w:t>
      </w:r>
      <w:r w:rsidR="00406673">
        <w:rPr>
          <w:rFonts w:ascii="Times New Roman" w:hAnsi="Times New Roman" w:cs="Times New Roman"/>
          <w:sz w:val="24"/>
          <w:szCs w:val="24"/>
        </w:rPr>
        <w:t>24</w:t>
      </w:r>
      <w:r w:rsidRPr="004F369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06673">
        <w:rPr>
          <w:rFonts w:ascii="Times New Roman" w:hAnsi="Times New Roman" w:cs="Times New Roman"/>
          <w:sz w:val="24"/>
          <w:szCs w:val="24"/>
        </w:rPr>
        <w:t xml:space="preserve">№ </w:t>
      </w:r>
      <w:r w:rsidR="00021569">
        <w:rPr>
          <w:rFonts w:ascii="Times New Roman" w:hAnsi="Times New Roman" w:cs="Times New Roman"/>
          <w:sz w:val="24"/>
          <w:szCs w:val="24"/>
        </w:rPr>
        <w:t xml:space="preserve">910 </w:t>
      </w:r>
      <w:r w:rsidRPr="004F3694">
        <w:rPr>
          <w:rFonts w:ascii="Times New Roman" w:hAnsi="Times New Roman" w:cs="Times New Roman"/>
          <w:sz w:val="24"/>
          <w:szCs w:val="24"/>
        </w:rPr>
        <w:t>(далее - Перечень):</w:t>
      </w:r>
    </w:p>
    <w:p w:rsidR="00631346" w:rsidRPr="004F3694" w:rsidRDefault="00631346" w:rsidP="006313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362">
        <w:rPr>
          <w:rFonts w:ascii="Times New Roman" w:hAnsi="Times New Roman" w:cs="Times New Roman"/>
          <w:sz w:val="24"/>
          <w:szCs w:val="24"/>
        </w:rPr>
        <w:t xml:space="preserve">2. </w:t>
      </w:r>
      <w:r w:rsidRPr="004F3694">
        <w:rPr>
          <w:rFonts w:ascii="Times New Roman" w:hAnsi="Times New Roman" w:cs="Times New Roman"/>
          <w:sz w:val="24"/>
          <w:szCs w:val="24"/>
        </w:rPr>
        <w:t xml:space="preserve">Операции со средствами, указанными в </w:t>
      </w:r>
      <w:hyperlink w:anchor="P56" w:tooltip="1. Настоящий Порядок санкционирования расходов юридических лиц, источником финансового обеспечения которых являются средства, предоставленные из бюджета Удмуртской Республики на основании статьи 10 Закона Удмуртской Республики &quot;О бюджете Удмуртской Республики ">
        <w:r w:rsidRPr="004F3694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4F3694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осуществляются на казначейском счете, открытом </w:t>
      </w:r>
      <w:r w:rsidR="00FA130A" w:rsidRPr="004F3694">
        <w:rPr>
          <w:rFonts w:ascii="Times New Roman" w:hAnsi="Times New Roman" w:cs="Times New Roman"/>
          <w:sz w:val="24"/>
          <w:szCs w:val="24"/>
        </w:rPr>
        <w:t>Управлению</w:t>
      </w:r>
      <w:r w:rsidRPr="004F3694">
        <w:rPr>
          <w:rFonts w:ascii="Times New Roman" w:hAnsi="Times New Roman" w:cs="Times New Roman"/>
          <w:sz w:val="24"/>
          <w:szCs w:val="24"/>
        </w:rPr>
        <w:t xml:space="preserve"> в Управлении Федерального казначейства по Удмуртской Республике.</w:t>
      </w:r>
    </w:p>
    <w:p w:rsidR="00631346" w:rsidRPr="004F3694" w:rsidRDefault="00631346" w:rsidP="006313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0"/>
      <w:bookmarkEnd w:id="2"/>
      <w:r w:rsidRPr="004F3694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gramStart"/>
      <w:r w:rsidRPr="004F3694">
        <w:rPr>
          <w:rFonts w:ascii="Times New Roman" w:hAnsi="Times New Roman" w:cs="Times New Roman"/>
          <w:sz w:val="24"/>
          <w:szCs w:val="24"/>
        </w:rPr>
        <w:t xml:space="preserve">Учет операций с целевыми субсидиями, имущественными взносами в уставный капитал (далее - целевые средства), поступающими организациям от получателей средств бюджета </w:t>
      </w:r>
      <w:r w:rsidR="00AE0239" w:rsidRPr="004F369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AE0239" w:rsidRPr="004F3694">
        <w:rPr>
          <w:rFonts w:ascii="Times New Roman" w:hAnsi="Times New Roman" w:cs="Times New Roman"/>
          <w:color w:val="000000"/>
          <w:spacing w:val="8"/>
          <w:sz w:val="24"/>
          <w:szCs w:val="24"/>
        </w:rPr>
        <w:t>Балезинский</w:t>
      </w:r>
      <w:proofErr w:type="spellEnd"/>
      <w:r w:rsidR="00AE0239" w:rsidRPr="004F369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район Удмуртской Республики» </w:t>
      </w:r>
      <w:r w:rsidRPr="004F3694">
        <w:rPr>
          <w:rFonts w:ascii="Times New Roman" w:hAnsi="Times New Roman" w:cs="Times New Roman"/>
          <w:sz w:val="24"/>
          <w:szCs w:val="24"/>
        </w:rPr>
        <w:t xml:space="preserve">- органов </w:t>
      </w:r>
      <w:r w:rsidR="00AE0239" w:rsidRPr="004F3694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4F3694">
        <w:rPr>
          <w:rFonts w:ascii="Times New Roman" w:hAnsi="Times New Roman" w:cs="Times New Roman"/>
          <w:sz w:val="24"/>
          <w:szCs w:val="24"/>
        </w:rPr>
        <w:t xml:space="preserve">, являющихся главными распорядителями средств бюджета </w:t>
      </w:r>
      <w:r w:rsidR="00AE0239" w:rsidRPr="004F369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AE0239" w:rsidRPr="004F3694">
        <w:rPr>
          <w:rFonts w:ascii="Times New Roman" w:hAnsi="Times New Roman" w:cs="Times New Roman"/>
          <w:color w:val="000000"/>
          <w:spacing w:val="8"/>
          <w:sz w:val="24"/>
          <w:szCs w:val="24"/>
        </w:rPr>
        <w:t>Балезинский</w:t>
      </w:r>
      <w:proofErr w:type="spellEnd"/>
      <w:r w:rsidR="00AE0239" w:rsidRPr="004F369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район Удмуртской Республики»</w:t>
      </w:r>
      <w:r w:rsidRPr="004F3694">
        <w:rPr>
          <w:rFonts w:ascii="Times New Roman" w:hAnsi="Times New Roman" w:cs="Times New Roman"/>
          <w:sz w:val="24"/>
          <w:szCs w:val="24"/>
        </w:rPr>
        <w:t>, осуществляющими предоставление указанных средств (далее - главный распорядитель средств бюджета), осуществляется на отдельных лицевых счетах, открываемых организациям в</w:t>
      </w:r>
      <w:proofErr w:type="gramEnd"/>
      <w:r w:rsidRPr="004F36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0239" w:rsidRPr="004F3694">
        <w:rPr>
          <w:rFonts w:ascii="Times New Roman" w:hAnsi="Times New Roman" w:cs="Times New Roman"/>
          <w:sz w:val="24"/>
          <w:szCs w:val="24"/>
        </w:rPr>
        <w:t>Управлении</w:t>
      </w:r>
      <w:r w:rsidRPr="004F3694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6" w:tooltip="Приказ Минфина УР от 10.02.2016 N 1н (ред. от 19.09.2023) &quot;Об утверждении Порядка открытия и ведения лицевых счетов юридических лиц, не являющихся участниками бюджетного процесса, в Министерстве финансов Удмуртской Республики&quot; {КонсультантПлюс}">
        <w:r w:rsidRPr="004F3694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4F3694">
        <w:rPr>
          <w:rFonts w:ascii="Times New Roman" w:hAnsi="Times New Roman" w:cs="Times New Roman"/>
          <w:sz w:val="24"/>
          <w:szCs w:val="24"/>
        </w:rPr>
        <w:t xml:space="preserve"> открытия и ведения лицевых счетов </w:t>
      </w:r>
      <w:r w:rsidR="00AE0239" w:rsidRPr="004F369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получателей средств из бюджета муниципального образования «Муниципальный округ </w:t>
      </w:r>
      <w:proofErr w:type="spellStart"/>
      <w:r w:rsidR="00AE0239" w:rsidRPr="004F3694">
        <w:rPr>
          <w:rFonts w:ascii="Times New Roman" w:hAnsi="Times New Roman" w:cs="Times New Roman"/>
          <w:color w:val="000000"/>
          <w:spacing w:val="-3"/>
          <w:sz w:val="24"/>
          <w:szCs w:val="24"/>
        </w:rPr>
        <w:t>Балезинский</w:t>
      </w:r>
      <w:proofErr w:type="spellEnd"/>
      <w:r w:rsidR="00AE0239" w:rsidRPr="004F369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район Удмуртской Республики» в Управлении финансов Администрации муниципального образования «Муниципальный округ </w:t>
      </w:r>
      <w:proofErr w:type="spellStart"/>
      <w:r w:rsidR="00AE0239" w:rsidRPr="004F3694">
        <w:rPr>
          <w:rFonts w:ascii="Times New Roman" w:hAnsi="Times New Roman" w:cs="Times New Roman"/>
          <w:color w:val="000000"/>
          <w:spacing w:val="-3"/>
          <w:sz w:val="24"/>
          <w:szCs w:val="24"/>
        </w:rPr>
        <w:t>Балезинский</w:t>
      </w:r>
      <w:proofErr w:type="spellEnd"/>
      <w:r w:rsidR="00AE0239" w:rsidRPr="004F369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район Удмуртской Республики»</w:t>
      </w:r>
      <w:r w:rsidRPr="004F3694">
        <w:rPr>
          <w:rFonts w:ascii="Times New Roman" w:hAnsi="Times New Roman" w:cs="Times New Roman"/>
          <w:sz w:val="24"/>
          <w:szCs w:val="24"/>
        </w:rPr>
        <w:t xml:space="preserve">, утвержденным приказом </w:t>
      </w:r>
      <w:r w:rsidR="00F35B1D" w:rsidRPr="004F3694">
        <w:rPr>
          <w:rFonts w:ascii="Times New Roman" w:hAnsi="Times New Roman" w:cs="Times New Roman"/>
          <w:sz w:val="24"/>
          <w:szCs w:val="24"/>
        </w:rPr>
        <w:t>Управления</w:t>
      </w:r>
      <w:r w:rsidRPr="004F3694">
        <w:rPr>
          <w:rFonts w:ascii="Times New Roman" w:hAnsi="Times New Roman" w:cs="Times New Roman"/>
          <w:sz w:val="24"/>
          <w:szCs w:val="24"/>
        </w:rPr>
        <w:t xml:space="preserve"> от </w:t>
      </w:r>
      <w:r w:rsidR="00F35B1D" w:rsidRPr="004F3694">
        <w:rPr>
          <w:rFonts w:ascii="Times New Roman" w:hAnsi="Times New Roman" w:cs="Times New Roman"/>
          <w:sz w:val="24"/>
          <w:szCs w:val="24"/>
        </w:rPr>
        <w:t>28</w:t>
      </w:r>
      <w:r w:rsidRPr="004F3694">
        <w:rPr>
          <w:rFonts w:ascii="Times New Roman" w:hAnsi="Times New Roman" w:cs="Times New Roman"/>
          <w:sz w:val="24"/>
          <w:szCs w:val="24"/>
        </w:rPr>
        <w:t xml:space="preserve"> февраля 20</w:t>
      </w:r>
      <w:r w:rsidR="00F35B1D" w:rsidRPr="004F3694">
        <w:rPr>
          <w:rFonts w:ascii="Times New Roman" w:hAnsi="Times New Roman" w:cs="Times New Roman"/>
          <w:sz w:val="24"/>
          <w:szCs w:val="24"/>
        </w:rPr>
        <w:t>22</w:t>
      </w:r>
      <w:r w:rsidRPr="004F369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F4071">
        <w:rPr>
          <w:rFonts w:ascii="Times New Roman" w:hAnsi="Times New Roman" w:cs="Times New Roman"/>
          <w:sz w:val="24"/>
          <w:szCs w:val="24"/>
        </w:rPr>
        <w:t>№</w:t>
      </w:r>
      <w:r w:rsidRPr="004F3694">
        <w:rPr>
          <w:rFonts w:ascii="Times New Roman" w:hAnsi="Times New Roman" w:cs="Times New Roman"/>
          <w:sz w:val="24"/>
          <w:szCs w:val="24"/>
        </w:rPr>
        <w:t xml:space="preserve"> </w:t>
      </w:r>
      <w:r w:rsidR="00F35B1D" w:rsidRPr="004F3694">
        <w:rPr>
          <w:rFonts w:ascii="Times New Roman" w:hAnsi="Times New Roman" w:cs="Times New Roman"/>
          <w:sz w:val="24"/>
          <w:szCs w:val="24"/>
        </w:rPr>
        <w:t xml:space="preserve">01-03/05 </w:t>
      </w:r>
      <w:r w:rsidRPr="004F3694">
        <w:rPr>
          <w:rFonts w:ascii="Times New Roman" w:hAnsi="Times New Roman" w:cs="Times New Roman"/>
          <w:sz w:val="24"/>
          <w:szCs w:val="24"/>
        </w:rPr>
        <w:t xml:space="preserve">(далее - лицевой </w:t>
      </w:r>
      <w:r w:rsidR="004F3694" w:rsidRPr="004F3694">
        <w:rPr>
          <w:rFonts w:ascii="Times New Roman" w:hAnsi="Times New Roman" w:cs="Times New Roman"/>
          <w:sz w:val="24"/>
          <w:szCs w:val="24"/>
        </w:rPr>
        <w:t xml:space="preserve"> счет организации</w:t>
      </w:r>
      <w:r w:rsidRPr="004F3694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631346" w:rsidRPr="001D3DD4" w:rsidRDefault="00631346" w:rsidP="006313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2"/>
      <w:bookmarkEnd w:id="3"/>
      <w:r w:rsidRPr="001B236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D3DD4">
        <w:rPr>
          <w:rFonts w:ascii="Times New Roman" w:hAnsi="Times New Roman" w:cs="Times New Roman"/>
          <w:sz w:val="24"/>
          <w:szCs w:val="24"/>
        </w:rPr>
        <w:t xml:space="preserve">Расходы организации, источником финансового обеспечения которых являются целевые средства, осуществляются на основании представленных организацией в </w:t>
      </w:r>
      <w:r w:rsidR="001D3DD4" w:rsidRPr="001D3DD4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отдел бухгалтерского учета и отчетности, казначейского исполнения бюджета </w:t>
      </w:r>
      <w:r w:rsidR="001D3DD4" w:rsidRPr="001D3DD4">
        <w:rPr>
          <w:rFonts w:ascii="Times New Roman" w:hAnsi="Times New Roman" w:cs="Times New Roman"/>
          <w:sz w:val="24"/>
          <w:szCs w:val="24"/>
        </w:rPr>
        <w:t>Управления</w:t>
      </w:r>
      <w:r w:rsidRPr="001D3DD4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1D3DD4" w:rsidRPr="001D3DD4">
        <w:rPr>
          <w:rFonts w:ascii="Times New Roman" w:hAnsi="Times New Roman" w:cs="Times New Roman"/>
          <w:sz w:val="24"/>
          <w:szCs w:val="24"/>
        </w:rPr>
        <w:t>–</w:t>
      </w:r>
      <w:r w:rsidRPr="001D3DD4">
        <w:rPr>
          <w:rFonts w:ascii="Times New Roman" w:hAnsi="Times New Roman" w:cs="Times New Roman"/>
          <w:sz w:val="24"/>
          <w:szCs w:val="24"/>
        </w:rPr>
        <w:t xml:space="preserve"> </w:t>
      </w:r>
      <w:r w:rsidR="001D3DD4" w:rsidRPr="001D3DD4">
        <w:rPr>
          <w:rFonts w:ascii="Times New Roman" w:hAnsi="Times New Roman" w:cs="Times New Roman"/>
          <w:sz w:val="24"/>
          <w:szCs w:val="24"/>
        </w:rPr>
        <w:t xml:space="preserve">отдел </w:t>
      </w:r>
      <w:r w:rsidRPr="001D3DD4">
        <w:rPr>
          <w:rFonts w:ascii="Times New Roman" w:hAnsi="Times New Roman" w:cs="Times New Roman"/>
          <w:sz w:val="24"/>
          <w:szCs w:val="24"/>
        </w:rPr>
        <w:t xml:space="preserve"> казначейс</w:t>
      </w:r>
      <w:r w:rsidR="001D3DD4" w:rsidRPr="001D3DD4">
        <w:rPr>
          <w:rFonts w:ascii="Times New Roman" w:hAnsi="Times New Roman" w:cs="Times New Roman"/>
          <w:sz w:val="24"/>
          <w:szCs w:val="24"/>
        </w:rPr>
        <w:t>тва</w:t>
      </w:r>
      <w:r w:rsidRPr="001D3DD4">
        <w:rPr>
          <w:rFonts w:ascii="Times New Roman" w:hAnsi="Times New Roman" w:cs="Times New Roman"/>
          <w:sz w:val="24"/>
          <w:szCs w:val="24"/>
        </w:rPr>
        <w:t xml:space="preserve">) платежных поручений, оформленных в соответствии с </w:t>
      </w:r>
      <w:hyperlink r:id="rId7" w:tooltip="Положение Банка России от 29.06.2021 N 762-П (ред. от 03.08.2023) &quot;О правилах осуществления перевода денежных средств&quot; (Зарегистрировано в Минюсте России 25.08.2021 N 64765) {КонсультантПлюс}">
        <w:r w:rsidRPr="001D3DD4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1D3DD4">
        <w:rPr>
          <w:rFonts w:ascii="Times New Roman" w:hAnsi="Times New Roman" w:cs="Times New Roman"/>
          <w:sz w:val="24"/>
          <w:szCs w:val="24"/>
        </w:rPr>
        <w:t xml:space="preserve"> о правилах осуществления перевода денежных средств, утвержденным Центральным банком Российской Федерации 29 июня 2021 года </w:t>
      </w:r>
      <w:r w:rsidR="008717D6">
        <w:rPr>
          <w:rFonts w:ascii="Times New Roman" w:hAnsi="Times New Roman" w:cs="Times New Roman"/>
          <w:sz w:val="24"/>
          <w:szCs w:val="24"/>
        </w:rPr>
        <w:t>№</w:t>
      </w:r>
      <w:r w:rsidRPr="001D3DD4">
        <w:rPr>
          <w:rFonts w:ascii="Times New Roman" w:hAnsi="Times New Roman" w:cs="Times New Roman"/>
          <w:sz w:val="24"/>
          <w:szCs w:val="24"/>
        </w:rPr>
        <w:t xml:space="preserve"> 762-П, с учетом требований, установленных </w:t>
      </w:r>
      <w:hyperlink r:id="rId8" w:tooltip="Положение Банка России от 09.01.2023 N 813-П (ред. от 09.01.2024) &quot;О ведении Банком России и кредитными организациями банковских счетов территориальных органов Федерального казначейства&quot; (Зарегистрировано в Минюсте России 30.05.2023 N 73622) {КонсультантПлюс}">
        <w:r w:rsidRPr="001D3DD4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1D3DD4">
        <w:rPr>
          <w:rFonts w:ascii="Times New Roman" w:hAnsi="Times New Roman" w:cs="Times New Roman"/>
          <w:sz w:val="24"/>
          <w:szCs w:val="24"/>
        </w:rPr>
        <w:t xml:space="preserve"> Центрального банка Российской Федерации от</w:t>
      </w:r>
      <w:proofErr w:type="gramEnd"/>
      <w:r w:rsidRPr="001D3DD4">
        <w:rPr>
          <w:rFonts w:ascii="Times New Roman" w:hAnsi="Times New Roman" w:cs="Times New Roman"/>
          <w:sz w:val="24"/>
          <w:szCs w:val="24"/>
        </w:rPr>
        <w:t xml:space="preserve"> 9 января 2023 года </w:t>
      </w:r>
      <w:r w:rsidR="008717D6">
        <w:rPr>
          <w:rFonts w:ascii="Times New Roman" w:hAnsi="Times New Roman" w:cs="Times New Roman"/>
          <w:sz w:val="24"/>
          <w:szCs w:val="24"/>
        </w:rPr>
        <w:t>№</w:t>
      </w:r>
      <w:r w:rsidRPr="001D3DD4">
        <w:rPr>
          <w:rFonts w:ascii="Times New Roman" w:hAnsi="Times New Roman" w:cs="Times New Roman"/>
          <w:sz w:val="24"/>
          <w:szCs w:val="24"/>
        </w:rPr>
        <w:t xml:space="preserve"> 813-П "О ведении Банком России и кредитными организациями банковских счетов территориальных органов Федерального казначейства".</w:t>
      </w:r>
    </w:p>
    <w:p w:rsidR="00767D45" w:rsidRPr="00767D45" w:rsidRDefault="00631346" w:rsidP="006313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4"/>
      <w:bookmarkEnd w:id="4"/>
      <w:r w:rsidRPr="001B2362">
        <w:rPr>
          <w:rFonts w:ascii="Times New Roman" w:hAnsi="Times New Roman" w:cs="Times New Roman"/>
          <w:sz w:val="24"/>
          <w:szCs w:val="24"/>
        </w:rPr>
        <w:t>5</w:t>
      </w:r>
      <w:r w:rsidRPr="00767D45">
        <w:rPr>
          <w:rFonts w:ascii="Times New Roman" w:hAnsi="Times New Roman" w:cs="Times New Roman"/>
          <w:sz w:val="24"/>
          <w:szCs w:val="24"/>
        </w:rPr>
        <w:t xml:space="preserve">. </w:t>
      </w:r>
      <w:r w:rsidR="001D3DD4" w:rsidRPr="00767D45">
        <w:rPr>
          <w:rFonts w:ascii="Times New Roman" w:hAnsi="Times New Roman" w:cs="Times New Roman"/>
          <w:sz w:val="24"/>
          <w:szCs w:val="24"/>
        </w:rPr>
        <w:t>Отдел</w:t>
      </w:r>
      <w:r w:rsidRPr="00767D45">
        <w:rPr>
          <w:rFonts w:ascii="Times New Roman" w:hAnsi="Times New Roman" w:cs="Times New Roman"/>
          <w:sz w:val="24"/>
          <w:szCs w:val="24"/>
        </w:rPr>
        <w:t xml:space="preserve"> казначейс</w:t>
      </w:r>
      <w:r w:rsidR="001D3DD4" w:rsidRPr="00767D45">
        <w:rPr>
          <w:rFonts w:ascii="Times New Roman" w:hAnsi="Times New Roman" w:cs="Times New Roman"/>
          <w:sz w:val="24"/>
          <w:szCs w:val="24"/>
        </w:rPr>
        <w:t>тва</w:t>
      </w:r>
      <w:r w:rsidRPr="00767D45">
        <w:rPr>
          <w:rFonts w:ascii="Times New Roman" w:hAnsi="Times New Roman" w:cs="Times New Roman"/>
          <w:sz w:val="24"/>
          <w:szCs w:val="24"/>
        </w:rPr>
        <w:t xml:space="preserve"> не вправе принимать к исполнению платежные поручения для осуществления расходов организации, источником финансового обеспечения которых являются указанные в </w:t>
      </w:r>
      <w:hyperlink w:anchor="P60" w:tooltip="3. Учет операций с целевыми субсидиями, имущественными взносами в уставный капитал (далее - целевые средства), поступающими организациям от получателей средств бюджета Удмуртской Республики - органов государственной власти Удмуртской Республики (государственны">
        <w:r w:rsidRPr="00767D45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767D45">
        <w:rPr>
          <w:rFonts w:ascii="Times New Roman" w:hAnsi="Times New Roman" w:cs="Times New Roman"/>
          <w:sz w:val="24"/>
          <w:szCs w:val="24"/>
        </w:rPr>
        <w:t xml:space="preserve"> настоящего Порядка средства, на перечисление целевых средств:</w:t>
      </w:r>
    </w:p>
    <w:p w:rsidR="00631346" w:rsidRPr="00767D45" w:rsidRDefault="00631346" w:rsidP="006313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7D45">
        <w:rPr>
          <w:rFonts w:ascii="Times New Roman" w:hAnsi="Times New Roman" w:cs="Times New Roman"/>
          <w:sz w:val="24"/>
          <w:szCs w:val="24"/>
        </w:rPr>
        <w:t xml:space="preserve">на счета, открытые данной организации в кредитных организациях, за исключением случаев оплаты расходов организации на оплату труда с учетом начислений и </w:t>
      </w:r>
      <w:r w:rsidR="00BB6CA8">
        <w:rPr>
          <w:rFonts w:ascii="Times New Roman" w:hAnsi="Times New Roman" w:cs="Times New Roman"/>
          <w:sz w:val="24"/>
          <w:szCs w:val="24"/>
        </w:rPr>
        <w:t xml:space="preserve">социальных выплат, </w:t>
      </w:r>
      <w:r w:rsidRPr="00767D45">
        <w:rPr>
          <w:rFonts w:ascii="Times New Roman" w:hAnsi="Times New Roman" w:cs="Times New Roman"/>
          <w:sz w:val="24"/>
          <w:szCs w:val="24"/>
        </w:rPr>
        <w:t>возмещения произведенных организацией расходов (части расходов), если нормативным правовым актом, регулирующим порядок предоставления целевых средств, предусмотрена возможность возмещения расходов (части расходов) организации, а также перечисления средств, полученных страховыми организациями за осуществление страховой деятельности;</w:t>
      </w:r>
      <w:proofErr w:type="gramEnd"/>
    </w:p>
    <w:p w:rsidR="00631346" w:rsidRPr="00767D45" w:rsidRDefault="00631346" w:rsidP="006313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D45">
        <w:rPr>
          <w:rFonts w:ascii="Times New Roman" w:hAnsi="Times New Roman" w:cs="Times New Roman"/>
          <w:sz w:val="24"/>
          <w:szCs w:val="24"/>
        </w:rPr>
        <w:t xml:space="preserve">в качестве взноса в уставный капитал другой организации, если положениями нормативных правовых актов </w:t>
      </w:r>
      <w:r w:rsidR="00BB6CA8" w:rsidRPr="004F3694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«Муниципальный округ </w:t>
      </w:r>
      <w:proofErr w:type="spellStart"/>
      <w:r w:rsidR="00BB6CA8" w:rsidRPr="004F3694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="00BB6CA8" w:rsidRPr="004F3694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767D45">
        <w:rPr>
          <w:rFonts w:ascii="Times New Roman" w:hAnsi="Times New Roman" w:cs="Times New Roman"/>
          <w:sz w:val="24"/>
          <w:szCs w:val="24"/>
        </w:rPr>
        <w:t>, регулирующих порядок предоставления целевых средств, не предусмотрена возможность перечисления сре</w:t>
      </w:r>
      <w:proofErr w:type="gramStart"/>
      <w:r w:rsidRPr="00767D45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767D45">
        <w:rPr>
          <w:rFonts w:ascii="Times New Roman" w:hAnsi="Times New Roman" w:cs="Times New Roman"/>
          <w:sz w:val="24"/>
          <w:szCs w:val="24"/>
        </w:rPr>
        <w:t>ачестве взноса в уставный капитал другой организации;</w:t>
      </w:r>
    </w:p>
    <w:p w:rsidR="00631346" w:rsidRPr="00767D45" w:rsidRDefault="00631346" w:rsidP="006313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D45">
        <w:rPr>
          <w:rFonts w:ascii="Times New Roman" w:hAnsi="Times New Roman" w:cs="Times New Roman"/>
          <w:sz w:val="24"/>
          <w:szCs w:val="24"/>
        </w:rPr>
        <w:t>в целях размещения указанных средств на депозиты, в иные финансовые инструменты.</w:t>
      </w:r>
    </w:p>
    <w:p w:rsidR="00631346" w:rsidRPr="00767D45" w:rsidRDefault="00631346" w:rsidP="006313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7D45">
        <w:rPr>
          <w:rFonts w:ascii="Times New Roman" w:hAnsi="Times New Roman" w:cs="Times New Roman"/>
          <w:sz w:val="24"/>
          <w:szCs w:val="24"/>
        </w:rPr>
        <w:t xml:space="preserve">6. При санкционировании расходов организаций в соответствии с Порядком информационный обмен между главными распорядителями средств бюджета, организациями и </w:t>
      </w:r>
      <w:r w:rsidR="00767D45" w:rsidRPr="00767D45">
        <w:rPr>
          <w:rFonts w:ascii="Times New Roman" w:hAnsi="Times New Roman" w:cs="Times New Roman"/>
          <w:sz w:val="24"/>
          <w:szCs w:val="24"/>
        </w:rPr>
        <w:t>отделом</w:t>
      </w:r>
      <w:r w:rsidRPr="00767D45">
        <w:rPr>
          <w:rFonts w:ascii="Times New Roman" w:hAnsi="Times New Roman" w:cs="Times New Roman"/>
          <w:sz w:val="24"/>
          <w:szCs w:val="24"/>
        </w:rPr>
        <w:t xml:space="preserve"> казначейс</w:t>
      </w:r>
      <w:r w:rsidR="00767D45" w:rsidRPr="00767D45">
        <w:rPr>
          <w:rFonts w:ascii="Times New Roman" w:hAnsi="Times New Roman" w:cs="Times New Roman"/>
          <w:sz w:val="24"/>
          <w:szCs w:val="24"/>
        </w:rPr>
        <w:t>тва</w:t>
      </w:r>
      <w:r w:rsidRPr="00767D45">
        <w:rPr>
          <w:rFonts w:ascii="Times New Roman" w:hAnsi="Times New Roman" w:cs="Times New Roman"/>
          <w:sz w:val="24"/>
          <w:szCs w:val="24"/>
        </w:rPr>
        <w:t xml:space="preserve"> осуществляется в электронном виде с применением средств электронной подписи (далее - в электронном виде) в соответствии с законод</w:t>
      </w:r>
      <w:r w:rsidR="00BB6CA8">
        <w:rPr>
          <w:rFonts w:ascii="Times New Roman" w:hAnsi="Times New Roman" w:cs="Times New Roman"/>
          <w:sz w:val="24"/>
          <w:szCs w:val="24"/>
        </w:rPr>
        <w:t xml:space="preserve">ательством Российской Федерации </w:t>
      </w:r>
      <w:r w:rsidRPr="00767D45">
        <w:rPr>
          <w:rFonts w:ascii="Times New Roman" w:hAnsi="Times New Roman" w:cs="Times New Roman"/>
          <w:sz w:val="24"/>
          <w:szCs w:val="24"/>
        </w:rPr>
        <w:t>и требованиями, установленными законодательством Российской Федерации.</w:t>
      </w:r>
    </w:p>
    <w:p w:rsidR="00631346" w:rsidRPr="001B2362" w:rsidRDefault="00631346" w:rsidP="006313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362">
        <w:rPr>
          <w:rFonts w:ascii="Times New Roman" w:hAnsi="Times New Roman" w:cs="Times New Roman"/>
          <w:sz w:val="24"/>
          <w:szCs w:val="24"/>
        </w:rPr>
        <w:lastRenderedPageBreak/>
        <w:t xml:space="preserve">Если у главного распорядителя средств бюджета, организации или </w:t>
      </w:r>
      <w:r w:rsidR="00181C45"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1B2362">
        <w:rPr>
          <w:rFonts w:ascii="Times New Roman" w:hAnsi="Times New Roman" w:cs="Times New Roman"/>
          <w:sz w:val="24"/>
          <w:szCs w:val="24"/>
        </w:rPr>
        <w:t>казначейс</w:t>
      </w:r>
      <w:r w:rsidR="00181C45">
        <w:rPr>
          <w:rFonts w:ascii="Times New Roman" w:hAnsi="Times New Roman" w:cs="Times New Roman"/>
          <w:sz w:val="24"/>
          <w:szCs w:val="24"/>
        </w:rPr>
        <w:t>тва</w:t>
      </w:r>
      <w:r w:rsidRPr="001B2362">
        <w:rPr>
          <w:rFonts w:ascii="Times New Roman" w:hAnsi="Times New Roman" w:cs="Times New Roman"/>
          <w:sz w:val="24"/>
          <w:szCs w:val="24"/>
        </w:rPr>
        <w:t xml:space="preserve"> отсутствует техническая возможность информационного обмена в электронном виде, обмен информацией между ними осуществляется с применением документооборота на бумажных носителях с одновременным представлением документов на машинном носителе (далее - на бумажном носителе).</w:t>
      </w:r>
    </w:p>
    <w:p w:rsidR="00631346" w:rsidRPr="001B2362" w:rsidRDefault="00631346" w:rsidP="00631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1346" w:rsidRPr="001B2362" w:rsidRDefault="00631346" w:rsidP="0063134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B2362">
        <w:rPr>
          <w:rFonts w:ascii="Times New Roman" w:hAnsi="Times New Roman" w:cs="Times New Roman"/>
          <w:sz w:val="24"/>
          <w:szCs w:val="24"/>
        </w:rPr>
        <w:t>II. Порядок санкционирования расходов организаций,</w:t>
      </w:r>
    </w:p>
    <w:p w:rsidR="00631346" w:rsidRPr="001B2362" w:rsidRDefault="00631346" w:rsidP="006313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2362">
        <w:rPr>
          <w:rFonts w:ascii="Times New Roman" w:hAnsi="Times New Roman" w:cs="Times New Roman"/>
          <w:sz w:val="24"/>
          <w:szCs w:val="24"/>
        </w:rPr>
        <w:t xml:space="preserve">источником финансового </w:t>
      </w:r>
      <w:proofErr w:type="gramStart"/>
      <w:r w:rsidRPr="001B2362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1B2362">
        <w:rPr>
          <w:rFonts w:ascii="Times New Roman" w:hAnsi="Times New Roman" w:cs="Times New Roman"/>
          <w:sz w:val="24"/>
          <w:szCs w:val="24"/>
        </w:rPr>
        <w:t xml:space="preserve"> которых являются</w:t>
      </w:r>
    </w:p>
    <w:p w:rsidR="00631346" w:rsidRPr="001B2362" w:rsidRDefault="00631346" w:rsidP="006313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2362">
        <w:rPr>
          <w:rFonts w:ascii="Times New Roman" w:hAnsi="Times New Roman" w:cs="Times New Roman"/>
          <w:sz w:val="24"/>
          <w:szCs w:val="24"/>
        </w:rPr>
        <w:t>целевые средства</w:t>
      </w:r>
    </w:p>
    <w:p w:rsidR="00631346" w:rsidRPr="001B2362" w:rsidRDefault="00631346" w:rsidP="00631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1346" w:rsidRPr="001B2362" w:rsidRDefault="00181C45" w:rsidP="00631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4"/>
      <w:bookmarkEnd w:id="5"/>
      <w:r>
        <w:rPr>
          <w:rFonts w:ascii="Times New Roman" w:hAnsi="Times New Roman" w:cs="Times New Roman"/>
          <w:sz w:val="24"/>
          <w:szCs w:val="24"/>
        </w:rPr>
        <w:t>7</w:t>
      </w:r>
      <w:r w:rsidR="00631346" w:rsidRPr="001B236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31346" w:rsidRPr="001B2362">
        <w:rPr>
          <w:rFonts w:ascii="Times New Roman" w:hAnsi="Times New Roman" w:cs="Times New Roman"/>
          <w:sz w:val="24"/>
          <w:szCs w:val="24"/>
        </w:rPr>
        <w:t xml:space="preserve">Для осуществления санкционирования оплаты денежных обязательств организации, источником финансового обеспечения которых являются целевые средства (далее - целевые расходы), организацией представляются в Управление  </w:t>
      </w:r>
      <w:hyperlink w:anchor="P177" w:tooltip="                                 СВЕДЕНИЯ">
        <w:r w:rsidR="00631346" w:rsidRPr="00181C45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631346" w:rsidRPr="00181C45">
        <w:rPr>
          <w:rFonts w:ascii="Times New Roman" w:hAnsi="Times New Roman" w:cs="Times New Roman"/>
          <w:sz w:val="24"/>
          <w:szCs w:val="24"/>
        </w:rPr>
        <w:t xml:space="preserve"> </w:t>
      </w:r>
      <w:r w:rsidR="00631346" w:rsidRPr="001B2362">
        <w:rPr>
          <w:rFonts w:ascii="Times New Roman" w:hAnsi="Times New Roman" w:cs="Times New Roman"/>
          <w:sz w:val="24"/>
          <w:szCs w:val="24"/>
        </w:rPr>
        <w:t>об операциях с целевыми средствами, предоставленными организации на 20</w:t>
      </w:r>
      <w:r w:rsidR="00073969">
        <w:rPr>
          <w:rFonts w:ascii="Times New Roman" w:hAnsi="Times New Roman" w:cs="Times New Roman"/>
          <w:sz w:val="24"/>
          <w:szCs w:val="24"/>
        </w:rPr>
        <w:t>__</w:t>
      </w:r>
      <w:r w:rsidR="00631346" w:rsidRPr="001B2362">
        <w:rPr>
          <w:rFonts w:ascii="Times New Roman" w:hAnsi="Times New Roman" w:cs="Times New Roman"/>
          <w:sz w:val="24"/>
          <w:szCs w:val="24"/>
        </w:rPr>
        <w:t xml:space="preserve"> год, по форме согласно приложению </w:t>
      </w:r>
      <w:r w:rsidR="00837A8F">
        <w:rPr>
          <w:rFonts w:ascii="Times New Roman" w:hAnsi="Times New Roman" w:cs="Times New Roman"/>
          <w:sz w:val="24"/>
          <w:szCs w:val="24"/>
        </w:rPr>
        <w:t>№</w:t>
      </w:r>
      <w:r w:rsidR="00631346" w:rsidRPr="001B2362">
        <w:rPr>
          <w:rFonts w:ascii="Times New Roman" w:hAnsi="Times New Roman" w:cs="Times New Roman"/>
          <w:sz w:val="24"/>
          <w:szCs w:val="24"/>
        </w:rPr>
        <w:t xml:space="preserve"> 1 к Порядку (далее - Сведения), утвержденные главным</w:t>
      </w:r>
      <w:r w:rsidR="00073969">
        <w:rPr>
          <w:rFonts w:ascii="Times New Roman" w:hAnsi="Times New Roman" w:cs="Times New Roman"/>
          <w:sz w:val="24"/>
          <w:szCs w:val="24"/>
        </w:rPr>
        <w:t xml:space="preserve"> распорядителем средств бюджета</w:t>
      </w:r>
      <w:r w:rsidR="00631346" w:rsidRPr="001B2362">
        <w:rPr>
          <w:rFonts w:ascii="Times New Roman" w:hAnsi="Times New Roman" w:cs="Times New Roman"/>
          <w:sz w:val="24"/>
          <w:szCs w:val="24"/>
        </w:rPr>
        <w:t>, учитывающие направления расходов организации, соответствующие целям, установленным нормативным правовым актом, регулирующим порядок предоставления целевых</w:t>
      </w:r>
      <w:proofErr w:type="gramEnd"/>
      <w:r w:rsidR="00631346" w:rsidRPr="001B2362">
        <w:rPr>
          <w:rFonts w:ascii="Times New Roman" w:hAnsi="Times New Roman" w:cs="Times New Roman"/>
          <w:sz w:val="24"/>
          <w:szCs w:val="24"/>
        </w:rPr>
        <w:t xml:space="preserve"> средств.</w:t>
      </w:r>
    </w:p>
    <w:p w:rsidR="00631346" w:rsidRPr="001B2362" w:rsidRDefault="00073969" w:rsidP="006313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31346" w:rsidRPr="001B2362">
        <w:rPr>
          <w:rFonts w:ascii="Times New Roman" w:hAnsi="Times New Roman" w:cs="Times New Roman"/>
          <w:sz w:val="24"/>
          <w:szCs w:val="24"/>
        </w:rPr>
        <w:t>. В Сведениях указываются:</w:t>
      </w:r>
    </w:p>
    <w:p w:rsidR="00631346" w:rsidRPr="001B2362" w:rsidRDefault="00631346" w:rsidP="006313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362">
        <w:rPr>
          <w:rFonts w:ascii="Times New Roman" w:hAnsi="Times New Roman" w:cs="Times New Roman"/>
          <w:sz w:val="24"/>
          <w:szCs w:val="24"/>
        </w:rPr>
        <w:t>наименование целевых средств с указанием суммы поступлений в текущем финансовом году и (или) суммы разрешенного к использованию остатка целевых сре</w:t>
      </w:r>
      <w:proofErr w:type="gramStart"/>
      <w:r w:rsidRPr="001B2362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1B2362">
        <w:rPr>
          <w:rFonts w:ascii="Times New Roman" w:hAnsi="Times New Roman" w:cs="Times New Roman"/>
          <w:sz w:val="24"/>
          <w:szCs w:val="24"/>
        </w:rPr>
        <w:t>ошлых лет;</w:t>
      </w:r>
    </w:p>
    <w:p w:rsidR="00631346" w:rsidRPr="001B2362" w:rsidRDefault="00631346" w:rsidP="006313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362">
        <w:rPr>
          <w:rFonts w:ascii="Times New Roman" w:hAnsi="Times New Roman" w:cs="Times New Roman"/>
          <w:sz w:val="24"/>
          <w:szCs w:val="24"/>
        </w:rPr>
        <w:t xml:space="preserve">уникальные цифровые аналитические коды в соответствии с </w:t>
      </w:r>
      <w:hyperlink w:anchor="P289" w:tooltip="ПЕРЕЧЕНЬ">
        <w:r w:rsidRPr="00073969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073969">
        <w:rPr>
          <w:rFonts w:ascii="Times New Roman" w:hAnsi="Times New Roman" w:cs="Times New Roman"/>
          <w:sz w:val="24"/>
          <w:szCs w:val="24"/>
        </w:rPr>
        <w:t xml:space="preserve"> </w:t>
      </w:r>
      <w:r w:rsidRPr="001B2362">
        <w:rPr>
          <w:rFonts w:ascii="Times New Roman" w:hAnsi="Times New Roman" w:cs="Times New Roman"/>
          <w:sz w:val="24"/>
          <w:szCs w:val="24"/>
        </w:rPr>
        <w:t xml:space="preserve">направлений расходования целевых средств согласно приложению </w:t>
      </w:r>
      <w:r w:rsidR="008768EE">
        <w:rPr>
          <w:rFonts w:ascii="Times New Roman" w:hAnsi="Times New Roman" w:cs="Times New Roman"/>
          <w:sz w:val="24"/>
          <w:szCs w:val="24"/>
        </w:rPr>
        <w:t>№</w:t>
      </w:r>
      <w:r w:rsidRPr="001B2362">
        <w:rPr>
          <w:rFonts w:ascii="Times New Roman" w:hAnsi="Times New Roman" w:cs="Times New Roman"/>
          <w:sz w:val="24"/>
          <w:szCs w:val="24"/>
        </w:rPr>
        <w:t xml:space="preserve"> 2 к Порядку (далее - код целевых средств);</w:t>
      </w:r>
    </w:p>
    <w:p w:rsidR="00631346" w:rsidRPr="001B2362" w:rsidRDefault="00631346" w:rsidP="006313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362">
        <w:rPr>
          <w:rFonts w:ascii="Times New Roman" w:hAnsi="Times New Roman" w:cs="Times New Roman"/>
          <w:sz w:val="24"/>
          <w:szCs w:val="24"/>
        </w:rPr>
        <w:t>по каждому коду целевых средств - соответствующее ему направление расходования целевых средств и планируемая на текущий финансовый год сумма целевых расходов организации.</w:t>
      </w:r>
    </w:p>
    <w:p w:rsidR="00631346" w:rsidRPr="001B2362" w:rsidRDefault="00073969" w:rsidP="006313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97"/>
      <w:bookmarkEnd w:id="6"/>
      <w:r>
        <w:rPr>
          <w:rFonts w:ascii="Times New Roman" w:hAnsi="Times New Roman" w:cs="Times New Roman"/>
          <w:sz w:val="24"/>
          <w:szCs w:val="24"/>
        </w:rPr>
        <w:t>9</w:t>
      </w:r>
      <w:r w:rsidR="00631346" w:rsidRPr="001B2362">
        <w:rPr>
          <w:rFonts w:ascii="Times New Roman" w:hAnsi="Times New Roman" w:cs="Times New Roman"/>
          <w:sz w:val="24"/>
          <w:szCs w:val="24"/>
        </w:rPr>
        <w:t>. При внесении изменений в Сведения организация представляет в Управление Сведения, в которых указываются показатели с учетом внесенных в Сведения изменений.</w:t>
      </w:r>
    </w:p>
    <w:p w:rsidR="00631346" w:rsidRPr="001B2362" w:rsidRDefault="00631346" w:rsidP="006313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362">
        <w:rPr>
          <w:rFonts w:ascii="Times New Roman" w:hAnsi="Times New Roman" w:cs="Times New Roman"/>
          <w:sz w:val="24"/>
          <w:szCs w:val="24"/>
        </w:rPr>
        <w:t xml:space="preserve">В случае уменьшения главным распорядителем средств бюджета </w:t>
      </w:r>
      <w:r w:rsidR="00073969" w:rsidRPr="004F369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073969" w:rsidRPr="004F3694">
        <w:rPr>
          <w:rFonts w:ascii="Times New Roman" w:hAnsi="Times New Roman" w:cs="Times New Roman"/>
          <w:color w:val="000000"/>
          <w:spacing w:val="8"/>
          <w:sz w:val="24"/>
          <w:szCs w:val="24"/>
        </w:rPr>
        <w:t>Балезинский</w:t>
      </w:r>
      <w:proofErr w:type="spellEnd"/>
      <w:r w:rsidR="00073969" w:rsidRPr="004F369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район Удмуртской Республики» </w:t>
      </w:r>
      <w:r w:rsidRPr="001B2362">
        <w:rPr>
          <w:rFonts w:ascii="Times New Roman" w:hAnsi="Times New Roman" w:cs="Times New Roman"/>
          <w:sz w:val="24"/>
          <w:szCs w:val="24"/>
        </w:rPr>
        <w:t>планируемых расходов, источником финансового обеспечения которых являются целевые средства, планируемая сумма выплат, указанная в Сведениях, должна быть больше или равна сумме произведенных целевых расходов по соответствующему коду целевых средств.</w:t>
      </w:r>
    </w:p>
    <w:p w:rsidR="00631346" w:rsidRPr="001B2362" w:rsidRDefault="00631346" w:rsidP="006313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362">
        <w:rPr>
          <w:rFonts w:ascii="Times New Roman" w:hAnsi="Times New Roman" w:cs="Times New Roman"/>
          <w:sz w:val="24"/>
          <w:szCs w:val="24"/>
        </w:rPr>
        <w:t>1</w:t>
      </w:r>
      <w:r w:rsidR="00073969">
        <w:rPr>
          <w:rFonts w:ascii="Times New Roman" w:hAnsi="Times New Roman" w:cs="Times New Roman"/>
          <w:sz w:val="24"/>
          <w:szCs w:val="24"/>
        </w:rPr>
        <w:t>0</w:t>
      </w:r>
      <w:r w:rsidRPr="001B2362">
        <w:rPr>
          <w:rFonts w:ascii="Times New Roman" w:hAnsi="Times New Roman" w:cs="Times New Roman"/>
          <w:sz w:val="24"/>
          <w:szCs w:val="24"/>
        </w:rPr>
        <w:t xml:space="preserve">. В случае если форма Сведений или информация, указанная в Сведениях, не соответствуют требованиям, установленным </w:t>
      </w:r>
      <w:hyperlink w:anchor="P84" w:tooltip="8. Для осуществления санкционирования оплаты денежных обязательств организации, источником финансового обеспечения которых являются целевые средства (далее - целевые расходы), организацией представляются в Управление казначейского исполнения Сведения об операц">
        <w:r w:rsidRPr="00073969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 w:rsidR="00073969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073969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97" w:tooltip="10. При внесении изменений в Сведения организация представляет в Управление казначейского исполнения Сведения, в которых указываются показатели с учетом внесенных в Сведения изменений.">
        <w:r w:rsidR="00073969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1B2362">
        <w:rPr>
          <w:rFonts w:ascii="Times New Roman" w:hAnsi="Times New Roman" w:cs="Times New Roman"/>
          <w:sz w:val="24"/>
          <w:szCs w:val="24"/>
        </w:rPr>
        <w:t xml:space="preserve"> Порядка, Управление  возвращает организации представленные Сведения не позднее рабочего дня, следующего за днем представления, с указанием в протоколе причины возврата.</w:t>
      </w:r>
    </w:p>
    <w:p w:rsidR="00631346" w:rsidRPr="001B2362" w:rsidRDefault="00631346" w:rsidP="006313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362">
        <w:rPr>
          <w:rFonts w:ascii="Times New Roman" w:hAnsi="Times New Roman" w:cs="Times New Roman"/>
          <w:sz w:val="24"/>
          <w:szCs w:val="24"/>
        </w:rPr>
        <w:t xml:space="preserve">В случае соответствия представленных </w:t>
      </w:r>
      <w:hyperlink w:anchor="P177" w:tooltip="                                 СВЕДЕНИЯ">
        <w:r w:rsidRPr="00073969">
          <w:rPr>
            <w:rFonts w:ascii="Times New Roman" w:hAnsi="Times New Roman" w:cs="Times New Roman"/>
            <w:sz w:val="24"/>
            <w:szCs w:val="24"/>
          </w:rPr>
          <w:t>Сведений</w:t>
        </w:r>
      </w:hyperlink>
      <w:r w:rsidRPr="001B2362">
        <w:rPr>
          <w:rFonts w:ascii="Times New Roman" w:hAnsi="Times New Roman" w:cs="Times New Roman"/>
          <w:sz w:val="24"/>
          <w:szCs w:val="24"/>
        </w:rPr>
        <w:t xml:space="preserve"> требованиям, установленным </w:t>
      </w:r>
      <w:hyperlink w:anchor="P84" w:tooltip="8. Для осуществления санкционирования оплаты денежных обязательств организации, источником финансового обеспечения которых являются целевые средства (далее - целевые расходы), организацией представляются в Управление казначейского исполнения Сведения об операц">
        <w:r w:rsidRPr="00073969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</w:hyperlink>
      <w:r w:rsidR="00073969">
        <w:rPr>
          <w:rFonts w:ascii="Times New Roman" w:hAnsi="Times New Roman" w:cs="Times New Roman"/>
          <w:sz w:val="24"/>
          <w:szCs w:val="24"/>
        </w:rPr>
        <w:t>7</w:t>
      </w:r>
      <w:r w:rsidRPr="00073969">
        <w:rPr>
          <w:rFonts w:ascii="Times New Roman" w:hAnsi="Times New Roman" w:cs="Times New Roman"/>
          <w:sz w:val="24"/>
          <w:szCs w:val="24"/>
        </w:rPr>
        <w:t xml:space="preserve"> - </w:t>
      </w:r>
      <w:r w:rsidR="00073969">
        <w:rPr>
          <w:rFonts w:ascii="Times New Roman" w:hAnsi="Times New Roman" w:cs="Times New Roman"/>
          <w:sz w:val="24"/>
          <w:szCs w:val="24"/>
        </w:rPr>
        <w:t>9</w:t>
      </w:r>
      <w:r w:rsidRPr="001B2362">
        <w:rPr>
          <w:rFonts w:ascii="Times New Roman" w:hAnsi="Times New Roman" w:cs="Times New Roman"/>
          <w:sz w:val="24"/>
          <w:szCs w:val="24"/>
        </w:rPr>
        <w:t xml:space="preserve"> Порядка, показатели Сведений отражаются Управлением  на лицевом счете для учета операций получателя средств из бюджета.</w:t>
      </w:r>
    </w:p>
    <w:p w:rsidR="00631346" w:rsidRPr="001B2362" w:rsidRDefault="00631346" w:rsidP="006313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04"/>
      <w:bookmarkEnd w:id="7"/>
      <w:r w:rsidRPr="001B2362">
        <w:rPr>
          <w:rFonts w:ascii="Times New Roman" w:hAnsi="Times New Roman" w:cs="Times New Roman"/>
          <w:sz w:val="24"/>
          <w:szCs w:val="24"/>
        </w:rPr>
        <w:t>1</w:t>
      </w:r>
      <w:r w:rsidR="00753992">
        <w:rPr>
          <w:rFonts w:ascii="Times New Roman" w:hAnsi="Times New Roman" w:cs="Times New Roman"/>
          <w:sz w:val="24"/>
          <w:szCs w:val="24"/>
        </w:rPr>
        <w:t>1</w:t>
      </w:r>
      <w:r w:rsidRPr="001B2362">
        <w:rPr>
          <w:rFonts w:ascii="Times New Roman" w:hAnsi="Times New Roman" w:cs="Times New Roman"/>
          <w:sz w:val="24"/>
          <w:szCs w:val="24"/>
        </w:rPr>
        <w:t>. Операции по целевым расходам осуществляются в пределах остатка средств, отраженных на соответствующих лицевых счетах для учета операций получателя средств из бюджета.</w:t>
      </w:r>
    </w:p>
    <w:p w:rsidR="00631346" w:rsidRPr="00753992" w:rsidRDefault="00631346" w:rsidP="007539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06"/>
      <w:bookmarkEnd w:id="8"/>
      <w:r w:rsidRPr="00753992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753992" w:rsidRPr="00753992">
        <w:rPr>
          <w:rFonts w:ascii="Times New Roman" w:hAnsi="Times New Roman" w:cs="Times New Roman"/>
          <w:sz w:val="24"/>
          <w:szCs w:val="24"/>
        </w:rPr>
        <w:t>2</w:t>
      </w:r>
      <w:r w:rsidRPr="00753992">
        <w:rPr>
          <w:rFonts w:ascii="Times New Roman" w:hAnsi="Times New Roman" w:cs="Times New Roman"/>
          <w:sz w:val="24"/>
          <w:szCs w:val="24"/>
        </w:rPr>
        <w:t xml:space="preserve">. </w:t>
      </w:r>
      <w:r w:rsidR="00753992" w:rsidRPr="00753992">
        <w:rPr>
          <w:rFonts w:ascii="Times New Roman" w:hAnsi="Times New Roman" w:cs="Times New Roman"/>
          <w:sz w:val="24"/>
          <w:szCs w:val="24"/>
        </w:rPr>
        <w:t xml:space="preserve">Ответственный </w:t>
      </w:r>
      <w:r w:rsidRPr="00753992">
        <w:rPr>
          <w:rFonts w:ascii="Times New Roman" w:hAnsi="Times New Roman" w:cs="Times New Roman"/>
          <w:sz w:val="24"/>
          <w:szCs w:val="24"/>
        </w:rPr>
        <w:t xml:space="preserve"> работник </w:t>
      </w:r>
      <w:r w:rsidR="00753992" w:rsidRPr="00753992">
        <w:rPr>
          <w:rFonts w:ascii="Times New Roman" w:hAnsi="Times New Roman" w:cs="Times New Roman"/>
          <w:sz w:val="24"/>
          <w:szCs w:val="24"/>
        </w:rPr>
        <w:t xml:space="preserve">отдела казначейства </w:t>
      </w:r>
      <w:r w:rsidRPr="00753992">
        <w:rPr>
          <w:rFonts w:ascii="Times New Roman" w:hAnsi="Times New Roman" w:cs="Times New Roman"/>
          <w:sz w:val="24"/>
          <w:szCs w:val="24"/>
        </w:rPr>
        <w:t xml:space="preserve">не позднее второго рабочего дня, следующего за днем представления организацией в </w:t>
      </w:r>
      <w:r w:rsidR="00753992" w:rsidRPr="00753992">
        <w:rPr>
          <w:rFonts w:ascii="Times New Roman" w:hAnsi="Times New Roman" w:cs="Times New Roman"/>
          <w:sz w:val="24"/>
          <w:szCs w:val="24"/>
        </w:rPr>
        <w:t>отдел</w:t>
      </w:r>
      <w:r w:rsidRPr="00753992">
        <w:rPr>
          <w:rFonts w:ascii="Times New Roman" w:hAnsi="Times New Roman" w:cs="Times New Roman"/>
          <w:sz w:val="24"/>
          <w:szCs w:val="24"/>
        </w:rPr>
        <w:t xml:space="preserve"> казначейс</w:t>
      </w:r>
      <w:r w:rsidR="00753992" w:rsidRPr="00753992">
        <w:rPr>
          <w:rFonts w:ascii="Times New Roman" w:hAnsi="Times New Roman" w:cs="Times New Roman"/>
          <w:sz w:val="24"/>
          <w:szCs w:val="24"/>
        </w:rPr>
        <w:t>тва</w:t>
      </w:r>
      <w:r w:rsidRPr="00753992">
        <w:rPr>
          <w:rFonts w:ascii="Times New Roman" w:hAnsi="Times New Roman" w:cs="Times New Roman"/>
          <w:sz w:val="24"/>
          <w:szCs w:val="24"/>
        </w:rPr>
        <w:t xml:space="preserve"> платежных поручений, проверяет их на соответствие установленной форме, требованиям настоящего Порядка, а также соответствие подписей имеющимся образцам, представленным организацией в порядке, установленном </w:t>
      </w:r>
      <w:hyperlink r:id="rId9" w:tooltip="Приказ Минфина УР от 10.02.2016 N 1н (ред. от 19.09.2023) &quot;Об утверждении Порядка открытия и ведения лицевых счетов юридических лиц, не являющихся участниками бюджетного процесса, в Министерстве финансов Удмуртской Республики&quot; {КонсультантПлюс}">
        <w:r w:rsidR="00753992" w:rsidRPr="00753992">
          <w:rPr>
            <w:rFonts w:ascii="Times New Roman" w:hAnsi="Times New Roman" w:cs="Times New Roman"/>
            <w:sz w:val="24"/>
            <w:szCs w:val="24"/>
          </w:rPr>
          <w:t>для</w:t>
        </w:r>
      </w:hyperlink>
      <w:r w:rsidR="00753992" w:rsidRPr="00753992">
        <w:rPr>
          <w:rFonts w:ascii="Times New Roman" w:hAnsi="Times New Roman" w:cs="Times New Roman"/>
          <w:sz w:val="24"/>
          <w:szCs w:val="24"/>
        </w:rPr>
        <w:t xml:space="preserve"> открытия и ведения лицевых счетов </w:t>
      </w:r>
      <w:r w:rsidR="00753992" w:rsidRPr="00753992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получателей средств из бюджета.</w:t>
      </w:r>
    </w:p>
    <w:p w:rsidR="00631346" w:rsidRPr="002023BC" w:rsidRDefault="00631346" w:rsidP="006313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362">
        <w:rPr>
          <w:rFonts w:ascii="Times New Roman" w:hAnsi="Times New Roman" w:cs="Times New Roman"/>
          <w:sz w:val="24"/>
          <w:szCs w:val="24"/>
        </w:rPr>
        <w:t>1</w:t>
      </w:r>
      <w:r w:rsidR="00CC0B44">
        <w:rPr>
          <w:rFonts w:ascii="Times New Roman" w:hAnsi="Times New Roman" w:cs="Times New Roman"/>
          <w:sz w:val="24"/>
          <w:szCs w:val="24"/>
        </w:rPr>
        <w:t>3</w:t>
      </w:r>
      <w:r w:rsidRPr="001B236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023BC">
        <w:rPr>
          <w:rFonts w:ascii="Times New Roman" w:hAnsi="Times New Roman" w:cs="Times New Roman"/>
          <w:sz w:val="24"/>
          <w:szCs w:val="24"/>
        </w:rPr>
        <w:t xml:space="preserve">Для подтверждения возникновения денежного обязательства по поставке товаров, выполнению работ, оказанию услуг организация представляет в </w:t>
      </w:r>
      <w:r w:rsidR="00CC0B44" w:rsidRPr="002023BC">
        <w:rPr>
          <w:rFonts w:ascii="Times New Roman" w:hAnsi="Times New Roman" w:cs="Times New Roman"/>
          <w:sz w:val="24"/>
          <w:szCs w:val="24"/>
        </w:rPr>
        <w:t>отдел</w:t>
      </w:r>
      <w:r w:rsidRPr="002023BC">
        <w:rPr>
          <w:rFonts w:ascii="Times New Roman" w:hAnsi="Times New Roman" w:cs="Times New Roman"/>
          <w:sz w:val="24"/>
          <w:szCs w:val="24"/>
        </w:rPr>
        <w:t xml:space="preserve"> казначейс</w:t>
      </w:r>
      <w:r w:rsidR="00CC0B44" w:rsidRPr="002023BC">
        <w:rPr>
          <w:rFonts w:ascii="Times New Roman" w:hAnsi="Times New Roman" w:cs="Times New Roman"/>
          <w:sz w:val="24"/>
          <w:szCs w:val="24"/>
        </w:rPr>
        <w:t>тва</w:t>
      </w:r>
      <w:r w:rsidRPr="002023BC">
        <w:rPr>
          <w:rFonts w:ascii="Times New Roman" w:hAnsi="Times New Roman" w:cs="Times New Roman"/>
          <w:sz w:val="24"/>
          <w:szCs w:val="24"/>
        </w:rPr>
        <w:t xml:space="preserve">  вместе с платежным поручением документ-основание (договор, счет и (или) счет-фактура, накладная и (или) акт приема-передачи, акт выполненных работ (оказанных услуг)), иные документы, подтверждающие возникновение денежного обязательства (далее - документ-основание).</w:t>
      </w:r>
      <w:proofErr w:type="gramEnd"/>
    </w:p>
    <w:p w:rsidR="00631346" w:rsidRPr="002023BC" w:rsidRDefault="00631346" w:rsidP="006313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3BC">
        <w:rPr>
          <w:rFonts w:ascii="Times New Roman" w:hAnsi="Times New Roman" w:cs="Times New Roman"/>
          <w:sz w:val="24"/>
          <w:szCs w:val="24"/>
        </w:rPr>
        <w:t xml:space="preserve">Организация представляет документ-основание в форме электронной копии бумажного документа, созданной посредством его сканирования, или копии электронного документа, </w:t>
      </w:r>
      <w:proofErr w:type="gramStart"/>
      <w:r w:rsidRPr="002023BC">
        <w:rPr>
          <w:rFonts w:ascii="Times New Roman" w:hAnsi="Times New Roman" w:cs="Times New Roman"/>
          <w:sz w:val="24"/>
          <w:szCs w:val="24"/>
        </w:rPr>
        <w:t>подтвержденных</w:t>
      </w:r>
      <w:proofErr w:type="gramEnd"/>
      <w:r w:rsidRPr="002023BC">
        <w:rPr>
          <w:rFonts w:ascii="Times New Roman" w:hAnsi="Times New Roman" w:cs="Times New Roman"/>
          <w:sz w:val="24"/>
          <w:szCs w:val="24"/>
        </w:rPr>
        <w:t xml:space="preserve"> электронной подписью уполномоченного лица организации в формате PDF или JPG (далее - электронная копия документа-основания).</w:t>
      </w:r>
    </w:p>
    <w:p w:rsidR="00631346" w:rsidRPr="002023BC" w:rsidRDefault="00631346" w:rsidP="006313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3BC">
        <w:rPr>
          <w:rFonts w:ascii="Times New Roman" w:hAnsi="Times New Roman" w:cs="Times New Roman"/>
          <w:sz w:val="24"/>
          <w:szCs w:val="24"/>
        </w:rPr>
        <w:t>Электронная копия документа-основания не должна содержать следующие дефекты:</w:t>
      </w:r>
    </w:p>
    <w:p w:rsidR="00631346" w:rsidRPr="002023BC" w:rsidRDefault="00631346" w:rsidP="00631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3BC">
        <w:rPr>
          <w:rFonts w:ascii="Times New Roman" w:hAnsi="Times New Roman" w:cs="Times New Roman"/>
          <w:sz w:val="24"/>
          <w:szCs w:val="24"/>
        </w:rPr>
        <w:t>пропуск отдельных страниц текста электронного файла;</w:t>
      </w:r>
    </w:p>
    <w:p w:rsidR="00631346" w:rsidRPr="002023BC" w:rsidRDefault="00631346" w:rsidP="00631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3BC">
        <w:rPr>
          <w:rFonts w:ascii="Times New Roman" w:hAnsi="Times New Roman" w:cs="Times New Roman"/>
          <w:sz w:val="24"/>
          <w:szCs w:val="24"/>
        </w:rPr>
        <w:t>наличие в электронном файле пустых страниц;</w:t>
      </w:r>
    </w:p>
    <w:p w:rsidR="00631346" w:rsidRPr="002023BC" w:rsidRDefault="00631346" w:rsidP="00631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3BC">
        <w:rPr>
          <w:rFonts w:ascii="Times New Roman" w:hAnsi="Times New Roman" w:cs="Times New Roman"/>
          <w:sz w:val="24"/>
          <w:szCs w:val="24"/>
        </w:rPr>
        <w:t>ошибки в нумерации страниц текста электронного файла;</w:t>
      </w:r>
    </w:p>
    <w:p w:rsidR="00631346" w:rsidRPr="002023BC" w:rsidRDefault="00631346" w:rsidP="00631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3BC">
        <w:rPr>
          <w:rFonts w:ascii="Times New Roman" w:hAnsi="Times New Roman" w:cs="Times New Roman"/>
          <w:sz w:val="24"/>
          <w:szCs w:val="24"/>
        </w:rPr>
        <w:t>нарушения порядка следования страниц электронного файла;</w:t>
      </w:r>
    </w:p>
    <w:p w:rsidR="00631346" w:rsidRPr="002023BC" w:rsidRDefault="00631346" w:rsidP="00631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3BC">
        <w:rPr>
          <w:rFonts w:ascii="Times New Roman" w:hAnsi="Times New Roman" w:cs="Times New Roman"/>
          <w:sz w:val="24"/>
          <w:szCs w:val="24"/>
        </w:rPr>
        <w:t>нечитаемость</w:t>
      </w:r>
      <w:proofErr w:type="spellEnd"/>
      <w:r w:rsidRPr="002023BC">
        <w:rPr>
          <w:rFonts w:ascii="Times New Roman" w:hAnsi="Times New Roman" w:cs="Times New Roman"/>
          <w:sz w:val="24"/>
          <w:szCs w:val="24"/>
        </w:rPr>
        <w:t xml:space="preserve"> текста электронного файла;</w:t>
      </w:r>
    </w:p>
    <w:p w:rsidR="00631346" w:rsidRPr="002023BC" w:rsidRDefault="00631346" w:rsidP="00631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3BC">
        <w:rPr>
          <w:rFonts w:ascii="Times New Roman" w:hAnsi="Times New Roman" w:cs="Times New Roman"/>
          <w:sz w:val="24"/>
          <w:szCs w:val="24"/>
        </w:rPr>
        <w:t>отклонение текста электронного файла по горизонтали более чем на 5 градусов;</w:t>
      </w:r>
    </w:p>
    <w:p w:rsidR="00631346" w:rsidRPr="002023BC" w:rsidRDefault="00631346" w:rsidP="00631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3BC">
        <w:rPr>
          <w:rFonts w:ascii="Times New Roman" w:hAnsi="Times New Roman" w:cs="Times New Roman"/>
          <w:sz w:val="24"/>
          <w:szCs w:val="24"/>
        </w:rPr>
        <w:t>ошибки и ограничения, в том числе программно-технические ограничения, препятствующие дальнейшему открытию электронного файла.</w:t>
      </w:r>
    </w:p>
    <w:p w:rsidR="00631346" w:rsidRPr="001B2362" w:rsidRDefault="002023BC" w:rsidP="00631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19"/>
      <w:bookmarkEnd w:id="9"/>
      <w:r>
        <w:rPr>
          <w:rFonts w:ascii="Times New Roman" w:hAnsi="Times New Roman" w:cs="Times New Roman"/>
          <w:sz w:val="24"/>
          <w:szCs w:val="24"/>
        </w:rPr>
        <w:t>14</w:t>
      </w:r>
      <w:r w:rsidR="00631346" w:rsidRPr="001B2362">
        <w:rPr>
          <w:rFonts w:ascii="Times New Roman" w:hAnsi="Times New Roman" w:cs="Times New Roman"/>
          <w:sz w:val="24"/>
          <w:szCs w:val="24"/>
        </w:rPr>
        <w:t xml:space="preserve">. При санкционировании оплаты денежных обязательств организации </w:t>
      </w:r>
      <w:r>
        <w:rPr>
          <w:rFonts w:ascii="Times New Roman" w:hAnsi="Times New Roman" w:cs="Times New Roman"/>
          <w:sz w:val="24"/>
          <w:szCs w:val="24"/>
        </w:rPr>
        <w:t>отделом казначейства</w:t>
      </w:r>
      <w:r w:rsidR="00631346" w:rsidRPr="001B2362">
        <w:rPr>
          <w:rFonts w:ascii="Times New Roman" w:hAnsi="Times New Roman" w:cs="Times New Roman"/>
          <w:sz w:val="24"/>
          <w:szCs w:val="24"/>
        </w:rPr>
        <w:t xml:space="preserve"> осуществляется проверка платежного поручения с учетом положений </w:t>
      </w:r>
      <w:hyperlink w:anchor="P64" w:tooltip="5. Управление казначейского исполнения не вправе принимать к исполнению платежные поручения для осуществления расходов организации, источником финансового обеспечения которых являются указанные в пункте 3 настоящего Порядка средства, на перечисление целевых ср">
        <w:r w:rsidR="00631346" w:rsidRPr="002023BC">
          <w:rPr>
            <w:rFonts w:ascii="Times New Roman" w:hAnsi="Times New Roman" w:cs="Times New Roman"/>
            <w:sz w:val="24"/>
            <w:szCs w:val="24"/>
          </w:rPr>
          <w:t>пункта 5</w:t>
        </w:r>
      </w:hyperlink>
      <w:r w:rsidR="00631346" w:rsidRPr="002023BC">
        <w:rPr>
          <w:rFonts w:ascii="Times New Roman" w:hAnsi="Times New Roman" w:cs="Times New Roman"/>
          <w:sz w:val="24"/>
          <w:szCs w:val="24"/>
        </w:rPr>
        <w:t xml:space="preserve"> </w:t>
      </w:r>
      <w:r w:rsidR="00631346" w:rsidRPr="001B2362">
        <w:rPr>
          <w:rFonts w:ascii="Times New Roman" w:hAnsi="Times New Roman" w:cs="Times New Roman"/>
          <w:sz w:val="24"/>
          <w:szCs w:val="24"/>
        </w:rPr>
        <w:t>Порядка по следующим направлениям:</w:t>
      </w:r>
    </w:p>
    <w:p w:rsidR="00631346" w:rsidRPr="001B2362" w:rsidRDefault="00631346" w:rsidP="00631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362">
        <w:rPr>
          <w:rFonts w:ascii="Times New Roman" w:hAnsi="Times New Roman" w:cs="Times New Roman"/>
          <w:sz w:val="24"/>
          <w:szCs w:val="24"/>
        </w:rPr>
        <w:t xml:space="preserve">1) соответствие текстового назначения платежа платежного поручения направлению расходов </w:t>
      </w:r>
      <w:proofErr w:type="gramStart"/>
      <w:r w:rsidRPr="001B236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B2362">
        <w:rPr>
          <w:rFonts w:ascii="Times New Roman" w:hAnsi="Times New Roman" w:cs="Times New Roman"/>
          <w:sz w:val="24"/>
          <w:szCs w:val="24"/>
        </w:rPr>
        <w:t>:</w:t>
      </w:r>
    </w:p>
    <w:p w:rsidR="00631346" w:rsidRPr="001B2362" w:rsidRDefault="00631346" w:rsidP="00631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362">
        <w:rPr>
          <w:rFonts w:ascii="Times New Roman" w:hAnsi="Times New Roman" w:cs="Times New Roman"/>
          <w:sz w:val="24"/>
          <w:szCs w:val="24"/>
        </w:rPr>
        <w:t>целевым средствам, соответствующему коду целевых средств, указанному в Сведениях;</w:t>
      </w:r>
    </w:p>
    <w:p w:rsidR="00631346" w:rsidRPr="001B2362" w:rsidRDefault="00631346" w:rsidP="00631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362">
        <w:rPr>
          <w:rFonts w:ascii="Times New Roman" w:hAnsi="Times New Roman" w:cs="Times New Roman"/>
          <w:sz w:val="24"/>
          <w:szCs w:val="24"/>
        </w:rPr>
        <w:t xml:space="preserve">2) соответствие указанных в платежном поручении реквизитов (тип, номер, дата) документов-оснований реквизитам документов-оснований, представленных организацией в </w:t>
      </w:r>
      <w:r w:rsidR="002023BC">
        <w:rPr>
          <w:rFonts w:ascii="Times New Roman" w:hAnsi="Times New Roman" w:cs="Times New Roman"/>
          <w:sz w:val="24"/>
          <w:szCs w:val="24"/>
        </w:rPr>
        <w:t>отдел</w:t>
      </w:r>
      <w:r w:rsidRPr="001B2362">
        <w:rPr>
          <w:rFonts w:ascii="Times New Roman" w:hAnsi="Times New Roman" w:cs="Times New Roman"/>
          <w:sz w:val="24"/>
          <w:szCs w:val="24"/>
        </w:rPr>
        <w:t xml:space="preserve"> казначейс</w:t>
      </w:r>
      <w:r w:rsidR="002023BC">
        <w:rPr>
          <w:rFonts w:ascii="Times New Roman" w:hAnsi="Times New Roman" w:cs="Times New Roman"/>
          <w:sz w:val="24"/>
          <w:szCs w:val="24"/>
        </w:rPr>
        <w:t>тва</w:t>
      </w:r>
      <w:r w:rsidRPr="001B2362">
        <w:rPr>
          <w:rFonts w:ascii="Times New Roman" w:hAnsi="Times New Roman" w:cs="Times New Roman"/>
          <w:sz w:val="24"/>
          <w:szCs w:val="24"/>
        </w:rPr>
        <w:t xml:space="preserve"> вместе с платежным поручением;</w:t>
      </w:r>
    </w:p>
    <w:p w:rsidR="00631346" w:rsidRPr="001B2362" w:rsidRDefault="00631346" w:rsidP="00631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362">
        <w:rPr>
          <w:rFonts w:ascii="Times New Roman" w:hAnsi="Times New Roman" w:cs="Times New Roman"/>
          <w:sz w:val="24"/>
          <w:szCs w:val="24"/>
        </w:rPr>
        <w:t>3) соответствие содержания операции по оплате денежных обязательств на поставку товаров, выполнение работ, оказание услуг, исходя из документа-основания, текстовому назначению платежа, указанному в платежном поручении;</w:t>
      </w:r>
    </w:p>
    <w:p w:rsidR="00631346" w:rsidRPr="001B2362" w:rsidRDefault="00631346" w:rsidP="002023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362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1B2362">
        <w:rPr>
          <w:rFonts w:ascii="Times New Roman" w:hAnsi="Times New Roman" w:cs="Times New Roman"/>
          <w:sz w:val="24"/>
          <w:szCs w:val="24"/>
        </w:rPr>
        <w:t>непревышение</w:t>
      </w:r>
      <w:proofErr w:type="spellEnd"/>
      <w:r w:rsidRPr="001B2362">
        <w:rPr>
          <w:rFonts w:ascii="Times New Roman" w:hAnsi="Times New Roman" w:cs="Times New Roman"/>
          <w:sz w:val="24"/>
          <w:szCs w:val="24"/>
        </w:rPr>
        <w:t xml:space="preserve"> суммы, указанной в платежном поручении, над суммой остатка целевых средств на лицевом счете для учета операций получателя средств из бюджета и суммой планируемых целевых расходов, указанной в Сведениях по соответствующему коду целевых средств с учетом ранее произведенных кассовых выплат по данному коду целевых средств;</w:t>
      </w:r>
    </w:p>
    <w:p w:rsidR="00631346" w:rsidRPr="001B2362" w:rsidRDefault="00631346" w:rsidP="002023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362">
        <w:rPr>
          <w:rFonts w:ascii="Times New Roman" w:hAnsi="Times New Roman" w:cs="Times New Roman"/>
          <w:sz w:val="24"/>
          <w:szCs w:val="24"/>
        </w:rPr>
        <w:t>5) соответствие наименования, ИНН, КПП, банковских реквизитов получателя денежных средств, указанных в платежном поручении, наименованию, ИНН, КПП, банковским реквизитам получателя денежных средств, указанным в документе-основании (при его наличии).</w:t>
      </w:r>
    </w:p>
    <w:p w:rsidR="00631346" w:rsidRPr="001B2362" w:rsidRDefault="00631346" w:rsidP="006313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362">
        <w:rPr>
          <w:rFonts w:ascii="Times New Roman" w:hAnsi="Times New Roman" w:cs="Times New Roman"/>
          <w:sz w:val="24"/>
          <w:szCs w:val="24"/>
        </w:rPr>
        <w:t>1</w:t>
      </w:r>
      <w:r w:rsidR="002023BC">
        <w:rPr>
          <w:rFonts w:ascii="Times New Roman" w:hAnsi="Times New Roman" w:cs="Times New Roman"/>
          <w:sz w:val="24"/>
          <w:szCs w:val="24"/>
        </w:rPr>
        <w:t>5</w:t>
      </w:r>
      <w:r w:rsidRPr="001B2362">
        <w:rPr>
          <w:rFonts w:ascii="Times New Roman" w:hAnsi="Times New Roman" w:cs="Times New Roman"/>
          <w:sz w:val="24"/>
          <w:szCs w:val="24"/>
        </w:rPr>
        <w:t xml:space="preserve">. В случае если форма или информация, указанная в платежном поручении, не соответствуют требованиям, установленным </w:t>
      </w:r>
      <w:hyperlink w:anchor="P62" w:tooltip="4. Расходы организации, источником финансового обеспечения которых являются целевые средства, осуществляются на основании представленных организацией в Управление казначейского исполнения Министерства (далее - Управление казначейского исполнения) платежных пор">
        <w:r w:rsidRPr="002023BC">
          <w:rPr>
            <w:rFonts w:ascii="Times New Roman" w:hAnsi="Times New Roman" w:cs="Times New Roman"/>
            <w:sz w:val="24"/>
            <w:szCs w:val="24"/>
          </w:rPr>
          <w:t>пунктами 4</w:t>
        </w:r>
      </w:hyperlink>
      <w:r w:rsidRPr="002023B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4" w:tooltip="12. Операции по целевым расходам осуществляются в пределах остатка средств, отраженных на соответствующих лицевых счетах для учета операций получателя средств из бюджета.">
        <w:r w:rsidR="002023BC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2023B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19" w:tooltip="15. При санкционировании оплаты денежных обязательств организации Управлением казначейского исполнения осуществляется проверка платежного поручения с учетом положений пункта 5 Порядка по следующим направлениям:">
        <w:r w:rsidRPr="002023BC">
          <w:rPr>
            <w:rFonts w:ascii="Times New Roman" w:hAnsi="Times New Roman" w:cs="Times New Roman"/>
            <w:sz w:val="24"/>
            <w:szCs w:val="24"/>
          </w:rPr>
          <w:t>1</w:t>
        </w:r>
        <w:r w:rsidR="002023BC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1B2362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="002023BC">
        <w:rPr>
          <w:rFonts w:ascii="Times New Roman" w:hAnsi="Times New Roman" w:cs="Times New Roman"/>
          <w:sz w:val="24"/>
          <w:szCs w:val="24"/>
        </w:rPr>
        <w:lastRenderedPageBreak/>
        <w:t>отдел</w:t>
      </w:r>
      <w:r w:rsidRPr="001B2362">
        <w:rPr>
          <w:rFonts w:ascii="Times New Roman" w:hAnsi="Times New Roman" w:cs="Times New Roman"/>
          <w:sz w:val="24"/>
          <w:szCs w:val="24"/>
        </w:rPr>
        <w:t xml:space="preserve"> казначейс</w:t>
      </w:r>
      <w:r w:rsidR="002023BC">
        <w:rPr>
          <w:rFonts w:ascii="Times New Roman" w:hAnsi="Times New Roman" w:cs="Times New Roman"/>
          <w:sz w:val="24"/>
          <w:szCs w:val="24"/>
        </w:rPr>
        <w:t>тва</w:t>
      </w:r>
      <w:r w:rsidRPr="001B2362">
        <w:rPr>
          <w:rFonts w:ascii="Times New Roman" w:hAnsi="Times New Roman" w:cs="Times New Roman"/>
          <w:sz w:val="24"/>
          <w:szCs w:val="24"/>
        </w:rPr>
        <w:t xml:space="preserve">  возвращает организации представленное платежное поручение и документы-основания (при наличии) не позднее срока, установленного </w:t>
      </w:r>
      <w:hyperlink w:anchor="P106" w:tooltip="13. Уполномоченный руководителем Управления казначейского исполнения работник не позднее второго рабочего дня, следующего за днем представления организацией в Управление казначейского исполнения платежных поручений, проверяет их на соответствие установленной ф">
        <w:r w:rsidRPr="002023BC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="002023BC">
        <w:rPr>
          <w:rFonts w:ascii="Times New Roman" w:hAnsi="Times New Roman" w:cs="Times New Roman"/>
          <w:sz w:val="24"/>
          <w:szCs w:val="24"/>
        </w:rPr>
        <w:t>2</w:t>
      </w:r>
      <w:r w:rsidRPr="002023BC">
        <w:rPr>
          <w:rFonts w:ascii="Times New Roman" w:hAnsi="Times New Roman" w:cs="Times New Roman"/>
          <w:sz w:val="24"/>
          <w:szCs w:val="24"/>
        </w:rPr>
        <w:t xml:space="preserve"> </w:t>
      </w:r>
      <w:r w:rsidRPr="001B2362">
        <w:rPr>
          <w:rFonts w:ascii="Times New Roman" w:hAnsi="Times New Roman" w:cs="Times New Roman"/>
          <w:sz w:val="24"/>
          <w:szCs w:val="24"/>
        </w:rPr>
        <w:t>настоящего Порядка, с указанием в протоколе причины возврата.</w:t>
      </w:r>
    </w:p>
    <w:p w:rsidR="00631346" w:rsidRPr="001B2362" w:rsidRDefault="00631346" w:rsidP="006313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362">
        <w:rPr>
          <w:rFonts w:ascii="Times New Roman" w:hAnsi="Times New Roman" w:cs="Times New Roman"/>
          <w:sz w:val="24"/>
          <w:szCs w:val="24"/>
        </w:rPr>
        <w:t>1</w:t>
      </w:r>
      <w:r w:rsidR="002023BC">
        <w:rPr>
          <w:rFonts w:ascii="Times New Roman" w:hAnsi="Times New Roman" w:cs="Times New Roman"/>
          <w:sz w:val="24"/>
          <w:szCs w:val="24"/>
        </w:rPr>
        <w:t>6</w:t>
      </w:r>
      <w:r w:rsidRPr="001B2362">
        <w:rPr>
          <w:rFonts w:ascii="Times New Roman" w:hAnsi="Times New Roman" w:cs="Times New Roman"/>
          <w:sz w:val="24"/>
          <w:szCs w:val="24"/>
        </w:rPr>
        <w:t xml:space="preserve">. При положительном результате проверки в соответствии с требованиями, установленными Порядком, в платежном поручении, представленном на бумажном носителе, уполномоченным </w:t>
      </w:r>
      <w:r w:rsidR="002023BC">
        <w:rPr>
          <w:rFonts w:ascii="Times New Roman" w:hAnsi="Times New Roman" w:cs="Times New Roman"/>
          <w:sz w:val="24"/>
          <w:szCs w:val="24"/>
        </w:rPr>
        <w:t>работником отдела</w:t>
      </w:r>
      <w:r w:rsidRPr="001B2362">
        <w:rPr>
          <w:rFonts w:ascii="Times New Roman" w:hAnsi="Times New Roman" w:cs="Times New Roman"/>
          <w:sz w:val="24"/>
          <w:szCs w:val="24"/>
        </w:rPr>
        <w:t xml:space="preserve"> казначейс</w:t>
      </w:r>
      <w:r w:rsidR="002023BC">
        <w:rPr>
          <w:rFonts w:ascii="Times New Roman" w:hAnsi="Times New Roman" w:cs="Times New Roman"/>
          <w:sz w:val="24"/>
          <w:szCs w:val="24"/>
        </w:rPr>
        <w:t>тва</w:t>
      </w:r>
      <w:r w:rsidRPr="001B2362">
        <w:rPr>
          <w:rFonts w:ascii="Times New Roman" w:hAnsi="Times New Roman" w:cs="Times New Roman"/>
          <w:sz w:val="24"/>
          <w:szCs w:val="24"/>
        </w:rPr>
        <w:t xml:space="preserve"> проставляется отметка, подтверждающая санкционирование оплаты денежных обязательств организации, с указанием даты, подписи, расшифровки подписи, содержащей фамилию, инициалы указанного работника, и платежное поручение принимается к исполнению.</w:t>
      </w:r>
    </w:p>
    <w:p w:rsidR="00631346" w:rsidRPr="001B2362" w:rsidRDefault="00631346" w:rsidP="006313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362">
        <w:rPr>
          <w:rFonts w:ascii="Times New Roman" w:hAnsi="Times New Roman" w:cs="Times New Roman"/>
          <w:sz w:val="24"/>
          <w:szCs w:val="24"/>
        </w:rPr>
        <w:t>1</w:t>
      </w:r>
      <w:r w:rsidR="00371AF6">
        <w:rPr>
          <w:rFonts w:ascii="Times New Roman" w:hAnsi="Times New Roman" w:cs="Times New Roman"/>
          <w:sz w:val="24"/>
          <w:szCs w:val="24"/>
        </w:rPr>
        <w:t>7</w:t>
      </w:r>
      <w:r w:rsidRPr="001B2362">
        <w:rPr>
          <w:rFonts w:ascii="Times New Roman" w:hAnsi="Times New Roman" w:cs="Times New Roman"/>
          <w:sz w:val="24"/>
          <w:szCs w:val="24"/>
        </w:rPr>
        <w:t>. Главные распорядители средств бюджета принимают решение об использовании полностью или частично остатков целевых средств, не использованных по состоянию на 1 января текущего финансового года, на цели, ранее установленные условиями предоставления указанных целевых средств, в срок до 1 марта текущего финансового года.</w:t>
      </w:r>
    </w:p>
    <w:p w:rsidR="00631346" w:rsidRPr="001B2362" w:rsidRDefault="00631346" w:rsidP="006313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2362">
        <w:rPr>
          <w:rFonts w:ascii="Times New Roman" w:hAnsi="Times New Roman" w:cs="Times New Roman"/>
          <w:sz w:val="24"/>
          <w:szCs w:val="24"/>
        </w:rPr>
        <w:t>В случае принятия решения главным распорядителем средств бюджета об использовании полностью или частично остатков целевых средств на цели, ранее установленные условиями предоставления указанных целевых средств, не использованных по состоянию на 1 января текущего финансового года, организация до 1 марта текущего финансового года представляет в Управление  Сведения.</w:t>
      </w:r>
    </w:p>
    <w:p w:rsidR="00631346" w:rsidRPr="001B2362" w:rsidRDefault="00631346" w:rsidP="0063134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2362">
        <w:rPr>
          <w:rFonts w:ascii="Times New Roman" w:hAnsi="Times New Roman" w:cs="Times New Roman"/>
          <w:sz w:val="24"/>
          <w:szCs w:val="24"/>
        </w:rPr>
        <w:t xml:space="preserve">Остатки целевых средств, не использованных по состоянию на 1 января текущего финансового года, в отношении которых главный распорядитель средств бюджета не принял решение об использовании их в текущем финансовом году на цели, ранее установленные условиями предоставления указанных целевых средств, подлежат перечислению организациями в бюджет </w:t>
      </w:r>
      <w:r w:rsidR="009F184B" w:rsidRPr="004F369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9F184B" w:rsidRPr="004F3694">
        <w:rPr>
          <w:rFonts w:ascii="Times New Roman" w:hAnsi="Times New Roman" w:cs="Times New Roman"/>
          <w:color w:val="000000"/>
          <w:spacing w:val="8"/>
          <w:sz w:val="24"/>
          <w:szCs w:val="24"/>
        </w:rPr>
        <w:t>Балезинский</w:t>
      </w:r>
      <w:proofErr w:type="spellEnd"/>
      <w:r w:rsidR="009F184B" w:rsidRPr="004F369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район Удмуртской Республики» </w:t>
      </w:r>
      <w:r w:rsidRPr="001B2362">
        <w:rPr>
          <w:rFonts w:ascii="Times New Roman" w:hAnsi="Times New Roman" w:cs="Times New Roman"/>
          <w:sz w:val="24"/>
          <w:szCs w:val="24"/>
        </w:rPr>
        <w:t>в срок не позднее 1 апреля текущего финансового</w:t>
      </w:r>
      <w:proofErr w:type="gramEnd"/>
      <w:r w:rsidRPr="001B2362">
        <w:rPr>
          <w:rFonts w:ascii="Times New Roman" w:hAnsi="Times New Roman" w:cs="Times New Roman"/>
          <w:sz w:val="24"/>
          <w:szCs w:val="24"/>
        </w:rPr>
        <w:t xml:space="preserve"> года. </w:t>
      </w:r>
      <w:proofErr w:type="gramStart"/>
      <w:r w:rsidRPr="001B2362">
        <w:rPr>
          <w:rFonts w:ascii="Times New Roman" w:hAnsi="Times New Roman" w:cs="Times New Roman"/>
          <w:sz w:val="24"/>
          <w:szCs w:val="24"/>
        </w:rPr>
        <w:t xml:space="preserve">Главные распорядители средств бюджета доводят до организаций информацию о заполнении реквизитов платежного поручения на перечисление остатков целевых средств в бюджет </w:t>
      </w:r>
      <w:r w:rsidR="009F184B" w:rsidRPr="004F369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9F184B" w:rsidRPr="004F3694">
        <w:rPr>
          <w:rFonts w:ascii="Times New Roman" w:hAnsi="Times New Roman" w:cs="Times New Roman"/>
          <w:color w:val="000000"/>
          <w:spacing w:val="8"/>
          <w:sz w:val="24"/>
          <w:szCs w:val="24"/>
        </w:rPr>
        <w:t>Балезинский</w:t>
      </w:r>
      <w:proofErr w:type="spellEnd"/>
      <w:r w:rsidR="009F184B" w:rsidRPr="004F369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район Удмуртской Республики» </w:t>
      </w:r>
      <w:r w:rsidRPr="001B2362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требованиями, установленными </w:t>
      </w:r>
      <w:hyperlink r:id="rId10" w:tooltip="Приказ Минфина России от 12.11.2013 N 107н (ред. от 30.12.2022) &quot;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&quot; (вместе с &quot;Правилами указания информаци">
        <w:r w:rsidRPr="009F184B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1B2362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12 ноября 2013 года </w:t>
      </w:r>
      <w:r w:rsidR="00B524C6">
        <w:rPr>
          <w:rFonts w:ascii="Times New Roman" w:hAnsi="Times New Roman" w:cs="Times New Roman"/>
          <w:sz w:val="24"/>
          <w:szCs w:val="24"/>
        </w:rPr>
        <w:t>№</w:t>
      </w:r>
      <w:r w:rsidRPr="001B2362">
        <w:rPr>
          <w:rFonts w:ascii="Times New Roman" w:hAnsi="Times New Roman" w:cs="Times New Roman"/>
          <w:sz w:val="24"/>
          <w:szCs w:val="24"/>
        </w:rPr>
        <w:t xml:space="preserve"> 107н "Об утверждении Правил указания информации в реквизитах распоряжений о переводе денежных средств в уплату платежей в</w:t>
      </w:r>
      <w:proofErr w:type="gramEnd"/>
      <w:r w:rsidRPr="001B2362">
        <w:rPr>
          <w:rFonts w:ascii="Times New Roman" w:hAnsi="Times New Roman" w:cs="Times New Roman"/>
          <w:sz w:val="24"/>
          <w:szCs w:val="24"/>
        </w:rPr>
        <w:t xml:space="preserve"> бюджетную систему Российской Федерации".</w:t>
      </w:r>
    </w:p>
    <w:p w:rsidR="00631346" w:rsidRPr="001B2362" w:rsidRDefault="00631346" w:rsidP="00631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1346" w:rsidRPr="001B2362" w:rsidRDefault="00631346" w:rsidP="00631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1346" w:rsidRDefault="00631346" w:rsidP="00631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5836" w:rsidRDefault="00615836" w:rsidP="00631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5836" w:rsidRDefault="00615836" w:rsidP="00631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5836" w:rsidRDefault="00615836" w:rsidP="00631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5836" w:rsidRDefault="00615836" w:rsidP="00631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5836" w:rsidRDefault="00615836" w:rsidP="00631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5836" w:rsidRDefault="00615836" w:rsidP="00631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5836" w:rsidRDefault="00615836" w:rsidP="00631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5836" w:rsidRDefault="00615836" w:rsidP="00631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5836" w:rsidRDefault="00615836" w:rsidP="00631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5836" w:rsidRDefault="00615836" w:rsidP="00631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5836" w:rsidRDefault="00615836" w:rsidP="00631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5836" w:rsidRPr="001B2362" w:rsidRDefault="00615836" w:rsidP="00631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1346" w:rsidRPr="001B2362" w:rsidRDefault="00631346" w:rsidP="00631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1346" w:rsidRPr="001B2362" w:rsidRDefault="00631346" w:rsidP="0063134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B236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A3814">
        <w:rPr>
          <w:rFonts w:ascii="Times New Roman" w:hAnsi="Times New Roman" w:cs="Times New Roman"/>
          <w:sz w:val="24"/>
          <w:szCs w:val="24"/>
        </w:rPr>
        <w:t>№</w:t>
      </w:r>
      <w:r w:rsidRPr="001B236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31346" w:rsidRPr="001B2362" w:rsidRDefault="00631346" w:rsidP="006313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2362">
        <w:rPr>
          <w:rFonts w:ascii="Times New Roman" w:hAnsi="Times New Roman" w:cs="Times New Roman"/>
          <w:sz w:val="24"/>
          <w:szCs w:val="24"/>
        </w:rPr>
        <w:t>к Порядку</w:t>
      </w:r>
      <w:r w:rsidR="003E0183">
        <w:rPr>
          <w:rFonts w:ascii="Times New Roman" w:hAnsi="Times New Roman" w:cs="Times New Roman"/>
          <w:sz w:val="24"/>
          <w:szCs w:val="24"/>
        </w:rPr>
        <w:t xml:space="preserve"> </w:t>
      </w:r>
      <w:r w:rsidRPr="001B2362">
        <w:rPr>
          <w:rFonts w:ascii="Times New Roman" w:hAnsi="Times New Roman" w:cs="Times New Roman"/>
          <w:sz w:val="24"/>
          <w:szCs w:val="24"/>
        </w:rPr>
        <w:t>санкционирования расходов</w:t>
      </w:r>
    </w:p>
    <w:p w:rsidR="003E0183" w:rsidRDefault="00631346" w:rsidP="006313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2362">
        <w:rPr>
          <w:rFonts w:ascii="Times New Roman" w:hAnsi="Times New Roman" w:cs="Times New Roman"/>
          <w:sz w:val="24"/>
          <w:szCs w:val="24"/>
        </w:rPr>
        <w:t>юридических лиц, источником</w:t>
      </w:r>
      <w:r w:rsidR="003E01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2362">
        <w:rPr>
          <w:rFonts w:ascii="Times New Roman" w:hAnsi="Times New Roman" w:cs="Times New Roman"/>
          <w:sz w:val="24"/>
          <w:szCs w:val="24"/>
        </w:rPr>
        <w:t>финансового</w:t>
      </w:r>
      <w:proofErr w:type="gramEnd"/>
    </w:p>
    <w:p w:rsidR="00631346" w:rsidRPr="001B2362" w:rsidRDefault="00631346" w:rsidP="006313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23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2362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="006A3814">
        <w:rPr>
          <w:rFonts w:ascii="Times New Roman" w:hAnsi="Times New Roman" w:cs="Times New Roman"/>
          <w:sz w:val="24"/>
          <w:szCs w:val="24"/>
        </w:rPr>
        <w:t xml:space="preserve"> </w:t>
      </w:r>
      <w:r w:rsidRPr="001B2362">
        <w:rPr>
          <w:rFonts w:ascii="Times New Roman" w:hAnsi="Times New Roman" w:cs="Times New Roman"/>
          <w:sz w:val="24"/>
          <w:szCs w:val="24"/>
        </w:rPr>
        <w:t>которых являются средства,</w:t>
      </w:r>
    </w:p>
    <w:p w:rsidR="003E0183" w:rsidRDefault="00631346" w:rsidP="006313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B2362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1B2362">
        <w:rPr>
          <w:rFonts w:ascii="Times New Roman" w:hAnsi="Times New Roman" w:cs="Times New Roman"/>
          <w:sz w:val="24"/>
          <w:szCs w:val="24"/>
        </w:rPr>
        <w:t xml:space="preserve"> из бюджета</w:t>
      </w:r>
      <w:r w:rsidR="003E0183">
        <w:rPr>
          <w:rFonts w:ascii="Times New Roman" w:hAnsi="Times New Roman" w:cs="Times New Roman"/>
          <w:sz w:val="24"/>
          <w:szCs w:val="24"/>
        </w:rPr>
        <w:t xml:space="preserve"> </w:t>
      </w:r>
      <w:r w:rsidR="00F658F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F658F9" w:rsidRDefault="00F658F9" w:rsidP="006313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«Муниципальный округ </w:t>
      </w:r>
    </w:p>
    <w:p w:rsidR="00631346" w:rsidRPr="001B2362" w:rsidRDefault="00F658F9" w:rsidP="006313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3E0183">
        <w:rPr>
          <w:rFonts w:ascii="Times New Roman" w:hAnsi="Times New Roman" w:cs="Times New Roman"/>
          <w:sz w:val="24"/>
          <w:szCs w:val="24"/>
        </w:rPr>
        <w:t>»</w:t>
      </w:r>
    </w:p>
    <w:p w:rsidR="003E0183" w:rsidRDefault="00631346" w:rsidP="006313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2362">
        <w:rPr>
          <w:rFonts w:ascii="Times New Roman" w:hAnsi="Times New Roman" w:cs="Times New Roman"/>
          <w:sz w:val="24"/>
          <w:szCs w:val="24"/>
        </w:rPr>
        <w:t xml:space="preserve">на основании статьи </w:t>
      </w:r>
      <w:r w:rsidR="00136234">
        <w:rPr>
          <w:rFonts w:ascii="Times New Roman" w:hAnsi="Times New Roman" w:cs="Times New Roman"/>
          <w:sz w:val="24"/>
          <w:szCs w:val="24"/>
        </w:rPr>
        <w:t>8</w:t>
      </w:r>
      <w:r w:rsidR="003E0183">
        <w:rPr>
          <w:rFonts w:ascii="Times New Roman" w:hAnsi="Times New Roman" w:cs="Times New Roman"/>
          <w:sz w:val="24"/>
          <w:szCs w:val="24"/>
        </w:rPr>
        <w:t xml:space="preserve"> решения Совета</w:t>
      </w:r>
    </w:p>
    <w:p w:rsidR="00631346" w:rsidRDefault="003E0183" w:rsidP="006313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депутатов муниципального образования</w:t>
      </w:r>
    </w:p>
    <w:p w:rsidR="003E0183" w:rsidRDefault="003E0183" w:rsidP="006313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3E0183" w:rsidRDefault="003E0183" w:rsidP="006313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="006A3814">
        <w:rPr>
          <w:rFonts w:ascii="Times New Roman" w:hAnsi="Times New Roman" w:cs="Times New Roman"/>
          <w:sz w:val="24"/>
          <w:szCs w:val="24"/>
        </w:rPr>
        <w:t xml:space="preserve">» </w:t>
      </w:r>
      <w:r w:rsidR="00631346" w:rsidRPr="001B2362">
        <w:rPr>
          <w:rFonts w:ascii="Times New Roman" w:hAnsi="Times New Roman" w:cs="Times New Roman"/>
          <w:sz w:val="24"/>
          <w:szCs w:val="24"/>
        </w:rPr>
        <w:t xml:space="preserve">"О бюджете </w:t>
      </w:r>
    </w:p>
    <w:p w:rsidR="003E0183" w:rsidRDefault="003E0183" w:rsidP="006313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</w:p>
    <w:p w:rsidR="003E0183" w:rsidRPr="001B2362" w:rsidRDefault="003E0183" w:rsidP="006313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</w:p>
    <w:p w:rsidR="00631346" w:rsidRPr="001B2362" w:rsidRDefault="00631346" w:rsidP="006313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2362">
        <w:rPr>
          <w:rFonts w:ascii="Times New Roman" w:hAnsi="Times New Roman" w:cs="Times New Roman"/>
          <w:sz w:val="24"/>
          <w:szCs w:val="24"/>
        </w:rPr>
        <w:t xml:space="preserve">на 2024 год и </w:t>
      </w:r>
      <w:proofErr w:type="gramStart"/>
      <w:r w:rsidRPr="001B236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B2362">
        <w:rPr>
          <w:rFonts w:ascii="Times New Roman" w:hAnsi="Times New Roman" w:cs="Times New Roman"/>
          <w:sz w:val="24"/>
          <w:szCs w:val="24"/>
        </w:rPr>
        <w:t xml:space="preserve"> плановый период2025 и 2026 годов"</w:t>
      </w:r>
    </w:p>
    <w:p w:rsidR="00631346" w:rsidRPr="001B2362" w:rsidRDefault="00631346" w:rsidP="00631346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2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2"/>
      </w:tblGrid>
      <w:tr w:rsidR="00615836" w:rsidRPr="001B2362" w:rsidTr="0061583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36" w:rsidRPr="001B2362" w:rsidRDefault="00615836" w:rsidP="001B2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836" w:rsidRPr="001B2362" w:rsidRDefault="00615836" w:rsidP="001B23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1346" w:rsidRPr="001B2362" w:rsidRDefault="00631346" w:rsidP="00631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0809" w:rsidRDefault="00660809" w:rsidP="00660809">
      <w:pPr>
        <w:pStyle w:val="ConsPlusNonformat"/>
        <w:jc w:val="both"/>
      </w:pPr>
      <w:r>
        <w:t xml:space="preserve">                                                                  УТВЕРЖДАЮ</w:t>
      </w:r>
    </w:p>
    <w:p w:rsidR="00660809" w:rsidRDefault="00660809" w:rsidP="00660809">
      <w:pPr>
        <w:pStyle w:val="ConsPlusNonformat"/>
        <w:jc w:val="both"/>
      </w:pPr>
      <w:r>
        <w:t xml:space="preserve">                                Руководитель</w:t>
      </w:r>
    </w:p>
    <w:p w:rsidR="00660809" w:rsidRDefault="00660809" w:rsidP="00660809">
      <w:pPr>
        <w:pStyle w:val="ConsPlusNonformat"/>
        <w:jc w:val="both"/>
      </w:pPr>
      <w:r>
        <w:t xml:space="preserve">                                (уполномоченное лицо) _____________________</w:t>
      </w:r>
    </w:p>
    <w:p w:rsidR="00660809" w:rsidRDefault="00660809" w:rsidP="00660809">
      <w:pPr>
        <w:pStyle w:val="ConsPlusNonformat"/>
        <w:jc w:val="both"/>
      </w:pPr>
      <w:r>
        <w:t xml:space="preserve">                                                         </w:t>
      </w:r>
      <w:proofErr w:type="gramStart"/>
      <w:r>
        <w:t>(наименование</w:t>
      </w:r>
      <w:proofErr w:type="gramEnd"/>
    </w:p>
    <w:p w:rsidR="00660809" w:rsidRDefault="00660809" w:rsidP="00660809">
      <w:pPr>
        <w:pStyle w:val="ConsPlusNonformat"/>
        <w:jc w:val="both"/>
      </w:pPr>
      <w:r>
        <w:t xml:space="preserve">                                                      получателя </w:t>
      </w:r>
      <w:proofErr w:type="gramStart"/>
      <w:r>
        <w:t>бюджетных</w:t>
      </w:r>
      <w:proofErr w:type="gramEnd"/>
    </w:p>
    <w:p w:rsidR="00D74F22" w:rsidRDefault="00660809" w:rsidP="00660809">
      <w:pPr>
        <w:pStyle w:val="ConsPlusNonformat"/>
        <w:jc w:val="both"/>
      </w:pPr>
      <w:r>
        <w:t xml:space="preserve">                                                       средств</w:t>
      </w:r>
      <w:r w:rsidR="00D74F22">
        <w:t>)</w:t>
      </w:r>
      <w:r>
        <w:t xml:space="preserve">  </w:t>
      </w:r>
    </w:p>
    <w:p w:rsidR="00660809" w:rsidRDefault="00660809" w:rsidP="00660809">
      <w:pPr>
        <w:pStyle w:val="ConsPlusNonformat"/>
        <w:jc w:val="both"/>
      </w:pPr>
      <w:r>
        <w:t xml:space="preserve">                                 </w:t>
      </w:r>
      <w:r w:rsidR="00D74F22">
        <w:t>___________ _________ _____________________</w:t>
      </w:r>
      <w:r>
        <w:t xml:space="preserve">                                               </w:t>
      </w:r>
      <w:r w:rsidR="00D74F22">
        <w:t xml:space="preserve">                                    </w:t>
      </w:r>
    </w:p>
    <w:p w:rsidR="00660809" w:rsidRDefault="00660809" w:rsidP="00660809">
      <w:pPr>
        <w:pStyle w:val="ConsPlusNonformat"/>
        <w:jc w:val="both"/>
      </w:pPr>
      <w:r>
        <w:t xml:space="preserve">                                (должность) (подпись) (расшифровка подписи)</w:t>
      </w:r>
    </w:p>
    <w:p w:rsidR="00660809" w:rsidRDefault="00D74F22" w:rsidP="00660809">
      <w:pPr>
        <w:pStyle w:val="ConsPlusNonformat"/>
        <w:jc w:val="both"/>
      </w:pPr>
      <w:r>
        <w:t xml:space="preserve">                                      </w:t>
      </w:r>
      <w:r w:rsidR="00660809">
        <w:t>"__" ______________ 20__ г.</w:t>
      </w:r>
    </w:p>
    <w:p w:rsidR="00660809" w:rsidRDefault="00660809" w:rsidP="00660809">
      <w:pPr>
        <w:pStyle w:val="ConsPlusNonformat"/>
        <w:jc w:val="both"/>
      </w:pPr>
    </w:p>
    <w:p w:rsidR="00660809" w:rsidRDefault="00660809" w:rsidP="00660809">
      <w:pPr>
        <w:pStyle w:val="ConsPlusNonformat"/>
        <w:jc w:val="both"/>
      </w:pPr>
      <w:bookmarkStart w:id="10" w:name="P177"/>
      <w:bookmarkEnd w:id="10"/>
      <w:r>
        <w:t xml:space="preserve">                                 СВЕДЕНИЯ</w:t>
      </w:r>
    </w:p>
    <w:p w:rsidR="00660809" w:rsidRDefault="00660809" w:rsidP="00660809">
      <w:pPr>
        <w:pStyle w:val="ConsPlusNonformat"/>
        <w:jc w:val="both"/>
      </w:pPr>
      <w:r>
        <w:t xml:space="preserve">                    об операциях с целевыми средствами,</w:t>
      </w:r>
    </w:p>
    <w:p w:rsidR="00660809" w:rsidRDefault="00660809" w:rsidP="00660809">
      <w:pPr>
        <w:pStyle w:val="ConsPlusNonformat"/>
        <w:jc w:val="both"/>
      </w:pPr>
      <w:r>
        <w:t xml:space="preserve">                 </w:t>
      </w:r>
      <w:proofErr w:type="gramStart"/>
      <w:r>
        <w:t>предоставленными</w:t>
      </w:r>
      <w:proofErr w:type="gramEnd"/>
      <w:r>
        <w:t xml:space="preserve"> организации на 20__ год</w:t>
      </w:r>
    </w:p>
    <w:p w:rsidR="00660809" w:rsidRDefault="00660809" w:rsidP="00660809">
      <w:pPr>
        <w:pStyle w:val="ConsPlusNonformat"/>
        <w:jc w:val="both"/>
      </w:pPr>
      <w:r>
        <w:t xml:space="preserve">                       от "__" ____________ 20__ г.</w:t>
      </w:r>
    </w:p>
    <w:p w:rsidR="00660809" w:rsidRDefault="00660809" w:rsidP="00660809">
      <w:pPr>
        <w:pStyle w:val="ConsPlusNonformat"/>
        <w:jc w:val="both"/>
      </w:pPr>
      <w:r>
        <w:t xml:space="preserve">                                                                     ┌────┐</w:t>
      </w:r>
    </w:p>
    <w:p w:rsidR="00660809" w:rsidRDefault="00660809" w:rsidP="00660809">
      <w:pPr>
        <w:pStyle w:val="ConsPlusNonformat"/>
        <w:jc w:val="both"/>
      </w:pPr>
      <w:r>
        <w:t xml:space="preserve">                                                                     </w:t>
      </w:r>
      <w:proofErr w:type="spellStart"/>
      <w:r>
        <w:t>│Коды│</w:t>
      </w:r>
      <w:proofErr w:type="spellEnd"/>
    </w:p>
    <w:p w:rsidR="00660809" w:rsidRDefault="00660809" w:rsidP="00660809">
      <w:pPr>
        <w:pStyle w:val="ConsPlusNonformat"/>
        <w:jc w:val="both"/>
      </w:pPr>
      <w:r>
        <w:t xml:space="preserve">                                                                     ├────┤</w:t>
      </w:r>
    </w:p>
    <w:p w:rsidR="00660809" w:rsidRDefault="00660809" w:rsidP="00660809">
      <w:pPr>
        <w:pStyle w:val="ConsPlusNonformat"/>
        <w:jc w:val="both"/>
      </w:pPr>
      <w:r>
        <w:t xml:space="preserve">                                                             по ОКПО │    </w:t>
      </w:r>
      <w:proofErr w:type="spellStart"/>
      <w:r>
        <w:t>│</w:t>
      </w:r>
      <w:proofErr w:type="spellEnd"/>
    </w:p>
    <w:p w:rsidR="00660809" w:rsidRDefault="00660809" w:rsidP="00660809">
      <w:pPr>
        <w:pStyle w:val="ConsPlusNonformat"/>
        <w:jc w:val="both"/>
      </w:pPr>
      <w:r>
        <w:t xml:space="preserve">                                                                     ├────┤</w:t>
      </w:r>
    </w:p>
    <w:p w:rsidR="00660809" w:rsidRDefault="00660809" w:rsidP="00660809">
      <w:pPr>
        <w:pStyle w:val="ConsPlusNonformat"/>
        <w:jc w:val="both"/>
      </w:pPr>
      <w:r>
        <w:t xml:space="preserve">Наименование организации ______________________ ИНН ____________ КПП │    </w:t>
      </w:r>
      <w:proofErr w:type="spellStart"/>
      <w:r>
        <w:t>│</w:t>
      </w:r>
      <w:proofErr w:type="spellEnd"/>
    </w:p>
    <w:p w:rsidR="00660809" w:rsidRDefault="00660809" w:rsidP="00660809">
      <w:pPr>
        <w:pStyle w:val="ConsPlusNonformat"/>
        <w:jc w:val="both"/>
      </w:pPr>
      <w:r>
        <w:t xml:space="preserve">                                                                     ├────┤</w:t>
      </w:r>
    </w:p>
    <w:p w:rsidR="00660809" w:rsidRDefault="00660809" w:rsidP="00660809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 xml:space="preserve">представившей сведения │    </w:t>
      </w:r>
      <w:proofErr w:type="spellStart"/>
      <w:r>
        <w:t>│</w:t>
      </w:r>
      <w:proofErr w:type="spellEnd"/>
      <w:proofErr w:type="gramEnd"/>
    </w:p>
    <w:p w:rsidR="00660809" w:rsidRDefault="00660809" w:rsidP="00660809">
      <w:pPr>
        <w:pStyle w:val="ConsPlusNonformat"/>
        <w:jc w:val="both"/>
      </w:pPr>
      <w:r>
        <w:t xml:space="preserve">                                                                     ├────┤</w:t>
      </w:r>
    </w:p>
    <w:p w:rsidR="00660809" w:rsidRDefault="00660809" w:rsidP="00660809">
      <w:pPr>
        <w:pStyle w:val="ConsPlusNonformat"/>
        <w:jc w:val="both"/>
      </w:pPr>
      <w:r>
        <w:t xml:space="preserve">Номер лицевого счета организации                утвердившей сведения │    </w:t>
      </w:r>
      <w:proofErr w:type="spellStart"/>
      <w:r>
        <w:t>│</w:t>
      </w:r>
      <w:proofErr w:type="spellEnd"/>
    </w:p>
    <w:p w:rsidR="00660809" w:rsidRDefault="00660809" w:rsidP="00660809">
      <w:pPr>
        <w:pStyle w:val="ConsPlusNonformat"/>
        <w:jc w:val="both"/>
      </w:pPr>
      <w:r>
        <w:t xml:space="preserve">                                                                     ├────┤</w:t>
      </w:r>
    </w:p>
    <w:p w:rsidR="00660809" w:rsidRDefault="00660809" w:rsidP="00660809">
      <w:pPr>
        <w:pStyle w:val="ConsPlusNonformat"/>
        <w:jc w:val="both"/>
      </w:pPr>
      <w:r>
        <w:t xml:space="preserve">Наименование бюджета ___________________________________    по </w:t>
      </w:r>
      <w:hyperlink r:id="rId11" w:tooltip="&quot;ОК 033-2013. Общероссийский классификатор территорий муниципальных образований&quot; (Том 5. Приволжский федеральный округ) (утв. Приказом Росстандарта от 14.06.2013 N 159-ст) (с учетом Изменений 1/2013 - 708/2024) {КонсультантПлюс}">
        <w:r w:rsidRPr="00F27C40">
          <w:t>ОКТМО</w:t>
        </w:r>
      </w:hyperlink>
      <w:r>
        <w:t xml:space="preserve"> │    </w:t>
      </w:r>
      <w:proofErr w:type="spellStart"/>
      <w:r>
        <w:t>│</w:t>
      </w:r>
      <w:proofErr w:type="spellEnd"/>
    </w:p>
    <w:p w:rsidR="00660809" w:rsidRDefault="00660809" w:rsidP="00660809">
      <w:pPr>
        <w:pStyle w:val="ConsPlusNonformat"/>
        <w:jc w:val="both"/>
      </w:pPr>
      <w:r>
        <w:t xml:space="preserve">                                                                     ├────┤</w:t>
      </w:r>
    </w:p>
    <w:p w:rsidR="00660809" w:rsidRDefault="00660809" w:rsidP="00660809">
      <w:pPr>
        <w:pStyle w:val="ConsPlusNonformat"/>
        <w:jc w:val="both"/>
      </w:pPr>
      <w:r>
        <w:t xml:space="preserve">Наименование главного распорядителя                                  │    </w:t>
      </w:r>
      <w:proofErr w:type="spellStart"/>
      <w:r>
        <w:t>│</w:t>
      </w:r>
      <w:proofErr w:type="spellEnd"/>
    </w:p>
    <w:p w:rsidR="00660809" w:rsidRDefault="00660809" w:rsidP="00660809">
      <w:pPr>
        <w:pStyle w:val="ConsPlusNonformat"/>
        <w:jc w:val="both"/>
      </w:pPr>
      <w:r>
        <w:t xml:space="preserve">средств бюджета </w:t>
      </w:r>
      <w:r w:rsidR="00136234">
        <w:t xml:space="preserve">                     </w:t>
      </w:r>
      <w:r>
        <w:t xml:space="preserve"> __________________ Глава по БК │    </w:t>
      </w:r>
      <w:proofErr w:type="spellStart"/>
      <w:r>
        <w:t>│</w:t>
      </w:r>
      <w:proofErr w:type="spellEnd"/>
    </w:p>
    <w:p w:rsidR="00660809" w:rsidRDefault="00660809" w:rsidP="00660809">
      <w:pPr>
        <w:pStyle w:val="ConsPlusNonformat"/>
        <w:jc w:val="both"/>
      </w:pPr>
      <w:r>
        <w:t xml:space="preserve">                                                                     ├────┤</w:t>
      </w:r>
    </w:p>
    <w:p w:rsidR="00660809" w:rsidRDefault="00660809" w:rsidP="00660809">
      <w:pPr>
        <w:pStyle w:val="ConsPlusNonformat"/>
        <w:jc w:val="both"/>
      </w:pPr>
      <w:r>
        <w:t xml:space="preserve">Наименование целевых средств _______________________________________ │    </w:t>
      </w:r>
      <w:proofErr w:type="spellStart"/>
      <w:r>
        <w:t>│</w:t>
      </w:r>
      <w:proofErr w:type="spellEnd"/>
    </w:p>
    <w:p w:rsidR="00660809" w:rsidRDefault="00660809" w:rsidP="00660809">
      <w:pPr>
        <w:pStyle w:val="ConsPlusNonformat"/>
        <w:jc w:val="both"/>
      </w:pPr>
      <w:r>
        <w:t xml:space="preserve">                                                                     ├────┤</w:t>
      </w:r>
    </w:p>
    <w:p w:rsidR="00660809" w:rsidRDefault="00660809" w:rsidP="00660809">
      <w:pPr>
        <w:pStyle w:val="ConsPlusNonformat"/>
        <w:jc w:val="both"/>
      </w:pPr>
      <w:r>
        <w:t xml:space="preserve">Наименование органа, осуществляющего                                 │    </w:t>
      </w:r>
      <w:proofErr w:type="spellStart"/>
      <w:r>
        <w:t>│</w:t>
      </w:r>
      <w:proofErr w:type="spellEnd"/>
    </w:p>
    <w:p w:rsidR="00660809" w:rsidRDefault="00660809" w:rsidP="00660809">
      <w:pPr>
        <w:pStyle w:val="ConsPlusNonformat"/>
        <w:jc w:val="both"/>
      </w:pPr>
      <w:r>
        <w:t xml:space="preserve">ведение лицевого счета для учета операций                            │    </w:t>
      </w:r>
      <w:proofErr w:type="spellStart"/>
      <w:r>
        <w:t>│</w:t>
      </w:r>
      <w:proofErr w:type="spellEnd"/>
    </w:p>
    <w:p w:rsidR="00660809" w:rsidRDefault="00660809" w:rsidP="00660809">
      <w:pPr>
        <w:pStyle w:val="ConsPlusNonformat"/>
        <w:jc w:val="both"/>
      </w:pPr>
      <w:r>
        <w:t xml:space="preserve">получателя средств из бюджета ______________________________ по КОФК │    </w:t>
      </w:r>
      <w:proofErr w:type="spellStart"/>
      <w:r>
        <w:t>│</w:t>
      </w:r>
      <w:proofErr w:type="spellEnd"/>
    </w:p>
    <w:p w:rsidR="00660809" w:rsidRDefault="00660809" w:rsidP="00660809">
      <w:pPr>
        <w:pStyle w:val="ConsPlusNonformat"/>
        <w:jc w:val="both"/>
      </w:pPr>
      <w:r>
        <w:t xml:space="preserve">                                                                     ├────┤</w:t>
      </w:r>
    </w:p>
    <w:p w:rsidR="00660809" w:rsidRDefault="00660809" w:rsidP="00660809">
      <w:pPr>
        <w:pStyle w:val="ConsPlusNonformat"/>
        <w:jc w:val="both"/>
      </w:pPr>
      <w:r>
        <w:t xml:space="preserve">Договор (соглашение) о предоставлении целевых средств:         Номер │    </w:t>
      </w:r>
      <w:proofErr w:type="spellStart"/>
      <w:r>
        <w:t>│</w:t>
      </w:r>
      <w:proofErr w:type="spellEnd"/>
    </w:p>
    <w:p w:rsidR="00660809" w:rsidRDefault="00660809" w:rsidP="00660809">
      <w:pPr>
        <w:pStyle w:val="ConsPlusNonformat"/>
        <w:jc w:val="both"/>
      </w:pPr>
      <w:r>
        <w:t xml:space="preserve">                                                                     ├────┤</w:t>
      </w:r>
    </w:p>
    <w:p w:rsidR="00660809" w:rsidRDefault="00660809" w:rsidP="00660809">
      <w:pPr>
        <w:pStyle w:val="ConsPlusNonformat"/>
        <w:jc w:val="both"/>
      </w:pPr>
      <w:r>
        <w:t xml:space="preserve">                                                                Дата │    </w:t>
      </w:r>
      <w:proofErr w:type="spellStart"/>
      <w:r>
        <w:t>│</w:t>
      </w:r>
      <w:proofErr w:type="spellEnd"/>
    </w:p>
    <w:p w:rsidR="00660809" w:rsidRDefault="00660809" w:rsidP="00660809">
      <w:pPr>
        <w:pStyle w:val="ConsPlusNonformat"/>
        <w:jc w:val="both"/>
      </w:pPr>
      <w:r>
        <w:t xml:space="preserve">                                                                     └────┘</w:t>
      </w:r>
    </w:p>
    <w:p w:rsidR="00660809" w:rsidRDefault="00660809" w:rsidP="00660809">
      <w:pPr>
        <w:pStyle w:val="ConsPlusNonformat"/>
        <w:jc w:val="both"/>
      </w:pPr>
      <w:r>
        <w:t>Единица измерения: руб. (с точностью до второго десятичного знака)</w:t>
      </w:r>
    </w:p>
    <w:p w:rsidR="00660809" w:rsidRDefault="00660809" w:rsidP="0066080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70"/>
        <w:gridCol w:w="510"/>
        <w:gridCol w:w="1644"/>
        <w:gridCol w:w="510"/>
        <w:gridCol w:w="2381"/>
        <w:gridCol w:w="1474"/>
        <w:gridCol w:w="850"/>
      </w:tblGrid>
      <w:tr w:rsidR="00660809" w:rsidTr="00A45809">
        <w:tc>
          <w:tcPr>
            <w:tcW w:w="2180" w:type="dxa"/>
            <w:gridSpan w:val="2"/>
          </w:tcPr>
          <w:p w:rsidR="00660809" w:rsidRDefault="00660809" w:rsidP="00A45809">
            <w:pPr>
              <w:pStyle w:val="ConsPlusNormal"/>
              <w:jc w:val="center"/>
            </w:pPr>
            <w:r>
              <w:lastRenderedPageBreak/>
              <w:t>Целевые средства</w:t>
            </w:r>
          </w:p>
        </w:tc>
        <w:tc>
          <w:tcPr>
            <w:tcW w:w="2154" w:type="dxa"/>
            <w:gridSpan w:val="2"/>
          </w:tcPr>
          <w:p w:rsidR="00660809" w:rsidRDefault="00660809" w:rsidP="00A45809">
            <w:pPr>
              <w:pStyle w:val="ConsPlusNormal"/>
              <w:jc w:val="center"/>
            </w:pPr>
            <w:r>
              <w:t>Направление расходования целевых средств</w:t>
            </w:r>
          </w:p>
        </w:tc>
        <w:tc>
          <w:tcPr>
            <w:tcW w:w="2381" w:type="dxa"/>
            <w:vMerge w:val="restart"/>
          </w:tcPr>
          <w:p w:rsidR="00660809" w:rsidRDefault="00660809" w:rsidP="00A45809">
            <w:pPr>
              <w:pStyle w:val="ConsPlusNormal"/>
              <w:jc w:val="center"/>
            </w:pPr>
            <w:r>
              <w:t>Разрешенный к использованию остаток целевых сре</w:t>
            </w:r>
            <w:proofErr w:type="gramStart"/>
            <w:r>
              <w:t>дств пр</w:t>
            </w:r>
            <w:proofErr w:type="gramEnd"/>
            <w:r>
              <w:t>ошлых лет на 1 января 20__ года</w:t>
            </w:r>
          </w:p>
        </w:tc>
        <w:tc>
          <w:tcPr>
            <w:tcW w:w="2324" w:type="dxa"/>
            <w:gridSpan w:val="2"/>
          </w:tcPr>
          <w:p w:rsidR="00660809" w:rsidRDefault="00660809" w:rsidP="00A45809">
            <w:pPr>
              <w:pStyle w:val="ConsPlusNormal"/>
              <w:jc w:val="center"/>
            </w:pPr>
            <w:r>
              <w:t>Планируемые суммы</w:t>
            </w:r>
          </w:p>
        </w:tc>
      </w:tr>
      <w:tr w:rsidR="00660809" w:rsidTr="00A45809">
        <w:tc>
          <w:tcPr>
            <w:tcW w:w="1670" w:type="dxa"/>
          </w:tcPr>
          <w:p w:rsidR="00660809" w:rsidRDefault="00660809" w:rsidP="00A4580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</w:tcPr>
          <w:p w:rsidR="00660809" w:rsidRDefault="00660809" w:rsidP="00A4580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644" w:type="dxa"/>
          </w:tcPr>
          <w:p w:rsidR="00660809" w:rsidRDefault="00660809" w:rsidP="00A4580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</w:tcPr>
          <w:p w:rsidR="00660809" w:rsidRDefault="00660809" w:rsidP="00A45809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381" w:type="dxa"/>
            <w:vMerge/>
          </w:tcPr>
          <w:p w:rsidR="00660809" w:rsidRDefault="00660809" w:rsidP="00A45809">
            <w:pPr>
              <w:pStyle w:val="ConsPlusNormal"/>
            </w:pPr>
          </w:p>
        </w:tc>
        <w:tc>
          <w:tcPr>
            <w:tcW w:w="1474" w:type="dxa"/>
          </w:tcPr>
          <w:p w:rsidR="00660809" w:rsidRDefault="00660809" w:rsidP="00A45809">
            <w:pPr>
              <w:pStyle w:val="ConsPlusNormal"/>
              <w:jc w:val="center"/>
            </w:pPr>
            <w:r>
              <w:t>поступлений</w:t>
            </w:r>
          </w:p>
        </w:tc>
        <w:tc>
          <w:tcPr>
            <w:tcW w:w="850" w:type="dxa"/>
          </w:tcPr>
          <w:p w:rsidR="00660809" w:rsidRDefault="00660809" w:rsidP="00A45809">
            <w:pPr>
              <w:pStyle w:val="ConsPlusNormal"/>
              <w:jc w:val="center"/>
            </w:pPr>
            <w:r>
              <w:t>выплат</w:t>
            </w:r>
          </w:p>
        </w:tc>
      </w:tr>
      <w:tr w:rsidR="00660809" w:rsidTr="00A45809">
        <w:tc>
          <w:tcPr>
            <w:tcW w:w="1670" w:type="dxa"/>
          </w:tcPr>
          <w:p w:rsidR="00660809" w:rsidRDefault="00660809" w:rsidP="00A458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</w:tcPr>
          <w:p w:rsidR="00660809" w:rsidRDefault="00660809" w:rsidP="00A458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660809" w:rsidRDefault="00660809" w:rsidP="00A458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660809" w:rsidRDefault="00660809" w:rsidP="00A4580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660809" w:rsidRDefault="00660809" w:rsidP="00A4580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660809" w:rsidRDefault="00660809" w:rsidP="00A4580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660809" w:rsidRDefault="00660809" w:rsidP="00A45809">
            <w:pPr>
              <w:pStyle w:val="ConsPlusNormal"/>
              <w:jc w:val="center"/>
            </w:pPr>
            <w:r>
              <w:t>7</w:t>
            </w:r>
          </w:p>
        </w:tc>
      </w:tr>
      <w:tr w:rsidR="00660809" w:rsidTr="00A45809">
        <w:tc>
          <w:tcPr>
            <w:tcW w:w="1670" w:type="dxa"/>
          </w:tcPr>
          <w:p w:rsidR="00660809" w:rsidRDefault="00660809" w:rsidP="00A45809">
            <w:pPr>
              <w:pStyle w:val="ConsPlusNormal"/>
            </w:pPr>
          </w:p>
        </w:tc>
        <w:tc>
          <w:tcPr>
            <w:tcW w:w="510" w:type="dxa"/>
          </w:tcPr>
          <w:p w:rsidR="00660809" w:rsidRDefault="00660809" w:rsidP="00A45809">
            <w:pPr>
              <w:pStyle w:val="ConsPlusNormal"/>
            </w:pPr>
          </w:p>
        </w:tc>
        <w:tc>
          <w:tcPr>
            <w:tcW w:w="1644" w:type="dxa"/>
          </w:tcPr>
          <w:p w:rsidR="00660809" w:rsidRDefault="00660809" w:rsidP="00A45809">
            <w:pPr>
              <w:pStyle w:val="ConsPlusNormal"/>
            </w:pPr>
          </w:p>
        </w:tc>
        <w:tc>
          <w:tcPr>
            <w:tcW w:w="510" w:type="dxa"/>
          </w:tcPr>
          <w:p w:rsidR="00660809" w:rsidRDefault="00660809" w:rsidP="00A45809">
            <w:pPr>
              <w:pStyle w:val="ConsPlusNormal"/>
            </w:pPr>
          </w:p>
        </w:tc>
        <w:tc>
          <w:tcPr>
            <w:tcW w:w="2381" w:type="dxa"/>
          </w:tcPr>
          <w:p w:rsidR="00660809" w:rsidRDefault="00660809" w:rsidP="00A45809">
            <w:pPr>
              <w:pStyle w:val="ConsPlusNormal"/>
            </w:pPr>
          </w:p>
        </w:tc>
        <w:tc>
          <w:tcPr>
            <w:tcW w:w="1474" w:type="dxa"/>
          </w:tcPr>
          <w:p w:rsidR="00660809" w:rsidRDefault="00660809" w:rsidP="00A45809">
            <w:pPr>
              <w:pStyle w:val="ConsPlusNormal"/>
            </w:pPr>
          </w:p>
        </w:tc>
        <w:tc>
          <w:tcPr>
            <w:tcW w:w="850" w:type="dxa"/>
          </w:tcPr>
          <w:p w:rsidR="00660809" w:rsidRDefault="00660809" w:rsidP="00A45809">
            <w:pPr>
              <w:pStyle w:val="ConsPlusNormal"/>
            </w:pPr>
          </w:p>
        </w:tc>
      </w:tr>
      <w:tr w:rsidR="00660809" w:rsidTr="00A45809">
        <w:tc>
          <w:tcPr>
            <w:tcW w:w="1670" w:type="dxa"/>
          </w:tcPr>
          <w:p w:rsidR="00660809" w:rsidRDefault="00660809" w:rsidP="00A45809">
            <w:pPr>
              <w:pStyle w:val="ConsPlusNormal"/>
            </w:pPr>
          </w:p>
        </w:tc>
        <w:tc>
          <w:tcPr>
            <w:tcW w:w="510" w:type="dxa"/>
          </w:tcPr>
          <w:p w:rsidR="00660809" w:rsidRDefault="00660809" w:rsidP="00A45809">
            <w:pPr>
              <w:pStyle w:val="ConsPlusNormal"/>
            </w:pPr>
          </w:p>
        </w:tc>
        <w:tc>
          <w:tcPr>
            <w:tcW w:w="1644" w:type="dxa"/>
          </w:tcPr>
          <w:p w:rsidR="00660809" w:rsidRDefault="00660809" w:rsidP="00A45809">
            <w:pPr>
              <w:pStyle w:val="ConsPlusNormal"/>
            </w:pPr>
          </w:p>
        </w:tc>
        <w:tc>
          <w:tcPr>
            <w:tcW w:w="510" w:type="dxa"/>
          </w:tcPr>
          <w:p w:rsidR="00660809" w:rsidRDefault="00660809" w:rsidP="00A45809">
            <w:pPr>
              <w:pStyle w:val="ConsPlusNormal"/>
            </w:pPr>
          </w:p>
        </w:tc>
        <w:tc>
          <w:tcPr>
            <w:tcW w:w="2381" w:type="dxa"/>
          </w:tcPr>
          <w:p w:rsidR="00660809" w:rsidRDefault="00660809" w:rsidP="00A45809">
            <w:pPr>
              <w:pStyle w:val="ConsPlusNormal"/>
            </w:pPr>
          </w:p>
        </w:tc>
        <w:tc>
          <w:tcPr>
            <w:tcW w:w="1474" w:type="dxa"/>
          </w:tcPr>
          <w:p w:rsidR="00660809" w:rsidRDefault="00660809" w:rsidP="00A45809">
            <w:pPr>
              <w:pStyle w:val="ConsPlusNormal"/>
            </w:pPr>
          </w:p>
        </w:tc>
        <w:tc>
          <w:tcPr>
            <w:tcW w:w="850" w:type="dxa"/>
          </w:tcPr>
          <w:p w:rsidR="00660809" w:rsidRDefault="00660809" w:rsidP="00A45809">
            <w:pPr>
              <w:pStyle w:val="ConsPlusNormal"/>
            </w:pPr>
          </w:p>
        </w:tc>
      </w:tr>
      <w:tr w:rsidR="00660809" w:rsidTr="00A45809">
        <w:tblPrEx>
          <w:tblBorders>
            <w:left w:val="nil"/>
          </w:tblBorders>
        </w:tblPrEx>
        <w:tc>
          <w:tcPr>
            <w:tcW w:w="4334" w:type="dxa"/>
            <w:gridSpan w:val="4"/>
            <w:tcBorders>
              <w:left w:val="nil"/>
              <w:bottom w:val="nil"/>
            </w:tcBorders>
          </w:tcPr>
          <w:p w:rsidR="00660809" w:rsidRDefault="00660809" w:rsidP="00A45809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2381" w:type="dxa"/>
          </w:tcPr>
          <w:p w:rsidR="00660809" w:rsidRDefault="00660809" w:rsidP="00A45809">
            <w:pPr>
              <w:pStyle w:val="ConsPlusNormal"/>
            </w:pPr>
          </w:p>
        </w:tc>
        <w:tc>
          <w:tcPr>
            <w:tcW w:w="1474" w:type="dxa"/>
          </w:tcPr>
          <w:p w:rsidR="00660809" w:rsidRDefault="00660809" w:rsidP="00A45809">
            <w:pPr>
              <w:pStyle w:val="ConsPlusNormal"/>
            </w:pPr>
          </w:p>
        </w:tc>
        <w:tc>
          <w:tcPr>
            <w:tcW w:w="850" w:type="dxa"/>
          </w:tcPr>
          <w:p w:rsidR="00660809" w:rsidRDefault="00660809" w:rsidP="00A45809">
            <w:pPr>
              <w:pStyle w:val="ConsPlusNormal"/>
            </w:pPr>
          </w:p>
        </w:tc>
      </w:tr>
    </w:tbl>
    <w:p w:rsidR="00660809" w:rsidRDefault="00660809" w:rsidP="00660809">
      <w:pPr>
        <w:pStyle w:val="ConsPlusNormal"/>
        <w:ind w:firstLine="540"/>
        <w:jc w:val="both"/>
      </w:pPr>
    </w:p>
    <w:p w:rsidR="00660809" w:rsidRDefault="00660809" w:rsidP="00660809">
      <w:pPr>
        <w:pStyle w:val="ConsPlusNonformat"/>
        <w:jc w:val="both"/>
      </w:pPr>
      <w:r>
        <w:t>Руководитель _______________ ___________________________</w:t>
      </w:r>
    </w:p>
    <w:p w:rsidR="00660809" w:rsidRDefault="00660809" w:rsidP="00660809">
      <w:pPr>
        <w:pStyle w:val="ConsPlusNonformat"/>
        <w:jc w:val="both"/>
      </w:pPr>
      <w:r>
        <w:t xml:space="preserve">                (подпись)       (расшифровка подписи)</w:t>
      </w:r>
    </w:p>
    <w:p w:rsidR="00660809" w:rsidRDefault="00660809" w:rsidP="00660809">
      <w:pPr>
        <w:pStyle w:val="ConsPlusNonformat"/>
        <w:jc w:val="both"/>
      </w:pPr>
      <w:r>
        <w:t>Руководитель финансово-</w:t>
      </w:r>
    </w:p>
    <w:p w:rsidR="00660809" w:rsidRDefault="00660809" w:rsidP="00660809">
      <w:pPr>
        <w:pStyle w:val="ConsPlusNonformat"/>
        <w:jc w:val="both"/>
      </w:pPr>
      <w:r>
        <w:t>экономической службы _________________ ___________________________</w:t>
      </w:r>
    </w:p>
    <w:p w:rsidR="00660809" w:rsidRDefault="00660809" w:rsidP="00660809">
      <w:pPr>
        <w:pStyle w:val="ConsPlusNonformat"/>
        <w:jc w:val="both"/>
      </w:pPr>
      <w:r>
        <w:t xml:space="preserve">                         (подпись)        (расшифровка подписи)</w:t>
      </w:r>
    </w:p>
    <w:p w:rsidR="00660809" w:rsidRDefault="00660809" w:rsidP="00660809">
      <w:pPr>
        <w:pStyle w:val="ConsPlusNonformat"/>
        <w:jc w:val="both"/>
      </w:pPr>
      <w:r>
        <w:t>Ответственный исполнитель _____________ ___________ _______________________</w:t>
      </w:r>
    </w:p>
    <w:p w:rsidR="00660809" w:rsidRDefault="00660809" w:rsidP="00660809">
      <w:pPr>
        <w:pStyle w:val="ConsPlusNonformat"/>
        <w:jc w:val="both"/>
      </w:pPr>
      <w:r>
        <w:t xml:space="preserve">                           (должность)   (подпись)   (расшифровка подписи)</w:t>
      </w:r>
    </w:p>
    <w:p w:rsidR="00660809" w:rsidRDefault="00660809" w:rsidP="00660809">
      <w:pPr>
        <w:pStyle w:val="ConsPlusNonformat"/>
        <w:jc w:val="both"/>
      </w:pPr>
    </w:p>
    <w:p w:rsidR="00660809" w:rsidRDefault="00660809" w:rsidP="00660809">
      <w:pPr>
        <w:pStyle w:val="ConsPlusNonformat"/>
        <w:jc w:val="both"/>
      </w:pPr>
      <w:r>
        <w:t>"__" ______________ 20__ года</w:t>
      </w:r>
    </w:p>
    <w:p w:rsidR="00660809" w:rsidRDefault="00660809" w:rsidP="00660809">
      <w:pPr>
        <w:pStyle w:val="ConsPlusNonformat"/>
        <w:jc w:val="both"/>
      </w:pPr>
    </w:p>
    <w:p w:rsidR="00660809" w:rsidRDefault="00660809" w:rsidP="0066080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60809" w:rsidRDefault="00136234" w:rsidP="00660809">
      <w:pPr>
        <w:pStyle w:val="ConsPlusNonformat"/>
        <w:jc w:val="both"/>
      </w:pPr>
      <w:r>
        <w:t xml:space="preserve">│          ОТМЕТКА УПРАВЛЕНИЯ ФИНАНСОВ                                </w:t>
      </w:r>
      <w:r w:rsidR="00660809">
        <w:t xml:space="preserve">    │</w:t>
      </w:r>
    </w:p>
    <w:p w:rsidR="00660809" w:rsidRDefault="00660809" w:rsidP="00660809">
      <w:pPr>
        <w:pStyle w:val="ConsPlusNonformat"/>
        <w:jc w:val="both"/>
      </w:pPr>
      <w:r>
        <w:t xml:space="preserve">│                                       </w:t>
      </w:r>
      <w:r w:rsidR="00136234">
        <w:t xml:space="preserve">                               </w:t>
      </w:r>
      <w:r>
        <w:t xml:space="preserve">   │</w:t>
      </w:r>
    </w:p>
    <w:p w:rsidR="00660809" w:rsidRDefault="00660809" w:rsidP="00660809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660809" w:rsidRDefault="00660809" w:rsidP="00660809">
      <w:pPr>
        <w:pStyle w:val="ConsPlusNonformat"/>
        <w:jc w:val="both"/>
      </w:pPr>
      <w:r>
        <w:t>│                      О ПРИНЯТИИ НАСТОЯЩИХ СВЕДЕНИЙ                      │</w:t>
      </w:r>
    </w:p>
    <w:p w:rsidR="00660809" w:rsidRDefault="00660809" w:rsidP="00660809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660809" w:rsidRDefault="00660809" w:rsidP="00660809">
      <w:pPr>
        <w:pStyle w:val="ConsPlusNonformat"/>
        <w:jc w:val="both"/>
      </w:pPr>
      <w:proofErr w:type="spellStart"/>
      <w:r>
        <w:t>│Ответственный</w:t>
      </w:r>
      <w:proofErr w:type="spellEnd"/>
      <w:r>
        <w:t xml:space="preserve">                                                            │</w:t>
      </w:r>
    </w:p>
    <w:p w:rsidR="00660809" w:rsidRDefault="00660809" w:rsidP="00660809">
      <w:pPr>
        <w:pStyle w:val="ConsPlusNonformat"/>
        <w:jc w:val="both"/>
      </w:pPr>
      <w:proofErr w:type="spellStart"/>
      <w:r>
        <w:t>│исполнитель</w:t>
      </w:r>
      <w:proofErr w:type="spellEnd"/>
      <w:r>
        <w:t xml:space="preserve">                                                              │</w:t>
      </w:r>
    </w:p>
    <w:p w:rsidR="00660809" w:rsidRDefault="00660809" w:rsidP="00660809">
      <w:pPr>
        <w:pStyle w:val="ConsPlusNonformat"/>
        <w:jc w:val="both"/>
      </w:pPr>
      <w:r>
        <w:t>│_____________ ______________________ ________ _________________________  │</w:t>
      </w:r>
    </w:p>
    <w:p w:rsidR="00660809" w:rsidRDefault="00660809" w:rsidP="00660809">
      <w:pPr>
        <w:pStyle w:val="ConsPlusNonformat"/>
        <w:jc w:val="both"/>
      </w:pPr>
      <w:r>
        <w:t>│   телефон           должность        подпись    расшифровка подписи     │</w:t>
      </w:r>
    </w:p>
    <w:p w:rsidR="00660809" w:rsidRDefault="00660809" w:rsidP="00660809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660809" w:rsidRDefault="00660809" w:rsidP="00660809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660809" w:rsidRDefault="00660809" w:rsidP="00660809">
      <w:pPr>
        <w:pStyle w:val="ConsPlusNonformat"/>
        <w:jc w:val="both"/>
      </w:pPr>
      <w:r>
        <w:t>│"__" _____________ 20__ года                                             │</w:t>
      </w:r>
    </w:p>
    <w:p w:rsidR="00660809" w:rsidRDefault="00660809" w:rsidP="00660809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660809" w:rsidRDefault="00660809" w:rsidP="00660809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660809" w:rsidRDefault="00660809" w:rsidP="00660809">
      <w:pPr>
        <w:pStyle w:val="ConsPlusNormal"/>
        <w:ind w:firstLine="540"/>
        <w:jc w:val="both"/>
      </w:pPr>
    </w:p>
    <w:p w:rsidR="00631346" w:rsidRDefault="00631346" w:rsidP="00631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C40" w:rsidRDefault="00F27C40" w:rsidP="00631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C40" w:rsidRDefault="00F27C40" w:rsidP="00631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C40" w:rsidRDefault="00F27C40" w:rsidP="00631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C40" w:rsidRDefault="00F27C40" w:rsidP="00631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C40" w:rsidRDefault="00F27C40" w:rsidP="00631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C40" w:rsidRDefault="00F27C40" w:rsidP="00631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C40" w:rsidRDefault="00F27C40" w:rsidP="00631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C40" w:rsidRDefault="00F27C40" w:rsidP="00631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C40" w:rsidRDefault="00F27C40" w:rsidP="00631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C40" w:rsidRDefault="00F27C40" w:rsidP="00631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C40" w:rsidRDefault="00F27C40" w:rsidP="00631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C40" w:rsidRDefault="00F27C40" w:rsidP="00631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C40" w:rsidRDefault="00F27C40" w:rsidP="00631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C40" w:rsidRDefault="00F27C40" w:rsidP="00631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C40" w:rsidRDefault="00F27C40" w:rsidP="00631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7C40" w:rsidRDefault="00F27C40" w:rsidP="006313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1346" w:rsidRPr="001B2362" w:rsidRDefault="00631346" w:rsidP="0063134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B236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53F53">
        <w:rPr>
          <w:rFonts w:ascii="Times New Roman" w:hAnsi="Times New Roman" w:cs="Times New Roman"/>
          <w:sz w:val="24"/>
          <w:szCs w:val="24"/>
        </w:rPr>
        <w:t>№</w:t>
      </w:r>
      <w:r w:rsidRPr="001B2362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E53F53" w:rsidRPr="001B2362" w:rsidRDefault="00E53F53" w:rsidP="00E53F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2362"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362">
        <w:rPr>
          <w:rFonts w:ascii="Times New Roman" w:hAnsi="Times New Roman" w:cs="Times New Roman"/>
          <w:sz w:val="24"/>
          <w:szCs w:val="24"/>
        </w:rPr>
        <w:t>санкционирования расходов</w:t>
      </w:r>
    </w:p>
    <w:p w:rsidR="00E53F53" w:rsidRDefault="00E53F53" w:rsidP="00E53F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2362">
        <w:rPr>
          <w:rFonts w:ascii="Times New Roman" w:hAnsi="Times New Roman" w:cs="Times New Roman"/>
          <w:sz w:val="24"/>
          <w:szCs w:val="24"/>
        </w:rPr>
        <w:t>юридических лиц, источником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2362">
        <w:rPr>
          <w:rFonts w:ascii="Times New Roman" w:hAnsi="Times New Roman" w:cs="Times New Roman"/>
          <w:sz w:val="24"/>
          <w:szCs w:val="24"/>
        </w:rPr>
        <w:t>финансового</w:t>
      </w:r>
      <w:proofErr w:type="gramEnd"/>
    </w:p>
    <w:p w:rsidR="00E53F53" w:rsidRPr="001B2362" w:rsidRDefault="00E53F53" w:rsidP="00E53F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23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2362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362">
        <w:rPr>
          <w:rFonts w:ascii="Times New Roman" w:hAnsi="Times New Roman" w:cs="Times New Roman"/>
          <w:sz w:val="24"/>
          <w:szCs w:val="24"/>
        </w:rPr>
        <w:t>которых являются средства,</w:t>
      </w:r>
    </w:p>
    <w:p w:rsidR="00E53F53" w:rsidRDefault="00E53F53" w:rsidP="00E53F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B2362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1B2362">
        <w:rPr>
          <w:rFonts w:ascii="Times New Roman" w:hAnsi="Times New Roman" w:cs="Times New Roman"/>
          <w:sz w:val="24"/>
          <w:szCs w:val="24"/>
        </w:rPr>
        <w:t xml:space="preserve"> из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0E2E3C" w:rsidRDefault="00E53F53" w:rsidP="00E53F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округБалезинский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E3C" w:rsidRDefault="00E53F53" w:rsidP="00E53F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 Удмуртской Республики»</w:t>
      </w:r>
      <w:r w:rsidR="000E2E3C">
        <w:rPr>
          <w:rFonts w:ascii="Times New Roman" w:hAnsi="Times New Roman" w:cs="Times New Roman"/>
          <w:sz w:val="24"/>
          <w:szCs w:val="24"/>
        </w:rPr>
        <w:t xml:space="preserve"> </w:t>
      </w:r>
      <w:r w:rsidRPr="001B2362">
        <w:rPr>
          <w:rFonts w:ascii="Times New Roman" w:hAnsi="Times New Roman" w:cs="Times New Roman"/>
          <w:sz w:val="24"/>
          <w:szCs w:val="24"/>
        </w:rPr>
        <w:t xml:space="preserve">на основании </w:t>
      </w:r>
    </w:p>
    <w:p w:rsidR="000E2E3C" w:rsidRDefault="00E53F53" w:rsidP="00E53F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2362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A1793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решения Совета депутатов муниципального</w:t>
      </w:r>
    </w:p>
    <w:p w:rsidR="000E2E3C" w:rsidRDefault="00E53F53" w:rsidP="00E53F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«М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="000E2E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</w:t>
      </w:r>
    </w:p>
    <w:p w:rsidR="000E2E3C" w:rsidRDefault="00E53F53" w:rsidP="00E53F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Удмуртской Республики» </w:t>
      </w:r>
      <w:r w:rsidR="000E2E3C">
        <w:rPr>
          <w:rFonts w:ascii="Times New Roman" w:hAnsi="Times New Roman" w:cs="Times New Roman"/>
          <w:sz w:val="24"/>
          <w:szCs w:val="24"/>
        </w:rPr>
        <w:t>«</w:t>
      </w:r>
      <w:r w:rsidRPr="001B2362">
        <w:rPr>
          <w:rFonts w:ascii="Times New Roman" w:hAnsi="Times New Roman" w:cs="Times New Roman"/>
          <w:sz w:val="24"/>
          <w:szCs w:val="24"/>
        </w:rPr>
        <w:t>О бюджете</w:t>
      </w:r>
      <w:r w:rsidR="000E2E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E3C" w:rsidRDefault="00E53F53" w:rsidP="00E53F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«Муниципальный</w:t>
      </w:r>
      <w:r w:rsidR="000E2E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0E2E3C" w:rsidRDefault="00E53F53" w:rsidP="000E2E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Удмуртской Республики </w:t>
      </w:r>
      <w:r w:rsidRPr="001B2362">
        <w:rPr>
          <w:rFonts w:ascii="Times New Roman" w:hAnsi="Times New Roman" w:cs="Times New Roman"/>
          <w:sz w:val="24"/>
          <w:szCs w:val="24"/>
        </w:rPr>
        <w:t xml:space="preserve">на 2024 год и </w:t>
      </w:r>
      <w:proofErr w:type="gramStart"/>
      <w:r w:rsidRPr="001B236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B2362">
        <w:rPr>
          <w:rFonts w:ascii="Times New Roman" w:hAnsi="Times New Roman" w:cs="Times New Roman"/>
          <w:sz w:val="24"/>
          <w:szCs w:val="24"/>
        </w:rPr>
        <w:t xml:space="preserve"> плановый </w:t>
      </w:r>
    </w:p>
    <w:p w:rsidR="00631346" w:rsidRPr="001B2362" w:rsidRDefault="000E2E3C" w:rsidP="000E2E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53F53" w:rsidRPr="001B2362">
        <w:rPr>
          <w:rFonts w:ascii="Times New Roman" w:hAnsi="Times New Roman" w:cs="Times New Roman"/>
          <w:sz w:val="24"/>
          <w:szCs w:val="24"/>
        </w:rPr>
        <w:t>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F53" w:rsidRPr="001B2362">
        <w:rPr>
          <w:rFonts w:ascii="Times New Roman" w:hAnsi="Times New Roman" w:cs="Times New Roman"/>
          <w:sz w:val="24"/>
          <w:szCs w:val="24"/>
        </w:rPr>
        <w:t>2025 и 2026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926E7" w:rsidRDefault="005926E7" w:rsidP="006313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289"/>
      <w:bookmarkEnd w:id="11"/>
    </w:p>
    <w:p w:rsidR="005926E7" w:rsidRDefault="005926E7" w:rsidP="006313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31346" w:rsidRPr="001B2362" w:rsidRDefault="00631346" w:rsidP="006313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2362">
        <w:rPr>
          <w:rFonts w:ascii="Times New Roman" w:hAnsi="Times New Roman" w:cs="Times New Roman"/>
          <w:sz w:val="24"/>
          <w:szCs w:val="24"/>
        </w:rPr>
        <w:t>ПЕРЕЧЕНЬ</w:t>
      </w:r>
    </w:p>
    <w:p w:rsidR="00631346" w:rsidRPr="001B2362" w:rsidRDefault="00631346" w:rsidP="006313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B2362">
        <w:rPr>
          <w:rFonts w:ascii="Times New Roman" w:hAnsi="Times New Roman" w:cs="Times New Roman"/>
          <w:sz w:val="24"/>
          <w:szCs w:val="24"/>
        </w:rPr>
        <w:t>НАПРАВЛЕНИЙ РАСХОДОВАНИЯ</w:t>
      </w:r>
    </w:p>
    <w:p w:rsidR="00631346" w:rsidRPr="001B2362" w:rsidRDefault="00631346" w:rsidP="00631346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928"/>
        <w:gridCol w:w="1871"/>
        <w:gridCol w:w="4082"/>
        <w:gridCol w:w="737"/>
      </w:tblGrid>
      <w:tr w:rsidR="00927CE5" w:rsidTr="002761A2">
        <w:tc>
          <w:tcPr>
            <w:tcW w:w="454" w:type="dxa"/>
            <w:vMerge w:val="restart"/>
          </w:tcPr>
          <w:p w:rsidR="00927CE5" w:rsidRDefault="00927CE5" w:rsidP="002761A2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618" w:type="dxa"/>
            <w:gridSpan w:val="4"/>
          </w:tcPr>
          <w:p w:rsidR="00927CE5" w:rsidRDefault="00927CE5" w:rsidP="002761A2">
            <w:pPr>
              <w:pStyle w:val="ConsPlusNormal"/>
              <w:jc w:val="center"/>
            </w:pPr>
            <w:r>
              <w:t>Направления расходов</w:t>
            </w:r>
          </w:p>
        </w:tc>
      </w:tr>
      <w:tr w:rsidR="00927CE5" w:rsidTr="002761A2">
        <w:tc>
          <w:tcPr>
            <w:tcW w:w="454" w:type="dxa"/>
            <w:vMerge/>
          </w:tcPr>
          <w:p w:rsidR="00927CE5" w:rsidRDefault="00927CE5" w:rsidP="002761A2">
            <w:pPr>
              <w:pStyle w:val="ConsPlusNormal"/>
            </w:pPr>
          </w:p>
        </w:tc>
        <w:tc>
          <w:tcPr>
            <w:tcW w:w="3799" w:type="dxa"/>
            <w:gridSpan w:val="2"/>
          </w:tcPr>
          <w:p w:rsidR="00927CE5" w:rsidRDefault="00927CE5" w:rsidP="002761A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082" w:type="dxa"/>
          </w:tcPr>
          <w:p w:rsidR="00927CE5" w:rsidRDefault="00927CE5" w:rsidP="002761A2">
            <w:pPr>
              <w:pStyle w:val="ConsPlusNormal"/>
              <w:jc w:val="center"/>
            </w:pPr>
            <w:r>
              <w:t>Виды операций</w:t>
            </w:r>
          </w:p>
        </w:tc>
        <w:tc>
          <w:tcPr>
            <w:tcW w:w="737" w:type="dxa"/>
          </w:tcPr>
          <w:p w:rsidR="00927CE5" w:rsidRDefault="00927CE5" w:rsidP="002761A2">
            <w:pPr>
              <w:pStyle w:val="ConsPlusNormal"/>
              <w:jc w:val="center"/>
            </w:pPr>
            <w:r>
              <w:t>Код</w:t>
            </w:r>
          </w:p>
        </w:tc>
      </w:tr>
      <w:tr w:rsidR="00927CE5" w:rsidTr="002761A2">
        <w:tc>
          <w:tcPr>
            <w:tcW w:w="454" w:type="dxa"/>
            <w:vMerge w:val="restart"/>
          </w:tcPr>
          <w:p w:rsidR="00927CE5" w:rsidRDefault="00927CE5" w:rsidP="002761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  <w:vMerge w:val="restart"/>
          </w:tcPr>
          <w:p w:rsidR="00927CE5" w:rsidRDefault="00927CE5" w:rsidP="002761A2">
            <w:pPr>
              <w:pStyle w:val="ConsPlusNormal"/>
            </w:pPr>
            <w:r>
              <w:t>Выплаты персоналу</w:t>
            </w:r>
          </w:p>
        </w:tc>
        <w:tc>
          <w:tcPr>
            <w:tcW w:w="1871" w:type="dxa"/>
          </w:tcPr>
          <w:p w:rsidR="00927CE5" w:rsidRDefault="00927CE5" w:rsidP="002761A2">
            <w:pPr>
              <w:pStyle w:val="ConsPlusNormal"/>
            </w:pPr>
            <w:r>
              <w:t>Заработная плата</w:t>
            </w:r>
          </w:p>
        </w:tc>
        <w:tc>
          <w:tcPr>
            <w:tcW w:w="4082" w:type="dxa"/>
          </w:tcPr>
          <w:p w:rsidR="00927CE5" w:rsidRDefault="00927CE5" w:rsidP="002761A2">
            <w:pPr>
              <w:pStyle w:val="ConsPlusNormal"/>
            </w:pPr>
            <w:r>
              <w:t>Выплаты заработной платы в соответствии трудовым законодательством; выплаты удержаний, произведенных с заработной платы, в том числе налог на доходы физических лиц</w:t>
            </w:r>
          </w:p>
        </w:tc>
        <w:tc>
          <w:tcPr>
            <w:tcW w:w="737" w:type="dxa"/>
          </w:tcPr>
          <w:p w:rsidR="00927CE5" w:rsidRDefault="00927CE5" w:rsidP="002761A2">
            <w:pPr>
              <w:pStyle w:val="ConsPlusNormal"/>
              <w:jc w:val="center"/>
            </w:pPr>
            <w:r>
              <w:t>111</w:t>
            </w:r>
          </w:p>
        </w:tc>
      </w:tr>
      <w:tr w:rsidR="00927CE5" w:rsidTr="002761A2">
        <w:tc>
          <w:tcPr>
            <w:tcW w:w="454" w:type="dxa"/>
            <w:vMerge/>
          </w:tcPr>
          <w:p w:rsidR="00927CE5" w:rsidRDefault="00927CE5" w:rsidP="002761A2">
            <w:pPr>
              <w:pStyle w:val="ConsPlusNormal"/>
            </w:pPr>
          </w:p>
        </w:tc>
        <w:tc>
          <w:tcPr>
            <w:tcW w:w="1928" w:type="dxa"/>
            <w:vMerge/>
          </w:tcPr>
          <w:p w:rsidR="00927CE5" w:rsidRDefault="00927CE5" w:rsidP="002761A2">
            <w:pPr>
              <w:pStyle w:val="ConsPlusNormal"/>
            </w:pPr>
          </w:p>
        </w:tc>
        <w:tc>
          <w:tcPr>
            <w:tcW w:w="1871" w:type="dxa"/>
          </w:tcPr>
          <w:p w:rsidR="00927CE5" w:rsidRDefault="00927CE5" w:rsidP="002761A2">
            <w:pPr>
              <w:pStyle w:val="ConsPlusNormal"/>
            </w:pPr>
            <w:r>
              <w:t>Прочие выплаты</w:t>
            </w:r>
          </w:p>
        </w:tc>
        <w:tc>
          <w:tcPr>
            <w:tcW w:w="4082" w:type="dxa"/>
          </w:tcPr>
          <w:p w:rsidR="00927CE5" w:rsidRDefault="00927CE5" w:rsidP="002761A2">
            <w:pPr>
              <w:pStyle w:val="ConsPlusNormal"/>
            </w:pPr>
            <w:r>
              <w:t>Выплаты расходов по оплате работодателем в пользу работников, не относящихся к заработной плате дополнительных выплат, пособий и компенсаций, обусловленных условиями трудовых отношений;</w:t>
            </w:r>
          </w:p>
          <w:p w:rsidR="00927CE5" w:rsidRDefault="00927CE5" w:rsidP="002761A2">
            <w:pPr>
              <w:pStyle w:val="ConsPlusNormal"/>
            </w:pPr>
            <w:r>
              <w:t>компенсации найма (поднайма) жилых помещений;</w:t>
            </w:r>
          </w:p>
          <w:p w:rsidR="00927CE5" w:rsidRDefault="00927CE5" w:rsidP="002761A2">
            <w:pPr>
              <w:pStyle w:val="ConsPlusNormal"/>
            </w:pPr>
            <w:r>
              <w:t>компенсация за использование личного транспорта для служебных целей;</w:t>
            </w:r>
          </w:p>
          <w:p w:rsidR="00927CE5" w:rsidRDefault="00927CE5" w:rsidP="002761A2">
            <w:pPr>
              <w:pStyle w:val="ConsPlusNormal"/>
            </w:pPr>
            <w:r>
              <w:t>другие аналогичные выплаты, за исключением выплат, связанных с командированием работников (сотрудников)</w:t>
            </w:r>
          </w:p>
        </w:tc>
        <w:tc>
          <w:tcPr>
            <w:tcW w:w="737" w:type="dxa"/>
          </w:tcPr>
          <w:p w:rsidR="00927CE5" w:rsidRDefault="00927CE5" w:rsidP="002761A2">
            <w:pPr>
              <w:pStyle w:val="ConsPlusNormal"/>
              <w:jc w:val="center"/>
            </w:pPr>
            <w:r>
              <w:t>112</w:t>
            </w:r>
          </w:p>
        </w:tc>
      </w:tr>
      <w:tr w:rsidR="00927CE5" w:rsidTr="002761A2">
        <w:tc>
          <w:tcPr>
            <w:tcW w:w="454" w:type="dxa"/>
            <w:vMerge/>
          </w:tcPr>
          <w:p w:rsidR="00927CE5" w:rsidRDefault="00927CE5" w:rsidP="002761A2">
            <w:pPr>
              <w:pStyle w:val="ConsPlusNormal"/>
            </w:pPr>
          </w:p>
        </w:tc>
        <w:tc>
          <w:tcPr>
            <w:tcW w:w="1928" w:type="dxa"/>
            <w:vMerge/>
          </w:tcPr>
          <w:p w:rsidR="00927CE5" w:rsidRDefault="00927CE5" w:rsidP="002761A2">
            <w:pPr>
              <w:pStyle w:val="ConsPlusNormal"/>
            </w:pPr>
          </w:p>
        </w:tc>
        <w:tc>
          <w:tcPr>
            <w:tcW w:w="1871" w:type="dxa"/>
          </w:tcPr>
          <w:p w:rsidR="00927CE5" w:rsidRDefault="00927CE5" w:rsidP="002761A2">
            <w:pPr>
              <w:pStyle w:val="ConsPlusNormal"/>
            </w:pPr>
            <w:r>
              <w:t>Начисления на выплаты по оплате труда</w:t>
            </w:r>
          </w:p>
        </w:tc>
        <w:tc>
          <w:tcPr>
            <w:tcW w:w="4082" w:type="dxa"/>
          </w:tcPr>
          <w:p w:rsidR="00927CE5" w:rsidRDefault="00927CE5" w:rsidP="002761A2">
            <w:pPr>
              <w:pStyle w:val="ConsPlusNormal"/>
            </w:pPr>
            <w:r>
              <w:t>Начисления на выплаты по оплате труда:</w:t>
            </w:r>
          </w:p>
          <w:p w:rsidR="00927CE5" w:rsidRDefault="00927CE5" w:rsidP="002761A2">
            <w:pPr>
              <w:pStyle w:val="ConsPlusNormal"/>
            </w:pPr>
            <w:r>
              <w:t>уплата страховых взносов;</w:t>
            </w:r>
          </w:p>
          <w:p w:rsidR="00927CE5" w:rsidRDefault="00927CE5" w:rsidP="002761A2">
            <w:pPr>
              <w:pStyle w:val="ConsPlusNormal"/>
            </w:pPr>
            <w:r>
              <w:t>пособия, выплачиваемые работодателем за счет средств Фонда социального страхования РФ штатным работникам;</w:t>
            </w:r>
          </w:p>
          <w:p w:rsidR="00927CE5" w:rsidRDefault="00927CE5" w:rsidP="002761A2">
            <w:pPr>
              <w:pStyle w:val="ConsPlusNormal"/>
            </w:pPr>
            <w:r>
              <w:t>оплата пособия по временной нетрудоспособности;</w:t>
            </w:r>
          </w:p>
          <w:p w:rsidR="00927CE5" w:rsidRDefault="00927CE5" w:rsidP="002761A2">
            <w:pPr>
              <w:pStyle w:val="ConsPlusNormal"/>
            </w:pPr>
            <w:r>
              <w:t>другие выплаты, связанные с начислением на выплаты по оплате труда</w:t>
            </w:r>
          </w:p>
        </w:tc>
        <w:tc>
          <w:tcPr>
            <w:tcW w:w="737" w:type="dxa"/>
          </w:tcPr>
          <w:p w:rsidR="00927CE5" w:rsidRDefault="009F69B2" w:rsidP="002761A2">
            <w:pPr>
              <w:pStyle w:val="ConsPlusNormal"/>
              <w:jc w:val="center"/>
            </w:pPr>
            <w:r>
              <w:t>119</w:t>
            </w:r>
          </w:p>
        </w:tc>
      </w:tr>
      <w:tr w:rsidR="00927CE5" w:rsidTr="002761A2">
        <w:tc>
          <w:tcPr>
            <w:tcW w:w="454" w:type="dxa"/>
            <w:vMerge w:val="restart"/>
          </w:tcPr>
          <w:p w:rsidR="00927CE5" w:rsidRDefault="00927CE5" w:rsidP="002761A2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928" w:type="dxa"/>
            <w:vMerge w:val="restart"/>
          </w:tcPr>
          <w:p w:rsidR="00927CE5" w:rsidRDefault="00927CE5" w:rsidP="002761A2">
            <w:pPr>
              <w:pStyle w:val="ConsPlusNormal"/>
            </w:pPr>
            <w:r>
              <w:t>Закупка работ и услуг</w:t>
            </w:r>
          </w:p>
        </w:tc>
        <w:tc>
          <w:tcPr>
            <w:tcW w:w="1871" w:type="dxa"/>
          </w:tcPr>
          <w:p w:rsidR="00927CE5" w:rsidRDefault="00927CE5" w:rsidP="002761A2">
            <w:pPr>
              <w:pStyle w:val="ConsPlusNormal"/>
            </w:pPr>
            <w:r>
              <w:t>Услуги связи</w:t>
            </w:r>
          </w:p>
        </w:tc>
        <w:tc>
          <w:tcPr>
            <w:tcW w:w="4082" w:type="dxa"/>
          </w:tcPr>
          <w:p w:rsidR="00927CE5" w:rsidRDefault="00927CE5" w:rsidP="002761A2">
            <w:pPr>
              <w:pStyle w:val="ConsPlusNormal"/>
            </w:pPr>
            <w:r>
              <w:t>Выплаты на приобретение услуг связи;</w:t>
            </w:r>
          </w:p>
          <w:p w:rsidR="00927CE5" w:rsidRDefault="00927CE5" w:rsidP="002761A2">
            <w:pPr>
              <w:pStyle w:val="ConsPlusNormal"/>
            </w:pPr>
            <w:r>
              <w:t>услуги почтовой связи;</w:t>
            </w:r>
          </w:p>
          <w:p w:rsidR="00927CE5" w:rsidRDefault="00927CE5" w:rsidP="002761A2">
            <w:pPr>
              <w:pStyle w:val="ConsPlusNormal"/>
            </w:pPr>
            <w:r>
              <w:t>услуги фельдъегерской и специальной связи;</w:t>
            </w:r>
          </w:p>
          <w:p w:rsidR="00927CE5" w:rsidRDefault="00927CE5" w:rsidP="002761A2">
            <w:pPr>
              <w:pStyle w:val="ConsPlusNormal"/>
            </w:pPr>
            <w:r>
              <w:t xml:space="preserve">услуги телефонно-телеграфной, факсимильной, сотовой, пейджинговой связи, радиосвязи, </w:t>
            </w:r>
            <w:proofErr w:type="spellStart"/>
            <w:r>
              <w:t>интернет-провайдеров</w:t>
            </w:r>
            <w:proofErr w:type="spellEnd"/>
            <w:r>
              <w:t>;</w:t>
            </w:r>
          </w:p>
          <w:p w:rsidR="00927CE5" w:rsidRDefault="00927CE5" w:rsidP="002761A2">
            <w:pPr>
              <w:pStyle w:val="ConsPlusNormal"/>
            </w:pPr>
            <w:r>
              <w:t>другие аналогичные расходы</w:t>
            </w:r>
          </w:p>
        </w:tc>
        <w:tc>
          <w:tcPr>
            <w:tcW w:w="737" w:type="dxa"/>
          </w:tcPr>
          <w:p w:rsidR="00927CE5" w:rsidRDefault="009F69B2" w:rsidP="002761A2">
            <w:pPr>
              <w:pStyle w:val="ConsPlusNormal"/>
              <w:jc w:val="center"/>
            </w:pPr>
            <w:r>
              <w:t>244</w:t>
            </w:r>
          </w:p>
        </w:tc>
      </w:tr>
      <w:tr w:rsidR="00927CE5" w:rsidTr="002761A2">
        <w:tc>
          <w:tcPr>
            <w:tcW w:w="454" w:type="dxa"/>
            <w:vMerge/>
          </w:tcPr>
          <w:p w:rsidR="00927CE5" w:rsidRDefault="00927CE5" w:rsidP="002761A2">
            <w:pPr>
              <w:pStyle w:val="ConsPlusNormal"/>
            </w:pPr>
          </w:p>
        </w:tc>
        <w:tc>
          <w:tcPr>
            <w:tcW w:w="1928" w:type="dxa"/>
            <w:vMerge/>
          </w:tcPr>
          <w:p w:rsidR="00927CE5" w:rsidRDefault="00927CE5" w:rsidP="002761A2">
            <w:pPr>
              <w:pStyle w:val="ConsPlusNormal"/>
            </w:pPr>
          </w:p>
        </w:tc>
        <w:tc>
          <w:tcPr>
            <w:tcW w:w="1871" w:type="dxa"/>
          </w:tcPr>
          <w:p w:rsidR="00927CE5" w:rsidRDefault="00927CE5" w:rsidP="002761A2">
            <w:pPr>
              <w:pStyle w:val="ConsPlusNormal"/>
            </w:pPr>
            <w:r>
              <w:t>Транспортные услуги</w:t>
            </w:r>
          </w:p>
        </w:tc>
        <w:tc>
          <w:tcPr>
            <w:tcW w:w="4082" w:type="dxa"/>
          </w:tcPr>
          <w:p w:rsidR="00927CE5" w:rsidRDefault="00927CE5" w:rsidP="002761A2">
            <w:pPr>
              <w:pStyle w:val="ConsPlusNormal"/>
            </w:pPr>
            <w:r>
              <w:t>Выплаты на приобретение транспортных услуг:</w:t>
            </w:r>
          </w:p>
          <w:p w:rsidR="00927CE5" w:rsidRDefault="00927CE5" w:rsidP="002761A2">
            <w:pPr>
              <w:pStyle w:val="ConsPlusNormal"/>
            </w:pPr>
            <w:r>
              <w:t>провозная плата по договорам перевозки пассажиров и багажа;</w:t>
            </w:r>
          </w:p>
          <w:p w:rsidR="00927CE5" w:rsidRDefault="00927CE5" w:rsidP="002761A2">
            <w:pPr>
              <w:pStyle w:val="ConsPlusNormal"/>
            </w:pPr>
            <w:r>
              <w:t>плата за перевозку (доставку) грузов (отправлений) по соответствующим договорам перевозки (доставки, фрахтования);</w:t>
            </w:r>
          </w:p>
          <w:p w:rsidR="00927CE5" w:rsidRDefault="00927CE5" w:rsidP="002761A2">
            <w:pPr>
              <w:pStyle w:val="ConsPlusNormal"/>
            </w:pPr>
            <w:r>
              <w:t>оплата договоров гражданско-правового характера, заключенных с физическими лицами, на оказание транспортных услуг;</w:t>
            </w:r>
          </w:p>
          <w:p w:rsidR="00927CE5" w:rsidRDefault="00927CE5" w:rsidP="002761A2">
            <w:pPr>
              <w:pStyle w:val="ConsPlusNormal"/>
            </w:pPr>
            <w:r>
              <w:t>другие аналогичные расходы</w:t>
            </w:r>
          </w:p>
        </w:tc>
        <w:tc>
          <w:tcPr>
            <w:tcW w:w="737" w:type="dxa"/>
          </w:tcPr>
          <w:p w:rsidR="00927CE5" w:rsidRDefault="009F69B2" w:rsidP="002761A2">
            <w:pPr>
              <w:pStyle w:val="ConsPlusNormal"/>
              <w:jc w:val="center"/>
            </w:pPr>
            <w:r>
              <w:t>244</w:t>
            </w:r>
          </w:p>
        </w:tc>
      </w:tr>
      <w:tr w:rsidR="00927CE5" w:rsidTr="002761A2">
        <w:tc>
          <w:tcPr>
            <w:tcW w:w="454" w:type="dxa"/>
            <w:vMerge/>
          </w:tcPr>
          <w:p w:rsidR="00927CE5" w:rsidRDefault="00927CE5" w:rsidP="002761A2">
            <w:pPr>
              <w:pStyle w:val="ConsPlusNormal"/>
            </w:pPr>
          </w:p>
        </w:tc>
        <w:tc>
          <w:tcPr>
            <w:tcW w:w="1928" w:type="dxa"/>
            <w:vMerge/>
          </w:tcPr>
          <w:p w:rsidR="00927CE5" w:rsidRDefault="00927CE5" w:rsidP="002761A2">
            <w:pPr>
              <w:pStyle w:val="ConsPlusNormal"/>
            </w:pPr>
          </w:p>
        </w:tc>
        <w:tc>
          <w:tcPr>
            <w:tcW w:w="1871" w:type="dxa"/>
          </w:tcPr>
          <w:p w:rsidR="00927CE5" w:rsidRDefault="00927CE5" w:rsidP="002761A2">
            <w:pPr>
              <w:pStyle w:val="ConsPlusNormal"/>
            </w:pPr>
            <w:r>
              <w:t>Коммунальные услуги</w:t>
            </w:r>
          </w:p>
        </w:tc>
        <w:tc>
          <w:tcPr>
            <w:tcW w:w="4082" w:type="dxa"/>
          </w:tcPr>
          <w:p w:rsidR="00927CE5" w:rsidRDefault="00927CE5" w:rsidP="002761A2">
            <w:pPr>
              <w:pStyle w:val="ConsPlusNormal"/>
            </w:pPr>
            <w:r>
              <w:t>Выплаты на приобретение коммунальных услуг:</w:t>
            </w:r>
          </w:p>
          <w:p w:rsidR="00927CE5" w:rsidRDefault="00927CE5" w:rsidP="002761A2">
            <w:pPr>
              <w:pStyle w:val="ConsPlusNormal"/>
            </w:pPr>
            <w:r>
              <w:t>оплата услуг отопления, горячего и холодного водоснабжения, предоставления газа и электроэнергии; другие расходы по оплате коммунальных услуг</w:t>
            </w:r>
          </w:p>
        </w:tc>
        <w:tc>
          <w:tcPr>
            <w:tcW w:w="737" w:type="dxa"/>
          </w:tcPr>
          <w:p w:rsidR="00927CE5" w:rsidRDefault="00C463DC" w:rsidP="002761A2">
            <w:pPr>
              <w:pStyle w:val="ConsPlusNormal"/>
              <w:jc w:val="center"/>
            </w:pPr>
            <w:r>
              <w:t>247</w:t>
            </w:r>
          </w:p>
          <w:p w:rsidR="00C463DC" w:rsidRDefault="00C463DC" w:rsidP="002761A2">
            <w:pPr>
              <w:pStyle w:val="ConsPlusNormal"/>
              <w:jc w:val="center"/>
            </w:pPr>
            <w:r>
              <w:t>244</w:t>
            </w:r>
          </w:p>
        </w:tc>
      </w:tr>
      <w:tr w:rsidR="00927CE5" w:rsidTr="002761A2">
        <w:tc>
          <w:tcPr>
            <w:tcW w:w="454" w:type="dxa"/>
            <w:vMerge/>
          </w:tcPr>
          <w:p w:rsidR="00927CE5" w:rsidRDefault="00927CE5" w:rsidP="002761A2">
            <w:pPr>
              <w:pStyle w:val="ConsPlusNormal"/>
            </w:pPr>
          </w:p>
        </w:tc>
        <w:tc>
          <w:tcPr>
            <w:tcW w:w="1928" w:type="dxa"/>
            <w:vMerge/>
          </w:tcPr>
          <w:p w:rsidR="00927CE5" w:rsidRDefault="00927CE5" w:rsidP="002761A2">
            <w:pPr>
              <w:pStyle w:val="ConsPlusNormal"/>
            </w:pPr>
          </w:p>
        </w:tc>
        <w:tc>
          <w:tcPr>
            <w:tcW w:w="1871" w:type="dxa"/>
          </w:tcPr>
          <w:p w:rsidR="00927CE5" w:rsidRDefault="00927CE5" w:rsidP="002761A2">
            <w:pPr>
              <w:pStyle w:val="ConsPlusNormal"/>
            </w:pPr>
            <w:r>
              <w:t>Арендная плата за пользование имуществом</w:t>
            </w:r>
          </w:p>
        </w:tc>
        <w:tc>
          <w:tcPr>
            <w:tcW w:w="4082" w:type="dxa"/>
          </w:tcPr>
          <w:p w:rsidR="00927CE5" w:rsidRDefault="00927CE5" w:rsidP="002761A2">
            <w:pPr>
              <w:pStyle w:val="ConsPlusNormal"/>
            </w:pPr>
            <w:r>
              <w:t>Выплаты по оплате арендной платы в соответствии с заключенными договорами аренды, имущественного найма объектов нефинансовых активов</w:t>
            </w:r>
          </w:p>
        </w:tc>
        <w:tc>
          <w:tcPr>
            <w:tcW w:w="737" w:type="dxa"/>
          </w:tcPr>
          <w:p w:rsidR="00927CE5" w:rsidRDefault="009F69B2" w:rsidP="002761A2">
            <w:pPr>
              <w:pStyle w:val="ConsPlusNormal"/>
              <w:jc w:val="center"/>
            </w:pPr>
            <w:r>
              <w:t>244</w:t>
            </w:r>
          </w:p>
        </w:tc>
      </w:tr>
      <w:tr w:rsidR="00927CE5" w:rsidTr="002761A2">
        <w:tc>
          <w:tcPr>
            <w:tcW w:w="454" w:type="dxa"/>
            <w:vMerge/>
          </w:tcPr>
          <w:p w:rsidR="00927CE5" w:rsidRDefault="00927CE5" w:rsidP="002761A2">
            <w:pPr>
              <w:pStyle w:val="ConsPlusNormal"/>
            </w:pPr>
          </w:p>
        </w:tc>
        <w:tc>
          <w:tcPr>
            <w:tcW w:w="1928" w:type="dxa"/>
            <w:vMerge/>
          </w:tcPr>
          <w:p w:rsidR="00927CE5" w:rsidRDefault="00927CE5" w:rsidP="002761A2">
            <w:pPr>
              <w:pStyle w:val="ConsPlusNormal"/>
            </w:pPr>
          </w:p>
        </w:tc>
        <w:tc>
          <w:tcPr>
            <w:tcW w:w="1871" w:type="dxa"/>
          </w:tcPr>
          <w:p w:rsidR="00927CE5" w:rsidRDefault="00927CE5" w:rsidP="002761A2">
            <w:pPr>
              <w:pStyle w:val="ConsPlusNormal"/>
            </w:pPr>
            <w:r>
              <w:t>Работы, услуги по содержанию имущества</w:t>
            </w:r>
          </w:p>
        </w:tc>
        <w:tc>
          <w:tcPr>
            <w:tcW w:w="4082" w:type="dxa"/>
          </w:tcPr>
          <w:p w:rsidR="00927CE5" w:rsidRDefault="00927CE5" w:rsidP="002761A2">
            <w:pPr>
              <w:pStyle w:val="ConsPlusNormal"/>
            </w:pPr>
            <w:r>
              <w:t>Выплаты по оплате договоров на выполнение работ, оказание услуг, связанных с содержанием, обслуживанием, ремонтом нефинансовых активов, полученных в аренду или безвозмездное пользование, находящихся на праве оперативного управления:</w:t>
            </w:r>
          </w:p>
          <w:p w:rsidR="00927CE5" w:rsidRDefault="00927CE5" w:rsidP="002761A2">
            <w:pPr>
              <w:pStyle w:val="ConsPlusNormal"/>
            </w:pPr>
            <w:r>
              <w:t>содержание нефинансовых активов в чистоте;</w:t>
            </w:r>
          </w:p>
          <w:p w:rsidR="00927CE5" w:rsidRDefault="00927CE5" w:rsidP="002761A2">
            <w:pPr>
              <w:pStyle w:val="ConsPlusNormal"/>
            </w:pPr>
            <w:r>
              <w:t>ремонт (текущий) и реставрацию нефинансовых активов;</w:t>
            </w:r>
          </w:p>
          <w:p w:rsidR="00927CE5" w:rsidRDefault="00927CE5" w:rsidP="002761A2">
            <w:pPr>
              <w:pStyle w:val="ConsPlusNormal"/>
            </w:pPr>
            <w:r>
              <w:t>противопожарные мероприятия, связанные с содержанием имущества;</w:t>
            </w:r>
          </w:p>
          <w:p w:rsidR="00927CE5" w:rsidRDefault="00927CE5" w:rsidP="002761A2">
            <w:pPr>
              <w:pStyle w:val="ConsPlusNormal"/>
            </w:pPr>
            <w:r>
              <w:t>другие аналогичные расходы</w:t>
            </w:r>
          </w:p>
        </w:tc>
        <w:tc>
          <w:tcPr>
            <w:tcW w:w="737" w:type="dxa"/>
          </w:tcPr>
          <w:p w:rsidR="00927CE5" w:rsidRDefault="009F69B2" w:rsidP="002761A2">
            <w:pPr>
              <w:pStyle w:val="ConsPlusNormal"/>
              <w:jc w:val="center"/>
            </w:pPr>
            <w:r>
              <w:t>244</w:t>
            </w:r>
          </w:p>
        </w:tc>
      </w:tr>
      <w:tr w:rsidR="00927CE5" w:rsidTr="002761A2">
        <w:tc>
          <w:tcPr>
            <w:tcW w:w="454" w:type="dxa"/>
            <w:vMerge/>
          </w:tcPr>
          <w:p w:rsidR="00927CE5" w:rsidRDefault="00927CE5" w:rsidP="002761A2">
            <w:pPr>
              <w:pStyle w:val="ConsPlusNormal"/>
            </w:pPr>
          </w:p>
        </w:tc>
        <w:tc>
          <w:tcPr>
            <w:tcW w:w="1928" w:type="dxa"/>
            <w:vMerge/>
          </w:tcPr>
          <w:p w:rsidR="00927CE5" w:rsidRDefault="00927CE5" w:rsidP="002761A2">
            <w:pPr>
              <w:pStyle w:val="ConsPlusNormal"/>
            </w:pPr>
          </w:p>
        </w:tc>
        <w:tc>
          <w:tcPr>
            <w:tcW w:w="1871" w:type="dxa"/>
          </w:tcPr>
          <w:p w:rsidR="00927CE5" w:rsidRDefault="00927CE5" w:rsidP="002761A2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4082" w:type="dxa"/>
          </w:tcPr>
          <w:p w:rsidR="00927CE5" w:rsidRDefault="00927CE5" w:rsidP="002761A2">
            <w:pPr>
              <w:pStyle w:val="ConsPlusNormal"/>
            </w:pPr>
            <w:r>
              <w:t>Выплаты на выполнение работ, оказание услуг</w:t>
            </w:r>
            <w:r w:rsidR="00153C87">
              <w:t xml:space="preserve"> </w:t>
            </w:r>
            <w:r>
              <w:t xml:space="preserve"> в том числе:</w:t>
            </w:r>
          </w:p>
          <w:p w:rsidR="00927CE5" w:rsidRDefault="00927CE5" w:rsidP="002761A2">
            <w:pPr>
              <w:pStyle w:val="ConsPlusNormal"/>
            </w:pPr>
            <w:r>
              <w:lastRenderedPageBreak/>
              <w:t>научно-исследовательские, опытно-конструкторские, опытно-технологические, геологоразведочные работы, услуги по типовому проектированию, проектные и изыскательские работы; монтажные работы;</w:t>
            </w:r>
          </w:p>
          <w:p w:rsidR="00927CE5" w:rsidRDefault="00927CE5" w:rsidP="002761A2">
            <w:pPr>
              <w:pStyle w:val="ConsPlusNormal"/>
            </w:pPr>
            <w:r>
              <w:t xml:space="preserve">услуги в области информационных технологий (обеспечение безопасности информации и </w:t>
            </w:r>
            <w:proofErr w:type="spellStart"/>
            <w:r>
              <w:t>режимно-секретных</w:t>
            </w:r>
            <w:proofErr w:type="spellEnd"/>
            <w:r>
              <w:t xml:space="preserve"> мероприятий);</w:t>
            </w:r>
          </w:p>
          <w:p w:rsidR="00927CE5" w:rsidRDefault="00927CE5" w:rsidP="002761A2">
            <w:pPr>
              <w:pStyle w:val="ConsPlusNormal"/>
            </w:pPr>
            <w:r>
              <w:t>приобретение неисключительных (пользовательских), лицензионных прав на программное обеспечение;</w:t>
            </w:r>
          </w:p>
          <w:p w:rsidR="00927CE5" w:rsidRDefault="00927CE5" w:rsidP="002761A2">
            <w:pPr>
              <w:pStyle w:val="ConsPlusNormal"/>
            </w:pPr>
            <w:r>
              <w:t>приобретение и обновление справочно-информационных баз данных;</w:t>
            </w:r>
          </w:p>
          <w:p w:rsidR="00927CE5" w:rsidRDefault="00927CE5" w:rsidP="002761A2">
            <w:pPr>
              <w:pStyle w:val="ConsPlusNormal"/>
            </w:pPr>
            <w:r>
              <w:t>услуги по страхованию имущества, гражданской ответственности и здоровья;</w:t>
            </w:r>
          </w:p>
          <w:p w:rsidR="00927CE5" w:rsidRDefault="00927CE5" w:rsidP="002761A2">
            <w:pPr>
              <w:pStyle w:val="ConsPlusNormal"/>
            </w:pPr>
            <w:r>
              <w:t>услуги по проведению маркетинговых исследований;</w:t>
            </w:r>
          </w:p>
          <w:p w:rsidR="00927CE5" w:rsidRDefault="00927CE5" w:rsidP="002761A2">
            <w:pPr>
              <w:pStyle w:val="ConsPlusNormal"/>
            </w:pPr>
            <w:r>
              <w:t>услуги по предоставлению выписок из государственных реестров;</w:t>
            </w:r>
          </w:p>
          <w:p w:rsidR="00927CE5" w:rsidRDefault="00927CE5" w:rsidP="002761A2">
            <w:pPr>
              <w:pStyle w:val="ConsPlusNormal"/>
            </w:pPr>
            <w:r>
              <w:t>услуги рекламного характера (в том числе размещение объявлений в средствах массовой информации);</w:t>
            </w:r>
          </w:p>
          <w:p w:rsidR="00927CE5" w:rsidRDefault="00927CE5" w:rsidP="002761A2">
            <w:pPr>
              <w:pStyle w:val="ConsPlusNormal"/>
            </w:pPr>
            <w:r>
              <w:t>оплата юридических и адвокатских услуг;</w:t>
            </w:r>
          </w:p>
          <w:p w:rsidR="00927CE5" w:rsidRDefault="00927CE5" w:rsidP="002761A2">
            <w:pPr>
              <w:pStyle w:val="ConsPlusNormal"/>
            </w:pPr>
            <w:r>
              <w:t>другие аналогичные выплаты</w:t>
            </w:r>
          </w:p>
        </w:tc>
        <w:tc>
          <w:tcPr>
            <w:tcW w:w="737" w:type="dxa"/>
          </w:tcPr>
          <w:p w:rsidR="00927CE5" w:rsidRDefault="009F69B2" w:rsidP="002761A2">
            <w:pPr>
              <w:pStyle w:val="ConsPlusNormal"/>
              <w:jc w:val="center"/>
            </w:pPr>
            <w:r>
              <w:lastRenderedPageBreak/>
              <w:t>244</w:t>
            </w:r>
          </w:p>
        </w:tc>
      </w:tr>
      <w:tr w:rsidR="00927CE5" w:rsidTr="002761A2">
        <w:tc>
          <w:tcPr>
            <w:tcW w:w="454" w:type="dxa"/>
            <w:vMerge w:val="restart"/>
          </w:tcPr>
          <w:p w:rsidR="00927CE5" w:rsidRDefault="00927CE5" w:rsidP="002761A2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928" w:type="dxa"/>
            <w:vMerge w:val="restart"/>
          </w:tcPr>
          <w:p w:rsidR="00927CE5" w:rsidRDefault="00927CE5" w:rsidP="002761A2">
            <w:pPr>
              <w:pStyle w:val="ConsPlusNormal"/>
            </w:pPr>
            <w:r>
              <w:t>Закупка непроизводственных активов, нематериальных активов, материальных запасов основных средств</w:t>
            </w:r>
          </w:p>
        </w:tc>
        <w:tc>
          <w:tcPr>
            <w:tcW w:w="1871" w:type="dxa"/>
          </w:tcPr>
          <w:p w:rsidR="00927CE5" w:rsidRDefault="00927CE5" w:rsidP="002761A2">
            <w:pPr>
              <w:pStyle w:val="ConsPlusNormal"/>
            </w:pPr>
            <w:r>
              <w:t>Увеличение стоимости основных средств</w:t>
            </w:r>
          </w:p>
        </w:tc>
        <w:tc>
          <w:tcPr>
            <w:tcW w:w="4082" w:type="dxa"/>
          </w:tcPr>
          <w:p w:rsidR="00927CE5" w:rsidRDefault="00927CE5" w:rsidP="002761A2">
            <w:pPr>
              <w:pStyle w:val="ConsPlusNormal"/>
            </w:pPr>
            <w:r>
              <w:t>Выплаты по оплате контрактов, договоров на модернизацию (модернизацию с дооборудованием) основных средств</w:t>
            </w:r>
          </w:p>
        </w:tc>
        <w:tc>
          <w:tcPr>
            <w:tcW w:w="737" w:type="dxa"/>
          </w:tcPr>
          <w:p w:rsidR="00927CE5" w:rsidRDefault="009C30DB" w:rsidP="009C30DB">
            <w:pPr>
              <w:pStyle w:val="ConsPlusNormal"/>
              <w:jc w:val="center"/>
            </w:pPr>
            <w:r>
              <w:t>244</w:t>
            </w:r>
          </w:p>
        </w:tc>
      </w:tr>
      <w:tr w:rsidR="00927CE5" w:rsidTr="002761A2">
        <w:tc>
          <w:tcPr>
            <w:tcW w:w="454" w:type="dxa"/>
            <w:vMerge/>
          </w:tcPr>
          <w:p w:rsidR="00927CE5" w:rsidRDefault="00927CE5" w:rsidP="002761A2">
            <w:pPr>
              <w:pStyle w:val="ConsPlusNormal"/>
            </w:pPr>
          </w:p>
        </w:tc>
        <w:tc>
          <w:tcPr>
            <w:tcW w:w="1928" w:type="dxa"/>
            <w:vMerge/>
          </w:tcPr>
          <w:p w:rsidR="00927CE5" w:rsidRDefault="00927CE5" w:rsidP="002761A2">
            <w:pPr>
              <w:pStyle w:val="ConsPlusNormal"/>
            </w:pPr>
          </w:p>
        </w:tc>
        <w:tc>
          <w:tcPr>
            <w:tcW w:w="1871" w:type="dxa"/>
          </w:tcPr>
          <w:p w:rsidR="00927CE5" w:rsidRDefault="00927CE5" w:rsidP="002761A2">
            <w:pPr>
              <w:pStyle w:val="ConsPlusNormal"/>
            </w:pPr>
            <w:r>
              <w:t>Увеличение стоимости нематериальных активов</w:t>
            </w:r>
          </w:p>
        </w:tc>
        <w:tc>
          <w:tcPr>
            <w:tcW w:w="4082" w:type="dxa"/>
          </w:tcPr>
          <w:p w:rsidR="00927CE5" w:rsidRDefault="00927CE5" w:rsidP="002761A2">
            <w:pPr>
              <w:pStyle w:val="ConsPlusNormal"/>
            </w:pPr>
            <w:r>
              <w:t>Выплаты по оплате договоров на приобретение исключительных прав на результаты интеллектуальной деятельности или средства индивидуализации</w:t>
            </w:r>
          </w:p>
        </w:tc>
        <w:tc>
          <w:tcPr>
            <w:tcW w:w="737" w:type="dxa"/>
          </w:tcPr>
          <w:p w:rsidR="00927CE5" w:rsidRDefault="009C30DB" w:rsidP="002761A2">
            <w:pPr>
              <w:pStyle w:val="ConsPlusNormal"/>
              <w:jc w:val="center"/>
            </w:pPr>
            <w:r>
              <w:t>242</w:t>
            </w:r>
          </w:p>
        </w:tc>
      </w:tr>
      <w:tr w:rsidR="00927CE5" w:rsidTr="002761A2">
        <w:tc>
          <w:tcPr>
            <w:tcW w:w="454" w:type="dxa"/>
            <w:vMerge/>
          </w:tcPr>
          <w:p w:rsidR="00927CE5" w:rsidRDefault="00927CE5" w:rsidP="002761A2">
            <w:pPr>
              <w:pStyle w:val="ConsPlusNormal"/>
            </w:pPr>
          </w:p>
        </w:tc>
        <w:tc>
          <w:tcPr>
            <w:tcW w:w="1928" w:type="dxa"/>
            <w:vMerge/>
          </w:tcPr>
          <w:p w:rsidR="00927CE5" w:rsidRDefault="00927CE5" w:rsidP="002761A2">
            <w:pPr>
              <w:pStyle w:val="ConsPlusNormal"/>
            </w:pPr>
          </w:p>
        </w:tc>
        <w:tc>
          <w:tcPr>
            <w:tcW w:w="1871" w:type="dxa"/>
          </w:tcPr>
          <w:p w:rsidR="00927CE5" w:rsidRDefault="00927CE5" w:rsidP="002761A2">
            <w:pPr>
              <w:pStyle w:val="ConsPlusNormal"/>
            </w:pPr>
            <w:r>
              <w:t>Увеличение стоимости непроизводственных активов</w:t>
            </w:r>
          </w:p>
        </w:tc>
        <w:tc>
          <w:tcPr>
            <w:tcW w:w="4082" w:type="dxa"/>
          </w:tcPr>
          <w:p w:rsidR="00927CE5" w:rsidRDefault="00927CE5" w:rsidP="002761A2">
            <w:pPr>
              <w:pStyle w:val="ConsPlusNormal"/>
            </w:pPr>
            <w:r>
              <w:t xml:space="preserve">Выплаты на увеличение стоимости непроизводственных активов, права </w:t>
            </w:r>
            <w:proofErr w:type="gramStart"/>
            <w:r>
              <w:t>собственности</w:t>
            </w:r>
            <w:proofErr w:type="gramEnd"/>
            <w:r>
              <w:t xml:space="preserve"> на которые должны быть установлены и законодательно закреплены</w:t>
            </w:r>
          </w:p>
        </w:tc>
        <w:tc>
          <w:tcPr>
            <w:tcW w:w="737" w:type="dxa"/>
          </w:tcPr>
          <w:p w:rsidR="00927CE5" w:rsidRDefault="009F69B2" w:rsidP="002761A2">
            <w:pPr>
              <w:pStyle w:val="ConsPlusNormal"/>
              <w:jc w:val="center"/>
            </w:pPr>
            <w:r>
              <w:t>244</w:t>
            </w:r>
          </w:p>
        </w:tc>
      </w:tr>
      <w:tr w:rsidR="00927CE5" w:rsidTr="002761A2">
        <w:tc>
          <w:tcPr>
            <w:tcW w:w="454" w:type="dxa"/>
            <w:vMerge/>
          </w:tcPr>
          <w:p w:rsidR="00927CE5" w:rsidRDefault="00927CE5" w:rsidP="002761A2">
            <w:pPr>
              <w:pStyle w:val="ConsPlusNormal"/>
            </w:pPr>
          </w:p>
        </w:tc>
        <w:tc>
          <w:tcPr>
            <w:tcW w:w="1928" w:type="dxa"/>
            <w:vMerge/>
          </w:tcPr>
          <w:p w:rsidR="00927CE5" w:rsidRDefault="00927CE5" w:rsidP="002761A2">
            <w:pPr>
              <w:pStyle w:val="ConsPlusNormal"/>
            </w:pPr>
          </w:p>
        </w:tc>
        <w:tc>
          <w:tcPr>
            <w:tcW w:w="1871" w:type="dxa"/>
          </w:tcPr>
          <w:p w:rsidR="00927CE5" w:rsidRDefault="00927CE5" w:rsidP="002761A2">
            <w:pPr>
              <w:pStyle w:val="ConsPlusNormal"/>
            </w:pPr>
            <w:r>
              <w:t>Увеличение стоимости материальных запасов</w:t>
            </w:r>
          </w:p>
        </w:tc>
        <w:tc>
          <w:tcPr>
            <w:tcW w:w="4082" w:type="dxa"/>
          </w:tcPr>
          <w:p w:rsidR="00927CE5" w:rsidRDefault="00927CE5" w:rsidP="002761A2">
            <w:pPr>
              <w:pStyle w:val="ConsPlusNormal"/>
            </w:pPr>
            <w:r>
              <w:t>Выплаты по оплате договоров на приобретение (изготовление) объектов, относящихся к материальным запасам:</w:t>
            </w:r>
          </w:p>
          <w:p w:rsidR="00927CE5" w:rsidRDefault="00927CE5" w:rsidP="002761A2">
            <w:pPr>
              <w:pStyle w:val="ConsPlusNormal"/>
            </w:pPr>
            <w:r>
              <w:t>горюче-смазочных материалов;</w:t>
            </w:r>
          </w:p>
          <w:p w:rsidR="00927CE5" w:rsidRDefault="00927CE5" w:rsidP="002761A2">
            <w:pPr>
              <w:pStyle w:val="ConsPlusNormal"/>
            </w:pPr>
            <w:r>
              <w:t>строительных материалов;</w:t>
            </w:r>
          </w:p>
          <w:p w:rsidR="00927CE5" w:rsidRDefault="00927CE5" w:rsidP="002761A2">
            <w:pPr>
              <w:pStyle w:val="ConsPlusNormal"/>
            </w:pPr>
            <w:r>
              <w:t>мягкого инвентаря;</w:t>
            </w:r>
          </w:p>
          <w:p w:rsidR="00927CE5" w:rsidRDefault="00927CE5" w:rsidP="002761A2">
            <w:pPr>
              <w:pStyle w:val="ConsPlusNormal"/>
            </w:pPr>
            <w:r>
              <w:t>запасных и (или) составных частей для машин, оборудования;</w:t>
            </w:r>
          </w:p>
          <w:p w:rsidR="00927CE5" w:rsidRDefault="00927CE5" w:rsidP="002761A2">
            <w:pPr>
              <w:pStyle w:val="ConsPlusNormal"/>
            </w:pPr>
            <w:r>
              <w:lastRenderedPageBreak/>
              <w:t>медикаментов;</w:t>
            </w:r>
          </w:p>
          <w:p w:rsidR="00927CE5" w:rsidRDefault="00927CE5" w:rsidP="002761A2">
            <w:pPr>
              <w:pStyle w:val="ConsPlusNormal"/>
            </w:pPr>
            <w:r>
              <w:t>другие аналогичные выплаты</w:t>
            </w:r>
          </w:p>
        </w:tc>
        <w:tc>
          <w:tcPr>
            <w:tcW w:w="737" w:type="dxa"/>
          </w:tcPr>
          <w:p w:rsidR="00927CE5" w:rsidRDefault="009F69B2" w:rsidP="002761A2">
            <w:pPr>
              <w:pStyle w:val="ConsPlusNormal"/>
              <w:jc w:val="center"/>
            </w:pPr>
            <w:r>
              <w:lastRenderedPageBreak/>
              <w:t>244</w:t>
            </w:r>
          </w:p>
        </w:tc>
      </w:tr>
      <w:tr w:rsidR="00927CE5" w:rsidTr="002761A2">
        <w:tc>
          <w:tcPr>
            <w:tcW w:w="454" w:type="dxa"/>
            <w:vMerge w:val="restart"/>
          </w:tcPr>
          <w:p w:rsidR="00927CE5" w:rsidRDefault="00522CA3" w:rsidP="002761A2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928" w:type="dxa"/>
            <w:vMerge w:val="restart"/>
          </w:tcPr>
          <w:p w:rsidR="00927CE5" w:rsidRDefault="00927CE5" w:rsidP="002761A2">
            <w:pPr>
              <w:pStyle w:val="ConsPlusNormal"/>
            </w:pPr>
            <w:r>
              <w:t>Уплата иных платежей</w:t>
            </w:r>
          </w:p>
        </w:tc>
        <w:tc>
          <w:tcPr>
            <w:tcW w:w="1871" w:type="dxa"/>
          </w:tcPr>
          <w:p w:rsidR="00927CE5" w:rsidRDefault="00927CE5" w:rsidP="002761A2">
            <w:pPr>
              <w:pStyle w:val="ConsPlusNormal"/>
            </w:pPr>
            <w:r>
              <w:t>Уплата налогов, сборов и иных платежей в бюджеты бюджетной системы РФ</w:t>
            </w:r>
          </w:p>
        </w:tc>
        <w:tc>
          <w:tcPr>
            <w:tcW w:w="4082" w:type="dxa"/>
          </w:tcPr>
          <w:p w:rsidR="00927CE5" w:rsidRDefault="00927CE5" w:rsidP="002761A2">
            <w:pPr>
              <w:pStyle w:val="ConsPlusNormal"/>
            </w:pPr>
            <w:r>
              <w:t>Уплата:</w:t>
            </w:r>
          </w:p>
          <w:p w:rsidR="00927CE5" w:rsidRDefault="00927CE5" w:rsidP="002761A2">
            <w:pPr>
              <w:pStyle w:val="ConsPlusNormal"/>
            </w:pPr>
            <w:r>
              <w:t>налогов (включаемых в состав расходов);</w:t>
            </w:r>
          </w:p>
          <w:p w:rsidR="00927CE5" w:rsidRDefault="00927CE5" w:rsidP="002761A2">
            <w:pPr>
              <w:pStyle w:val="ConsPlusNormal"/>
            </w:pPr>
            <w:r>
              <w:t>государственные пошлины и сборы, включая государственную пошлину за совершение действий, связанных с лицензированием; иных платежей</w:t>
            </w:r>
          </w:p>
        </w:tc>
        <w:tc>
          <w:tcPr>
            <w:tcW w:w="737" w:type="dxa"/>
          </w:tcPr>
          <w:p w:rsidR="003F6B2B" w:rsidRDefault="003F6B2B" w:rsidP="002761A2">
            <w:pPr>
              <w:pStyle w:val="ConsPlusNormal"/>
              <w:jc w:val="center"/>
            </w:pPr>
            <w:r>
              <w:t>851</w:t>
            </w:r>
          </w:p>
          <w:p w:rsidR="00927CE5" w:rsidRDefault="009F69B2" w:rsidP="002761A2">
            <w:pPr>
              <w:pStyle w:val="ConsPlusNormal"/>
              <w:jc w:val="center"/>
            </w:pPr>
            <w:r>
              <w:t>852</w:t>
            </w:r>
          </w:p>
          <w:p w:rsidR="006961F8" w:rsidRDefault="006961F8" w:rsidP="002761A2">
            <w:pPr>
              <w:pStyle w:val="ConsPlusNormal"/>
              <w:jc w:val="center"/>
            </w:pPr>
            <w:r>
              <w:t>853</w:t>
            </w:r>
          </w:p>
        </w:tc>
      </w:tr>
      <w:tr w:rsidR="00927CE5" w:rsidTr="002761A2">
        <w:tc>
          <w:tcPr>
            <w:tcW w:w="454" w:type="dxa"/>
            <w:vMerge/>
          </w:tcPr>
          <w:p w:rsidR="00927CE5" w:rsidRDefault="00927CE5" w:rsidP="002761A2">
            <w:pPr>
              <w:pStyle w:val="ConsPlusNormal"/>
            </w:pPr>
          </w:p>
        </w:tc>
        <w:tc>
          <w:tcPr>
            <w:tcW w:w="1928" w:type="dxa"/>
            <w:vMerge/>
          </w:tcPr>
          <w:p w:rsidR="00927CE5" w:rsidRDefault="00927CE5" w:rsidP="002761A2">
            <w:pPr>
              <w:pStyle w:val="ConsPlusNormal"/>
            </w:pPr>
          </w:p>
        </w:tc>
        <w:tc>
          <w:tcPr>
            <w:tcW w:w="1871" w:type="dxa"/>
          </w:tcPr>
          <w:p w:rsidR="00927CE5" w:rsidRDefault="00927CE5" w:rsidP="002761A2">
            <w:pPr>
              <w:pStyle w:val="ConsPlusNormal"/>
            </w:pPr>
            <w:r>
              <w:t>Возмещение убытков и вреда</w:t>
            </w:r>
          </w:p>
        </w:tc>
        <w:tc>
          <w:tcPr>
            <w:tcW w:w="4082" w:type="dxa"/>
          </w:tcPr>
          <w:p w:rsidR="00927CE5" w:rsidRDefault="00927CE5" w:rsidP="002761A2">
            <w:pPr>
              <w:pStyle w:val="ConsPlusNormal"/>
            </w:pPr>
            <w:r>
              <w:t>Возмещение морального вреда по решению судебных органов;</w:t>
            </w:r>
          </w:p>
          <w:p w:rsidR="00927CE5" w:rsidRDefault="00927CE5" w:rsidP="002761A2">
            <w:pPr>
              <w:pStyle w:val="ConsPlusNormal"/>
            </w:pPr>
            <w:r>
              <w:t>выплаты по решениям судебных органов, включая штрафы, пени, иные платежи, в том числе по трудовым спорам;</w:t>
            </w:r>
          </w:p>
          <w:p w:rsidR="00927CE5" w:rsidRDefault="00927CE5" w:rsidP="002761A2">
            <w:pPr>
              <w:pStyle w:val="ConsPlusNormal"/>
            </w:pPr>
            <w:r>
              <w:t>оплата судебных издержек</w:t>
            </w:r>
          </w:p>
        </w:tc>
        <w:tc>
          <w:tcPr>
            <w:tcW w:w="737" w:type="dxa"/>
          </w:tcPr>
          <w:p w:rsidR="00927CE5" w:rsidRDefault="009F69B2" w:rsidP="002761A2">
            <w:pPr>
              <w:pStyle w:val="ConsPlusNormal"/>
              <w:jc w:val="center"/>
            </w:pPr>
            <w:r>
              <w:t>831</w:t>
            </w:r>
          </w:p>
        </w:tc>
      </w:tr>
      <w:tr w:rsidR="003F6B2B" w:rsidTr="005B339C">
        <w:trPr>
          <w:trHeight w:val="2148"/>
        </w:trPr>
        <w:tc>
          <w:tcPr>
            <w:tcW w:w="454" w:type="dxa"/>
          </w:tcPr>
          <w:p w:rsidR="003F6B2B" w:rsidRDefault="00522CA3" w:rsidP="002761A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</w:tcPr>
          <w:p w:rsidR="003F6B2B" w:rsidRDefault="003F6B2B" w:rsidP="002761A2">
            <w:pPr>
              <w:pStyle w:val="ConsPlusNormal"/>
            </w:pPr>
            <w:r>
              <w:t>Выплаты</w:t>
            </w:r>
          </w:p>
        </w:tc>
        <w:tc>
          <w:tcPr>
            <w:tcW w:w="1871" w:type="dxa"/>
          </w:tcPr>
          <w:p w:rsidR="003F6B2B" w:rsidRDefault="003F6B2B" w:rsidP="002761A2">
            <w:pPr>
              <w:pStyle w:val="ConsPlusNormal"/>
            </w:pPr>
            <w:r>
              <w:t>Выплаты по перечислению дебиторской задолженности прошлых лет в доход бюджета Удмуртской Республики</w:t>
            </w:r>
          </w:p>
        </w:tc>
        <w:tc>
          <w:tcPr>
            <w:tcW w:w="4082" w:type="dxa"/>
          </w:tcPr>
          <w:p w:rsidR="003F6B2B" w:rsidRDefault="003F6B2B" w:rsidP="002761A2">
            <w:pPr>
              <w:pStyle w:val="ConsPlusNormal"/>
            </w:pPr>
            <w:r>
              <w:t>Выплаты по перечислению в доход республиканского бюджета сумм от возврата дебиторской задолженности прошлых лет</w:t>
            </w:r>
          </w:p>
        </w:tc>
        <w:tc>
          <w:tcPr>
            <w:tcW w:w="737" w:type="dxa"/>
          </w:tcPr>
          <w:p w:rsidR="003F6B2B" w:rsidRDefault="003F6B2B" w:rsidP="002761A2">
            <w:pPr>
              <w:pStyle w:val="ConsPlusNormal"/>
              <w:jc w:val="center"/>
            </w:pPr>
            <w:r>
              <w:t>853</w:t>
            </w:r>
          </w:p>
        </w:tc>
      </w:tr>
    </w:tbl>
    <w:p w:rsidR="00927CE5" w:rsidRDefault="00927CE5" w:rsidP="00927CE5">
      <w:pPr>
        <w:pStyle w:val="ConsPlusNormal"/>
        <w:ind w:firstLine="540"/>
        <w:jc w:val="both"/>
      </w:pPr>
    </w:p>
    <w:p w:rsidR="00927CE5" w:rsidRDefault="00927CE5" w:rsidP="00927CE5">
      <w:pPr>
        <w:pStyle w:val="ConsPlusNormal"/>
        <w:ind w:firstLine="540"/>
        <w:jc w:val="both"/>
      </w:pPr>
    </w:p>
    <w:p w:rsidR="00927CE5" w:rsidRDefault="00927CE5" w:rsidP="00927CE5">
      <w:pPr>
        <w:pStyle w:val="ConsPlusNormal"/>
        <w:ind w:firstLine="540"/>
        <w:jc w:val="both"/>
      </w:pPr>
    </w:p>
    <w:p w:rsidR="00927CE5" w:rsidRDefault="00927CE5" w:rsidP="00927CE5">
      <w:pPr>
        <w:pStyle w:val="ConsPlusNormal"/>
        <w:ind w:firstLine="540"/>
        <w:jc w:val="both"/>
      </w:pPr>
    </w:p>
    <w:p w:rsidR="00927CE5" w:rsidRDefault="00927CE5" w:rsidP="00927CE5">
      <w:pPr>
        <w:pStyle w:val="ConsPlusNormal"/>
        <w:ind w:firstLine="540"/>
        <w:jc w:val="both"/>
      </w:pPr>
    </w:p>
    <w:p w:rsidR="001B2362" w:rsidRPr="001B2362" w:rsidRDefault="001B2362">
      <w:pPr>
        <w:rPr>
          <w:rFonts w:ascii="Times New Roman" w:hAnsi="Times New Roman" w:cs="Times New Roman"/>
          <w:sz w:val="24"/>
          <w:szCs w:val="24"/>
        </w:rPr>
      </w:pPr>
    </w:p>
    <w:sectPr w:rsidR="001B2362" w:rsidRPr="001B2362" w:rsidSect="00A13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B26"/>
    <w:rsid w:val="00021569"/>
    <w:rsid w:val="00073969"/>
    <w:rsid w:val="000E2E3C"/>
    <w:rsid w:val="001105AF"/>
    <w:rsid w:val="001261A5"/>
    <w:rsid w:val="00136234"/>
    <w:rsid w:val="00153C87"/>
    <w:rsid w:val="00181C45"/>
    <w:rsid w:val="001B2362"/>
    <w:rsid w:val="001D3DD4"/>
    <w:rsid w:val="002023BC"/>
    <w:rsid w:val="002832EC"/>
    <w:rsid w:val="00371AF6"/>
    <w:rsid w:val="0037366A"/>
    <w:rsid w:val="003E0183"/>
    <w:rsid w:val="003F6B2B"/>
    <w:rsid w:val="00406673"/>
    <w:rsid w:val="004206A3"/>
    <w:rsid w:val="004C2A8C"/>
    <w:rsid w:val="004F3694"/>
    <w:rsid w:val="00522CA3"/>
    <w:rsid w:val="005926E7"/>
    <w:rsid w:val="005A7295"/>
    <w:rsid w:val="005F45EE"/>
    <w:rsid w:val="00615836"/>
    <w:rsid w:val="00631346"/>
    <w:rsid w:val="00660809"/>
    <w:rsid w:val="006961F8"/>
    <w:rsid w:val="006A3814"/>
    <w:rsid w:val="00753992"/>
    <w:rsid w:val="00762EDE"/>
    <w:rsid w:val="00767D45"/>
    <w:rsid w:val="0078532D"/>
    <w:rsid w:val="00823687"/>
    <w:rsid w:val="00824CBD"/>
    <w:rsid w:val="00837A8F"/>
    <w:rsid w:val="00857768"/>
    <w:rsid w:val="008717D6"/>
    <w:rsid w:val="008768EE"/>
    <w:rsid w:val="00927CE5"/>
    <w:rsid w:val="00955ECD"/>
    <w:rsid w:val="009C30DB"/>
    <w:rsid w:val="009F184B"/>
    <w:rsid w:val="009F69B2"/>
    <w:rsid w:val="00A13EF8"/>
    <w:rsid w:val="00A17931"/>
    <w:rsid w:val="00A370D9"/>
    <w:rsid w:val="00A51181"/>
    <w:rsid w:val="00A90A9D"/>
    <w:rsid w:val="00AE0239"/>
    <w:rsid w:val="00B524C6"/>
    <w:rsid w:val="00BB6CA8"/>
    <w:rsid w:val="00C463DC"/>
    <w:rsid w:val="00CB7254"/>
    <w:rsid w:val="00CC0B44"/>
    <w:rsid w:val="00CF4071"/>
    <w:rsid w:val="00D74F22"/>
    <w:rsid w:val="00E53F53"/>
    <w:rsid w:val="00F05182"/>
    <w:rsid w:val="00F27C40"/>
    <w:rsid w:val="00F35B1D"/>
    <w:rsid w:val="00F658F9"/>
    <w:rsid w:val="00F90870"/>
    <w:rsid w:val="00FA130A"/>
    <w:rsid w:val="00FA5B26"/>
    <w:rsid w:val="00FC4D5A"/>
    <w:rsid w:val="00FE3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5B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5B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3134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81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457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53&amp;n=150931&amp;dst=100009" TargetMode="External"/><Relationship Id="rId11" Type="http://schemas.openxmlformats.org/officeDocument/2006/relationships/hyperlink" Target="https://login.consultant.ru/link/?req=doc&amp;base=LAW&amp;n=150725" TargetMode="External"/><Relationship Id="rId5" Type="http://schemas.openxmlformats.org/officeDocument/2006/relationships/hyperlink" Target="https://login.consultant.ru/link/?req=doc&amp;base=RLAW053&amp;n=157531&amp;dst=100255" TargetMode="External"/><Relationship Id="rId10" Type="http://schemas.openxmlformats.org/officeDocument/2006/relationships/hyperlink" Target="https://login.consultant.ru/link/?req=doc&amp;base=LAW&amp;n=451510" TargetMode="External"/><Relationship Id="rId4" Type="http://schemas.openxmlformats.org/officeDocument/2006/relationships/hyperlink" Target="https://login.consultant.ru/link/?req=doc&amp;base=LAW&amp;n=470713&amp;dst=2587" TargetMode="External"/><Relationship Id="rId9" Type="http://schemas.openxmlformats.org/officeDocument/2006/relationships/hyperlink" Target="https://login.consultant.ru/link/?req=doc&amp;base=RLAW053&amp;n=150931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11</Pages>
  <Words>4622</Words>
  <Characters>26351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2024-06-25T08:01:00Z</dcterms:created>
  <dcterms:modified xsi:type="dcterms:W3CDTF">2024-06-26T12:13:00Z</dcterms:modified>
</cp:coreProperties>
</file>