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7CBB76DA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70563307" w14:textId="683BAD20" w:rsidR="00FF2F0A" w:rsidRPr="000B1DF2" w:rsidRDefault="00FF2F0A" w:rsidP="00FF2F0A">
      <w:pPr>
        <w:jc w:val="center"/>
        <w:rPr>
          <w:b/>
          <w:sz w:val="32"/>
          <w:szCs w:val="32"/>
        </w:rPr>
      </w:pPr>
      <w:r w:rsidRPr="000B1DF2">
        <w:rPr>
          <w:b/>
          <w:sz w:val="32"/>
          <w:szCs w:val="32"/>
        </w:rPr>
        <w:t>«</w:t>
      </w:r>
      <w:r w:rsidR="000B1DF2">
        <w:rPr>
          <w:b/>
          <w:sz w:val="32"/>
          <w:szCs w:val="32"/>
        </w:rPr>
        <w:t>28</w:t>
      </w:r>
      <w:r w:rsidR="00F95C86" w:rsidRPr="000B1DF2">
        <w:rPr>
          <w:b/>
          <w:sz w:val="32"/>
          <w:szCs w:val="32"/>
        </w:rPr>
        <w:t xml:space="preserve">» </w:t>
      </w:r>
      <w:r w:rsidR="00E51153" w:rsidRPr="000B1DF2">
        <w:rPr>
          <w:b/>
          <w:sz w:val="32"/>
          <w:szCs w:val="32"/>
        </w:rPr>
        <w:t xml:space="preserve"> </w:t>
      </w:r>
      <w:r w:rsidR="000B1DF2">
        <w:rPr>
          <w:b/>
          <w:sz w:val="32"/>
          <w:szCs w:val="32"/>
        </w:rPr>
        <w:t xml:space="preserve">сентября  </w:t>
      </w:r>
      <w:r w:rsidR="00F95C86" w:rsidRPr="000B1DF2">
        <w:rPr>
          <w:b/>
          <w:sz w:val="32"/>
          <w:szCs w:val="32"/>
        </w:rPr>
        <w:t>202</w:t>
      </w:r>
      <w:r w:rsidR="000C310F" w:rsidRPr="000B1DF2">
        <w:rPr>
          <w:b/>
          <w:sz w:val="32"/>
          <w:szCs w:val="32"/>
        </w:rPr>
        <w:t>3</w:t>
      </w:r>
      <w:r w:rsidRPr="000B1DF2">
        <w:rPr>
          <w:b/>
          <w:sz w:val="32"/>
          <w:szCs w:val="32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47B5FCED" w14:textId="77777777" w:rsidR="007E0242" w:rsidRDefault="000C310F" w:rsidP="00B246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редакции </w:t>
      </w:r>
      <w:r w:rsidR="00301440">
        <w:rPr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Совета депутатов </w:t>
      </w:r>
      <w:r w:rsidR="00D55FFC">
        <w:rPr>
          <w:sz w:val="26"/>
          <w:szCs w:val="26"/>
        </w:rPr>
        <w:t>№13-186 от 28.10.2022г.</w:t>
      </w:r>
      <w:r w:rsidR="007E0242">
        <w:rPr>
          <w:sz w:val="26"/>
          <w:szCs w:val="26"/>
        </w:rPr>
        <w:t xml:space="preserve">, </w:t>
      </w:r>
      <w:proofErr w:type="gramEnd"/>
    </w:p>
    <w:p w14:paraId="2370EFD1" w14:textId="7AC5B41F" w:rsidR="00C13447" w:rsidRPr="008C55B6" w:rsidRDefault="007E0242" w:rsidP="00B24644">
      <w:pPr>
        <w:jc w:val="center"/>
        <w:rPr>
          <w:sz w:val="26"/>
          <w:szCs w:val="26"/>
        </w:rPr>
      </w:pPr>
      <w:r w:rsidRPr="007E0242">
        <w:t xml:space="preserve"> </w:t>
      </w:r>
      <w:proofErr w:type="gramStart"/>
      <w:r w:rsidRPr="007E0242">
        <w:rPr>
          <w:sz w:val="26"/>
          <w:szCs w:val="26"/>
        </w:rPr>
        <w:t>№19-278 от 22 июня 2023г</w:t>
      </w:r>
      <w:r>
        <w:rPr>
          <w:sz w:val="26"/>
          <w:szCs w:val="26"/>
        </w:rPr>
        <w:t>.</w:t>
      </w:r>
      <w:r w:rsidR="00D55FFC">
        <w:rPr>
          <w:sz w:val="26"/>
          <w:szCs w:val="26"/>
        </w:rPr>
        <w:t>)</w:t>
      </w:r>
      <w:proofErr w:type="gramEnd"/>
    </w:p>
    <w:p w14:paraId="7FE072AE" w14:textId="77777777" w:rsidR="00E1432E" w:rsidRPr="00E1432E" w:rsidRDefault="00E1432E" w:rsidP="00B24644">
      <w:pPr>
        <w:rPr>
          <w:b/>
          <w:sz w:val="32"/>
          <w:szCs w:val="32"/>
        </w:rPr>
      </w:pPr>
    </w:p>
    <w:p w14:paraId="3A2873D7" w14:textId="14657162" w:rsidR="00FF2F0A" w:rsidRPr="00FC0B2F" w:rsidRDefault="00AC3E8E" w:rsidP="00FC0B2F">
      <w:pPr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214B31">
        <w:rPr>
          <w:sz w:val="26"/>
          <w:szCs w:val="26"/>
        </w:rPr>
        <w:t xml:space="preserve">на основании Протеста № 46-2023 от 31.08.2023г. прокуратуры </w:t>
      </w:r>
      <w:proofErr w:type="spellStart"/>
      <w:r w:rsidR="00214B31">
        <w:rPr>
          <w:sz w:val="26"/>
          <w:szCs w:val="26"/>
        </w:rPr>
        <w:t>Балезинского</w:t>
      </w:r>
      <w:proofErr w:type="spellEnd"/>
      <w:r w:rsidR="00214B31">
        <w:rPr>
          <w:sz w:val="26"/>
          <w:szCs w:val="26"/>
        </w:rPr>
        <w:t xml:space="preserve"> района Удмуртской Республики</w:t>
      </w:r>
      <w:r w:rsidR="00E8675C">
        <w:rPr>
          <w:sz w:val="26"/>
          <w:szCs w:val="26"/>
        </w:rPr>
        <w:t>,</w:t>
      </w:r>
      <w:r w:rsidR="00214B31">
        <w:rPr>
          <w:sz w:val="26"/>
          <w:szCs w:val="26"/>
        </w:rPr>
        <w:t xml:space="preserve">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</w:t>
      </w:r>
      <w:proofErr w:type="gramEnd"/>
      <w:r w:rsidR="00FF2F0A" w:rsidRPr="00AC3E8E">
        <w:rPr>
          <w:color w:val="000000"/>
          <w:sz w:val="26"/>
          <w:szCs w:val="26"/>
        </w:rPr>
        <w:t xml:space="preserve">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 Федерации»,</w:t>
      </w:r>
      <w:r w:rsidR="0072200A" w:rsidRPr="0072200A">
        <w:t xml:space="preserve"> </w:t>
      </w:r>
      <w:r w:rsidR="00653FA6" w:rsidRPr="00653FA6">
        <w:rPr>
          <w:color w:val="000000"/>
          <w:sz w:val="26"/>
          <w:szCs w:val="26"/>
        </w:rPr>
        <w:t>Основ</w:t>
      </w:r>
      <w:r w:rsidR="00653FA6">
        <w:rPr>
          <w:color w:val="000000"/>
          <w:sz w:val="26"/>
          <w:szCs w:val="26"/>
        </w:rPr>
        <w:t>ами</w:t>
      </w:r>
      <w:r w:rsidR="00653FA6" w:rsidRPr="00653FA6">
        <w:rPr>
          <w:color w:val="000000"/>
          <w:sz w:val="26"/>
          <w:szCs w:val="26"/>
        </w:rPr>
        <w:t xml:space="preserve"> законодательства Российской Федерации о нотариате (утв. ВС РФ 11.02.1993 N 4462-1) </w:t>
      </w:r>
      <w:r w:rsidR="00FF2F0A" w:rsidRPr="00FF2F0A">
        <w:rPr>
          <w:color w:val="000000"/>
          <w:sz w:val="26"/>
          <w:szCs w:val="26"/>
        </w:rPr>
        <w:t>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907E48">
        <w:rPr>
          <w:i/>
          <w:iCs/>
          <w:color w:val="000000"/>
          <w:sz w:val="26"/>
          <w:szCs w:val="26"/>
        </w:rPr>
        <w:t xml:space="preserve"> </w:t>
      </w:r>
      <w:r w:rsidR="00FC0B2F">
        <w:rPr>
          <w:i/>
          <w:iCs/>
          <w:color w:val="000000"/>
          <w:sz w:val="26"/>
          <w:szCs w:val="26"/>
        </w:rPr>
        <w:t xml:space="preserve">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3CEA9410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 Муниципальный округ Балезинский район Удмуртской Республики» от 16 декабря 2021 года № 3-47 </w:t>
      </w:r>
      <w:r w:rsidR="00301440" w:rsidRPr="00301440">
        <w:rPr>
          <w:sz w:val="26"/>
          <w:szCs w:val="26"/>
        </w:rPr>
        <w:t>(в редакции Решения Совета депутатов №13-186 от 28.10.2022г.</w:t>
      </w:r>
      <w:r w:rsidR="007E0242">
        <w:rPr>
          <w:sz w:val="26"/>
          <w:szCs w:val="26"/>
        </w:rPr>
        <w:t xml:space="preserve">, </w:t>
      </w:r>
      <w:r w:rsidR="007E0242" w:rsidRPr="007E0242">
        <w:rPr>
          <w:sz w:val="26"/>
          <w:szCs w:val="26"/>
        </w:rPr>
        <w:t>№19-278 от 22</w:t>
      </w:r>
      <w:r w:rsidR="003A1989">
        <w:rPr>
          <w:sz w:val="26"/>
          <w:szCs w:val="26"/>
        </w:rPr>
        <w:t>.06.</w:t>
      </w:r>
      <w:r w:rsidR="007E0242" w:rsidRPr="007E0242">
        <w:rPr>
          <w:sz w:val="26"/>
          <w:szCs w:val="26"/>
        </w:rPr>
        <w:t>2023г</w:t>
      </w:r>
      <w:r w:rsidR="007E0242">
        <w:rPr>
          <w:sz w:val="26"/>
          <w:szCs w:val="26"/>
        </w:rPr>
        <w:t>.</w:t>
      </w:r>
      <w:r w:rsidR="00301440" w:rsidRPr="00301440">
        <w:rPr>
          <w:sz w:val="26"/>
          <w:szCs w:val="26"/>
        </w:rPr>
        <w:t xml:space="preserve">) </w:t>
      </w:r>
      <w:r w:rsidR="005B0E9A" w:rsidRPr="008C55B6">
        <w:rPr>
          <w:sz w:val="26"/>
          <w:szCs w:val="26"/>
        </w:rPr>
        <w:t>(далее – Положение), следующие изменения:</w:t>
      </w:r>
      <w:proofErr w:type="gramEnd"/>
    </w:p>
    <w:p w14:paraId="4DD6153C" w14:textId="21457D4F" w:rsidR="00323701" w:rsidRDefault="00962748" w:rsidP="003A1989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353EF0">
        <w:rPr>
          <w:rFonts w:ascii="Times New Roman" w:hAnsi="Times New Roman" w:cs="Times New Roman"/>
          <w:sz w:val="26"/>
          <w:szCs w:val="26"/>
        </w:rPr>
        <w:t>Пункт 4.21 раздела 4</w:t>
      </w:r>
      <w:r w:rsidR="00353EF0" w:rsidRPr="00353EF0">
        <w:t xml:space="preserve"> </w:t>
      </w:r>
      <w:r w:rsidR="00353EF0" w:rsidRPr="00353EF0">
        <w:rPr>
          <w:rFonts w:ascii="Times New Roman" w:hAnsi="Times New Roman" w:cs="Times New Roman"/>
          <w:sz w:val="26"/>
          <w:szCs w:val="26"/>
        </w:rPr>
        <w:t>Положени</w:t>
      </w:r>
      <w:r w:rsidR="00353EF0">
        <w:rPr>
          <w:rFonts w:ascii="Times New Roman" w:hAnsi="Times New Roman" w:cs="Times New Roman"/>
          <w:sz w:val="26"/>
          <w:szCs w:val="26"/>
        </w:rPr>
        <w:t>я</w:t>
      </w:r>
      <w:r w:rsidR="00353EF0" w:rsidRPr="00353EF0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муниципального образования «Муниципальный округ Балезинский район Удмуртской Республики»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5C1F747A" w14:textId="6C4F8DE7" w:rsidR="003A1989" w:rsidRPr="003A1989" w:rsidRDefault="003A1989" w:rsidP="003A19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«</w:t>
      </w:r>
      <w:r w:rsidRPr="003A1989">
        <w:rPr>
          <w:rFonts w:ascii="Times New Roman" w:hAnsi="Times New Roman" w:cs="Times New Roman"/>
          <w:sz w:val="26"/>
          <w:szCs w:val="26"/>
        </w:rPr>
        <w:t>4.21 Истребование документов:</w:t>
      </w:r>
    </w:p>
    <w:p w14:paraId="3DC445C9" w14:textId="3F03A098" w:rsidR="003A1989" w:rsidRPr="003A1989" w:rsidRDefault="003A1989" w:rsidP="003A198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Pr="003A1989">
        <w:rPr>
          <w:rFonts w:ascii="Times New Roman" w:hAnsi="Times New Roman" w:cs="Times New Roman"/>
          <w:sz w:val="26"/>
          <w:szCs w:val="26"/>
        </w:rPr>
        <w:t xml:space="preserve"> документы направляются в уполномоченный орган в форме электронного документа в порядке, предусмотренном статьей 21 Федерального закона № 248-ФЗ, за исключением случаев, если уполномоченным органом установлена необходимость представления документов на бумажном носителе.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Нотариальное </w:t>
      </w:r>
      <w:r>
        <w:rPr>
          <w:rFonts w:ascii="Times New Roman" w:hAnsi="Times New Roman" w:cs="Times New Roman"/>
          <w:sz w:val="26"/>
          <w:szCs w:val="26"/>
        </w:rPr>
        <w:t>засвидетельствование</w:t>
      </w:r>
      <w:r w:rsidRPr="003A1989">
        <w:rPr>
          <w:rFonts w:ascii="Times New Roman" w:hAnsi="Times New Roman" w:cs="Times New Roman"/>
          <w:sz w:val="26"/>
          <w:szCs w:val="26"/>
        </w:rPr>
        <w:t xml:space="preserve"> копий документов, представляемых в уполномоченный орган, не требуется. Тиражирование копий документов на бумажном носителе и их доставка в уполномоченный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14:paraId="2DB60537" w14:textId="5F6A4936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В случае представления заверенных копий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документов инспектор вправе ознакомиться с подлинниками документов.</w:t>
      </w:r>
    </w:p>
    <w:p w14:paraId="3AF2D69D" w14:textId="7DFD8DC9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Документы, которые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</w:t>
      </w:r>
      <w:proofErr w:type="gramStart"/>
      <w:r w:rsidR="003A1989" w:rsidRPr="003A198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если контролируемое лицо не имеет возможности представить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документы. В течение 24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№ 248-ФЗ.</w:t>
      </w:r>
    </w:p>
    <w:p w14:paraId="2E7C1E38" w14:textId="5F4BFC6E" w:rsidR="003A1989" w:rsidRPr="003A1989" w:rsidRDefault="00B22C12" w:rsidP="00B22C1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A1989" w:rsidRPr="003A1989">
        <w:rPr>
          <w:rFonts w:ascii="Times New Roman" w:hAnsi="Times New Roman" w:cs="Times New Roman"/>
          <w:sz w:val="26"/>
          <w:szCs w:val="26"/>
        </w:rPr>
        <w:t xml:space="preserve">Документы (копии документов), ранее представленные контролируемым лицом в уполномоченный орган, независимо от оснований их представления могут не представляться повторно при условии уведомления уполномоченного органа о том, что </w:t>
      </w:r>
      <w:proofErr w:type="spellStart"/>
      <w:r w:rsidR="003A1989" w:rsidRPr="003A1989">
        <w:rPr>
          <w:rFonts w:ascii="Times New Roman" w:hAnsi="Times New Roman" w:cs="Times New Roman"/>
          <w:sz w:val="26"/>
          <w:szCs w:val="26"/>
        </w:rPr>
        <w:t>истребуемые</w:t>
      </w:r>
      <w:proofErr w:type="spellEnd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 документы (копии документов) были представлены ранее, с указанием реквизитов документа, которым (приложением к </w:t>
      </w:r>
      <w:proofErr w:type="gramStart"/>
      <w:r w:rsidR="003A1989" w:rsidRPr="003A1989">
        <w:rPr>
          <w:rFonts w:ascii="Times New Roman" w:hAnsi="Times New Roman" w:cs="Times New Roman"/>
          <w:sz w:val="26"/>
          <w:szCs w:val="26"/>
        </w:rPr>
        <w:t xml:space="preserve">которому) </w:t>
      </w:r>
      <w:proofErr w:type="gramEnd"/>
      <w:r w:rsidR="003A1989" w:rsidRPr="003A1989">
        <w:rPr>
          <w:rFonts w:ascii="Times New Roman" w:hAnsi="Times New Roman" w:cs="Times New Roman"/>
          <w:sz w:val="26"/>
          <w:szCs w:val="26"/>
        </w:rPr>
        <w:t>они были представлены».</w:t>
      </w:r>
    </w:p>
    <w:p w14:paraId="7EF34B41" w14:textId="2AA17C8E" w:rsidR="00FF2F0A" w:rsidRPr="00FC0B2F" w:rsidRDefault="008C55B6" w:rsidP="00FC0B2F">
      <w:pPr>
        <w:jc w:val="both"/>
        <w:rPr>
          <w:sz w:val="26"/>
          <w:szCs w:val="26"/>
        </w:rPr>
      </w:pPr>
      <w:r w:rsidRPr="00D27017">
        <w:rPr>
          <w:sz w:val="26"/>
          <w:szCs w:val="26"/>
          <w:lang w:eastAsia="en-US"/>
        </w:rPr>
        <w:t xml:space="preserve">        </w:t>
      </w:r>
      <w:r w:rsidR="00962748">
        <w:rPr>
          <w:sz w:val="26"/>
          <w:szCs w:val="26"/>
          <w:lang w:eastAsia="en-US"/>
        </w:rPr>
        <w:t>2</w:t>
      </w:r>
      <w:r w:rsidRPr="00D27017">
        <w:rPr>
          <w:sz w:val="26"/>
          <w:szCs w:val="26"/>
          <w:lang w:eastAsia="en-US"/>
        </w:rPr>
        <w:t>. Опубликовать настоящее решение на официальном сайте муниципального образования «</w:t>
      </w:r>
      <w:r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</w:p>
    <w:p w14:paraId="1399A341" w14:textId="3FE3D14C" w:rsidR="00FF2F0A" w:rsidRPr="00D27017" w:rsidRDefault="00301440" w:rsidP="00FC0B2F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8C55B6" w:rsidRPr="00D27017">
        <w:rPr>
          <w:color w:val="000000"/>
          <w:sz w:val="26"/>
          <w:szCs w:val="26"/>
        </w:rPr>
        <w:t xml:space="preserve"> </w:t>
      </w:r>
      <w:r w:rsidR="00962748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</w:t>
      </w:r>
      <w:proofErr w:type="gramStart"/>
      <w:r w:rsidR="00FF2F0A" w:rsidRPr="00D27017">
        <w:rPr>
          <w:color w:val="000000"/>
          <w:sz w:val="26"/>
          <w:szCs w:val="26"/>
        </w:rPr>
        <w:t>Контроль за</w:t>
      </w:r>
      <w:proofErr w:type="gramEnd"/>
      <w:r w:rsidR="00FF2F0A" w:rsidRPr="00D27017">
        <w:rPr>
          <w:color w:val="000000"/>
          <w:sz w:val="26"/>
          <w:szCs w:val="26"/>
        </w:rPr>
        <w:t xml:space="preserve"> исполнением настоящего Решения возложить на начальника Управления имущественных и земельных отношений Администрации муниципального </w:t>
      </w:r>
      <w:bookmarkStart w:id="0" w:name="_GoBack"/>
      <w:bookmarkEnd w:id="0"/>
      <w:r w:rsidR="00FF2F0A" w:rsidRPr="00D27017">
        <w:rPr>
          <w:color w:val="000000"/>
          <w:sz w:val="26"/>
          <w:szCs w:val="26"/>
        </w:rPr>
        <w:t>образования «Муниципальный округ Балезинский район Удмуртской Республики».</w:t>
      </w:r>
    </w:p>
    <w:p w14:paraId="6D8B489A" w14:textId="3B6C4F88" w:rsidR="00A54AD1" w:rsidRPr="00D27017" w:rsidRDefault="00301440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8C55B6" w:rsidRPr="00D27017">
        <w:rPr>
          <w:color w:val="000000"/>
          <w:sz w:val="26"/>
          <w:szCs w:val="26"/>
        </w:rPr>
        <w:t xml:space="preserve">  </w:t>
      </w:r>
      <w:r w:rsidR="00962748">
        <w:rPr>
          <w:color w:val="000000"/>
          <w:sz w:val="26"/>
          <w:szCs w:val="26"/>
        </w:rPr>
        <w:t>4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1B2AC692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Председатель Совета депутатов</w:t>
      </w:r>
    </w:p>
    <w:p w14:paraId="050A21D7" w14:textId="39F58637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6F6F32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7AFEF49A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  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09DE4E08" w14:textId="77777777" w:rsidR="000B1DF2" w:rsidRDefault="000B1DF2" w:rsidP="000B1DF2">
      <w:pPr>
        <w:ind w:right="-2"/>
        <w:jc w:val="both"/>
      </w:pPr>
      <w:r w:rsidRPr="00FC0B2F">
        <w:t xml:space="preserve"> </w:t>
      </w:r>
    </w:p>
    <w:p w14:paraId="09DCEBE4" w14:textId="30643BC9" w:rsidR="000B1DF2" w:rsidRPr="00FC0B2F" w:rsidRDefault="000B1DF2" w:rsidP="000B1DF2">
      <w:pPr>
        <w:ind w:right="-2"/>
        <w:jc w:val="both"/>
      </w:pPr>
      <w:r w:rsidRPr="00FC0B2F">
        <w:t>пос. Балезино</w:t>
      </w:r>
    </w:p>
    <w:p w14:paraId="67B53AB8" w14:textId="10564E50" w:rsidR="00B24644" w:rsidRPr="00FC0B2F" w:rsidRDefault="00B24644" w:rsidP="000B1DF2">
      <w:pPr>
        <w:ind w:right="-2"/>
        <w:jc w:val="both"/>
      </w:pPr>
      <w:r w:rsidRPr="00FC0B2F">
        <w:t>«</w:t>
      </w:r>
      <w:r w:rsidR="000B1DF2">
        <w:t>28</w:t>
      </w:r>
      <w:r w:rsidRPr="00FC0B2F">
        <w:t>»</w:t>
      </w:r>
      <w:r w:rsidR="000B1DF2">
        <w:t xml:space="preserve"> сентября </w:t>
      </w:r>
      <w:r w:rsidRPr="00FC0B2F">
        <w:t>202</w:t>
      </w:r>
      <w:r w:rsidR="00F16045">
        <w:t>3</w:t>
      </w:r>
      <w:r w:rsidRPr="00FC0B2F">
        <w:t xml:space="preserve"> г. </w:t>
      </w:r>
    </w:p>
    <w:p w14:paraId="1CC5B9E6" w14:textId="6D7DB038" w:rsidR="00FE1097" w:rsidRDefault="00B24644" w:rsidP="00FC0B2F">
      <w:pPr>
        <w:ind w:right="-2"/>
        <w:jc w:val="both"/>
      </w:pPr>
      <w:r w:rsidRPr="00FC0B2F">
        <w:t>№</w:t>
      </w:r>
      <w:r w:rsidR="000B1DF2">
        <w:t xml:space="preserve"> 21-303</w:t>
      </w:r>
      <w:r w:rsidRPr="00FC0B2F">
        <w:t xml:space="preserve"> </w:t>
      </w:r>
    </w:p>
    <w:sectPr w:rsidR="00FE1097" w:rsidSect="00D70BCF">
      <w:headerReference w:type="even" r:id="rId10"/>
      <w:headerReference w:type="default" r:id="rId11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700F5" w14:textId="77777777" w:rsidR="00205C98" w:rsidRDefault="00205C98" w:rsidP="00755710">
      <w:r>
        <w:separator/>
      </w:r>
    </w:p>
  </w:endnote>
  <w:endnote w:type="continuationSeparator" w:id="0">
    <w:p w14:paraId="74EA3A98" w14:textId="77777777" w:rsidR="00205C98" w:rsidRDefault="00205C98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63854" w14:textId="77777777" w:rsidR="00205C98" w:rsidRDefault="00205C98" w:rsidP="00755710">
      <w:r>
        <w:separator/>
      </w:r>
    </w:p>
  </w:footnote>
  <w:footnote w:type="continuationSeparator" w:id="0">
    <w:p w14:paraId="056F1BC2" w14:textId="77777777" w:rsidR="00205C98" w:rsidRDefault="00205C98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0B1DF2">
      <w:rPr>
        <w:rStyle w:val="afa"/>
        <w:noProof/>
      </w:rPr>
      <w:t>2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3456C"/>
    <w:rsid w:val="000902F0"/>
    <w:rsid w:val="000A4250"/>
    <w:rsid w:val="000B1CCF"/>
    <w:rsid w:val="000B1DA9"/>
    <w:rsid w:val="000B1DF2"/>
    <w:rsid w:val="000B237F"/>
    <w:rsid w:val="000C310F"/>
    <w:rsid w:val="000E0C9C"/>
    <w:rsid w:val="000E32F5"/>
    <w:rsid w:val="000E4AF8"/>
    <w:rsid w:val="000F3603"/>
    <w:rsid w:val="001200D9"/>
    <w:rsid w:val="00122336"/>
    <w:rsid w:val="0012261F"/>
    <w:rsid w:val="001319D3"/>
    <w:rsid w:val="001365E3"/>
    <w:rsid w:val="00143A5C"/>
    <w:rsid w:val="00163EAB"/>
    <w:rsid w:val="00191891"/>
    <w:rsid w:val="001B1524"/>
    <w:rsid w:val="001B44B7"/>
    <w:rsid w:val="001E0412"/>
    <w:rsid w:val="001E174C"/>
    <w:rsid w:val="001F09B6"/>
    <w:rsid w:val="00205C98"/>
    <w:rsid w:val="002068A6"/>
    <w:rsid w:val="00214B31"/>
    <w:rsid w:val="00223A29"/>
    <w:rsid w:val="00224D7E"/>
    <w:rsid w:val="00254F3B"/>
    <w:rsid w:val="002950FB"/>
    <w:rsid w:val="002A7A8F"/>
    <w:rsid w:val="002B0026"/>
    <w:rsid w:val="002C4895"/>
    <w:rsid w:val="002D47C0"/>
    <w:rsid w:val="002F1AA0"/>
    <w:rsid w:val="002F4B94"/>
    <w:rsid w:val="00301440"/>
    <w:rsid w:val="00312B4B"/>
    <w:rsid w:val="00323701"/>
    <w:rsid w:val="00340A7C"/>
    <w:rsid w:val="00353EF0"/>
    <w:rsid w:val="003666D9"/>
    <w:rsid w:val="00370A85"/>
    <w:rsid w:val="00375135"/>
    <w:rsid w:val="00380703"/>
    <w:rsid w:val="003A1005"/>
    <w:rsid w:val="003A1989"/>
    <w:rsid w:val="003F32EE"/>
    <w:rsid w:val="00403D32"/>
    <w:rsid w:val="00404085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E5A60"/>
    <w:rsid w:val="005E706B"/>
    <w:rsid w:val="00603941"/>
    <w:rsid w:val="00615E35"/>
    <w:rsid w:val="00625CE5"/>
    <w:rsid w:val="00642F81"/>
    <w:rsid w:val="00653FA6"/>
    <w:rsid w:val="0065684E"/>
    <w:rsid w:val="00662075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3002D"/>
    <w:rsid w:val="007413C2"/>
    <w:rsid w:val="00742DFD"/>
    <w:rsid w:val="00755710"/>
    <w:rsid w:val="00760C5A"/>
    <w:rsid w:val="00771247"/>
    <w:rsid w:val="00775F15"/>
    <w:rsid w:val="007779AC"/>
    <w:rsid w:val="007A5EF8"/>
    <w:rsid w:val="007B12F0"/>
    <w:rsid w:val="007B5F48"/>
    <w:rsid w:val="007D46EE"/>
    <w:rsid w:val="007E0242"/>
    <w:rsid w:val="007E093F"/>
    <w:rsid w:val="007E1CE4"/>
    <w:rsid w:val="007E3264"/>
    <w:rsid w:val="007E3879"/>
    <w:rsid w:val="007F04F8"/>
    <w:rsid w:val="007F24C9"/>
    <w:rsid w:val="00812C4D"/>
    <w:rsid w:val="00815DEF"/>
    <w:rsid w:val="0082151A"/>
    <w:rsid w:val="00824045"/>
    <w:rsid w:val="00834532"/>
    <w:rsid w:val="00855079"/>
    <w:rsid w:val="00856AFC"/>
    <w:rsid w:val="008A154C"/>
    <w:rsid w:val="008C55B6"/>
    <w:rsid w:val="008D1651"/>
    <w:rsid w:val="008E01AC"/>
    <w:rsid w:val="0090758E"/>
    <w:rsid w:val="00907E48"/>
    <w:rsid w:val="0091341A"/>
    <w:rsid w:val="0091575A"/>
    <w:rsid w:val="009200FC"/>
    <w:rsid w:val="009232D8"/>
    <w:rsid w:val="009273E8"/>
    <w:rsid w:val="009314CC"/>
    <w:rsid w:val="009345A8"/>
    <w:rsid w:val="00935631"/>
    <w:rsid w:val="00945C24"/>
    <w:rsid w:val="00962748"/>
    <w:rsid w:val="0097160F"/>
    <w:rsid w:val="00974E70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F14BE"/>
    <w:rsid w:val="00B0061A"/>
    <w:rsid w:val="00B03754"/>
    <w:rsid w:val="00B138DC"/>
    <w:rsid w:val="00B22C12"/>
    <w:rsid w:val="00B24644"/>
    <w:rsid w:val="00B3346D"/>
    <w:rsid w:val="00B3640C"/>
    <w:rsid w:val="00B51E98"/>
    <w:rsid w:val="00B56A1F"/>
    <w:rsid w:val="00B8150A"/>
    <w:rsid w:val="00B86AA8"/>
    <w:rsid w:val="00B953E1"/>
    <w:rsid w:val="00BB3164"/>
    <w:rsid w:val="00BC21D3"/>
    <w:rsid w:val="00BD0C9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57B5E"/>
    <w:rsid w:val="00C67E10"/>
    <w:rsid w:val="00C7155C"/>
    <w:rsid w:val="00C813E5"/>
    <w:rsid w:val="00CA6EE8"/>
    <w:rsid w:val="00CC4700"/>
    <w:rsid w:val="00CE0661"/>
    <w:rsid w:val="00D27017"/>
    <w:rsid w:val="00D32CD5"/>
    <w:rsid w:val="00D337FB"/>
    <w:rsid w:val="00D37B0B"/>
    <w:rsid w:val="00D4177E"/>
    <w:rsid w:val="00D43BC6"/>
    <w:rsid w:val="00D55FFC"/>
    <w:rsid w:val="00D70BCF"/>
    <w:rsid w:val="00D867F2"/>
    <w:rsid w:val="00DA030C"/>
    <w:rsid w:val="00DE29E8"/>
    <w:rsid w:val="00DF0BEB"/>
    <w:rsid w:val="00DF2286"/>
    <w:rsid w:val="00E05F5F"/>
    <w:rsid w:val="00E1432E"/>
    <w:rsid w:val="00E31AE6"/>
    <w:rsid w:val="00E51153"/>
    <w:rsid w:val="00E52C82"/>
    <w:rsid w:val="00E555FB"/>
    <w:rsid w:val="00E72C61"/>
    <w:rsid w:val="00E733C8"/>
    <w:rsid w:val="00E76984"/>
    <w:rsid w:val="00E83D4F"/>
    <w:rsid w:val="00E8675C"/>
    <w:rsid w:val="00E8760A"/>
    <w:rsid w:val="00E879B3"/>
    <w:rsid w:val="00E960F2"/>
    <w:rsid w:val="00EA337B"/>
    <w:rsid w:val="00EB0E5E"/>
    <w:rsid w:val="00EB4B32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ED10-9F1E-4B52-8050-8D1B052A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4744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2023-05-19T07:45:00Z</cp:lastPrinted>
  <dcterms:created xsi:type="dcterms:W3CDTF">2023-09-11T12:22:00Z</dcterms:created>
  <dcterms:modified xsi:type="dcterms:W3CDTF">2023-09-27T05:20:00Z</dcterms:modified>
</cp:coreProperties>
</file>