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552" w:tblpY="-420"/>
        <w:tblW w:w="16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5"/>
        <w:gridCol w:w="9"/>
        <w:gridCol w:w="1956"/>
        <w:gridCol w:w="30"/>
        <w:gridCol w:w="1283"/>
        <w:gridCol w:w="22"/>
        <w:gridCol w:w="3114"/>
        <w:gridCol w:w="7"/>
        <w:gridCol w:w="847"/>
        <w:gridCol w:w="998"/>
        <w:gridCol w:w="1283"/>
        <w:gridCol w:w="14"/>
        <w:gridCol w:w="977"/>
        <w:gridCol w:w="6"/>
        <w:gridCol w:w="1284"/>
        <w:gridCol w:w="7"/>
        <w:gridCol w:w="1561"/>
        <w:gridCol w:w="2852"/>
      </w:tblGrid>
      <w:tr w:rsidR="00264925" w:rsidRPr="00AE4AB5" w:rsidTr="008C6590">
        <w:trPr>
          <w:trHeight w:val="159"/>
        </w:trPr>
        <w:tc>
          <w:tcPr>
            <w:tcW w:w="16595" w:type="dxa"/>
            <w:gridSpan w:val="18"/>
            <w:tcBorders>
              <w:top w:val="nil"/>
              <w:left w:val="nil"/>
              <w:bottom w:val="single" w:sz="4" w:space="0" w:color="auto"/>
              <w:right w:val="nil"/>
            </w:tcBorders>
          </w:tcPr>
          <w:p w:rsidR="000277E2" w:rsidRDefault="00264925" w:rsidP="00D75B54">
            <w:pPr>
              <w:spacing w:after="1" w:line="240" w:lineRule="atLeast"/>
              <w:ind w:right="495"/>
              <w:jc w:val="center"/>
              <w:rPr>
                <w:b/>
                <w:sz w:val="28"/>
                <w:szCs w:val="28"/>
              </w:rPr>
            </w:pPr>
            <w:r w:rsidRPr="00DA024C">
              <w:rPr>
                <w:b/>
                <w:sz w:val="28"/>
                <w:szCs w:val="28"/>
              </w:rPr>
              <w:t>Сведения</w:t>
            </w:r>
          </w:p>
          <w:p w:rsidR="000277E2" w:rsidRDefault="00264925" w:rsidP="00BB02F6">
            <w:pPr>
              <w:spacing w:after="1" w:line="240" w:lineRule="atLeast"/>
              <w:jc w:val="center"/>
              <w:rPr>
                <w:b/>
                <w:sz w:val="28"/>
                <w:szCs w:val="28"/>
              </w:rPr>
            </w:pPr>
            <w:r w:rsidRPr="00DA024C">
              <w:rPr>
                <w:b/>
                <w:sz w:val="28"/>
                <w:szCs w:val="28"/>
              </w:rPr>
              <w:t xml:space="preserve"> о доходах, расходах, </w:t>
            </w:r>
            <w:r w:rsidR="00860403">
              <w:rPr>
                <w:b/>
                <w:sz w:val="28"/>
                <w:szCs w:val="28"/>
              </w:rPr>
              <w:t xml:space="preserve">об </w:t>
            </w:r>
            <w:r w:rsidRPr="00DA024C">
              <w:rPr>
                <w:b/>
                <w:sz w:val="28"/>
                <w:szCs w:val="28"/>
              </w:rPr>
              <w:t>имуществе и обязательствах имущественного характера</w:t>
            </w:r>
          </w:p>
          <w:p w:rsidR="000277E2" w:rsidRDefault="00264925" w:rsidP="00BB02F6">
            <w:pPr>
              <w:spacing w:after="1" w:line="240" w:lineRule="atLeast"/>
              <w:jc w:val="center"/>
              <w:rPr>
                <w:b/>
                <w:sz w:val="28"/>
                <w:szCs w:val="28"/>
              </w:rPr>
            </w:pPr>
            <w:r w:rsidRPr="00DA024C">
              <w:rPr>
                <w:b/>
                <w:sz w:val="28"/>
                <w:szCs w:val="28"/>
              </w:rPr>
              <w:t xml:space="preserve"> муниципальных </w:t>
            </w:r>
            <w:r w:rsidR="00281741">
              <w:rPr>
                <w:b/>
                <w:sz w:val="28"/>
                <w:szCs w:val="28"/>
              </w:rPr>
              <w:t xml:space="preserve"> </w:t>
            </w:r>
            <w:r w:rsidRPr="00DA024C">
              <w:rPr>
                <w:b/>
                <w:sz w:val="28"/>
                <w:szCs w:val="28"/>
              </w:rPr>
              <w:t>служащих</w:t>
            </w:r>
            <w:r w:rsidR="00281741">
              <w:rPr>
                <w:b/>
                <w:sz w:val="28"/>
                <w:szCs w:val="28"/>
              </w:rPr>
              <w:t xml:space="preserve">  Совета  депутатов</w:t>
            </w:r>
            <w:r w:rsidRPr="00DA024C">
              <w:rPr>
                <w:b/>
                <w:sz w:val="28"/>
                <w:szCs w:val="28"/>
              </w:rPr>
              <w:t xml:space="preserve"> муниципального образования «Балезинский район»</w:t>
            </w:r>
          </w:p>
          <w:p w:rsidR="00264925" w:rsidRPr="00DA024C" w:rsidRDefault="00264925" w:rsidP="00BB02F6">
            <w:pPr>
              <w:spacing w:after="1" w:line="240" w:lineRule="atLeast"/>
              <w:jc w:val="center"/>
              <w:rPr>
                <w:b/>
                <w:sz w:val="28"/>
                <w:szCs w:val="28"/>
              </w:rPr>
            </w:pPr>
            <w:r w:rsidRPr="00DA024C">
              <w:rPr>
                <w:b/>
                <w:sz w:val="28"/>
                <w:szCs w:val="28"/>
              </w:rPr>
              <w:t xml:space="preserve"> за период с 01.01.20</w:t>
            </w:r>
            <w:r w:rsidR="009A16DD">
              <w:rPr>
                <w:b/>
                <w:sz w:val="28"/>
                <w:szCs w:val="28"/>
              </w:rPr>
              <w:t>20</w:t>
            </w:r>
            <w:r w:rsidR="000277E2">
              <w:rPr>
                <w:b/>
                <w:sz w:val="28"/>
                <w:szCs w:val="28"/>
              </w:rPr>
              <w:t xml:space="preserve"> </w:t>
            </w:r>
            <w:r w:rsidRPr="00DA024C">
              <w:rPr>
                <w:b/>
                <w:sz w:val="28"/>
                <w:szCs w:val="28"/>
              </w:rPr>
              <w:t>г</w:t>
            </w:r>
            <w:r w:rsidR="000277E2">
              <w:rPr>
                <w:b/>
                <w:sz w:val="28"/>
                <w:szCs w:val="28"/>
              </w:rPr>
              <w:t xml:space="preserve">ода </w:t>
            </w:r>
            <w:r w:rsidRPr="00DA024C">
              <w:rPr>
                <w:b/>
                <w:sz w:val="28"/>
                <w:szCs w:val="28"/>
              </w:rPr>
              <w:t xml:space="preserve"> по 31.12.20</w:t>
            </w:r>
            <w:r w:rsidR="009A16DD">
              <w:rPr>
                <w:b/>
                <w:sz w:val="28"/>
                <w:szCs w:val="28"/>
              </w:rPr>
              <w:t>20</w:t>
            </w:r>
            <w:r w:rsidR="000277E2">
              <w:rPr>
                <w:b/>
                <w:sz w:val="28"/>
                <w:szCs w:val="28"/>
              </w:rPr>
              <w:t xml:space="preserve"> </w:t>
            </w:r>
            <w:r w:rsidRPr="00DA024C">
              <w:rPr>
                <w:b/>
                <w:sz w:val="28"/>
                <w:szCs w:val="28"/>
              </w:rPr>
              <w:t>г</w:t>
            </w:r>
            <w:r w:rsidR="000277E2">
              <w:rPr>
                <w:b/>
                <w:sz w:val="28"/>
                <w:szCs w:val="28"/>
              </w:rPr>
              <w:t>ода</w:t>
            </w:r>
          </w:p>
        </w:tc>
      </w:tr>
      <w:tr w:rsidR="002571A1" w:rsidRPr="00AE4AB5" w:rsidTr="008C6590">
        <w:trPr>
          <w:trHeight w:val="510"/>
        </w:trPr>
        <w:tc>
          <w:tcPr>
            <w:tcW w:w="345" w:type="dxa"/>
            <w:vMerge w:val="restart"/>
            <w:tcBorders>
              <w:top w:val="single" w:sz="4" w:space="0" w:color="auto"/>
              <w:left w:val="single" w:sz="4" w:space="0" w:color="auto"/>
              <w:bottom w:val="single" w:sz="4" w:space="0" w:color="auto"/>
              <w:right w:val="single" w:sz="4" w:space="0" w:color="auto"/>
            </w:tcBorders>
            <w:hideMark/>
          </w:tcPr>
          <w:p w:rsidR="00EF6D13" w:rsidRPr="008C1A04" w:rsidRDefault="00EF6D13" w:rsidP="00BB02F6">
            <w:pPr>
              <w:spacing w:after="1" w:line="240" w:lineRule="atLeast"/>
              <w:jc w:val="center"/>
              <w:rPr>
                <w:sz w:val="20"/>
                <w:szCs w:val="20"/>
              </w:rPr>
            </w:pPr>
            <w:r w:rsidRPr="008C1A04">
              <w:rPr>
                <w:sz w:val="20"/>
                <w:szCs w:val="20"/>
              </w:rPr>
              <w:t xml:space="preserve">N </w:t>
            </w:r>
            <w:proofErr w:type="gramStart"/>
            <w:r w:rsidRPr="008C1A04">
              <w:rPr>
                <w:sz w:val="20"/>
                <w:szCs w:val="20"/>
              </w:rPr>
              <w:t>п</w:t>
            </w:r>
            <w:proofErr w:type="gramEnd"/>
            <w:r w:rsidRPr="008C1A04">
              <w:rPr>
                <w:sz w:val="20"/>
                <w:szCs w:val="20"/>
              </w:rPr>
              <w:t>/п</w:t>
            </w:r>
          </w:p>
        </w:tc>
        <w:tc>
          <w:tcPr>
            <w:tcW w:w="1995" w:type="dxa"/>
            <w:gridSpan w:val="3"/>
            <w:vMerge w:val="restart"/>
            <w:tcBorders>
              <w:top w:val="single" w:sz="4" w:space="0" w:color="auto"/>
              <w:left w:val="single" w:sz="4" w:space="0" w:color="auto"/>
              <w:bottom w:val="single" w:sz="4" w:space="0" w:color="auto"/>
              <w:right w:val="single" w:sz="4" w:space="0" w:color="auto"/>
            </w:tcBorders>
            <w:hideMark/>
          </w:tcPr>
          <w:p w:rsidR="00EF6D13" w:rsidRPr="008C1A04" w:rsidRDefault="000277E2" w:rsidP="00BB02F6">
            <w:pPr>
              <w:spacing w:after="1" w:line="240" w:lineRule="atLeast"/>
              <w:jc w:val="center"/>
              <w:rPr>
                <w:sz w:val="20"/>
                <w:szCs w:val="20"/>
              </w:rPr>
            </w:pPr>
            <w:r w:rsidRPr="008C1A04">
              <w:rPr>
                <w:sz w:val="20"/>
                <w:szCs w:val="20"/>
              </w:rPr>
              <w:t>ФИО, должность муниципального служащего</w:t>
            </w:r>
          </w:p>
        </w:tc>
        <w:tc>
          <w:tcPr>
            <w:tcW w:w="1283" w:type="dxa"/>
            <w:vMerge w:val="restart"/>
            <w:tcBorders>
              <w:top w:val="single" w:sz="4" w:space="0" w:color="auto"/>
              <w:left w:val="single" w:sz="4" w:space="0" w:color="auto"/>
              <w:bottom w:val="single" w:sz="4" w:space="0" w:color="auto"/>
              <w:right w:val="single" w:sz="4" w:space="0" w:color="auto"/>
            </w:tcBorders>
            <w:hideMark/>
          </w:tcPr>
          <w:p w:rsidR="00EF6D13" w:rsidRPr="008C1A04" w:rsidRDefault="00EF6D13" w:rsidP="00BB02F6">
            <w:pPr>
              <w:spacing w:after="1" w:line="240" w:lineRule="atLeast"/>
              <w:ind w:left="-62" w:right="-62"/>
              <w:jc w:val="center"/>
              <w:rPr>
                <w:sz w:val="20"/>
                <w:szCs w:val="20"/>
              </w:rPr>
            </w:pPr>
            <w:r w:rsidRPr="008C1A04">
              <w:rPr>
                <w:sz w:val="20"/>
                <w:szCs w:val="20"/>
              </w:rPr>
              <w:t>Декларированный годовой доход (руб.)</w:t>
            </w:r>
          </w:p>
        </w:tc>
        <w:tc>
          <w:tcPr>
            <w:tcW w:w="4988" w:type="dxa"/>
            <w:gridSpan w:val="5"/>
            <w:tcBorders>
              <w:top w:val="single" w:sz="4" w:space="0" w:color="auto"/>
              <w:left w:val="single" w:sz="4" w:space="0" w:color="auto"/>
              <w:bottom w:val="single" w:sz="4" w:space="0" w:color="auto"/>
              <w:right w:val="single" w:sz="4" w:space="0" w:color="auto"/>
            </w:tcBorders>
            <w:hideMark/>
          </w:tcPr>
          <w:p w:rsidR="00EF6D13" w:rsidRPr="008C1A04" w:rsidRDefault="00EF6D13" w:rsidP="00BB02F6">
            <w:pPr>
              <w:spacing w:after="1" w:line="240" w:lineRule="atLeast"/>
              <w:jc w:val="center"/>
              <w:rPr>
                <w:sz w:val="20"/>
                <w:szCs w:val="20"/>
              </w:rPr>
            </w:pPr>
            <w:r w:rsidRPr="008C1A04">
              <w:rPr>
                <w:sz w:val="20"/>
                <w:szCs w:val="20"/>
              </w:rPr>
              <w:t>Объекты недвижи</w:t>
            </w:r>
            <w:r w:rsidR="00735859" w:rsidRPr="008C1A04">
              <w:rPr>
                <w:sz w:val="20"/>
                <w:szCs w:val="20"/>
              </w:rPr>
              <w:t>мого имущества,</w:t>
            </w:r>
            <w:r w:rsidRPr="008C1A04">
              <w:rPr>
                <w:sz w:val="20"/>
                <w:szCs w:val="20"/>
              </w:rPr>
              <w:t xml:space="preserve"> </w:t>
            </w:r>
            <w:r w:rsidR="00CB7EE0" w:rsidRPr="008C1A04">
              <w:rPr>
                <w:sz w:val="20"/>
                <w:szCs w:val="20"/>
              </w:rPr>
              <w:t xml:space="preserve">принадлежащие муниципальному служащему, его супруге (супругу) </w:t>
            </w:r>
            <w:r w:rsidR="00F438AF" w:rsidRPr="008C1A04">
              <w:rPr>
                <w:sz w:val="20"/>
                <w:szCs w:val="20"/>
              </w:rPr>
              <w:t xml:space="preserve"> и несовершеннолетним детям </w:t>
            </w:r>
            <w:r w:rsidR="00CB7EE0" w:rsidRPr="008C1A04">
              <w:rPr>
                <w:sz w:val="20"/>
                <w:szCs w:val="20"/>
              </w:rPr>
              <w:t>на праве собственности</w:t>
            </w:r>
            <w:r w:rsidR="00F438AF" w:rsidRPr="008C1A04">
              <w:rPr>
                <w:sz w:val="20"/>
                <w:szCs w:val="20"/>
              </w:rPr>
              <w:t xml:space="preserve"> </w:t>
            </w:r>
          </w:p>
        </w:tc>
        <w:tc>
          <w:tcPr>
            <w:tcW w:w="3563" w:type="dxa"/>
            <w:gridSpan w:val="5"/>
            <w:tcBorders>
              <w:top w:val="single" w:sz="4" w:space="0" w:color="auto"/>
              <w:left w:val="single" w:sz="4" w:space="0" w:color="auto"/>
              <w:bottom w:val="single" w:sz="4" w:space="0" w:color="auto"/>
              <w:right w:val="single" w:sz="4" w:space="0" w:color="auto"/>
            </w:tcBorders>
            <w:hideMark/>
          </w:tcPr>
          <w:p w:rsidR="00EF6D13" w:rsidRPr="008C1A04" w:rsidRDefault="00F438AF" w:rsidP="00BB02F6">
            <w:pPr>
              <w:spacing w:after="1" w:line="240" w:lineRule="atLeast"/>
              <w:jc w:val="center"/>
              <w:rPr>
                <w:sz w:val="20"/>
                <w:szCs w:val="20"/>
              </w:rPr>
            </w:pPr>
            <w:r w:rsidRPr="008C1A04">
              <w:rPr>
                <w:sz w:val="20"/>
                <w:szCs w:val="20"/>
              </w:rPr>
              <w:t>Объекты недвижимого имущества, находящиеся в пользовании муниципального служащего, его супруги (супруга)  и несовершеннолетних детей</w:t>
            </w:r>
          </w:p>
        </w:tc>
        <w:tc>
          <w:tcPr>
            <w:tcW w:w="1568" w:type="dxa"/>
            <w:gridSpan w:val="2"/>
            <w:vMerge w:val="restart"/>
            <w:tcBorders>
              <w:top w:val="single" w:sz="4" w:space="0" w:color="auto"/>
              <w:left w:val="single" w:sz="4" w:space="0" w:color="auto"/>
              <w:bottom w:val="single" w:sz="4" w:space="0" w:color="auto"/>
              <w:right w:val="single" w:sz="4" w:space="0" w:color="auto"/>
            </w:tcBorders>
            <w:hideMark/>
          </w:tcPr>
          <w:p w:rsidR="00EF0ACD" w:rsidRPr="008C1A04" w:rsidRDefault="00EF6D13" w:rsidP="00BB02F6">
            <w:pPr>
              <w:spacing w:after="1" w:line="240" w:lineRule="atLeast"/>
              <w:ind w:left="-62" w:right="-62"/>
              <w:jc w:val="center"/>
              <w:rPr>
                <w:sz w:val="20"/>
                <w:szCs w:val="20"/>
              </w:rPr>
            </w:pPr>
            <w:r w:rsidRPr="008C1A04">
              <w:rPr>
                <w:sz w:val="20"/>
                <w:szCs w:val="20"/>
              </w:rPr>
              <w:t>Транспортные средства</w:t>
            </w:r>
            <w:r w:rsidR="00A34E17" w:rsidRPr="008C1A04">
              <w:rPr>
                <w:sz w:val="20"/>
                <w:szCs w:val="20"/>
              </w:rPr>
              <w:t xml:space="preserve">, принадлежащие  муниципальному служащему, его супруге (супругу)  и несовершеннолетним детям на праве собственности </w:t>
            </w:r>
            <w:r w:rsidRPr="008C1A04">
              <w:rPr>
                <w:sz w:val="20"/>
                <w:szCs w:val="20"/>
              </w:rPr>
              <w:t xml:space="preserve"> </w:t>
            </w:r>
          </w:p>
          <w:p w:rsidR="00EF6D13" w:rsidRPr="008C1A04" w:rsidRDefault="00EF6D13" w:rsidP="00BB02F6">
            <w:pPr>
              <w:spacing w:after="1" w:line="240" w:lineRule="atLeast"/>
              <w:ind w:left="-62" w:right="-62"/>
              <w:jc w:val="center"/>
              <w:rPr>
                <w:sz w:val="20"/>
                <w:szCs w:val="20"/>
              </w:rPr>
            </w:pPr>
            <w:r w:rsidRPr="008C1A04">
              <w:rPr>
                <w:sz w:val="20"/>
                <w:szCs w:val="20"/>
              </w:rPr>
              <w:t>(вид, марка)</w:t>
            </w:r>
          </w:p>
        </w:tc>
        <w:tc>
          <w:tcPr>
            <w:tcW w:w="2852" w:type="dxa"/>
            <w:vMerge w:val="restart"/>
            <w:tcBorders>
              <w:top w:val="single" w:sz="4" w:space="0" w:color="auto"/>
              <w:left w:val="single" w:sz="4" w:space="0" w:color="auto"/>
              <w:bottom w:val="single" w:sz="4" w:space="0" w:color="auto"/>
              <w:right w:val="single" w:sz="4" w:space="0" w:color="auto"/>
            </w:tcBorders>
            <w:hideMark/>
          </w:tcPr>
          <w:p w:rsidR="00EF6D13" w:rsidRPr="008C1A04" w:rsidRDefault="00156724" w:rsidP="00BB02F6">
            <w:pPr>
              <w:spacing w:after="1" w:line="240" w:lineRule="atLeast"/>
              <w:jc w:val="center"/>
              <w:rPr>
                <w:sz w:val="20"/>
                <w:szCs w:val="20"/>
              </w:rPr>
            </w:pPr>
            <w:proofErr w:type="gramStart"/>
            <w:r w:rsidRPr="008C1A04">
              <w:rPr>
                <w:sz w:val="20"/>
                <w:szCs w:val="20"/>
              </w:rPr>
              <w:t>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если общая сумма таких сделок (сумма такой сделки) превышает общий доход   лица, замещающего муниципальную должность органов местного самоуправления муниципального образования «Балезинский район» (муниципального служащего</w:t>
            </w:r>
            <w:proofErr w:type="gramEnd"/>
            <w:r w:rsidRPr="008C1A04">
              <w:rPr>
                <w:sz w:val="20"/>
                <w:szCs w:val="20"/>
              </w:rPr>
              <w:t xml:space="preserve"> органов местного самоуправления муниципального образования «Балезинский район»), и его супруги (супруга) за три  последних года, предшествующих отчетному периоду</w:t>
            </w:r>
          </w:p>
        </w:tc>
      </w:tr>
      <w:tr w:rsidR="00461FA9" w:rsidRPr="00AE4AB5" w:rsidTr="008C6590">
        <w:trPr>
          <w:trHeight w:val="1372"/>
        </w:trPr>
        <w:tc>
          <w:tcPr>
            <w:tcW w:w="345" w:type="dxa"/>
            <w:vMerge/>
            <w:tcBorders>
              <w:top w:val="single" w:sz="4" w:space="0" w:color="auto"/>
              <w:left w:val="single" w:sz="4" w:space="0" w:color="auto"/>
              <w:bottom w:val="single" w:sz="4" w:space="0" w:color="auto"/>
              <w:right w:val="single" w:sz="4" w:space="0" w:color="auto"/>
            </w:tcBorders>
            <w:vAlign w:val="center"/>
            <w:hideMark/>
          </w:tcPr>
          <w:p w:rsidR="00EF6D13" w:rsidRPr="00AE4AB5" w:rsidRDefault="00EF6D13" w:rsidP="00BB02F6">
            <w:pPr>
              <w:rPr>
                <w:sz w:val="22"/>
                <w:szCs w:val="22"/>
              </w:rPr>
            </w:pPr>
          </w:p>
        </w:tc>
        <w:tc>
          <w:tcPr>
            <w:tcW w:w="1995" w:type="dxa"/>
            <w:gridSpan w:val="3"/>
            <w:vMerge/>
            <w:tcBorders>
              <w:top w:val="single" w:sz="4" w:space="0" w:color="auto"/>
              <w:left w:val="single" w:sz="4" w:space="0" w:color="auto"/>
              <w:bottom w:val="single" w:sz="4" w:space="0" w:color="auto"/>
              <w:right w:val="single" w:sz="4" w:space="0" w:color="auto"/>
            </w:tcBorders>
            <w:vAlign w:val="center"/>
            <w:hideMark/>
          </w:tcPr>
          <w:p w:rsidR="00EF6D13" w:rsidRPr="00AE4AB5" w:rsidRDefault="00EF6D13" w:rsidP="00BB02F6">
            <w:pPr>
              <w:rPr>
                <w:sz w:val="22"/>
                <w:szCs w:val="22"/>
              </w:rPr>
            </w:pPr>
          </w:p>
        </w:tc>
        <w:tc>
          <w:tcPr>
            <w:tcW w:w="1283" w:type="dxa"/>
            <w:vMerge/>
            <w:tcBorders>
              <w:top w:val="single" w:sz="4" w:space="0" w:color="auto"/>
              <w:left w:val="single" w:sz="4" w:space="0" w:color="auto"/>
              <w:bottom w:val="single" w:sz="4" w:space="0" w:color="auto"/>
              <w:right w:val="single" w:sz="4" w:space="0" w:color="auto"/>
            </w:tcBorders>
            <w:vAlign w:val="center"/>
            <w:hideMark/>
          </w:tcPr>
          <w:p w:rsidR="00EF6D13" w:rsidRPr="00AE4AB5" w:rsidRDefault="00EF6D13" w:rsidP="00BB02F6">
            <w:pPr>
              <w:rPr>
                <w:sz w:val="22"/>
                <w:szCs w:val="22"/>
              </w:rPr>
            </w:pPr>
          </w:p>
        </w:tc>
        <w:tc>
          <w:tcPr>
            <w:tcW w:w="3136" w:type="dxa"/>
            <w:gridSpan w:val="2"/>
            <w:tcBorders>
              <w:top w:val="single" w:sz="4" w:space="0" w:color="auto"/>
              <w:left w:val="single" w:sz="4" w:space="0" w:color="auto"/>
              <w:bottom w:val="single" w:sz="4" w:space="0" w:color="auto"/>
              <w:right w:val="single" w:sz="4" w:space="0" w:color="auto"/>
            </w:tcBorders>
            <w:hideMark/>
          </w:tcPr>
          <w:p w:rsidR="00EF6D13" w:rsidRPr="00AC47E9" w:rsidRDefault="00EF6D13" w:rsidP="00BB02F6">
            <w:pPr>
              <w:spacing w:after="1" w:line="240" w:lineRule="atLeast"/>
              <w:jc w:val="center"/>
              <w:rPr>
                <w:sz w:val="20"/>
                <w:szCs w:val="20"/>
              </w:rPr>
            </w:pPr>
            <w:r w:rsidRPr="00AC47E9">
              <w:rPr>
                <w:sz w:val="20"/>
                <w:szCs w:val="20"/>
              </w:rPr>
              <w:t>вид объекта</w:t>
            </w:r>
          </w:p>
        </w:tc>
        <w:tc>
          <w:tcPr>
            <w:tcW w:w="854" w:type="dxa"/>
            <w:gridSpan w:val="2"/>
            <w:tcBorders>
              <w:top w:val="single" w:sz="4" w:space="0" w:color="auto"/>
              <w:left w:val="single" w:sz="4" w:space="0" w:color="auto"/>
              <w:bottom w:val="single" w:sz="4" w:space="0" w:color="auto"/>
              <w:right w:val="single" w:sz="4" w:space="0" w:color="auto"/>
            </w:tcBorders>
            <w:hideMark/>
          </w:tcPr>
          <w:p w:rsidR="004A3B18" w:rsidRPr="00AC47E9" w:rsidRDefault="00EF6D13" w:rsidP="00BB02F6">
            <w:pPr>
              <w:spacing w:after="1" w:line="240" w:lineRule="atLeast"/>
              <w:ind w:left="-62" w:right="-62"/>
              <w:jc w:val="center"/>
              <w:rPr>
                <w:sz w:val="20"/>
                <w:szCs w:val="20"/>
              </w:rPr>
            </w:pPr>
            <w:r w:rsidRPr="00AC47E9">
              <w:rPr>
                <w:sz w:val="20"/>
                <w:szCs w:val="20"/>
              </w:rPr>
              <w:t xml:space="preserve">площадь </w:t>
            </w:r>
          </w:p>
          <w:p w:rsidR="00EF6D13" w:rsidRPr="00AC47E9" w:rsidRDefault="00EF6D13" w:rsidP="00BB02F6">
            <w:pPr>
              <w:spacing w:after="1" w:line="240" w:lineRule="atLeast"/>
              <w:ind w:left="-62" w:right="-62"/>
              <w:jc w:val="center"/>
              <w:rPr>
                <w:sz w:val="20"/>
                <w:szCs w:val="20"/>
              </w:rPr>
            </w:pPr>
            <w:r w:rsidRPr="00AC47E9">
              <w:rPr>
                <w:sz w:val="20"/>
                <w:szCs w:val="20"/>
              </w:rPr>
              <w:t>(кв. м)</w:t>
            </w:r>
          </w:p>
        </w:tc>
        <w:tc>
          <w:tcPr>
            <w:tcW w:w="998" w:type="dxa"/>
            <w:tcBorders>
              <w:top w:val="single" w:sz="4" w:space="0" w:color="auto"/>
              <w:left w:val="single" w:sz="4" w:space="0" w:color="auto"/>
              <w:bottom w:val="single" w:sz="4" w:space="0" w:color="auto"/>
              <w:right w:val="single" w:sz="4" w:space="0" w:color="auto"/>
            </w:tcBorders>
            <w:hideMark/>
          </w:tcPr>
          <w:p w:rsidR="00EF6D13" w:rsidRPr="00AC47E9" w:rsidRDefault="00EF6D13" w:rsidP="00BB02F6">
            <w:pPr>
              <w:spacing w:after="1" w:line="240" w:lineRule="atLeast"/>
              <w:ind w:left="-62" w:right="-62"/>
              <w:jc w:val="center"/>
              <w:rPr>
                <w:sz w:val="20"/>
                <w:szCs w:val="20"/>
              </w:rPr>
            </w:pPr>
            <w:r w:rsidRPr="00AC47E9">
              <w:rPr>
                <w:sz w:val="20"/>
                <w:szCs w:val="20"/>
              </w:rPr>
              <w:t>страна расположения</w:t>
            </w:r>
          </w:p>
        </w:tc>
        <w:tc>
          <w:tcPr>
            <w:tcW w:w="1283" w:type="dxa"/>
            <w:tcBorders>
              <w:top w:val="single" w:sz="4" w:space="0" w:color="auto"/>
              <w:left w:val="single" w:sz="4" w:space="0" w:color="auto"/>
              <w:bottom w:val="single" w:sz="4" w:space="0" w:color="auto"/>
              <w:right w:val="single" w:sz="4" w:space="0" w:color="auto"/>
            </w:tcBorders>
            <w:hideMark/>
          </w:tcPr>
          <w:p w:rsidR="00EF6D13" w:rsidRPr="00AC47E9" w:rsidRDefault="00EF6D13" w:rsidP="00BB02F6">
            <w:pPr>
              <w:spacing w:after="1" w:line="240" w:lineRule="atLeast"/>
              <w:ind w:left="-62" w:right="-62"/>
              <w:jc w:val="center"/>
              <w:rPr>
                <w:sz w:val="20"/>
                <w:szCs w:val="20"/>
              </w:rPr>
            </w:pPr>
            <w:r w:rsidRPr="00AC47E9">
              <w:rPr>
                <w:sz w:val="20"/>
                <w:szCs w:val="20"/>
              </w:rPr>
              <w:t>вид объекта</w:t>
            </w:r>
          </w:p>
        </w:tc>
        <w:tc>
          <w:tcPr>
            <w:tcW w:w="997" w:type="dxa"/>
            <w:gridSpan w:val="3"/>
            <w:tcBorders>
              <w:top w:val="single" w:sz="4" w:space="0" w:color="auto"/>
              <w:left w:val="single" w:sz="4" w:space="0" w:color="auto"/>
              <w:bottom w:val="single" w:sz="4" w:space="0" w:color="auto"/>
              <w:right w:val="single" w:sz="4" w:space="0" w:color="auto"/>
            </w:tcBorders>
            <w:hideMark/>
          </w:tcPr>
          <w:p w:rsidR="00EF6D13" w:rsidRPr="00AC47E9" w:rsidRDefault="00EF6D13" w:rsidP="00BB02F6">
            <w:pPr>
              <w:spacing w:after="1" w:line="240" w:lineRule="atLeast"/>
              <w:ind w:left="-62" w:right="-62"/>
              <w:jc w:val="center"/>
              <w:rPr>
                <w:sz w:val="20"/>
                <w:szCs w:val="20"/>
              </w:rPr>
            </w:pPr>
            <w:r w:rsidRPr="00AC47E9">
              <w:rPr>
                <w:sz w:val="20"/>
                <w:szCs w:val="20"/>
              </w:rPr>
              <w:t>площадь (кв. м)</w:t>
            </w:r>
          </w:p>
        </w:tc>
        <w:tc>
          <w:tcPr>
            <w:tcW w:w="1284" w:type="dxa"/>
            <w:tcBorders>
              <w:top w:val="single" w:sz="4" w:space="0" w:color="auto"/>
              <w:left w:val="single" w:sz="4" w:space="0" w:color="auto"/>
              <w:bottom w:val="single" w:sz="4" w:space="0" w:color="auto"/>
              <w:right w:val="single" w:sz="4" w:space="0" w:color="auto"/>
            </w:tcBorders>
            <w:hideMark/>
          </w:tcPr>
          <w:p w:rsidR="00EF6D13" w:rsidRPr="00AC47E9" w:rsidRDefault="00EF6D13" w:rsidP="00BB02F6">
            <w:pPr>
              <w:spacing w:after="1" w:line="240" w:lineRule="atLeast"/>
              <w:ind w:left="-62" w:right="-62"/>
              <w:jc w:val="center"/>
              <w:rPr>
                <w:sz w:val="20"/>
                <w:szCs w:val="20"/>
              </w:rPr>
            </w:pPr>
            <w:r w:rsidRPr="00AC47E9">
              <w:rPr>
                <w:sz w:val="20"/>
                <w:szCs w:val="20"/>
              </w:rPr>
              <w:t>страна расположения</w:t>
            </w:r>
          </w:p>
        </w:tc>
        <w:tc>
          <w:tcPr>
            <w:tcW w:w="1568" w:type="dxa"/>
            <w:gridSpan w:val="2"/>
            <w:vMerge/>
            <w:tcBorders>
              <w:top w:val="single" w:sz="4" w:space="0" w:color="auto"/>
              <w:left w:val="single" w:sz="4" w:space="0" w:color="auto"/>
              <w:bottom w:val="single" w:sz="4" w:space="0" w:color="auto"/>
              <w:right w:val="single" w:sz="4" w:space="0" w:color="auto"/>
            </w:tcBorders>
            <w:vAlign w:val="center"/>
            <w:hideMark/>
          </w:tcPr>
          <w:p w:rsidR="00EF6D13" w:rsidRPr="00AE4AB5" w:rsidRDefault="00EF6D13" w:rsidP="00BB02F6">
            <w:pPr>
              <w:rPr>
                <w:sz w:val="22"/>
                <w:szCs w:val="22"/>
              </w:rPr>
            </w:pPr>
          </w:p>
        </w:tc>
        <w:tc>
          <w:tcPr>
            <w:tcW w:w="2852" w:type="dxa"/>
            <w:vMerge/>
            <w:tcBorders>
              <w:top w:val="single" w:sz="4" w:space="0" w:color="auto"/>
              <w:left w:val="single" w:sz="4" w:space="0" w:color="auto"/>
              <w:bottom w:val="single" w:sz="4" w:space="0" w:color="auto"/>
              <w:right w:val="single" w:sz="4" w:space="0" w:color="auto"/>
            </w:tcBorders>
            <w:vAlign w:val="center"/>
            <w:hideMark/>
          </w:tcPr>
          <w:p w:rsidR="00EF6D13" w:rsidRPr="00AE4AB5" w:rsidRDefault="00EF6D13" w:rsidP="00BB02F6">
            <w:pPr>
              <w:rPr>
                <w:sz w:val="22"/>
                <w:szCs w:val="22"/>
              </w:rPr>
            </w:pPr>
          </w:p>
        </w:tc>
      </w:tr>
      <w:tr w:rsidR="001F0F9B" w:rsidTr="008C6590">
        <w:tblPrEx>
          <w:tblCellMar>
            <w:top w:w="0" w:type="dxa"/>
            <w:left w:w="108" w:type="dxa"/>
            <w:bottom w:w="0" w:type="dxa"/>
            <w:right w:w="108" w:type="dxa"/>
          </w:tblCellMar>
          <w:tblLook w:val="0000" w:firstRow="0" w:lastRow="0" w:firstColumn="0" w:lastColumn="0" w:noHBand="0" w:noVBand="0"/>
        </w:tblPrEx>
        <w:trPr>
          <w:trHeight w:val="301"/>
        </w:trPr>
        <w:tc>
          <w:tcPr>
            <w:tcW w:w="354" w:type="dxa"/>
            <w:gridSpan w:val="2"/>
            <w:vMerge w:val="restart"/>
          </w:tcPr>
          <w:p w:rsidR="001F0F9B" w:rsidRDefault="001F0F9B" w:rsidP="00BB02F6">
            <w:pPr>
              <w:jc w:val="center"/>
              <w:rPr>
                <w:sz w:val="20"/>
                <w:szCs w:val="20"/>
              </w:rPr>
            </w:pPr>
          </w:p>
          <w:p w:rsidR="001F0F9B" w:rsidRDefault="001F0F9B" w:rsidP="00BB02F6">
            <w:pPr>
              <w:jc w:val="center"/>
              <w:rPr>
                <w:sz w:val="20"/>
                <w:szCs w:val="20"/>
              </w:rPr>
            </w:pPr>
            <w:r>
              <w:rPr>
                <w:sz w:val="20"/>
                <w:szCs w:val="20"/>
              </w:rPr>
              <w:t>1</w:t>
            </w:r>
          </w:p>
          <w:p w:rsidR="001F0F9B" w:rsidRDefault="001F0F9B" w:rsidP="00BB02F6">
            <w:pPr>
              <w:jc w:val="center"/>
              <w:rPr>
                <w:sz w:val="20"/>
                <w:szCs w:val="20"/>
              </w:rPr>
            </w:pPr>
          </w:p>
          <w:p w:rsidR="001F0F9B" w:rsidRDefault="001F0F9B" w:rsidP="00BB02F6">
            <w:pPr>
              <w:jc w:val="center"/>
              <w:rPr>
                <w:sz w:val="20"/>
                <w:szCs w:val="20"/>
              </w:rPr>
            </w:pPr>
          </w:p>
        </w:tc>
        <w:tc>
          <w:tcPr>
            <w:tcW w:w="1956" w:type="dxa"/>
            <w:vMerge w:val="restart"/>
          </w:tcPr>
          <w:p w:rsidR="001F0F9B" w:rsidRDefault="001F0F9B" w:rsidP="00BB02F6">
            <w:pPr>
              <w:jc w:val="center"/>
              <w:rPr>
                <w:sz w:val="20"/>
                <w:szCs w:val="20"/>
              </w:rPr>
            </w:pPr>
          </w:p>
          <w:p w:rsidR="001F0F9B" w:rsidRPr="00F64B33" w:rsidRDefault="001F0F9B" w:rsidP="00BB02F6">
            <w:pPr>
              <w:spacing w:after="1" w:line="240" w:lineRule="atLeast"/>
              <w:jc w:val="center"/>
              <w:rPr>
                <w:b/>
                <w:sz w:val="22"/>
                <w:szCs w:val="22"/>
              </w:rPr>
            </w:pPr>
            <w:proofErr w:type="spellStart"/>
            <w:r>
              <w:rPr>
                <w:b/>
                <w:sz w:val="22"/>
                <w:szCs w:val="22"/>
              </w:rPr>
              <w:t>Шатунова</w:t>
            </w:r>
            <w:proofErr w:type="spellEnd"/>
            <w:r>
              <w:rPr>
                <w:b/>
                <w:sz w:val="22"/>
                <w:szCs w:val="22"/>
              </w:rPr>
              <w:t xml:space="preserve"> Т.С.,</w:t>
            </w:r>
          </w:p>
          <w:p w:rsidR="001F0F9B" w:rsidRDefault="001F0F9B" w:rsidP="00BB02F6">
            <w:pPr>
              <w:jc w:val="center"/>
              <w:rPr>
                <w:sz w:val="20"/>
                <w:szCs w:val="20"/>
              </w:rPr>
            </w:pPr>
            <w:r>
              <w:rPr>
                <w:sz w:val="22"/>
                <w:szCs w:val="22"/>
              </w:rPr>
              <w:lastRenderedPageBreak/>
              <w:t xml:space="preserve"> аудитор контрольно-счетного органа</w:t>
            </w:r>
          </w:p>
          <w:p w:rsidR="001F0F9B" w:rsidRDefault="001F0F9B" w:rsidP="00BB02F6">
            <w:pPr>
              <w:jc w:val="center"/>
              <w:rPr>
                <w:sz w:val="20"/>
                <w:szCs w:val="20"/>
              </w:rPr>
            </w:pPr>
          </w:p>
          <w:p w:rsidR="001F0F9B" w:rsidRDefault="001F0F9B" w:rsidP="00BB02F6">
            <w:pPr>
              <w:jc w:val="center"/>
              <w:rPr>
                <w:sz w:val="20"/>
                <w:szCs w:val="20"/>
              </w:rPr>
            </w:pPr>
          </w:p>
        </w:tc>
        <w:tc>
          <w:tcPr>
            <w:tcW w:w="1335" w:type="dxa"/>
            <w:gridSpan w:val="3"/>
            <w:vMerge w:val="restart"/>
          </w:tcPr>
          <w:p w:rsidR="001F0F9B" w:rsidRDefault="00ED2310" w:rsidP="00BB02F6">
            <w:pPr>
              <w:jc w:val="center"/>
              <w:rPr>
                <w:sz w:val="20"/>
                <w:szCs w:val="20"/>
              </w:rPr>
            </w:pPr>
            <w:r>
              <w:rPr>
                <w:sz w:val="20"/>
                <w:szCs w:val="20"/>
              </w:rPr>
              <w:lastRenderedPageBreak/>
              <w:t>589 739,00</w:t>
            </w:r>
          </w:p>
        </w:tc>
        <w:tc>
          <w:tcPr>
            <w:tcW w:w="3121" w:type="dxa"/>
            <w:gridSpan w:val="2"/>
          </w:tcPr>
          <w:p w:rsidR="00CD58F2" w:rsidRDefault="001F0F9B" w:rsidP="00BB02F6">
            <w:pPr>
              <w:spacing w:after="1" w:line="240" w:lineRule="atLeast"/>
              <w:jc w:val="center"/>
              <w:rPr>
                <w:sz w:val="22"/>
                <w:szCs w:val="22"/>
              </w:rPr>
            </w:pPr>
            <w:r>
              <w:rPr>
                <w:sz w:val="22"/>
                <w:szCs w:val="22"/>
              </w:rPr>
              <w:t>земельный участок</w:t>
            </w:r>
          </w:p>
          <w:p w:rsidR="001F0F9B" w:rsidRDefault="001F0F9B" w:rsidP="00BB02F6">
            <w:pPr>
              <w:spacing w:after="1" w:line="240" w:lineRule="atLeast"/>
              <w:jc w:val="center"/>
              <w:rPr>
                <w:sz w:val="22"/>
                <w:szCs w:val="22"/>
              </w:rPr>
            </w:pPr>
            <w:r>
              <w:rPr>
                <w:sz w:val="22"/>
                <w:szCs w:val="22"/>
              </w:rPr>
              <w:t xml:space="preserve"> для ведения ЛПХ</w:t>
            </w:r>
          </w:p>
          <w:p w:rsidR="001F0F9B" w:rsidRPr="00AE4AB5" w:rsidRDefault="001F0F9B" w:rsidP="00BB02F6">
            <w:pPr>
              <w:spacing w:after="1" w:line="240" w:lineRule="atLeast"/>
              <w:jc w:val="center"/>
              <w:rPr>
                <w:sz w:val="22"/>
                <w:szCs w:val="22"/>
              </w:rPr>
            </w:pPr>
            <w:r>
              <w:rPr>
                <w:sz w:val="22"/>
                <w:szCs w:val="22"/>
              </w:rPr>
              <w:lastRenderedPageBreak/>
              <w:t>(индивидуальная)</w:t>
            </w:r>
          </w:p>
        </w:tc>
        <w:tc>
          <w:tcPr>
            <w:tcW w:w="847" w:type="dxa"/>
          </w:tcPr>
          <w:p w:rsidR="001F0F9B" w:rsidRDefault="00CD58F2" w:rsidP="00BB02F6">
            <w:pPr>
              <w:jc w:val="center"/>
              <w:rPr>
                <w:sz w:val="20"/>
                <w:szCs w:val="20"/>
              </w:rPr>
            </w:pPr>
            <w:r>
              <w:rPr>
                <w:sz w:val="20"/>
                <w:szCs w:val="20"/>
              </w:rPr>
              <w:lastRenderedPageBreak/>
              <w:t>399,0</w:t>
            </w:r>
          </w:p>
          <w:p w:rsidR="00CD58F2" w:rsidRDefault="00CD58F2" w:rsidP="00BB02F6">
            <w:pPr>
              <w:jc w:val="center"/>
              <w:rPr>
                <w:sz w:val="20"/>
                <w:szCs w:val="20"/>
              </w:rPr>
            </w:pPr>
          </w:p>
          <w:p w:rsidR="001F0F9B" w:rsidRDefault="001F0F9B" w:rsidP="00BB02F6">
            <w:pPr>
              <w:jc w:val="center"/>
              <w:rPr>
                <w:sz w:val="20"/>
                <w:szCs w:val="20"/>
              </w:rPr>
            </w:pPr>
          </w:p>
        </w:tc>
        <w:tc>
          <w:tcPr>
            <w:tcW w:w="998" w:type="dxa"/>
          </w:tcPr>
          <w:p w:rsidR="001F0F9B" w:rsidRDefault="00CD58F2" w:rsidP="00BB02F6">
            <w:pPr>
              <w:jc w:val="center"/>
              <w:rPr>
                <w:sz w:val="20"/>
                <w:szCs w:val="20"/>
              </w:rPr>
            </w:pPr>
            <w:r>
              <w:rPr>
                <w:sz w:val="20"/>
                <w:szCs w:val="20"/>
              </w:rPr>
              <w:t>Россия</w:t>
            </w:r>
          </w:p>
          <w:p w:rsidR="001F0F9B" w:rsidRDefault="001F0F9B" w:rsidP="00BB02F6">
            <w:pPr>
              <w:jc w:val="center"/>
              <w:rPr>
                <w:sz w:val="20"/>
                <w:szCs w:val="20"/>
              </w:rPr>
            </w:pPr>
          </w:p>
          <w:p w:rsidR="001F0F9B" w:rsidRDefault="001F0F9B" w:rsidP="00BB02F6">
            <w:pPr>
              <w:jc w:val="center"/>
              <w:rPr>
                <w:sz w:val="20"/>
                <w:szCs w:val="20"/>
              </w:rPr>
            </w:pPr>
          </w:p>
        </w:tc>
        <w:tc>
          <w:tcPr>
            <w:tcW w:w="1297" w:type="dxa"/>
            <w:gridSpan w:val="2"/>
            <w:vMerge w:val="restart"/>
          </w:tcPr>
          <w:p w:rsidR="001F0F9B" w:rsidRDefault="001F0F9B" w:rsidP="00BB02F6">
            <w:pPr>
              <w:jc w:val="center"/>
              <w:rPr>
                <w:sz w:val="20"/>
                <w:szCs w:val="20"/>
              </w:rPr>
            </w:pPr>
          </w:p>
          <w:p w:rsidR="001F0F9B" w:rsidRDefault="002100EB" w:rsidP="00BB02F6">
            <w:pPr>
              <w:jc w:val="center"/>
              <w:rPr>
                <w:sz w:val="20"/>
                <w:szCs w:val="20"/>
              </w:rPr>
            </w:pPr>
            <w:r>
              <w:rPr>
                <w:sz w:val="20"/>
                <w:szCs w:val="20"/>
              </w:rPr>
              <w:t>-</w:t>
            </w:r>
          </w:p>
          <w:p w:rsidR="001F0F9B" w:rsidRDefault="001F0F9B" w:rsidP="00BB02F6">
            <w:pPr>
              <w:jc w:val="center"/>
              <w:rPr>
                <w:sz w:val="20"/>
                <w:szCs w:val="20"/>
              </w:rPr>
            </w:pPr>
          </w:p>
          <w:p w:rsidR="001F0F9B" w:rsidRDefault="001F0F9B" w:rsidP="00BB02F6">
            <w:pPr>
              <w:jc w:val="center"/>
              <w:rPr>
                <w:sz w:val="20"/>
                <w:szCs w:val="20"/>
              </w:rPr>
            </w:pPr>
          </w:p>
        </w:tc>
        <w:tc>
          <w:tcPr>
            <w:tcW w:w="977" w:type="dxa"/>
            <w:vMerge w:val="restart"/>
          </w:tcPr>
          <w:p w:rsidR="001F0F9B" w:rsidRDefault="001F0F9B" w:rsidP="00BB02F6">
            <w:pPr>
              <w:jc w:val="center"/>
              <w:rPr>
                <w:sz w:val="20"/>
                <w:szCs w:val="20"/>
              </w:rPr>
            </w:pPr>
          </w:p>
          <w:p w:rsidR="001F0F9B" w:rsidRDefault="002100EB" w:rsidP="00BB02F6">
            <w:pPr>
              <w:jc w:val="center"/>
              <w:rPr>
                <w:sz w:val="20"/>
                <w:szCs w:val="20"/>
              </w:rPr>
            </w:pPr>
            <w:r>
              <w:rPr>
                <w:sz w:val="20"/>
                <w:szCs w:val="20"/>
              </w:rPr>
              <w:t>-</w:t>
            </w:r>
          </w:p>
          <w:p w:rsidR="001F0F9B" w:rsidRDefault="001F0F9B" w:rsidP="00BB02F6">
            <w:pPr>
              <w:jc w:val="center"/>
              <w:rPr>
                <w:sz w:val="20"/>
                <w:szCs w:val="20"/>
              </w:rPr>
            </w:pPr>
          </w:p>
          <w:p w:rsidR="001F0F9B" w:rsidRDefault="001F0F9B" w:rsidP="00BB02F6">
            <w:pPr>
              <w:jc w:val="center"/>
              <w:rPr>
                <w:sz w:val="20"/>
                <w:szCs w:val="20"/>
              </w:rPr>
            </w:pPr>
          </w:p>
        </w:tc>
        <w:tc>
          <w:tcPr>
            <w:tcW w:w="1297" w:type="dxa"/>
            <w:gridSpan w:val="3"/>
            <w:vMerge w:val="restart"/>
          </w:tcPr>
          <w:p w:rsidR="001F0F9B" w:rsidRDefault="001F0F9B" w:rsidP="00BB02F6">
            <w:pPr>
              <w:jc w:val="center"/>
              <w:rPr>
                <w:sz w:val="20"/>
                <w:szCs w:val="20"/>
              </w:rPr>
            </w:pPr>
          </w:p>
          <w:p w:rsidR="001F0F9B" w:rsidRDefault="002100EB" w:rsidP="00BB02F6">
            <w:pPr>
              <w:jc w:val="center"/>
              <w:rPr>
                <w:sz w:val="20"/>
                <w:szCs w:val="20"/>
              </w:rPr>
            </w:pPr>
            <w:r>
              <w:rPr>
                <w:sz w:val="20"/>
                <w:szCs w:val="20"/>
              </w:rPr>
              <w:t>-</w:t>
            </w:r>
          </w:p>
          <w:p w:rsidR="001F0F9B" w:rsidRDefault="001F0F9B" w:rsidP="00BB02F6">
            <w:pPr>
              <w:jc w:val="center"/>
              <w:rPr>
                <w:sz w:val="20"/>
                <w:szCs w:val="20"/>
              </w:rPr>
            </w:pPr>
          </w:p>
          <w:p w:rsidR="001F0F9B" w:rsidRDefault="001F0F9B" w:rsidP="00BB02F6">
            <w:pPr>
              <w:jc w:val="center"/>
              <w:rPr>
                <w:sz w:val="20"/>
                <w:szCs w:val="20"/>
              </w:rPr>
            </w:pPr>
          </w:p>
        </w:tc>
        <w:tc>
          <w:tcPr>
            <w:tcW w:w="1561" w:type="dxa"/>
            <w:vMerge w:val="restart"/>
          </w:tcPr>
          <w:p w:rsidR="001F0F9B" w:rsidRDefault="001F0F9B" w:rsidP="00BB02F6">
            <w:pPr>
              <w:jc w:val="center"/>
              <w:rPr>
                <w:sz w:val="20"/>
                <w:szCs w:val="20"/>
              </w:rPr>
            </w:pPr>
          </w:p>
          <w:p w:rsidR="001F0F9B" w:rsidRDefault="001F0F9B" w:rsidP="00BB02F6">
            <w:pPr>
              <w:jc w:val="center"/>
              <w:rPr>
                <w:sz w:val="20"/>
                <w:szCs w:val="20"/>
              </w:rPr>
            </w:pPr>
          </w:p>
          <w:p w:rsidR="001F0F9B" w:rsidRDefault="002100EB" w:rsidP="00BB02F6">
            <w:pPr>
              <w:jc w:val="center"/>
              <w:rPr>
                <w:sz w:val="20"/>
                <w:szCs w:val="20"/>
              </w:rPr>
            </w:pPr>
            <w:r>
              <w:rPr>
                <w:sz w:val="20"/>
                <w:szCs w:val="20"/>
              </w:rPr>
              <w:t>-</w:t>
            </w:r>
          </w:p>
          <w:p w:rsidR="001F0F9B" w:rsidRDefault="001F0F9B" w:rsidP="00BB02F6">
            <w:pPr>
              <w:jc w:val="center"/>
              <w:rPr>
                <w:sz w:val="20"/>
                <w:szCs w:val="20"/>
              </w:rPr>
            </w:pPr>
          </w:p>
        </w:tc>
        <w:tc>
          <w:tcPr>
            <w:tcW w:w="2852" w:type="dxa"/>
            <w:vMerge w:val="restart"/>
          </w:tcPr>
          <w:p w:rsidR="001F0F9B" w:rsidRDefault="001F0F9B" w:rsidP="00BB02F6">
            <w:pPr>
              <w:jc w:val="center"/>
              <w:rPr>
                <w:sz w:val="20"/>
                <w:szCs w:val="20"/>
              </w:rPr>
            </w:pPr>
          </w:p>
          <w:p w:rsidR="001F0F9B" w:rsidRDefault="002100EB" w:rsidP="00BB02F6">
            <w:pPr>
              <w:jc w:val="center"/>
              <w:rPr>
                <w:sz w:val="20"/>
                <w:szCs w:val="20"/>
              </w:rPr>
            </w:pPr>
            <w:r>
              <w:rPr>
                <w:sz w:val="20"/>
                <w:szCs w:val="20"/>
              </w:rPr>
              <w:t>-</w:t>
            </w:r>
          </w:p>
          <w:p w:rsidR="001F0F9B" w:rsidRDefault="001F0F9B" w:rsidP="00BB02F6">
            <w:pPr>
              <w:jc w:val="center"/>
              <w:rPr>
                <w:sz w:val="20"/>
                <w:szCs w:val="20"/>
              </w:rPr>
            </w:pPr>
          </w:p>
          <w:p w:rsidR="001F0F9B" w:rsidRDefault="001F0F9B" w:rsidP="00BB02F6">
            <w:pPr>
              <w:jc w:val="center"/>
              <w:rPr>
                <w:sz w:val="20"/>
                <w:szCs w:val="20"/>
              </w:rPr>
            </w:pPr>
          </w:p>
        </w:tc>
      </w:tr>
      <w:tr w:rsidR="001F0F9B" w:rsidTr="008C6590">
        <w:tblPrEx>
          <w:tblCellMar>
            <w:top w:w="0" w:type="dxa"/>
            <w:left w:w="108" w:type="dxa"/>
            <w:bottom w:w="0" w:type="dxa"/>
            <w:right w:w="108" w:type="dxa"/>
          </w:tblCellMar>
          <w:tblLook w:val="0000" w:firstRow="0" w:lastRow="0" w:firstColumn="0" w:lastColumn="0" w:noHBand="0" w:noVBand="0"/>
        </w:tblPrEx>
        <w:trPr>
          <w:trHeight w:val="462"/>
        </w:trPr>
        <w:tc>
          <w:tcPr>
            <w:tcW w:w="354" w:type="dxa"/>
            <w:gridSpan w:val="2"/>
            <w:vMerge/>
          </w:tcPr>
          <w:p w:rsidR="001F0F9B" w:rsidRDefault="001F0F9B" w:rsidP="00BB02F6">
            <w:pPr>
              <w:jc w:val="center"/>
              <w:rPr>
                <w:sz w:val="20"/>
                <w:szCs w:val="20"/>
              </w:rPr>
            </w:pPr>
          </w:p>
        </w:tc>
        <w:tc>
          <w:tcPr>
            <w:tcW w:w="1956" w:type="dxa"/>
            <w:vMerge/>
          </w:tcPr>
          <w:p w:rsidR="001F0F9B" w:rsidRDefault="001F0F9B" w:rsidP="00BB02F6">
            <w:pPr>
              <w:jc w:val="center"/>
              <w:rPr>
                <w:sz w:val="20"/>
                <w:szCs w:val="20"/>
              </w:rPr>
            </w:pPr>
          </w:p>
        </w:tc>
        <w:tc>
          <w:tcPr>
            <w:tcW w:w="1335" w:type="dxa"/>
            <w:gridSpan w:val="3"/>
            <w:vMerge/>
          </w:tcPr>
          <w:p w:rsidR="001F0F9B" w:rsidRDefault="001F0F9B" w:rsidP="00BB02F6">
            <w:pPr>
              <w:jc w:val="center"/>
              <w:rPr>
                <w:sz w:val="20"/>
                <w:szCs w:val="20"/>
              </w:rPr>
            </w:pPr>
          </w:p>
        </w:tc>
        <w:tc>
          <w:tcPr>
            <w:tcW w:w="3121" w:type="dxa"/>
            <w:gridSpan w:val="2"/>
          </w:tcPr>
          <w:p w:rsidR="001F0F9B" w:rsidRDefault="001F0F9B" w:rsidP="00BB02F6">
            <w:pPr>
              <w:spacing w:after="1" w:line="240" w:lineRule="atLeast"/>
              <w:jc w:val="center"/>
              <w:rPr>
                <w:sz w:val="22"/>
                <w:szCs w:val="22"/>
              </w:rPr>
            </w:pPr>
            <w:r>
              <w:rPr>
                <w:sz w:val="22"/>
                <w:szCs w:val="22"/>
              </w:rPr>
              <w:t>квартира</w:t>
            </w:r>
          </w:p>
          <w:p w:rsidR="001F0F9B" w:rsidRDefault="001F0F9B" w:rsidP="00BB02F6">
            <w:pPr>
              <w:spacing w:after="1" w:line="240" w:lineRule="atLeast"/>
              <w:jc w:val="center"/>
              <w:rPr>
                <w:sz w:val="22"/>
                <w:szCs w:val="22"/>
              </w:rPr>
            </w:pPr>
            <w:r>
              <w:rPr>
                <w:sz w:val="22"/>
                <w:szCs w:val="22"/>
              </w:rPr>
              <w:t>(индивидуальная)</w:t>
            </w:r>
          </w:p>
        </w:tc>
        <w:tc>
          <w:tcPr>
            <w:tcW w:w="847" w:type="dxa"/>
          </w:tcPr>
          <w:p w:rsidR="001F0F9B" w:rsidRDefault="002100EB" w:rsidP="00BB02F6">
            <w:pPr>
              <w:jc w:val="center"/>
              <w:rPr>
                <w:sz w:val="20"/>
                <w:szCs w:val="20"/>
              </w:rPr>
            </w:pPr>
            <w:r>
              <w:rPr>
                <w:sz w:val="20"/>
                <w:szCs w:val="20"/>
              </w:rPr>
              <w:t>36,2</w:t>
            </w:r>
          </w:p>
        </w:tc>
        <w:tc>
          <w:tcPr>
            <w:tcW w:w="998" w:type="dxa"/>
          </w:tcPr>
          <w:p w:rsidR="00CD58F2" w:rsidRDefault="00CD58F2" w:rsidP="00BB02F6">
            <w:pPr>
              <w:jc w:val="center"/>
              <w:rPr>
                <w:sz w:val="20"/>
                <w:szCs w:val="20"/>
              </w:rPr>
            </w:pPr>
            <w:r>
              <w:rPr>
                <w:sz w:val="20"/>
                <w:szCs w:val="20"/>
              </w:rPr>
              <w:t>Россия</w:t>
            </w:r>
          </w:p>
          <w:p w:rsidR="001F0F9B" w:rsidRDefault="001F0F9B" w:rsidP="00BB02F6">
            <w:pPr>
              <w:jc w:val="center"/>
              <w:rPr>
                <w:sz w:val="20"/>
                <w:szCs w:val="20"/>
              </w:rPr>
            </w:pPr>
          </w:p>
        </w:tc>
        <w:tc>
          <w:tcPr>
            <w:tcW w:w="1297" w:type="dxa"/>
            <w:gridSpan w:val="2"/>
            <w:vMerge/>
          </w:tcPr>
          <w:p w:rsidR="001F0F9B" w:rsidRDefault="001F0F9B" w:rsidP="00BB02F6">
            <w:pPr>
              <w:jc w:val="center"/>
              <w:rPr>
                <w:sz w:val="20"/>
                <w:szCs w:val="20"/>
              </w:rPr>
            </w:pPr>
          </w:p>
        </w:tc>
        <w:tc>
          <w:tcPr>
            <w:tcW w:w="977" w:type="dxa"/>
            <w:vMerge/>
          </w:tcPr>
          <w:p w:rsidR="001F0F9B" w:rsidRDefault="001F0F9B" w:rsidP="00BB02F6">
            <w:pPr>
              <w:jc w:val="center"/>
              <w:rPr>
                <w:sz w:val="20"/>
                <w:szCs w:val="20"/>
              </w:rPr>
            </w:pPr>
          </w:p>
        </w:tc>
        <w:tc>
          <w:tcPr>
            <w:tcW w:w="1297" w:type="dxa"/>
            <w:gridSpan w:val="3"/>
            <w:vMerge/>
          </w:tcPr>
          <w:p w:rsidR="001F0F9B" w:rsidRDefault="001F0F9B" w:rsidP="00BB02F6">
            <w:pPr>
              <w:jc w:val="center"/>
              <w:rPr>
                <w:sz w:val="20"/>
                <w:szCs w:val="20"/>
              </w:rPr>
            </w:pPr>
          </w:p>
        </w:tc>
        <w:tc>
          <w:tcPr>
            <w:tcW w:w="1561" w:type="dxa"/>
            <w:vMerge/>
          </w:tcPr>
          <w:p w:rsidR="001F0F9B" w:rsidRDefault="001F0F9B" w:rsidP="00BB02F6">
            <w:pPr>
              <w:jc w:val="center"/>
              <w:rPr>
                <w:sz w:val="20"/>
                <w:szCs w:val="20"/>
              </w:rPr>
            </w:pPr>
          </w:p>
        </w:tc>
        <w:tc>
          <w:tcPr>
            <w:tcW w:w="2852" w:type="dxa"/>
            <w:vMerge/>
          </w:tcPr>
          <w:p w:rsidR="001F0F9B" w:rsidRDefault="001F0F9B" w:rsidP="00BB02F6">
            <w:pPr>
              <w:jc w:val="center"/>
              <w:rPr>
                <w:sz w:val="20"/>
                <w:szCs w:val="20"/>
              </w:rPr>
            </w:pPr>
          </w:p>
        </w:tc>
      </w:tr>
      <w:tr w:rsidR="00CB0B5B" w:rsidTr="008C6590">
        <w:tblPrEx>
          <w:tblCellMar>
            <w:top w:w="0" w:type="dxa"/>
            <w:left w:w="108" w:type="dxa"/>
            <w:bottom w:w="0" w:type="dxa"/>
            <w:right w:w="108" w:type="dxa"/>
          </w:tblCellMar>
          <w:tblLook w:val="0000" w:firstRow="0" w:lastRow="0" w:firstColumn="0" w:lastColumn="0" w:noHBand="0" w:noVBand="0"/>
        </w:tblPrEx>
        <w:trPr>
          <w:trHeight w:val="1079"/>
        </w:trPr>
        <w:tc>
          <w:tcPr>
            <w:tcW w:w="354" w:type="dxa"/>
            <w:gridSpan w:val="2"/>
            <w:vMerge w:val="restart"/>
          </w:tcPr>
          <w:p w:rsidR="00CB0B5B" w:rsidRDefault="00CB0B5B" w:rsidP="00BB02F6">
            <w:pPr>
              <w:jc w:val="center"/>
              <w:rPr>
                <w:sz w:val="20"/>
                <w:szCs w:val="20"/>
              </w:rPr>
            </w:pPr>
          </w:p>
        </w:tc>
        <w:tc>
          <w:tcPr>
            <w:tcW w:w="1956" w:type="dxa"/>
            <w:vMerge w:val="restart"/>
          </w:tcPr>
          <w:p w:rsidR="00CB0B5B" w:rsidRDefault="00CB0B5B" w:rsidP="00BB02F6">
            <w:pPr>
              <w:spacing w:after="1" w:line="240" w:lineRule="atLeast"/>
              <w:jc w:val="center"/>
              <w:rPr>
                <w:b/>
                <w:sz w:val="22"/>
                <w:szCs w:val="22"/>
              </w:rPr>
            </w:pPr>
            <w:r>
              <w:rPr>
                <w:b/>
                <w:sz w:val="22"/>
                <w:szCs w:val="22"/>
              </w:rPr>
              <w:t>Супруг</w:t>
            </w:r>
          </w:p>
        </w:tc>
        <w:tc>
          <w:tcPr>
            <w:tcW w:w="1335" w:type="dxa"/>
            <w:gridSpan w:val="3"/>
            <w:vMerge w:val="restart"/>
          </w:tcPr>
          <w:p w:rsidR="00CB0B5B" w:rsidRPr="00AE4AB5" w:rsidRDefault="00CB0B5B" w:rsidP="00BB02F6">
            <w:pPr>
              <w:spacing w:after="1" w:line="240" w:lineRule="atLeast"/>
              <w:rPr>
                <w:sz w:val="22"/>
                <w:szCs w:val="22"/>
              </w:rPr>
            </w:pPr>
            <w:r>
              <w:rPr>
                <w:sz w:val="22"/>
                <w:szCs w:val="22"/>
              </w:rPr>
              <w:t>264 150,79</w:t>
            </w:r>
          </w:p>
        </w:tc>
        <w:tc>
          <w:tcPr>
            <w:tcW w:w="3121" w:type="dxa"/>
            <w:gridSpan w:val="2"/>
            <w:vMerge w:val="restart"/>
          </w:tcPr>
          <w:p w:rsidR="00CB0B5B" w:rsidRPr="00AE4AB5" w:rsidRDefault="00CB0B5B" w:rsidP="00BB02F6">
            <w:pPr>
              <w:spacing w:after="1" w:line="240" w:lineRule="atLeast"/>
              <w:jc w:val="center"/>
              <w:rPr>
                <w:sz w:val="22"/>
                <w:szCs w:val="22"/>
              </w:rPr>
            </w:pPr>
            <w:r>
              <w:rPr>
                <w:sz w:val="22"/>
                <w:szCs w:val="22"/>
              </w:rPr>
              <w:t>-</w:t>
            </w:r>
          </w:p>
        </w:tc>
        <w:tc>
          <w:tcPr>
            <w:tcW w:w="847" w:type="dxa"/>
            <w:vMerge w:val="restart"/>
          </w:tcPr>
          <w:p w:rsidR="00CB0B5B" w:rsidRPr="00AE4AB5" w:rsidRDefault="00CB0B5B" w:rsidP="00BB02F6">
            <w:pPr>
              <w:spacing w:after="1" w:line="240" w:lineRule="atLeast"/>
              <w:jc w:val="center"/>
              <w:rPr>
                <w:sz w:val="22"/>
                <w:szCs w:val="22"/>
              </w:rPr>
            </w:pPr>
            <w:r>
              <w:rPr>
                <w:sz w:val="22"/>
                <w:szCs w:val="22"/>
              </w:rPr>
              <w:t>-</w:t>
            </w:r>
          </w:p>
        </w:tc>
        <w:tc>
          <w:tcPr>
            <w:tcW w:w="998" w:type="dxa"/>
            <w:vMerge w:val="restart"/>
          </w:tcPr>
          <w:p w:rsidR="00CB0B5B" w:rsidRPr="00AE4AB5" w:rsidRDefault="00CB0B5B" w:rsidP="00BB02F6">
            <w:pPr>
              <w:spacing w:after="1" w:line="240" w:lineRule="atLeast"/>
              <w:jc w:val="center"/>
              <w:rPr>
                <w:sz w:val="22"/>
                <w:szCs w:val="22"/>
              </w:rPr>
            </w:pPr>
            <w:r>
              <w:rPr>
                <w:sz w:val="22"/>
                <w:szCs w:val="22"/>
              </w:rPr>
              <w:t>-</w:t>
            </w:r>
          </w:p>
        </w:tc>
        <w:tc>
          <w:tcPr>
            <w:tcW w:w="1297" w:type="dxa"/>
            <w:gridSpan w:val="2"/>
          </w:tcPr>
          <w:p w:rsidR="00CB0B5B" w:rsidRPr="00AE4AB5" w:rsidRDefault="00CB0B5B" w:rsidP="00BB02F6">
            <w:pPr>
              <w:spacing w:after="1" w:line="240" w:lineRule="atLeast"/>
              <w:jc w:val="center"/>
              <w:rPr>
                <w:sz w:val="22"/>
                <w:szCs w:val="22"/>
              </w:rPr>
            </w:pPr>
            <w:r>
              <w:rPr>
                <w:sz w:val="22"/>
                <w:szCs w:val="22"/>
              </w:rPr>
              <w:t>жилой дом</w:t>
            </w:r>
          </w:p>
        </w:tc>
        <w:tc>
          <w:tcPr>
            <w:tcW w:w="977" w:type="dxa"/>
          </w:tcPr>
          <w:p w:rsidR="00CB0B5B" w:rsidRPr="00AE4AB5" w:rsidRDefault="00CB0B5B" w:rsidP="00BB02F6">
            <w:pPr>
              <w:spacing w:after="1" w:line="240" w:lineRule="atLeast"/>
              <w:rPr>
                <w:sz w:val="22"/>
                <w:szCs w:val="22"/>
              </w:rPr>
            </w:pPr>
            <w:r>
              <w:rPr>
                <w:sz w:val="22"/>
                <w:szCs w:val="22"/>
              </w:rPr>
              <w:t>112,0</w:t>
            </w:r>
          </w:p>
        </w:tc>
        <w:tc>
          <w:tcPr>
            <w:tcW w:w="1297" w:type="dxa"/>
            <w:gridSpan w:val="3"/>
          </w:tcPr>
          <w:p w:rsidR="00CB0B5B" w:rsidRPr="00AE4AB5" w:rsidRDefault="00CB0B5B" w:rsidP="00BB02F6">
            <w:pPr>
              <w:spacing w:after="1" w:line="240" w:lineRule="atLeast"/>
              <w:rPr>
                <w:sz w:val="22"/>
                <w:szCs w:val="22"/>
              </w:rPr>
            </w:pPr>
            <w:r>
              <w:rPr>
                <w:sz w:val="22"/>
                <w:szCs w:val="22"/>
              </w:rPr>
              <w:t>Россия</w:t>
            </w:r>
          </w:p>
        </w:tc>
        <w:tc>
          <w:tcPr>
            <w:tcW w:w="1561" w:type="dxa"/>
            <w:vMerge w:val="restart"/>
          </w:tcPr>
          <w:p w:rsidR="00CB0B5B" w:rsidRDefault="00CB0B5B" w:rsidP="00BB02F6">
            <w:pPr>
              <w:spacing w:after="1" w:line="240" w:lineRule="atLeast"/>
              <w:jc w:val="center"/>
              <w:rPr>
                <w:sz w:val="22"/>
                <w:szCs w:val="22"/>
              </w:rPr>
            </w:pPr>
            <w:r>
              <w:rPr>
                <w:sz w:val="22"/>
                <w:szCs w:val="22"/>
              </w:rPr>
              <w:t>легковой автомобиль</w:t>
            </w:r>
          </w:p>
          <w:p w:rsidR="00CB0B5B" w:rsidRPr="00921713" w:rsidRDefault="00CB0B5B" w:rsidP="00BB02F6">
            <w:pPr>
              <w:spacing w:after="1" w:line="240" w:lineRule="atLeast"/>
              <w:jc w:val="center"/>
              <w:rPr>
                <w:sz w:val="22"/>
                <w:szCs w:val="22"/>
              </w:rPr>
            </w:pPr>
            <w:r>
              <w:rPr>
                <w:sz w:val="22"/>
                <w:szCs w:val="22"/>
                <w:lang w:val="en-US"/>
              </w:rPr>
              <w:t>LADA</w:t>
            </w:r>
            <w:r w:rsidRPr="00921713">
              <w:rPr>
                <w:sz w:val="22"/>
                <w:szCs w:val="22"/>
              </w:rPr>
              <w:t xml:space="preserve"> </w:t>
            </w:r>
            <w:r>
              <w:rPr>
                <w:sz w:val="22"/>
                <w:szCs w:val="22"/>
                <w:lang w:val="en-US"/>
              </w:rPr>
              <w:t>GRANTA</w:t>
            </w:r>
          </w:p>
          <w:p w:rsidR="00CB0B5B" w:rsidRPr="00FF62A8" w:rsidRDefault="00CB0B5B" w:rsidP="00BB02F6">
            <w:pPr>
              <w:spacing w:after="1" w:line="240" w:lineRule="atLeast"/>
              <w:jc w:val="center"/>
              <w:rPr>
                <w:sz w:val="22"/>
                <w:szCs w:val="22"/>
              </w:rPr>
            </w:pPr>
          </w:p>
          <w:p w:rsidR="00CB0B5B" w:rsidRPr="00002230" w:rsidRDefault="00CB0B5B" w:rsidP="00BB02F6">
            <w:pPr>
              <w:spacing w:after="1" w:line="240" w:lineRule="atLeast"/>
              <w:jc w:val="center"/>
              <w:rPr>
                <w:sz w:val="22"/>
                <w:szCs w:val="22"/>
              </w:rPr>
            </w:pPr>
            <w:r>
              <w:rPr>
                <w:sz w:val="22"/>
                <w:szCs w:val="22"/>
              </w:rPr>
              <w:t>прицеп к легковому автомобилю КРКЗ 150</w:t>
            </w:r>
          </w:p>
        </w:tc>
        <w:tc>
          <w:tcPr>
            <w:tcW w:w="2852" w:type="dxa"/>
            <w:vMerge w:val="restart"/>
          </w:tcPr>
          <w:p w:rsidR="00CB0B5B" w:rsidRPr="00002230" w:rsidRDefault="00CB0B5B" w:rsidP="00BB02F6">
            <w:pPr>
              <w:spacing w:after="1" w:line="240" w:lineRule="atLeast"/>
              <w:jc w:val="center"/>
              <w:rPr>
                <w:sz w:val="22"/>
                <w:szCs w:val="22"/>
                <w:lang w:val="en-US"/>
              </w:rPr>
            </w:pPr>
            <w:r>
              <w:rPr>
                <w:sz w:val="22"/>
                <w:szCs w:val="22"/>
                <w:lang w:val="en-US"/>
              </w:rPr>
              <w:t>-</w:t>
            </w:r>
          </w:p>
        </w:tc>
      </w:tr>
      <w:tr w:rsidR="00CB0B5B" w:rsidTr="008C6590">
        <w:tblPrEx>
          <w:tblCellMar>
            <w:top w:w="0" w:type="dxa"/>
            <w:left w:w="108" w:type="dxa"/>
            <w:bottom w:w="0" w:type="dxa"/>
            <w:right w:w="108" w:type="dxa"/>
          </w:tblCellMar>
          <w:tblLook w:val="0000" w:firstRow="0" w:lastRow="0" w:firstColumn="0" w:lastColumn="0" w:noHBand="0" w:noVBand="0"/>
        </w:tblPrEx>
        <w:trPr>
          <w:trHeight w:val="1434"/>
        </w:trPr>
        <w:tc>
          <w:tcPr>
            <w:tcW w:w="354" w:type="dxa"/>
            <w:gridSpan w:val="2"/>
            <w:vMerge/>
          </w:tcPr>
          <w:p w:rsidR="00CB0B5B" w:rsidRDefault="00CB0B5B" w:rsidP="00BB02F6">
            <w:pPr>
              <w:jc w:val="center"/>
              <w:rPr>
                <w:sz w:val="20"/>
                <w:szCs w:val="20"/>
              </w:rPr>
            </w:pPr>
          </w:p>
        </w:tc>
        <w:tc>
          <w:tcPr>
            <w:tcW w:w="1956" w:type="dxa"/>
            <w:vMerge/>
          </w:tcPr>
          <w:p w:rsidR="00CB0B5B" w:rsidRDefault="00CB0B5B" w:rsidP="00BB02F6">
            <w:pPr>
              <w:spacing w:after="1" w:line="240" w:lineRule="atLeast"/>
              <w:jc w:val="center"/>
              <w:rPr>
                <w:b/>
                <w:sz w:val="22"/>
                <w:szCs w:val="22"/>
              </w:rPr>
            </w:pPr>
          </w:p>
        </w:tc>
        <w:tc>
          <w:tcPr>
            <w:tcW w:w="1335" w:type="dxa"/>
            <w:gridSpan w:val="3"/>
            <w:vMerge/>
          </w:tcPr>
          <w:p w:rsidR="00CB0B5B" w:rsidRDefault="00CB0B5B" w:rsidP="00BB02F6">
            <w:pPr>
              <w:spacing w:after="1" w:line="240" w:lineRule="atLeast"/>
              <w:rPr>
                <w:sz w:val="22"/>
                <w:szCs w:val="22"/>
              </w:rPr>
            </w:pPr>
          </w:p>
        </w:tc>
        <w:tc>
          <w:tcPr>
            <w:tcW w:w="3121" w:type="dxa"/>
            <w:gridSpan w:val="2"/>
            <w:vMerge/>
          </w:tcPr>
          <w:p w:rsidR="00CB0B5B" w:rsidRDefault="00CB0B5B" w:rsidP="00BB02F6">
            <w:pPr>
              <w:spacing w:after="1" w:line="240" w:lineRule="atLeast"/>
              <w:jc w:val="center"/>
              <w:rPr>
                <w:sz w:val="22"/>
                <w:szCs w:val="22"/>
              </w:rPr>
            </w:pPr>
          </w:p>
        </w:tc>
        <w:tc>
          <w:tcPr>
            <w:tcW w:w="847" w:type="dxa"/>
            <w:vMerge/>
          </w:tcPr>
          <w:p w:rsidR="00CB0B5B" w:rsidRDefault="00CB0B5B" w:rsidP="00BB02F6">
            <w:pPr>
              <w:spacing w:after="1" w:line="240" w:lineRule="atLeast"/>
              <w:jc w:val="center"/>
              <w:rPr>
                <w:sz w:val="22"/>
                <w:szCs w:val="22"/>
              </w:rPr>
            </w:pPr>
          </w:p>
        </w:tc>
        <w:tc>
          <w:tcPr>
            <w:tcW w:w="998" w:type="dxa"/>
            <w:vMerge/>
          </w:tcPr>
          <w:p w:rsidR="00CB0B5B" w:rsidRDefault="00CB0B5B" w:rsidP="00BB02F6">
            <w:pPr>
              <w:spacing w:after="1" w:line="240" w:lineRule="atLeast"/>
              <w:jc w:val="center"/>
              <w:rPr>
                <w:sz w:val="22"/>
                <w:szCs w:val="22"/>
              </w:rPr>
            </w:pPr>
          </w:p>
        </w:tc>
        <w:tc>
          <w:tcPr>
            <w:tcW w:w="1297" w:type="dxa"/>
            <w:gridSpan w:val="2"/>
          </w:tcPr>
          <w:p w:rsidR="00CB0B5B" w:rsidRPr="00CB0B5B" w:rsidRDefault="00CB0B5B" w:rsidP="00BB02F6">
            <w:pPr>
              <w:spacing w:after="1" w:line="240" w:lineRule="atLeast"/>
              <w:jc w:val="center"/>
              <w:rPr>
                <w:sz w:val="22"/>
                <w:szCs w:val="22"/>
              </w:rPr>
            </w:pPr>
            <w:r>
              <w:rPr>
                <w:sz w:val="22"/>
                <w:szCs w:val="22"/>
              </w:rPr>
              <w:t>земельный участок</w:t>
            </w:r>
          </w:p>
        </w:tc>
        <w:tc>
          <w:tcPr>
            <w:tcW w:w="977" w:type="dxa"/>
          </w:tcPr>
          <w:p w:rsidR="00CB0B5B" w:rsidRDefault="00CB0B5B" w:rsidP="00BB02F6">
            <w:pPr>
              <w:spacing w:after="1" w:line="240" w:lineRule="atLeast"/>
              <w:rPr>
                <w:sz w:val="22"/>
                <w:szCs w:val="22"/>
              </w:rPr>
            </w:pPr>
            <w:r>
              <w:rPr>
                <w:sz w:val="22"/>
                <w:szCs w:val="22"/>
              </w:rPr>
              <w:t>50</w:t>
            </w:r>
            <w:r w:rsidR="00D80B9F">
              <w:rPr>
                <w:sz w:val="22"/>
                <w:szCs w:val="22"/>
              </w:rPr>
              <w:t>,0</w:t>
            </w:r>
          </w:p>
        </w:tc>
        <w:tc>
          <w:tcPr>
            <w:tcW w:w="1297" w:type="dxa"/>
            <w:gridSpan w:val="3"/>
          </w:tcPr>
          <w:p w:rsidR="00CB0B5B" w:rsidRDefault="00CB0B5B" w:rsidP="00BB02F6">
            <w:pPr>
              <w:spacing w:after="1" w:line="240" w:lineRule="atLeast"/>
              <w:rPr>
                <w:sz w:val="22"/>
                <w:szCs w:val="22"/>
              </w:rPr>
            </w:pPr>
            <w:r>
              <w:rPr>
                <w:sz w:val="22"/>
                <w:szCs w:val="22"/>
              </w:rPr>
              <w:t>Россия</w:t>
            </w:r>
          </w:p>
        </w:tc>
        <w:tc>
          <w:tcPr>
            <w:tcW w:w="1561" w:type="dxa"/>
            <w:vMerge/>
          </w:tcPr>
          <w:p w:rsidR="00CB0B5B" w:rsidRDefault="00CB0B5B" w:rsidP="00BB02F6">
            <w:pPr>
              <w:spacing w:after="1" w:line="240" w:lineRule="atLeast"/>
              <w:jc w:val="center"/>
              <w:rPr>
                <w:sz w:val="22"/>
                <w:szCs w:val="22"/>
              </w:rPr>
            </w:pPr>
          </w:p>
        </w:tc>
        <w:tc>
          <w:tcPr>
            <w:tcW w:w="2852" w:type="dxa"/>
            <w:vMerge/>
          </w:tcPr>
          <w:p w:rsidR="00CB0B5B" w:rsidRDefault="00CB0B5B" w:rsidP="00BB02F6">
            <w:pPr>
              <w:spacing w:after="1" w:line="240" w:lineRule="atLeast"/>
              <w:rPr>
                <w:sz w:val="22"/>
                <w:szCs w:val="22"/>
                <w:lang w:val="en-US"/>
              </w:rPr>
            </w:pPr>
          </w:p>
        </w:tc>
      </w:tr>
      <w:tr w:rsidR="00BB02F6" w:rsidTr="008C6590">
        <w:tblPrEx>
          <w:tblCellMar>
            <w:top w:w="0" w:type="dxa"/>
            <w:left w:w="108" w:type="dxa"/>
            <w:bottom w:w="0" w:type="dxa"/>
            <w:right w:w="108" w:type="dxa"/>
          </w:tblCellMar>
          <w:tblLook w:val="0000" w:firstRow="0" w:lastRow="0" w:firstColumn="0" w:lastColumn="0" w:noHBand="0" w:noVBand="0"/>
        </w:tblPrEx>
        <w:trPr>
          <w:trHeight w:val="309"/>
        </w:trPr>
        <w:tc>
          <w:tcPr>
            <w:tcW w:w="354" w:type="dxa"/>
            <w:gridSpan w:val="2"/>
            <w:vMerge w:val="restart"/>
          </w:tcPr>
          <w:p w:rsidR="00BB02F6" w:rsidRDefault="00BB02F6" w:rsidP="00BB02F6">
            <w:pPr>
              <w:jc w:val="center"/>
              <w:rPr>
                <w:sz w:val="20"/>
                <w:szCs w:val="20"/>
              </w:rPr>
            </w:pPr>
          </w:p>
        </w:tc>
        <w:tc>
          <w:tcPr>
            <w:tcW w:w="1956" w:type="dxa"/>
            <w:vMerge w:val="restart"/>
          </w:tcPr>
          <w:p w:rsidR="00BB02F6" w:rsidRPr="00AE4AB5" w:rsidRDefault="00BB02F6" w:rsidP="00BB02F6">
            <w:pPr>
              <w:spacing w:after="1" w:line="240" w:lineRule="atLeast"/>
              <w:jc w:val="center"/>
              <w:rPr>
                <w:sz w:val="22"/>
                <w:szCs w:val="22"/>
              </w:rPr>
            </w:pPr>
            <w:r w:rsidRPr="00AE4AB5">
              <w:rPr>
                <w:sz w:val="22"/>
                <w:szCs w:val="22"/>
              </w:rPr>
              <w:t>Несовершеннолетний ребенок</w:t>
            </w:r>
          </w:p>
        </w:tc>
        <w:tc>
          <w:tcPr>
            <w:tcW w:w="1335" w:type="dxa"/>
            <w:gridSpan w:val="3"/>
            <w:vMerge w:val="restart"/>
          </w:tcPr>
          <w:p w:rsidR="00BB02F6" w:rsidRPr="00AE4AB5" w:rsidRDefault="00BB02F6" w:rsidP="00BB02F6">
            <w:pPr>
              <w:spacing w:after="1" w:line="240" w:lineRule="atLeast"/>
              <w:jc w:val="center"/>
              <w:rPr>
                <w:sz w:val="22"/>
                <w:szCs w:val="22"/>
              </w:rPr>
            </w:pPr>
            <w:r>
              <w:rPr>
                <w:sz w:val="22"/>
                <w:szCs w:val="22"/>
              </w:rPr>
              <w:t>-</w:t>
            </w:r>
          </w:p>
        </w:tc>
        <w:tc>
          <w:tcPr>
            <w:tcW w:w="3121" w:type="dxa"/>
            <w:gridSpan w:val="2"/>
            <w:vMerge w:val="restart"/>
          </w:tcPr>
          <w:p w:rsidR="00BB02F6" w:rsidRPr="00AE4AB5" w:rsidRDefault="00BB02F6" w:rsidP="00BB02F6">
            <w:pPr>
              <w:spacing w:after="1" w:line="240" w:lineRule="atLeast"/>
              <w:jc w:val="center"/>
              <w:rPr>
                <w:sz w:val="22"/>
                <w:szCs w:val="22"/>
              </w:rPr>
            </w:pPr>
            <w:r>
              <w:rPr>
                <w:sz w:val="22"/>
                <w:szCs w:val="22"/>
              </w:rPr>
              <w:t>-</w:t>
            </w:r>
          </w:p>
        </w:tc>
        <w:tc>
          <w:tcPr>
            <w:tcW w:w="847" w:type="dxa"/>
            <w:vMerge w:val="restart"/>
          </w:tcPr>
          <w:p w:rsidR="00BB02F6" w:rsidRPr="00AE4AB5" w:rsidRDefault="00BB02F6" w:rsidP="00BB02F6">
            <w:pPr>
              <w:spacing w:after="1" w:line="240" w:lineRule="atLeast"/>
              <w:jc w:val="center"/>
              <w:rPr>
                <w:sz w:val="22"/>
                <w:szCs w:val="22"/>
              </w:rPr>
            </w:pPr>
            <w:r>
              <w:rPr>
                <w:sz w:val="22"/>
                <w:szCs w:val="22"/>
              </w:rPr>
              <w:t>-</w:t>
            </w:r>
          </w:p>
        </w:tc>
        <w:tc>
          <w:tcPr>
            <w:tcW w:w="998" w:type="dxa"/>
            <w:vMerge w:val="restart"/>
          </w:tcPr>
          <w:p w:rsidR="00BB02F6" w:rsidRPr="00AE4AB5" w:rsidRDefault="00BB02F6" w:rsidP="00BB02F6">
            <w:pPr>
              <w:spacing w:after="1" w:line="240" w:lineRule="atLeast"/>
              <w:jc w:val="center"/>
              <w:rPr>
                <w:sz w:val="22"/>
                <w:szCs w:val="22"/>
              </w:rPr>
            </w:pPr>
            <w:r>
              <w:rPr>
                <w:sz w:val="22"/>
                <w:szCs w:val="22"/>
              </w:rPr>
              <w:t>-</w:t>
            </w:r>
          </w:p>
        </w:tc>
        <w:tc>
          <w:tcPr>
            <w:tcW w:w="1297" w:type="dxa"/>
            <w:gridSpan w:val="2"/>
          </w:tcPr>
          <w:p w:rsidR="00BB02F6" w:rsidRPr="00AE4AB5" w:rsidRDefault="00BB02F6" w:rsidP="00BB02F6">
            <w:pPr>
              <w:spacing w:after="1" w:line="240" w:lineRule="atLeast"/>
              <w:jc w:val="center"/>
              <w:rPr>
                <w:sz w:val="22"/>
                <w:szCs w:val="22"/>
              </w:rPr>
            </w:pPr>
            <w:r>
              <w:rPr>
                <w:sz w:val="22"/>
                <w:szCs w:val="22"/>
              </w:rPr>
              <w:t>квартира</w:t>
            </w:r>
          </w:p>
        </w:tc>
        <w:tc>
          <w:tcPr>
            <w:tcW w:w="977" w:type="dxa"/>
          </w:tcPr>
          <w:p w:rsidR="00BB02F6" w:rsidRPr="00AE4AB5" w:rsidRDefault="00BB02F6" w:rsidP="00BB02F6">
            <w:pPr>
              <w:spacing w:after="1" w:line="240" w:lineRule="atLeast"/>
              <w:rPr>
                <w:sz w:val="22"/>
                <w:szCs w:val="22"/>
              </w:rPr>
            </w:pPr>
            <w:r>
              <w:rPr>
                <w:sz w:val="22"/>
                <w:szCs w:val="22"/>
              </w:rPr>
              <w:t>36,2</w:t>
            </w:r>
          </w:p>
        </w:tc>
        <w:tc>
          <w:tcPr>
            <w:tcW w:w="1297" w:type="dxa"/>
            <w:gridSpan w:val="3"/>
          </w:tcPr>
          <w:p w:rsidR="00BB02F6" w:rsidRPr="00AE4AB5" w:rsidRDefault="00BB02F6" w:rsidP="00BB02F6">
            <w:pPr>
              <w:spacing w:after="1" w:line="240" w:lineRule="atLeast"/>
              <w:rPr>
                <w:sz w:val="22"/>
                <w:szCs w:val="22"/>
              </w:rPr>
            </w:pPr>
            <w:r>
              <w:rPr>
                <w:sz w:val="22"/>
                <w:szCs w:val="22"/>
              </w:rPr>
              <w:t>Россия</w:t>
            </w:r>
          </w:p>
        </w:tc>
        <w:tc>
          <w:tcPr>
            <w:tcW w:w="1561" w:type="dxa"/>
            <w:vMerge w:val="restart"/>
          </w:tcPr>
          <w:p w:rsidR="00BB02F6" w:rsidRPr="00AE4AB5" w:rsidRDefault="00BB02F6" w:rsidP="00BB02F6">
            <w:pPr>
              <w:spacing w:after="1" w:line="240" w:lineRule="atLeast"/>
              <w:jc w:val="center"/>
              <w:rPr>
                <w:sz w:val="22"/>
                <w:szCs w:val="22"/>
              </w:rPr>
            </w:pPr>
            <w:r>
              <w:rPr>
                <w:sz w:val="22"/>
                <w:szCs w:val="22"/>
              </w:rPr>
              <w:t>-</w:t>
            </w:r>
          </w:p>
        </w:tc>
        <w:tc>
          <w:tcPr>
            <w:tcW w:w="2852" w:type="dxa"/>
            <w:vMerge w:val="restart"/>
          </w:tcPr>
          <w:p w:rsidR="00BB02F6" w:rsidRPr="00AE4AB5" w:rsidRDefault="00BB02F6" w:rsidP="00BB02F6">
            <w:pPr>
              <w:spacing w:after="1" w:line="240" w:lineRule="atLeast"/>
              <w:jc w:val="center"/>
              <w:rPr>
                <w:sz w:val="22"/>
                <w:szCs w:val="22"/>
              </w:rPr>
            </w:pPr>
            <w:r>
              <w:rPr>
                <w:sz w:val="22"/>
                <w:szCs w:val="22"/>
              </w:rPr>
              <w:t>-</w:t>
            </w:r>
          </w:p>
        </w:tc>
      </w:tr>
      <w:tr w:rsidR="00BB02F6" w:rsidTr="008C6590">
        <w:tblPrEx>
          <w:tblCellMar>
            <w:top w:w="0" w:type="dxa"/>
            <w:left w:w="108" w:type="dxa"/>
            <w:bottom w:w="0" w:type="dxa"/>
            <w:right w:w="108" w:type="dxa"/>
          </w:tblCellMar>
          <w:tblLook w:val="0000" w:firstRow="0" w:lastRow="0" w:firstColumn="0" w:lastColumn="0" w:noHBand="0" w:noVBand="0"/>
        </w:tblPrEx>
        <w:trPr>
          <w:trHeight w:val="528"/>
        </w:trPr>
        <w:tc>
          <w:tcPr>
            <w:tcW w:w="354" w:type="dxa"/>
            <w:gridSpan w:val="2"/>
            <w:vMerge/>
          </w:tcPr>
          <w:p w:rsidR="00BB02F6" w:rsidRDefault="00BB02F6" w:rsidP="00BB02F6">
            <w:pPr>
              <w:jc w:val="center"/>
              <w:rPr>
                <w:sz w:val="20"/>
                <w:szCs w:val="20"/>
              </w:rPr>
            </w:pPr>
          </w:p>
        </w:tc>
        <w:tc>
          <w:tcPr>
            <w:tcW w:w="1956" w:type="dxa"/>
            <w:vMerge/>
          </w:tcPr>
          <w:p w:rsidR="00BB02F6" w:rsidRPr="00AE4AB5" w:rsidRDefault="00BB02F6" w:rsidP="00BB02F6">
            <w:pPr>
              <w:spacing w:after="1" w:line="240" w:lineRule="atLeast"/>
              <w:jc w:val="center"/>
              <w:rPr>
                <w:sz w:val="22"/>
                <w:szCs w:val="22"/>
              </w:rPr>
            </w:pPr>
          </w:p>
        </w:tc>
        <w:tc>
          <w:tcPr>
            <w:tcW w:w="1335" w:type="dxa"/>
            <w:gridSpan w:val="3"/>
            <w:vMerge/>
          </w:tcPr>
          <w:p w:rsidR="00BB02F6" w:rsidRDefault="00BB02F6" w:rsidP="00BB02F6">
            <w:pPr>
              <w:spacing w:after="1" w:line="240" w:lineRule="atLeast"/>
              <w:jc w:val="center"/>
              <w:rPr>
                <w:sz w:val="22"/>
                <w:szCs w:val="22"/>
              </w:rPr>
            </w:pPr>
          </w:p>
        </w:tc>
        <w:tc>
          <w:tcPr>
            <w:tcW w:w="3121" w:type="dxa"/>
            <w:gridSpan w:val="2"/>
            <w:vMerge/>
          </w:tcPr>
          <w:p w:rsidR="00BB02F6" w:rsidRDefault="00BB02F6" w:rsidP="00BB02F6">
            <w:pPr>
              <w:spacing w:after="1" w:line="240" w:lineRule="atLeast"/>
              <w:jc w:val="center"/>
              <w:rPr>
                <w:sz w:val="22"/>
                <w:szCs w:val="22"/>
              </w:rPr>
            </w:pPr>
          </w:p>
        </w:tc>
        <w:tc>
          <w:tcPr>
            <w:tcW w:w="847" w:type="dxa"/>
            <w:vMerge/>
          </w:tcPr>
          <w:p w:rsidR="00BB02F6" w:rsidRDefault="00BB02F6" w:rsidP="00BB02F6">
            <w:pPr>
              <w:spacing w:after="1" w:line="240" w:lineRule="atLeast"/>
              <w:jc w:val="center"/>
              <w:rPr>
                <w:sz w:val="22"/>
                <w:szCs w:val="22"/>
              </w:rPr>
            </w:pPr>
          </w:p>
        </w:tc>
        <w:tc>
          <w:tcPr>
            <w:tcW w:w="998" w:type="dxa"/>
            <w:vMerge/>
          </w:tcPr>
          <w:p w:rsidR="00BB02F6" w:rsidRDefault="00BB02F6" w:rsidP="00BB02F6">
            <w:pPr>
              <w:spacing w:after="1" w:line="240" w:lineRule="atLeast"/>
              <w:jc w:val="center"/>
              <w:rPr>
                <w:sz w:val="22"/>
                <w:szCs w:val="22"/>
              </w:rPr>
            </w:pPr>
          </w:p>
        </w:tc>
        <w:tc>
          <w:tcPr>
            <w:tcW w:w="1297" w:type="dxa"/>
            <w:gridSpan w:val="2"/>
          </w:tcPr>
          <w:p w:rsidR="00BB02F6" w:rsidRPr="00AE4AB5" w:rsidRDefault="00BB02F6" w:rsidP="00BB02F6">
            <w:pPr>
              <w:spacing w:after="1" w:line="240" w:lineRule="atLeast"/>
              <w:jc w:val="center"/>
              <w:rPr>
                <w:sz w:val="22"/>
                <w:szCs w:val="22"/>
              </w:rPr>
            </w:pPr>
            <w:r>
              <w:rPr>
                <w:sz w:val="22"/>
                <w:szCs w:val="22"/>
              </w:rPr>
              <w:t xml:space="preserve">земельный участок  </w:t>
            </w:r>
          </w:p>
        </w:tc>
        <w:tc>
          <w:tcPr>
            <w:tcW w:w="977" w:type="dxa"/>
          </w:tcPr>
          <w:p w:rsidR="00BB02F6" w:rsidRPr="00AE4AB5" w:rsidRDefault="00BB02F6" w:rsidP="00BB02F6">
            <w:pPr>
              <w:spacing w:after="1" w:line="240" w:lineRule="atLeast"/>
              <w:rPr>
                <w:sz w:val="22"/>
                <w:szCs w:val="22"/>
              </w:rPr>
            </w:pPr>
            <w:r>
              <w:rPr>
                <w:sz w:val="22"/>
                <w:szCs w:val="22"/>
              </w:rPr>
              <w:t>399,0</w:t>
            </w:r>
          </w:p>
        </w:tc>
        <w:tc>
          <w:tcPr>
            <w:tcW w:w="1297" w:type="dxa"/>
            <w:gridSpan w:val="3"/>
          </w:tcPr>
          <w:p w:rsidR="00BB02F6" w:rsidRPr="00AE4AB5" w:rsidRDefault="00BB02F6" w:rsidP="00BB02F6">
            <w:pPr>
              <w:spacing w:after="1" w:line="240" w:lineRule="atLeast"/>
              <w:rPr>
                <w:sz w:val="22"/>
                <w:szCs w:val="22"/>
              </w:rPr>
            </w:pPr>
            <w:r>
              <w:rPr>
                <w:sz w:val="22"/>
                <w:szCs w:val="22"/>
              </w:rPr>
              <w:t>Россия</w:t>
            </w:r>
          </w:p>
        </w:tc>
        <w:tc>
          <w:tcPr>
            <w:tcW w:w="1561" w:type="dxa"/>
            <w:vMerge/>
          </w:tcPr>
          <w:p w:rsidR="00BB02F6" w:rsidRDefault="00BB02F6" w:rsidP="00BB02F6">
            <w:pPr>
              <w:spacing w:after="1" w:line="240" w:lineRule="atLeast"/>
              <w:rPr>
                <w:sz w:val="22"/>
                <w:szCs w:val="22"/>
              </w:rPr>
            </w:pPr>
          </w:p>
        </w:tc>
        <w:tc>
          <w:tcPr>
            <w:tcW w:w="2852" w:type="dxa"/>
            <w:vMerge/>
          </w:tcPr>
          <w:p w:rsidR="00BB02F6" w:rsidRDefault="00BB02F6" w:rsidP="00BB02F6">
            <w:pPr>
              <w:spacing w:after="1" w:line="240" w:lineRule="atLeast"/>
              <w:rPr>
                <w:sz w:val="22"/>
                <w:szCs w:val="22"/>
              </w:rPr>
            </w:pPr>
          </w:p>
        </w:tc>
      </w:tr>
      <w:tr w:rsidR="004822E9" w:rsidTr="008C6590">
        <w:tblPrEx>
          <w:tblCellMar>
            <w:top w:w="0" w:type="dxa"/>
            <w:left w:w="108" w:type="dxa"/>
            <w:bottom w:w="0" w:type="dxa"/>
            <w:right w:w="108" w:type="dxa"/>
          </w:tblCellMar>
          <w:tblLook w:val="0000" w:firstRow="0" w:lastRow="0" w:firstColumn="0" w:lastColumn="0" w:noHBand="0" w:noVBand="0"/>
        </w:tblPrEx>
        <w:trPr>
          <w:trHeight w:val="373"/>
        </w:trPr>
        <w:tc>
          <w:tcPr>
            <w:tcW w:w="354" w:type="dxa"/>
            <w:gridSpan w:val="2"/>
            <w:vMerge w:val="restart"/>
          </w:tcPr>
          <w:p w:rsidR="004822E9" w:rsidRDefault="004822E9" w:rsidP="004822E9">
            <w:pPr>
              <w:jc w:val="center"/>
              <w:rPr>
                <w:sz w:val="20"/>
                <w:szCs w:val="20"/>
              </w:rPr>
            </w:pPr>
          </w:p>
        </w:tc>
        <w:tc>
          <w:tcPr>
            <w:tcW w:w="1956" w:type="dxa"/>
            <w:vMerge w:val="restart"/>
          </w:tcPr>
          <w:p w:rsidR="004822E9" w:rsidRPr="00AE4AB5" w:rsidRDefault="004822E9" w:rsidP="004822E9">
            <w:pPr>
              <w:spacing w:after="1" w:line="240" w:lineRule="atLeast"/>
              <w:jc w:val="center"/>
              <w:rPr>
                <w:sz w:val="22"/>
                <w:szCs w:val="22"/>
              </w:rPr>
            </w:pPr>
            <w:r w:rsidRPr="00AE4AB5">
              <w:rPr>
                <w:sz w:val="22"/>
                <w:szCs w:val="22"/>
              </w:rPr>
              <w:t>Несовершеннолетний ребенок</w:t>
            </w:r>
          </w:p>
        </w:tc>
        <w:tc>
          <w:tcPr>
            <w:tcW w:w="1335" w:type="dxa"/>
            <w:gridSpan w:val="3"/>
            <w:vMerge w:val="restart"/>
          </w:tcPr>
          <w:p w:rsidR="004822E9" w:rsidRPr="00AE4AB5" w:rsidRDefault="004822E9" w:rsidP="004822E9">
            <w:pPr>
              <w:spacing w:after="1" w:line="240" w:lineRule="atLeast"/>
              <w:jc w:val="center"/>
              <w:rPr>
                <w:sz w:val="22"/>
                <w:szCs w:val="22"/>
              </w:rPr>
            </w:pPr>
            <w:r>
              <w:rPr>
                <w:sz w:val="22"/>
                <w:szCs w:val="22"/>
              </w:rPr>
              <w:t>-</w:t>
            </w:r>
          </w:p>
        </w:tc>
        <w:tc>
          <w:tcPr>
            <w:tcW w:w="3121" w:type="dxa"/>
            <w:gridSpan w:val="2"/>
            <w:vMerge w:val="restart"/>
          </w:tcPr>
          <w:p w:rsidR="004822E9" w:rsidRPr="00AE4AB5" w:rsidRDefault="004822E9" w:rsidP="004822E9">
            <w:pPr>
              <w:spacing w:after="1" w:line="240" w:lineRule="atLeast"/>
              <w:jc w:val="center"/>
              <w:rPr>
                <w:sz w:val="22"/>
                <w:szCs w:val="22"/>
              </w:rPr>
            </w:pPr>
            <w:r>
              <w:rPr>
                <w:sz w:val="22"/>
                <w:szCs w:val="22"/>
              </w:rPr>
              <w:t>-</w:t>
            </w:r>
          </w:p>
        </w:tc>
        <w:tc>
          <w:tcPr>
            <w:tcW w:w="847" w:type="dxa"/>
            <w:vMerge w:val="restart"/>
          </w:tcPr>
          <w:p w:rsidR="004822E9" w:rsidRPr="00AE4AB5" w:rsidRDefault="004822E9" w:rsidP="004822E9">
            <w:pPr>
              <w:spacing w:after="1" w:line="240" w:lineRule="atLeast"/>
              <w:jc w:val="center"/>
              <w:rPr>
                <w:sz w:val="22"/>
                <w:szCs w:val="22"/>
              </w:rPr>
            </w:pPr>
            <w:r>
              <w:rPr>
                <w:sz w:val="22"/>
                <w:szCs w:val="22"/>
              </w:rPr>
              <w:t>-</w:t>
            </w:r>
          </w:p>
        </w:tc>
        <w:tc>
          <w:tcPr>
            <w:tcW w:w="998" w:type="dxa"/>
            <w:vMerge w:val="restart"/>
          </w:tcPr>
          <w:p w:rsidR="004822E9" w:rsidRPr="00AE4AB5" w:rsidRDefault="004822E9" w:rsidP="004822E9">
            <w:pPr>
              <w:spacing w:after="1" w:line="240" w:lineRule="atLeast"/>
              <w:jc w:val="center"/>
              <w:rPr>
                <w:sz w:val="22"/>
                <w:szCs w:val="22"/>
              </w:rPr>
            </w:pPr>
            <w:r>
              <w:rPr>
                <w:sz w:val="22"/>
                <w:szCs w:val="22"/>
              </w:rPr>
              <w:t>-</w:t>
            </w:r>
          </w:p>
        </w:tc>
        <w:tc>
          <w:tcPr>
            <w:tcW w:w="1297" w:type="dxa"/>
            <w:gridSpan w:val="2"/>
          </w:tcPr>
          <w:p w:rsidR="004822E9" w:rsidRPr="00AE4AB5" w:rsidRDefault="004822E9" w:rsidP="004822E9">
            <w:pPr>
              <w:spacing w:after="1" w:line="240" w:lineRule="atLeast"/>
              <w:jc w:val="center"/>
              <w:rPr>
                <w:sz w:val="22"/>
                <w:szCs w:val="22"/>
              </w:rPr>
            </w:pPr>
            <w:r>
              <w:rPr>
                <w:sz w:val="22"/>
                <w:szCs w:val="22"/>
              </w:rPr>
              <w:t>квартира</w:t>
            </w:r>
          </w:p>
        </w:tc>
        <w:tc>
          <w:tcPr>
            <w:tcW w:w="977" w:type="dxa"/>
          </w:tcPr>
          <w:p w:rsidR="004822E9" w:rsidRPr="00AE4AB5" w:rsidRDefault="004822E9" w:rsidP="004822E9">
            <w:pPr>
              <w:spacing w:after="1" w:line="240" w:lineRule="atLeast"/>
              <w:rPr>
                <w:sz w:val="22"/>
                <w:szCs w:val="22"/>
              </w:rPr>
            </w:pPr>
            <w:r>
              <w:rPr>
                <w:sz w:val="22"/>
                <w:szCs w:val="22"/>
              </w:rPr>
              <w:t>36,2</w:t>
            </w:r>
          </w:p>
        </w:tc>
        <w:tc>
          <w:tcPr>
            <w:tcW w:w="1297" w:type="dxa"/>
            <w:gridSpan w:val="3"/>
          </w:tcPr>
          <w:p w:rsidR="004822E9" w:rsidRPr="00AE4AB5" w:rsidRDefault="004822E9" w:rsidP="004822E9">
            <w:pPr>
              <w:spacing w:after="1" w:line="240" w:lineRule="atLeast"/>
              <w:rPr>
                <w:sz w:val="22"/>
                <w:szCs w:val="22"/>
              </w:rPr>
            </w:pPr>
            <w:r>
              <w:rPr>
                <w:sz w:val="22"/>
                <w:szCs w:val="22"/>
              </w:rPr>
              <w:t>Россия</w:t>
            </w:r>
          </w:p>
        </w:tc>
        <w:tc>
          <w:tcPr>
            <w:tcW w:w="1561" w:type="dxa"/>
            <w:vMerge w:val="restart"/>
          </w:tcPr>
          <w:p w:rsidR="004822E9" w:rsidRPr="00AE4AB5" w:rsidRDefault="004822E9" w:rsidP="004822E9">
            <w:pPr>
              <w:spacing w:after="1" w:line="240" w:lineRule="atLeast"/>
              <w:jc w:val="center"/>
              <w:rPr>
                <w:sz w:val="22"/>
                <w:szCs w:val="22"/>
              </w:rPr>
            </w:pPr>
            <w:r>
              <w:rPr>
                <w:sz w:val="22"/>
                <w:szCs w:val="22"/>
              </w:rPr>
              <w:t>-</w:t>
            </w:r>
          </w:p>
        </w:tc>
        <w:tc>
          <w:tcPr>
            <w:tcW w:w="2852" w:type="dxa"/>
            <w:vMerge w:val="restart"/>
          </w:tcPr>
          <w:p w:rsidR="004822E9" w:rsidRPr="00AE4AB5" w:rsidRDefault="004822E9" w:rsidP="004822E9">
            <w:pPr>
              <w:spacing w:after="1" w:line="240" w:lineRule="atLeast"/>
              <w:jc w:val="center"/>
              <w:rPr>
                <w:sz w:val="22"/>
                <w:szCs w:val="22"/>
              </w:rPr>
            </w:pPr>
            <w:r>
              <w:rPr>
                <w:sz w:val="22"/>
                <w:szCs w:val="22"/>
              </w:rPr>
              <w:t>-</w:t>
            </w:r>
          </w:p>
        </w:tc>
      </w:tr>
      <w:tr w:rsidR="004822E9" w:rsidTr="008C6590">
        <w:tblPrEx>
          <w:tblCellMar>
            <w:top w:w="0" w:type="dxa"/>
            <w:left w:w="108" w:type="dxa"/>
            <w:bottom w:w="0" w:type="dxa"/>
            <w:right w:w="108" w:type="dxa"/>
          </w:tblCellMar>
          <w:tblLook w:val="0000" w:firstRow="0" w:lastRow="0" w:firstColumn="0" w:lastColumn="0" w:noHBand="0" w:noVBand="0"/>
        </w:tblPrEx>
        <w:trPr>
          <w:trHeight w:val="560"/>
        </w:trPr>
        <w:tc>
          <w:tcPr>
            <w:tcW w:w="354" w:type="dxa"/>
            <w:gridSpan w:val="2"/>
            <w:vMerge/>
            <w:tcBorders>
              <w:bottom w:val="single" w:sz="4" w:space="0" w:color="auto"/>
            </w:tcBorders>
          </w:tcPr>
          <w:p w:rsidR="004822E9" w:rsidRDefault="004822E9" w:rsidP="004822E9">
            <w:pPr>
              <w:jc w:val="center"/>
              <w:rPr>
                <w:sz w:val="20"/>
                <w:szCs w:val="20"/>
              </w:rPr>
            </w:pPr>
          </w:p>
        </w:tc>
        <w:tc>
          <w:tcPr>
            <w:tcW w:w="1956" w:type="dxa"/>
            <w:vMerge/>
            <w:tcBorders>
              <w:bottom w:val="single" w:sz="4" w:space="0" w:color="auto"/>
            </w:tcBorders>
          </w:tcPr>
          <w:p w:rsidR="004822E9" w:rsidRPr="00AE4AB5" w:rsidRDefault="004822E9" w:rsidP="004822E9">
            <w:pPr>
              <w:spacing w:after="1" w:line="240" w:lineRule="atLeast"/>
              <w:jc w:val="center"/>
              <w:rPr>
                <w:sz w:val="22"/>
                <w:szCs w:val="22"/>
              </w:rPr>
            </w:pPr>
          </w:p>
        </w:tc>
        <w:tc>
          <w:tcPr>
            <w:tcW w:w="1335" w:type="dxa"/>
            <w:gridSpan w:val="3"/>
            <w:vMerge/>
            <w:tcBorders>
              <w:bottom w:val="single" w:sz="4" w:space="0" w:color="auto"/>
            </w:tcBorders>
          </w:tcPr>
          <w:p w:rsidR="004822E9" w:rsidRDefault="004822E9" w:rsidP="004822E9">
            <w:pPr>
              <w:spacing w:after="1" w:line="240" w:lineRule="atLeast"/>
              <w:rPr>
                <w:sz w:val="22"/>
                <w:szCs w:val="22"/>
              </w:rPr>
            </w:pPr>
          </w:p>
        </w:tc>
        <w:tc>
          <w:tcPr>
            <w:tcW w:w="3121" w:type="dxa"/>
            <w:gridSpan w:val="2"/>
            <w:vMerge/>
            <w:tcBorders>
              <w:bottom w:val="single" w:sz="4" w:space="0" w:color="auto"/>
            </w:tcBorders>
          </w:tcPr>
          <w:p w:rsidR="004822E9" w:rsidRDefault="004822E9" w:rsidP="004822E9">
            <w:pPr>
              <w:spacing w:after="1" w:line="240" w:lineRule="atLeast"/>
              <w:rPr>
                <w:sz w:val="22"/>
                <w:szCs w:val="22"/>
              </w:rPr>
            </w:pPr>
          </w:p>
        </w:tc>
        <w:tc>
          <w:tcPr>
            <w:tcW w:w="847" w:type="dxa"/>
            <w:vMerge/>
            <w:tcBorders>
              <w:bottom w:val="single" w:sz="4" w:space="0" w:color="auto"/>
            </w:tcBorders>
          </w:tcPr>
          <w:p w:rsidR="004822E9" w:rsidRDefault="004822E9" w:rsidP="004822E9">
            <w:pPr>
              <w:spacing w:after="1" w:line="240" w:lineRule="atLeast"/>
              <w:rPr>
                <w:sz w:val="22"/>
                <w:szCs w:val="22"/>
              </w:rPr>
            </w:pPr>
          </w:p>
        </w:tc>
        <w:tc>
          <w:tcPr>
            <w:tcW w:w="998" w:type="dxa"/>
            <w:vMerge/>
            <w:tcBorders>
              <w:bottom w:val="single" w:sz="4" w:space="0" w:color="auto"/>
            </w:tcBorders>
          </w:tcPr>
          <w:p w:rsidR="004822E9" w:rsidRDefault="004822E9" w:rsidP="004822E9">
            <w:pPr>
              <w:spacing w:after="1" w:line="240" w:lineRule="atLeast"/>
              <w:rPr>
                <w:sz w:val="22"/>
                <w:szCs w:val="22"/>
              </w:rPr>
            </w:pPr>
          </w:p>
        </w:tc>
        <w:tc>
          <w:tcPr>
            <w:tcW w:w="1297" w:type="dxa"/>
            <w:gridSpan w:val="2"/>
            <w:tcBorders>
              <w:bottom w:val="single" w:sz="4" w:space="0" w:color="auto"/>
            </w:tcBorders>
          </w:tcPr>
          <w:p w:rsidR="004822E9" w:rsidRPr="00AE4AB5" w:rsidRDefault="004822E9" w:rsidP="004822E9">
            <w:pPr>
              <w:spacing w:after="1" w:line="240" w:lineRule="atLeast"/>
              <w:jc w:val="center"/>
              <w:rPr>
                <w:sz w:val="22"/>
                <w:szCs w:val="22"/>
              </w:rPr>
            </w:pPr>
            <w:r>
              <w:rPr>
                <w:sz w:val="22"/>
                <w:szCs w:val="22"/>
              </w:rPr>
              <w:t xml:space="preserve">земельный участок  </w:t>
            </w:r>
          </w:p>
        </w:tc>
        <w:tc>
          <w:tcPr>
            <w:tcW w:w="977" w:type="dxa"/>
            <w:tcBorders>
              <w:bottom w:val="single" w:sz="4" w:space="0" w:color="auto"/>
            </w:tcBorders>
          </w:tcPr>
          <w:p w:rsidR="004822E9" w:rsidRPr="00AE4AB5" w:rsidRDefault="004822E9" w:rsidP="004822E9">
            <w:pPr>
              <w:spacing w:after="1" w:line="240" w:lineRule="atLeast"/>
              <w:rPr>
                <w:sz w:val="22"/>
                <w:szCs w:val="22"/>
              </w:rPr>
            </w:pPr>
            <w:r>
              <w:rPr>
                <w:sz w:val="22"/>
                <w:szCs w:val="22"/>
              </w:rPr>
              <w:t>399,0</w:t>
            </w:r>
          </w:p>
        </w:tc>
        <w:tc>
          <w:tcPr>
            <w:tcW w:w="1297" w:type="dxa"/>
            <w:gridSpan w:val="3"/>
            <w:tcBorders>
              <w:bottom w:val="single" w:sz="4" w:space="0" w:color="auto"/>
            </w:tcBorders>
          </w:tcPr>
          <w:p w:rsidR="004822E9" w:rsidRPr="00AE4AB5" w:rsidRDefault="004822E9" w:rsidP="004822E9">
            <w:pPr>
              <w:spacing w:after="1" w:line="240" w:lineRule="atLeast"/>
              <w:rPr>
                <w:sz w:val="22"/>
                <w:szCs w:val="22"/>
              </w:rPr>
            </w:pPr>
            <w:r>
              <w:rPr>
                <w:sz w:val="22"/>
                <w:szCs w:val="22"/>
              </w:rPr>
              <w:t>Россия</w:t>
            </w:r>
          </w:p>
        </w:tc>
        <w:tc>
          <w:tcPr>
            <w:tcW w:w="1561" w:type="dxa"/>
            <w:vMerge/>
            <w:tcBorders>
              <w:bottom w:val="single" w:sz="4" w:space="0" w:color="auto"/>
            </w:tcBorders>
          </w:tcPr>
          <w:p w:rsidR="004822E9" w:rsidRPr="00AE4AB5" w:rsidRDefault="004822E9" w:rsidP="004822E9">
            <w:pPr>
              <w:spacing w:after="1" w:line="240" w:lineRule="atLeast"/>
              <w:rPr>
                <w:sz w:val="22"/>
                <w:szCs w:val="22"/>
              </w:rPr>
            </w:pPr>
          </w:p>
        </w:tc>
        <w:tc>
          <w:tcPr>
            <w:tcW w:w="2852" w:type="dxa"/>
            <w:vMerge/>
            <w:tcBorders>
              <w:bottom w:val="single" w:sz="4" w:space="0" w:color="auto"/>
            </w:tcBorders>
          </w:tcPr>
          <w:p w:rsidR="004822E9" w:rsidRPr="00AE4AB5" w:rsidRDefault="004822E9" w:rsidP="004822E9">
            <w:pPr>
              <w:spacing w:after="1" w:line="240" w:lineRule="atLeast"/>
              <w:rPr>
                <w:sz w:val="22"/>
                <w:szCs w:val="22"/>
              </w:rPr>
            </w:pPr>
          </w:p>
        </w:tc>
      </w:tr>
    </w:tbl>
    <w:p w:rsidR="0064796A" w:rsidRPr="00B7710F" w:rsidRDefault="0064796A" w:rsidP="00D75B54">
      <w:pPr>
        <w:pBdr>
          <w:top w:val="single" w:sz="4" w:space="1" w:color="auto"/>
          <w:left w:val="single" w:sz="4" w:space="31" w:color="auto"/>
          <w:bottom w:val="single" w:sz="4" w:space="1" w:color="auto"/>
          <w:right w:val="single" w:sz="4" w:space="4" w:color="auto"/>
          <w:between w:val="single" w:sz="4" w:space="1" w:color="auto"/>
          <w:bar w:val="single" w:sz="4" w:color="auto"/>
        </w:pBdr>
        <w:ind w:right="-478"/>
        <w:jc w:val="center"/>
        <w:rPr>
          <w:sz w:val="20"/>
          <w:szCs w:val="20"/>
        </w:rPr>
      </w:pPr>
      <w:bookmarkStart w:id="0" w:name="_GoBack"/>
      <w:bookmarkEnd w:id="0"/>
    </w:p>
    <w:sectPr w:rsidR="0064796A" w:rsidRPr="00B7710F" w:rsidSect="001C03F8">
      <w:headerReference w:type="default" r:id="rId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1CA6" w:rsidRDefault="00CA1CA6" w:rsidP="00865E3B">
      <w:r>
        <w:separator/>
      </w:r>
    </w:p>
  </w:endnote>
  <w:endnote w:type="continuationSeparator" w:id="0">
    <w:p w:rsidR="00CA1CA6" w:rsidRDefault="00CA1CA6" w:rsidP="0086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1CA6" w:rsidRDefault="00CA1CA6" w:rsidP="00865E3B">
      <w:r>
        <w:separator/>
      </w:r>
    </w:p>
  </w:footnote>
  <w:footnote w:type="continuationSeparator" w:id="0">
    <w:p w:rsidR="00CA1CA6" w:rsidRDefault="00CA1CA6" w:rsidP="00865E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CA6" w:rsidRDefault="00E85CA6">
    <w:pPr>
      <w:pStyle w:val="a4"/>
    </w:pPr>
  </w:p>
  <w:p w:rsidR="00E85CA6" w:rsidRDefault="00E85CA6">
    <w:pPr>
      <w:pStyle w:val="a4"/>
    </w:pPr>
  </w:p>
  <w:p w:rsidR="00E85CA6" w:rsidRDefault="00E85CA6">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FC1"/>
    <w:rsid w:val="0000427C"/>
    <w:rsid w:val="00006579"/>
    <w:rsid w:val="0001209A"/>
    <w:rsid w:val="00016751"/>
    <w:rsid w:val="0001750E"/>
    <w:rsid w:val="00020218"/>
    <w:rsid w:val="00026188"/>
    <w:rsid w:val="000277E2"/>
    <w:rsid w:val="0003002B"/>
    <w:rsid w:val="00030296"/>
    <w:rsid w:val="000322D5"/>
    <w:rsid w:val="0003680B"/>
    <w:rsid w:val="00037C34"/>
    <w:rsid w:val="000405AE"/>
    <w:rsid w:val="00040D5A"/>
    <w:rsid w:val="00041B6F"/>
    <w:rsid w:val="00045DFF"/>
    <w:rsid w:val="000460C1"/>
    <w:rsid w:val="00047124"/>
    <w:rsid w:val="000475D3"/>
    <w:rsid w:val="000553B2"/>
    <w:rsid w:val="0005641D"/>
    <w:rsid w:val="0005688A"/>
    <w:rsid w:val="00056B6A"/>
    <w:rsid w:val="00067FA7"/>
    <w:rsid w:val="00072410"/>
    <w:rsid w:val="00073E70"/>
    <w:rsid w:val="00077418"/>
    <w:rsid w:val="00082E5B"/>
    <w:rsid w:val="00084BF8"/>
    <w:rsid w:val="0008670F"/>
    <w:rsid w:val="00090AEF"/>
    <w:rsid w:val="00090FF8"/>
    <w:rsid w:val="000921EB"/>
    <w:rsid w:val="00092C3A"/>
    <w:rsid w:val="00094975"/>
    <w:rsid w:val="00096800"/>
    <w:rsid w:val="000A0AA6"/>
    <w:rsid w:val="000A1A86"/>
    <w:rsid w:val="000B2098"/>
    <w:rsid w:val="000B3BF6"/>
    <w:rsid w:val="000B5F2E"/>
    <w:rsid w:val="000B6F02"/>
    <w:rsid w:val="000C01A0"/>
    <w:rsid w:val="000C189F"/>
    <w:rsid w:val="000C198B"/>
    <w:rsid w:val="000C308E"/>
    <w:rsid w:val="000C38DC"/>
    <w:rsid w:val="000C3AFB"/>
    <w:rsid w:val="000E0E4A"/>
    <w:rsid w:val="000E2068"/>
    <w:rsid w:val="000E27FC"/>
    <w:rsid w:val="000E2D2D"/>
    <w:rsid w:val="000E4931"/>
    <w:rsid w:val="000E6060"/>
    <w:rsid w:val="000E6570"/>
    <w:rsid w:val="000F19DD"/>
    <w:rsid w:val="000F4C72"/>
    <w:rsid w:val="000F5218"/>
    <w:rsid w:val="000F7A39"/>
    <w:rsid w:val="0010057A"/>
    <w:rsid w:val="00102127"/>
    <w:rsid w:val="001033E5"/>
    <w:rsid w:val="00112290"/>
    <w:rsid w:val="0011236C"/>
    <w:rsid w:val="00112C67"/>
    <w:rsid w:val="001150CF"/>
    <w:rsid w:val="001154ED"/>
    <w:rsid w:val="00120A28"/>
    <w:rsid w:val="00121980"/>
    <w:rsid w:val="0012385A"/>
    <w:rsid w:val="0012493A"/>
    <w:rsid w:val="00126C40"/>
    <w:rsid w:val="0012755A"/>
    <w:rsid w:val="001301F3"/>
    <w:rsid w:val="00133ECA"/>
    <w:rsid w:val="00135912"/>
    <w:rsid w:val="0014264A"/>
    <w:rsid w:val="00142CC6"/>
    <w:rsid w:val="00147767"/>
    <w:rsid w:val="00156724"/>
    <w:rsid w:val="0016462C"/>
    <w:rsid w:val="00165EF8"/>
    <w:rsid w:val="00170552"/>
    <w:rsid w:val="00172514"/>
    <w:rsid w:val="00172A6E"/>
    <w:rsid w:val="001750A0"/>
    <w:rsid w:val="0017529E"/>
    <w:rsid w:val="00176FE8"/>
    <w:rsid w:val="001863B1"/>
    <w:rsid w:val="0018661A"/>
    <w:rsid w:val="00190780"/>
    <w:rsid w:val="00191BDF"/>
    <w:rsid w:val="001A4B79"/>
    <w:rsid w:val="001B3036"/>
    <w:rsid w:val="001B46D5"/>
    <w:rsid w:val="001C03F8"/>
    <w:rsid w:val="001C4813"/>
    <w:rsid w:val="001C4F19"/>
    <w:rsid w:val="001D1A03"/>
    <w:rsid w:val="001D266F"/>
    <w:rsid w:val="001D4523"/>
    <w:rsid w:val="001E673B"/>
    <w:rsid w:val="001E7127"/>
    <w:rsid w:val="001E7C53"/>
    <w:rsid w:val="001F0F9B"/>
    <w:rsid w:val="001F4169"/>
    <w:rsid w:val="0020493B"/>
    <w:rsid w:val="00205619"/>
    <w:rsid w:val="002057F8"/>
    <w:rsid w:val="00205BC4"/>
    <w:rsid w:val="002070B8"/>
    <w:rsid w:val="002100EB"/>
    <w:rsid w:val="002121FD"/>
    <w:rsid w:val="002135BE"/>
    <w:rsid w:val="00213B48"/>
    <w:rsid w:val="00213C23"/>
    <w:rsid w:val="002152D4"/>
    <w:rsid w:val="00215414"/>
    <w:rsid w:val="002156A1"/>
    <w:rsid w:val="002162AA"/>
    <w:rsid w:val="00216984"/>
    <w:rsid w:val="0022333E"/>
    <w:rsid w:val="002269EA"/>
    <w:rsid w:val="002274CD"/>
    <w:rsid w:val="0023011B"/>
    <w:rsid w:val="002316B4"/>
    <w:rsid w:val="00231853"/>
    <w:rsid w:val="00233EE5"/>
    <w:rsid w:val="00251CAA"/>
    <w:rsid w:val="00252E1F"/>
    <w:rsid w:val="0025428A"/>
    <w:rsid w:val="00255594"/>
    <w:rsid w:val="00255A6A"/>
    <w:rsid w:val="0025621E"/>
    <w:rsid w:val="002571A1"/>
    <w:rsid w:val="002606B1"/>
    <w:rsid w:val="00260F9A"/>
    <w:rsid w:val="00264925"/>
    <w:rsid w:val="00267522"/>
    <w:rsid w:val="00271238"/>
    <w:rsid w:val="0027140E"/>
    <w:rsid w:val="00277C4F"/>
    <w:rsid w:val="00281741"/>
    <w:rsid w:val="00282E73"/>
    <w:rsid w:val="00285354"/>
    <w:rsid w:val="00285387"/>
    <w:rsid w:val="0028689F"/>
    <w:rsid w:val="00292BD8"/>
    <w:rsid w:val="00292F33"/>
    <w:rsid w:val="00293653"/>
    <w:rsid w:val="002A0740"/>
    <w:rsid w:val="002A118A"/>
    <w:rsid w:val="002A1D1A"/>
    <w:rsid w:val="002A5159"/>
    <w:rsid w:val="002B02B1"/>
    <w:rsid w:val="002B265C"/>
    <w:rsid w:val="002B297A"/>
    <w:rsid w:val="002B4D32"/>
    <w:rsid w:val="002B72CA"/>
    <w:rsid w:val="002B7758"/>
    <w:rsid w:val="002C16EF"/>
    <w:rsid w:val="002C652D"/>
    <w:rsid w:val="002C763F"/>
    <w:rsid w:val="002D0AA2"/>
    <w:rsid w:val="002D12C7"/>
    <w:rsid w:val="002E754B"/>
    <w:rsid w:val="002F1C83"/>
    <w:rsid w:val="002F1F28"/>
    <w:rsid w:val="002F6CFC"/>
    <w:rsid w:val="00303D23"/>
    <w:rsid w:val="00305F6C"/>
    <w:rsid w:val="003066DB"/>
    <w:rsid w:val="003079B8"/>
    <w:rsid w:val="00311672"/>
    <w:rsid w:val="00323D54"/>
    <w:rsid w:val="0032402A"/>
    <w:rsid w:val="0032472F"/>
    <w:rsid w:val="00325E4D"/>
    <w:rsid w:val="00327D77"/>
    <w:rsid w:val="00335BF9"/>
    <w:rsid w:val="00336417"/>
    <w:rsid w:val="0034114A"/>
    <w:rsid w:val="003419CD"/>
    <w:rsid w:val="00344C91"/>
    <w:rsid w:val="00344EBE"/>
    <w:rsid w:val="003451DD"/>
    <w:rsid w:val="00345438"/>
    <w:rsid w:val="0034582A"/>
    <w:rsid w:val="00352259"/>
    <w:rsid w:val="003549A4"/>
    <w:rsid w:val="00355DA4"/>
    <w:rsid w:val="003612E6"/>
    <w:rsid w:val="003634BC"/>
    <w:rsid w:val="00370207"/>
    <w:rsid w:val="00372CA6"/>
    <w:rsid w:val="00373CD8"/>
    <w:rsid w:val="00374513"/>
    <w:rsid w:val="00375E9F"/>
    <w:rsid w:val="00376EC4"/>
    <w:rsid w:val="00381EAC"/>
    <w:rsid w:val="00382704"/>
    <w:rsid w:val="0038683F"/>
    <w:rsid w:val="00391625"/>
    <w:rsid w:val="0039396D"/>
    <w:rsid w:val="003A0026"/>
    <w:rsid w:val="003A2D96"/>
    <w:rsid w:val="003A3E72"/>
    <w:rsid w:val="003B0ABF"/>
    <w:rsid w:val="003B0F9C"/>
    <w:rsid w:val="003B3396"/>
    <w:rsid w:val="003B4270"/>
    <w:rsid w:val="003B60E0"/>
    <w:rsid w:val="003B7B0D"/>
    <w:rsid w:val="003C0816"/>
    <w:rsid w:val="003C0F03"/>
    <w:rsid w:val="003C319E"/>
    <w:rsid w:val="003C5BD5"/>
    <w:rsid w:val="003C6743"/>
    <w:rsid w:val="003C7953"/>
    <w:rsid w:val="003D0094"/>
    <w:rsid w:val="003E42FC"/>
    <w:rsid w:val="003F00B0"/>
    <w:rsid w:val="003F2987"/>
    <w:rsid w:val="003F5131"/>
    <w:rsid w:val="003F55D5"/>
    <w:rsid w:val="00404DD0"/>
    <w:rsid w:val="00405B9F"/>
    <w:rsid w:val="004100E3"/>
    <w:rsid w:val="00421648"/>
    <w:rsid w:val="00421BDF"/>
    <w:rsid w:val="00422DCC"/>
    <w:rsid w:val="0042365F"/>
    <w:rsid w:val="00426692"/>
    <w:rsid w:val="00426D39"/>
    <w:rsid w:val="00430A01"/>
    <w:rsid w:val="004320BA"/>
    <w:rsid w:val="00433D7B"/>
    <w:rsid w:val="004354DF"/>
    <w:rsid w:val="0043692E"/>
    <w:rsid w:val="00441264"/>
    <w:rsid w:val="004415EC"/>
    <w:rsid w:val="00445CC2"/>
    <w:rsid w:val="004511D2"/>
    <w:rsid w:val="00455C70"/>
    <w:rsid w:val="00460390"/>
    <w:rsid w:val="00461FA9"/>
    <w:rsid w:val="00465843"/>
    <w:rsid w:val="004666E6"/>
    <w:rsid w:val="00466B68"/>
    <w:rsid w:val="00475E52"/>
    <w:rsid w:val="00476110"/>
    <w:rsid w:val="00476531"/>
    <w:rsid w:val="004822E9"/>
    <w:rsid w:val="00482C63"/>
    <w:rsid w:val="004855AF"/>
    <w:rsid w:val="00490DEA"/>
    <w:rsid w:val="0049442A"/>
    <w:rsid w:val="004A0089"/>
    <w:rsid w:val="004A132E"/>
    <w:rsid w:val="004A2374"/>
    <w:rsid w:val="004A3B18"/>
    <w:rsid w:val="004A489E"/>
    <w:rsid w:val="004A49B8"/>
    <w:rsid w:val="004A63E0"/>
    <w:rsid w:val="004A7D5E"/>
    <w:rsid w:val="004B06AA"/>
    <w:rsid w:val="004B5C28"/>
    <w:rsid w:val="004C4602"/>
    <w:rsid w:val="004D02CF"/>
    <w:rsid w:val="004D1548"/>
    <w:rsid w:val="004D31DF"/>
    <w:rsid w:val="004E09FD"/>
    <w:rsid w:val="004E0F3F"/>
    <w:rsid w:val="004F37FD"/>
    <w:rsid w:val="00501305"/>
    <w:rsid w:val="00502E1E"/>
    <w:rsid w:val="005031C6"/>
    <w:rsid w:val="00504FC8"/>
    <w:rsid w:val="00505BEE"/>
    <w:rsid w:val="00511022"/>
    <w:rsid w:val="005133EC"/>
    <w:rsid w:val="00520E63"/>
    <w:rsid w:val="0052452D"/>
    <w:rsid w:val="00543F90"/>
    <w:rsid w:val="0055313A"/>
    <w:rsid w:val="005555E2"/>
    <w:rsid w:val="00560FF3"/>
    <w:rsid w:val="00564131"/>
    <w:rsid w:val="0057033E"/>
    <w:rsid w:val="005706C1"/>
    <w:rsid w:val="005764AD"/>
    <w:rsid w:val="00580DD0"/>
    <w:rsid w:val="00584044"/>
    <w:rsid w:val="005849F8"/>
    <w:rsid w:val="00586DE1"/>
    <w:rsid w:val="00591BAA"/>
    <w:rsid w:val="005939BE"/>
    <w:rsid w:val="00595BA9"/>
    <w:rsid w:val="00597716"/>
    <w:rsid w:val="005A3384"/>
    <w:rsid w:val="005A4D7B"/>
    <w:rsid w:val="005A6FBB"/>
    <w:rsid w:val="005A723B"/>
    <w:rsid w:val="005A7FEC"/>
    <w:rsid w:val="005B1BE5"/>
    <w:rsid w:val="005B3B65"/>
    <w:rsid w:val="005B3FB1"/>
    <w:rsid w:val="005B5B0D"/>
    <w:rsid w:val="005B5F45"/>
    <w:rsid w:val="005B7032"/>
    <w:rsid w:val="005B716C"/>
    <w:rsid w:val="005C2BBC"/>
    <w:rsid w:val="005C473A"/>
    <w:rsid w:val="005D0897"/>
    <w:rsid w:val="005D11EE"/>
    <w:rsid w:val="005D4AD2"/>
    <w:rsid w:val="005D4E18"/>
    <w:rsid w:val="005D5164"/>
    <w:rsid w:val="005D5F6F"/>
    <w:rsid w:val="005D7122"/>
    <w:rsid w:val="005E164F"/>
    <w:rsid w:val="005E489B"/>
    <w:rsid w:val="005E74BB"/>
    <w:rsid w:val="005F3444"/>
    <w:rsid w:val="0060166C"/>
    <w:rsid w:val="00603A6D"/>
    <w:rsid w:val="00605652"/>
    <w:rsid w:val="00610940"/>
    <w:rsid w:val="006232A2"/>
    <w:rsid w:val="00625614"/>
    <w:rsid w:val="006271E6"/>
    <w:rsid w:val="00630633"/>
    <w:rsid w:val="00635138"/>
    <w:rsid w:val="006351C0"/>
    <w:rsid w:val="00640422"/>
    <w:rsid w:val="00643624"/>
    <w:rsid w:val="006450E1"/>
    <w:rsid w:val="006453F4"/>
    <w:rsid w:val="0064796A"/>
    <w:rsid w:val="00650492"/>
    <w:rsid w:val="0065064D"/>
    <w:rsid w:val="00654753"/>
    <w:rsid w:val="00654A6C"/>
    <w:rsid w:val="00654D0E"/>
    <w:rsid w:val="00657032"/>
    <w:rsid w:val="006613F3"/>
    <w:rsid w:val="006623A6"/>
    <w:rsid w:val="00662FA3"/>
    <w:rsid w:val="00666F3B"/>
    <w:rsid w:val="00667816"/>
    <w:rsid w:val="00684D2B"/>
    <w:rsid w:val="00690BF2"/>
    <w:rsid w:val="00690F6B"/>
    <w:rsid w:val="00693A27"/>
    <w:rsid w:val="006A4EB9"/>
    <w:rsid w:val="006A7C85"/>
    <w:rsid w:val="006C10ED"/>
    <w:rsid w:val="006C1578"/>
    <w:rsid w:val="006C3CDF"/>
    <w:rsid w:val="006C5F9C"/>
    <w:rsid w:val="006C6EA5"/>
    <w:rsid w:val="006D2B4F"/>
    <w:rsid w:val="006D517C"/>
    <w:rsid w:val="006D583D"/>
    <w:rsid w:val="006D61A4"/>
    <w:rsid w:val="006D6233"/>
    <w:rsid w:val="006D62D9"/>
    <w:rsid w:val="006D7528"/>
    <w:rsid w:val="006D759C"/>
    <w:rsid w:val="006E3B5A"/>
    <w:rsid w:val="006E566D"/>
    <w:rsid w:val="006E6B92"/>
    <w:rsid w:val="006E748E"/>
    <w:rsid w:val="006F0A7F"/>
    <w:rsid w:val="006F3722"/>
    <w:rsid w:val="006F3C1E"/>
    <w:rsid w:val="00706773"/>
    <w:rsid w:val="00711692"/>
    <w:rsid w:val="00711ABE"/>
    <w:rsid w:val="00711D3D"/>
    <w:rsid w:val="00711D44"/>
    <w:rsid w:val="0071279A"/>
    <w:rsid w:val="00714743"/>
    <w:rsid w:val="007212FB"/>
    <w:rsid w:val="0072283F"/>
    <w:rsid w:val="00733008"/>
    <w:rsid w:val="00733CD5"/>
    <w:rsid w:val="00735859"/>
    <w:rsid w:val="00736864"/>
    <w:rsid w:val="007371E2"/>
    <w:rsid w:val="00741014"/>
    <w:rsid w:val="00743651"/>
    <w:rsid w:val="0074535E"/>
    <w:rsid w:val="00746D2E"/>
    <w:rsid w:val="0075754F"/>
    <w:rsid w:val="007576D4"/>
    <w:rsid w:val="00762BFA"/>
    <w:rsid w:val="00764A4F"/>
    <w:rsid w:val="00766009"/>
    <w:rsid w:val="0076620E"/>
    <w:rsid w:val="00771220"/>
    <w:rsid w:val="007737BF"/>
    <w:rsid w:val="00774636"/>
    <w:rsid w:val="007748B1"/>
    <w:rsid w:val="007753ED"/>
    <w:rsid w:val="00777292"/>
    <w:rsid w:val="0078320E"/>
    <w:rsid w:val="007876B2"/>
    <w:rsid w:val="00787AED"/>
    <w:rsid w:val="007903F0"/>
    <w:rsid w:val="00791A2C"/>
    <w:rsid w:val="0079571A"/>
    <w:rsid w:val="00795D46"/>
    <w:rsid w:val="0079643A"/>
    <w:rsid w:val="007970BC"/>
    <w:rsid w:val="007A09B3"/>
    <w:rsid w:val="007B51F2"/>
    <w:rsid w:val="007B7293"/>
    <w:rsid w:val="007C5723"/>
    <w:rsid w:val="007C73D6"/>
    <w:rsid w:val="007C78F9"/>
    <w:rsid w:val="007D0583"/>
    <w:rsid w:val="007D20F7"/>
    <w:rsid w:val="007D313F"/>
    <w:rsid w:val="007D3BA0"/>
    <w:rsid w:val="007E123A"/>
    <w:rsid w:val="007E1854"/>
    <w:rsid w:val="007E2590"/>
    <w:rsid w:val="007E3BFB"/>
    <w:rsid w:val="007E3BFF"/>
    <w:rsid w:val="007E3CCF"/>
    <w:rsid w:val="007E4198"/>
    <w:rsid w:val="007E4A88"/>
    <w:rsid w:val="007E5BA3"/>
    <w:rsid w:val="007F37DB"/>
    <w:rsid w:val="007F397A"/>
    <w:rsid w:val="007F4EE2"/>
    <w:rsid w:val="0080121F"/>
    <w:rsid w:val="00802FFB"/>
    <w:rsid w:val="00803CEF"/>
    <w:rsid w:val="0080720E"/>
    <w:rsid w:val="0081309C"/>
    <w:rsid w:val="00814053"/>
    <w:rsid w:val="00814F9A"/>
    <w:rsid w:val="00817927"/>
    <w:rsid w:val="00824548"/>
    <w:rsid w:val="0082479A"/>
    <w:rsid w:val="00826959"/>
    <w:rsid w:val="008341F4"/>
    <w:rsid w:val="0083691E"/>
    <w:rsid w:val="00840AB9"/>
    <w:rsid w:val="008431E9"/>
    <w:rsid w:val="00846BAF"/>
    <w:rsid w:val="00847557"/>
    <w:rsid w:val="008506C9"/>
    <w:rsid w:val="008530FD"/>
    <w:rsid w:val="0085630B"/>
    <w:rsid w:val="008573BC"/>
    <w:rsid w:val="0086014E"/>
    <w:rsid w:val="00860403"/>
    <w:rsid w:val="00860804"/>
    <w:rsid w:val="00861B6F"/>
    <w:rsid w:val="0086469E"/>
    <w:rsid w:val="00865E3B"/>
    <w:rsid w:val="00873650"/>
    <w:rsid w:val="00876673"/>
    <w:rsid w:val="008805A4"/>
    <w:rsid w:val="00880E8B"/>
    <w:rsid w:val="008840EA"/>
    <w:rsid w:val="008877CE"/>
    <w:rsid w:val="008908A5"/>
    <w:rsid w:val="00893D99"/>
    <w:rsid w:val="008959FB"/>
    <w:rsid w:val="00895B12"/>
    <w:rsid w:val="00896F00"/>
    <w:rsid w:val="008A1127"/>
    <w:rsid w:val="008A35D6"/>
    <w:rsid w:val="008A65ED"/>
    <w:rsid w:val="008A7BD6"/>
    <w:rsid w:val="008B1205"/>
    <w:rsid w:val="008B3E64"/>
    <w:rsid w:val="008B5511"/>
    <w:rsid w:val="008B5EB5"/>
    <w:rsid w:val="008B60B7"/>
    <w:rsid w:val="008B7087"/>
    <w:rsid w:val="008C1A04"/>
    <w:rsid w:val="008C266A"/>
    <w:rsid w:val="008C2DF8"/>
    <w:rsid w:val="008C500B"/>
    <w:rsid w:val="008C6590"/>
    <w:rsid w:val="008C79CF"/>
    <w:rsid w:val="008D1100"/>
    <w:rsid w:val="008D1BEF"/>
    <w:rsid w:val="008D2E65"/>
    <w:rsid w:val="008D6131"/>
    <w:rsid w:val="008D6994"/>
    <w:rsid w:val="008D74DC"/>
    <w:rsid w:val="008E003B"/>
    <w:rsid w:val="008E27A5"/>
    <w:rsid w:val="008E3217"/>
    <w:rsid w:val="008E6373"/>
    <w:rsid w:val="008F2FC1"/>
    <w:rsid w:val="008F41D1"/>
    <w:rsid w:val="008F4A42"/>
    <w:rsid w:val="008F4E32"/>
    <w:rsid w:val="00904B1F"/>
    <w:rsid w:val="00904D43"/>
    <w:rsid w:val="00905CAE"/>
    <w:rsid w:val="0090746D"/>
    <w:rsid w:val="009110CA"/>
    <w:rsid w:val="00916E3F"/>
    <w:rsid w:val="00921713"/>
    <w:rsid w:val="00925B94"/>
    <w:rsid w:val="00925C84"/>
    <w:rsid w:val="00933D3F"/>
    <w:rsid w:val="0093665B"/>
    <w:rsid w:val="0094389C"/>
    <w:rsid w:val="00945508"/>
    <w:rsid w:val="00945C42"/>
    <w:rsid w:val="009521D0"/>
    <w:rsid w:val="0096483C"/>
    <w:rsid w:val="00966FEC"/>
    <w:rsid w:val="00967922"/>
    <w:rsid w:val="009706C7"/>
    <w:rsid w:val="00971A67"/>
    <w:rsid w:val="0097298A"/>
    <w:rsid w:val="00974EC7"/>
    <w:rsid w:val="00975161"/>
    <w:rsid w:val="00981E49"/>
    <w:rsid w:val="00982ABB"/>
    <w:rsid w:val="00982BAD"/>
    <w:rsid w:val="0098357D"/>
    <w:rsid w:val="00983DFE"/>
    <w:rsid w:val="009843F5"/>
    <w:rsid w:val="0098759B"/>
    <w:rsid w:val="009878AC"/>
    <w:rsid w:val="00993D9D"/>
    <w:rsid w:val="009956C7"/>
    <w:rsid w:val="009A16DD"/>
    <w:rsid w:val="009A2B0E"/>
    <w:rsid w:val="009A2D2F"/>
    <w:rsid w:val="009A59C9"/>
    <w:rsid w:val="009A6864"/>
    <w:rsid w:val="009B13A5"/>
    <w:rsid w:val="009C13FA"/>
    <w:rsid w:val="009C48AF"/>
    <w:rsid w:val="009C57EA"/>
    <w:rsid w:val="009D2F07"/>
    <w:rsid w:val="009D3458"/>
    <w:rsid w:val="009D5894"/>
    <w:rsid w:val="009E112E"/>
    <w:rsid w:val="009E13FD"/>
    <w:rsid w:val="009E16A1"/>
    <w:rsid w:val="009E3D3E"/>
    <w:rsid w:val="009E3FD7"/>
    <w:rsid w:val="009E5B3F"/>
    <w:rsid w:val="009E6523"/>
    <w:rsid w:val="009F0AB8"/>
    <w:rsid w:val="009F1523"/>
    <w:rsid w:val="009F1C59"/>
    <w:rsid w:val="009F1EB9"/>
    <w:rsid w:val="009F3423"/>
    <w:rsid w:val="00A003C7"/>
    <w:rsid w:val="00A02734"/>
    <w:rsid w:val="00A0286E"/>
    <w:rsid w:val="00A05C35"/>
    <w:rsid w:val="00A0763A"/>
    <w:rsid w:val="00A07B34"/>
    <w:rsid w:val="00A07CF5"/>
    <w:rsid w:val="00A114D9"/>
    <w:rsid w:val="00A1324A"/>
    <w:rsid w:val="00A13370"/>
    <w:rsid w:val="00A145D5"/>
    <w:rsid w:val="00A153E7"/>
    <w:rsid w:val="00A16A0D"/>
    <w:rsid w:val="00A207BE"/>
    <w:rsid w:val="00A24FD4"/>
    <w:rsid w:val="00A34E17"/>
    <w:rsid w:val="00A413E2"/>
    <w:rsid w:val="00A463D7"/>
    <w:rsid w:val="00A52271"/>
    <w:rsid w:val="00A52360"/>
    <w:rsid w:val="00A54421"/>
    <w:rsid w:val="00A56DD9"/>
    <w:rsid w:val="00A60C52"/>
    <w:rsid w:val="00A62439"/>
    <w:rsid w:val="00A64A61"/>
    <w:rsid w:val="00A65B03"/>
    <w:rsid w:val="00A65D16"/>
    <w:rsid w:val="00A671D7"/>
    <w:rsid w:val="00A705C6"/>
    <w:rsid w:val="00A73CBF"/>
    <w:rsid w:val="00A73D3D"/>
    <w:rsid w:val="00A7704C"/>
    <w:rsid w:val="00A80CEE"/>
    <w:rsid w:val="00A829CA"/>
    <w:rsid w:val="00A84CA2"/>
    <w:rsid w:val="00A878BE"/>
    <w:rsid w:val="00A92E51"/>
    <w:rsid w:val="00A94FE5"/>
    <w:rsid w:val="00AA0466"/>
    <w:rsid w:val="00AA5551"/>
    <w:rsid w:val="00AA7532"/>
    <w:rsid w:val="00AB31C4"/>
    <w:rsid w:val="00AB44CC"/>
    <w:rsid w:val="00AB56CA"/>
    <w:rsid w:val="00AB783E"/>
    <w:rsid w:val="00AC1F3C"/>
    <w:rsid w:val="00AC47E9"/>
    <w:rsid w:val="00AC6AE5"/>
    <w:rsid w:val="00AC6CDE"/>
    <w:rsid w:val="00AC7902"/>
    <w:rsid w:val="00AD4F83"/>
    <w:rsid w:val="00AD546E"/>
    <w:rsid w:val="00AD70E0"/>
    <w:rsid w:val="00AE09C3"/>
    <w:rsid w:val="00AE2591"/>
    <w:rsid w:val="00AE3EBD"/>
    <w:rsid w:val="00AE4AB5"/>
    <w:rsid w:val="00AE5D37"/>
    <w:rsid w:val="00AF1373"/>
    <w:rsid w:val="00AF1CF3"/>
    <w:rsid w:val="00AF2C12"/>
    <w:rsid w:val="00AF5ECA"/>
    <w:rsid w:val="00B023B1"/>
    <w:rsid w:val="00B0463D"/>
    <w:rsid w:val="00B050DA"/>
    <w:rsid w:val="00B103F6"/>
    <w:rsid w:val="00B1177C"/>
    <w:rsid w:val="00B1339C"/>
    <w:rsid w:val="00B16317"/>
    <w:rsid w:val="00B2139E"/>
    <w:rsid w:val="00B229CC"/>
    <w:rsid w:val="00B236BA"/>
    <w:rsid w:val="00B329DE"/>
    <w:rsid w:val="00B3442C"/>
    <w:rsid w:val="00B36C55"/>
    <w:rsid w:val="00B40E76"/>
    <w:rsid w:val="00B41294"/>
    <w:rsid w:val="00B428C9"/>
    <w:rsid w:val="00B46D8D"/>
    <w:rsid w:val="00B475C2"/>
    <w:rsid w:val="00B5059D"/>
    <w:rsid w:val="00B53AB0"/>
    <w:rsid w:val="00B61FA6"/>
    <w:rsid w:val="00B6244F"/>
    <w:rsid w:val="00B640C1"/>
    <w:rsid w:val="00B70BD6"/>
    <w:rsid w:val="00B73EE9"/>
    <w:rsid w:val="00B7422A"/>
    <w:rsid w:val="00B7513A"/>
    <w:rsid w:val="00B7710F"/>
    <w:rsid w:val="00B83A8B"/>
    <w:rsid w:val="00B84340"/>
    <w:rsid w:val="00B868CD"/>
    <w:rsid w:val="00B93A07"/>
    <w:rsid w:val="00B968D2"/>
    <w:rsid w:val="00B96C62"/>
    <w:rsid w:val="00BA1759"/>
    <w:rsid w:val="00BA1E1B"/>
    <w:rsid w:val="00BA236D"/>
    <w:rsid w:val="00BA2D29"/>
    <w:rsid w:val="00BB02F6"/>
    <w:rsid w:val="00BB0688"/>
    <w:rsid w:val="00BB1C59"/>
    <w:rsid w:val="00BB1FD1"/>
    <w:rsid w:val="00BB4010"/>
    <w:rsid w:val="00BB5FC8"/>
    <w:rsid w:val="00BB624A"/>
    <w:rsid w:val="00BC29EF"/>
    <w:rsid w:val="00BC4C2D"/>
    <w:rsid w:val="00BC6976"/>
    <w:rsid w:val="00BC754B"/>
    <w:rsid w:val="00BD218E"/>
    <w:rsid w:val="00BD422B"/>
    <w:rsid w:val="00BD78D3"/>
    <w:rsid w:val="00BE21A8"/>
    <w:rsid w:val="00BE2ADE"/>
    <w:rsid w:val="00BF2E05"/>
    <w:rsid w:val="00BF7AFD"/>
    <w:rsid w:val="00C01976"/>
    <w:rsid w:val="00C02C05"/>
    <w:rsid w:val="00C032CD"/>
    <w:rsid w:val="00C118C9"/>
    <w:rsid w:val="00C11B33"/>
    <w:rsid w:val="00C15AF0"/>
    <w:rsid w:val="00C24623"/>
    <w:rsid w:val="00C24FC1"/>
    <w:rsid w:val="00C25370"/>
    <w:rsid w:val="00C32A24"/>
    <w:rsid w:val="00C37B0A"/>
    <w:rsid w:val="00C43909"/>
    <w:rsid w:val="00C44952"/>
    <w:rsid w:val="00C45BDB"/>
    <w:rsid w:val="00C51840"/>
    <w:rsid w:val="00C55281"/>
    <w:rsid w:val="00C62404"/>
    <w:rsid w:val="00C700E3"/>
    <w:rsid w:val="00C70A82"/>
    <w:rsid w:val="00C714B4"/>
    <w:rsid w:val="00C74D76"/>
    <w:rsid w:val="00C77FFE"/>
    <w:rsid w:val="00C807E6"/>
    <w:rsid w:val="00C80EA1"/>
    <w:rsid w:val="00C8177F"/>
    <w:rsid w:val="00C82E7B"/>
    <w:rsid w:val="00C8327B"/>
    <w:rsid w:val="00C8705D"/>
    <w:rsid w:val="00C878BB"/>
    <w:rsid w:val="00C915DF"/>
    <w:rsid w:val="00C92FC0"/>
    <w:rsid w:val="00C935D9"/>
    <w:rsid w:val="00CA0CD3"/>
    <w:rsid w:val="00CA19D9"/>
    <w:rsid w:val="00CA1CA6"/>
    <w:rsid w:val="00CA47F0"/>
    <w:rsid w:val="00CA48D7"/>
    <w:rsid w:val="00CA4B0D"/>
    <w:rsid w:val="00CB0B5B"/>
    <w:rsid w:val="00CB7EE0"/>
    <w:rsid w:val="00CC00AA"/>
    <w:rsid w:val="00CC1D10"/>
    <w:rsid w:val="00CD3A62"/>
    <w:rsid w:val="00CD58F2"/>
    <w:rsid w:val="00CD5F4B"/>
    <w:rsid w:val="00CD62C8"/>
    <w:rsid w:val="00CD733E"/>
    <w:rsid w:val="00CE0F0B"/>
    <w:rsid w:val="00CE144E"/>
    <w:rsid w:val="00CF234E"/>
    <w:rsid w:val="00CF6B05"/>
    <w:rsid w:val="00D019D0"/>
    <w:rsid w:val="00D054F3"/>
    <w:rsid w:val="00D05FB0"/>
    <w:rsid w:val="00D07736"/>
    <w:rsid w:val="00D1008F"/>
    <w:rsid w:val="00D1177A"/>
    <w:rsid w:val="00D14D99"/>
    <w:rsid w:val="00D22F85"/>
    <w:rsid w:val="00D24707"/>
    <w:rsid w:val="00D25211"/>
    <w:rsid w:val="00D267DA"/>
    <w:rsid w:val="00D3059C"/>
    <w:rsid w:val="00D40FBC"/>
    <w:rsid w:val="00D4639D"/>
    <w:rsid w:val="00D469AD"/>
    <w:rsid w:val="00D470C9"/>
    <w:rsid w:val="00D5607C"/>
    <w:rsid w:val="00D62568"/>
    <w:rsid w:val="00D62617"/>
    <w:rsid w:val="00D628BE"/>
    <w:rsid w:val="00D66C34"/>
    <w:rsid w:val="00D732EB"/>
    <w:rsid w:val="00D75B54"/>
    <w:rsid w:val="00D7752F"/>
    <w:rsid w:val="00D80B9F"/>
    <w:rsid w:val="00D81DAF"/>
    <w:rsid w:val="00D868FF"/>
    <w:rsid w:val="00D908DB"/>
    <w:rsid w:val="00D913C5"/>
    <w:rsid w:val="00D91644"/>
    <w:rsid w:val="00D9640F"/>
    <w:rsid w:val="00D9764B"/>
    <w:rsid w:val="00D97B4F"/>
    <w:rsid w:val="00DA024C"/>
    <w:rsid w:val="00DA0852"/>
    <w:rsid w:val="00DA2721"/>
    <w:rsid w:val="00DA52F9"/>
    <w:rsid w:val="00DB0229"/>
    <w:rsid w:val="00DB1A0F"/>
    <w:rsid w:val="00DB3C1A"/>
    <w:rsid w:val="00DB40F9"/>
    <w:rsid w:val="00DB4DCA"/>
    <w:rsid w:val="00DB746D"/>
    <w:rsid w:val="00DC1FBC"/>
    <w:rsid w:val="00DD1162"/>
    <w:rsid w:val="00DE0E02"/>
    <w:rsid w:val="00DE12E5"/>
    <w:rsid w:val="00DE2A6C"/>
    <w:rsid w:val="00DE3167"/>
    <w:rsid w:val="00DE36FD"/>
    <w:rsid w:val="00DE771A"/>
    <w:rsid w:val="00DF2698"/>
    <w:rsid w:val="00DF3075"/>
    <w:rsid w:val="00DF7842"/>
    <w:rsid w:val="00E00FBE"/>
    <w:rsid w:val="00E023FD"/>
    <w:rsid w:val="00E10E61"/>
    <w:rsid w:val="00E13F8D"/>
    <w:rsid w:val="00E14C6F"/>
    <w:rsid w:val="00E15207"/>
    <w:rsid w:val="00E15A77"/>
    <w:rsid w:val="00E2062E"/>
    <w:rsid w:val="00E21DBD"/>
    <w:rsid w:val="00E24AEB"/>
    <w:rsid w:val="00E32D95"/>
    <w:rsid w:val="00E36D99"/>
    <w:rsid w:val="00E37857"/>
    <w:rsid w:val="00E40DDD"/>
    <w:rsid w:val="00E55663"/>
    <w:rsid w:val="00E55CC7"/>
    <w:rsid w:val="00E56393"/>
    <w:rsid w:val="00E60F34"/>
    <w:rsid w:val="00E630D7"/>
    <w:rsid w:val="00E63BB0"/>
    <w:rsid w:val="00E70D65"/>
    <w:rsid w:val="00E72558"/>
    <w:rsid w:val="00E72A38"/>
    <w:rsid w:val="00E7432E"/>
    <w:rsid w:val="00E80F8B"/>
    <w:rsid w:val="00E83753"/>
    <w:rsid w:val="00E8503E"/>
    <w:rsid w:val="00E85AAC"/>
    <w:rsid w:val="00E85CA6"/>
    <w:rsid w:val="00E86AE7"/>
    <w:rsid w:val="00E9097D"/>
    <w:rsid w:val="00E9335A"/>
    <w:rsid w:val="00EA48CC"/>
    <w:rsid w:val="00EA5814"/>
    <w:rsid w:val="00EB1BA2"/>
    <w:rsid w:val="00EB529A"/>
    <w:rsid w:val="00EB6F75"/>
    <w:rsid w:val="00EC23F3"/>
    <w:rsid w:val="00ED2310"/>
    <w:rsid w:val="00ED44FA"/>
    <w:rsid w:val="00ED55D7"/>
    <w:rsid w:val="00ED62F4"/>
    <w:rsid w:val="00ED7571"/>
    <w:rsid w:val="00EE0411"/>
    <w:rsid w:val="00EE1D84"/>
    <w:rsid w:val="00EE6E86"/>
    <w:rsid w:val="00EE6F49"/>
    <w:rsid w:val="00EF0ACD"/>
    <w:rsid w:val="00EF6D13"/>
    <w:rsid w:val="00EF70B2"/>
    <w:rsid w:val="00EF7AF8"/>
    <w:rsid w:val="00F03BF7"/>
    <w:rsid w:val="00F05481"/>
    <w:rsid w:val="00F125B3"/>
    <w:rsid w:val="00F147A1"/>
    <w:rsid w:val="00F1596B"/>
    <w:rsid w:val="00F276ED"/>
    <w:rsid w:val="00F32F53"/>
    <w:rsid w:val="00F43387"/>
    <w:rsid w:val="00F438AF"/>
    <w:rsid w:val="00F4498E"/>
    <w:rsid w:val="00F4580D"/>
    <w:rsid w:val="00F4593D"/>
    <w:rsid w:val="00F47492"/>
    <w:rsid w:val="00F512FE"/>
    <w:rsid w:val="00F51C7B"/>
    <w:rsid w:val="00F52F95"/>
    <w:rsid w:val="00F56B3A"/>
    <w:rsid w:val="00F61257"/>
    <w:rsid w:val="00F639C7"/>
    <w:rsid w:val="00F63A71"/>
    <w:rsid w:val="00F64B33"/>
    <w:rsid w:val="00F64E9D"/>
    <w:rsid w:val="00F66905"/>
    <w:rsid w:val="00F66915"/>
    <w:rsid w:val="00F735B8"/>
    <w:rsid w:val="00F75A6A"/>
    <w:rsid w:val="00F76904"/>
    <w:rsid w:val="00F818CB"/>
    <w:rsid w:val="00F81C8E"/>
    <w:rsid w:val="00F82FCD"/>
    <w:rsid w:val="00F87627"/>
    <w:rsid w:val="00F90196"/>
    <w:rsid w:val="00F92A5F"/>
    <w:rsid w:val="00F93118"/>
    <w:rsid w:val="00F950E5"/>
    <w:rsid w:val="00F95D30"/>
    <w:rsid w:val="00F97042"/>
    <w:rsid w:val="00F973BC"/>
    <w:rsid w:val="00FA04E7"/>
    <w:rsid w:val="00FA264E"/>
    <w:rsid w:val="00FA69A2"/>
    <w:rsid w:val="00FA7013"/>
    <w:rsid w:val="00FA76BA"/>
    <w:rsid w:val="00FB23F2"/>
    <w:rsid w:val="00FB2841"/>
    <w:rsid w:val="00FB3E52"/>
    <w:rsid w:val="00FB410E"/>
    <w:rsid w:val="00FB475B"/>
    <w:rsid w:val="00FC0BAD"/>
    <w:rsid w:val="00FC2568"/>
    <w:rsid w:val="00FC3148"/>
    <w:rsid w:val="00FC4657"/>
    <w:rsid w:val="00FD325A"/>
    <w:rsid w:val="00FD3D32"/>
    <w:rsid w:val="00FD3DF9"/>
    <w:rsid w:val="00FD6738"/>
    <w:rsid w:val="00FD69F1"/>
    <w:rsid w:val="00FE1A2A"/>
    <w:rsid w:val="00FF0598"/>
    <w:rsid w:val="00FF1B35"/>
    <w:rsid w:val="00FF43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6D1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F6D13"/>
    <w:rPr>
      <w:color w:val="0000FF"/>
      <w:u w:val="single"/>
    </w:rPr>
  </w:style>
  <w:style w:type="paragraph" w:styleId="a4">
    <w:name w:val="header"/>
    <w:basedOn w:val="a"/>
    <w:link w:val="a5"/>
    <w:uiPriority w:val="99"/>
    <w:unhideWhenUsed/>
    <w:rsid w:val="00865E3B"/>
    <w:pPr>
      <w:tabs>
        <w:tab w:val="center" w:pos="4677"/>
        <w:tab w:val="right" w:pos="9355"/>
      </w:tabs>
    </w:pPr>
  </w:style>
  <w:style w:type="character" w:customStyle="1" w:styleId="a5">
    <w:name w:val="Верхний колонтитул Знак"/>
    <w:basedOn w:val="a0"/>
    <w:link w:val="a4"/>
    <w:uiPriority w:val="99"/>
    <w:rsid w:val="00865E3B"/>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865E3B"/>
    <w:pPr>
      <w:tabs>
        <w:tab w:val="center" w:pos="4677"/>
        <w:tab w:val="right" w:pos="9355"/>
      </w:tabs>
    </w:pPr>
  </w:style>
  <w:style w:type="character" w:customStyle="1" w:styleId="a7">
    <w:name w:val="Нижний колонтитул Знак"/>
    <w:basedOn w:val="a0"/>
    <w:link w:val="a6"/>
    <w:uiPriority w:val="99"/>
    <w:rsid w:val="00865E3B"/>
    <w:rPr>
      <w:rFonts w:ascii="Times New Roman" w:eastAsia="Times New Roman" w:hAnsi="Times New Roman" w:cs="Times New Roman"/>
      <w:sz w:val="24"/>
      <w:szCs w:val="24"/>
      <w:lang w:eastAsia="ru-RU"/>
    </w:rPr>
  </w:style>
  <w:style w:type="paragraph" w:styleId="a8">
    <w:name w:val="List Paragraph"/>
    <w:basedOn w:val="a"/>
    <w:uiPriority w:val="34"/>
    <w:qFormat/>
    <w:rsid w:val="005D5164"/>
    <w:pPr>
      <w:ind w:left="720"/>
      <w:contextualSpacing/>
    </w:pPr>
  </w:style>
  <w:style w:type="paragraph" w:styleId="a9">
    <w:name w:val="endnote text"/>
    <w:basedOn w:val="a"/>
    <w:link w:val="aa"/>
    <w:uiPriority w:val="99"/>
    <w:semiHidden/>
    <w:unhideWhenUsed/>
    <w:rsid w:val="00814053"/>
    <w:rPr>
      <w:sz w:val="20"/>
      <w:szCs w:val="20"/>
    </w:rPr>
  </w:style>
  <w:style w:type="character" w:customStyle="1" w:styleId="aa">
    <w:name w:val="Текст концевой сноски Знак"/>
    <w:basedOn w:val="a0"/>
    <w:link w:val="a9"/>
    <w:uiPriority w:val="99"/>
    <w:semiHidden/>
    <w:rsid w:val="00814053"/>
    <w:rPr>
      <w:rFonts w:ascii="Times New Roman" w:eastAsia="Times New Roman" w:hAnsi="Times New Roman" w:cs="Times New Roman"/>
      <w:sz w:val="20"/>
      <w:szCs w:val="20"/>
      <w:lang w:eastAsia="ru-RU"/>
    </w:rPr>
  </w:style>
  <w:style w:type="character" w:styleId="ab">
    <w:name w:val="endnote reference"/>
    <w:basedOn w:val="a0"/>
    <w:uiPriority w:val="99"/>
    <w:semiHidden/>
    <w:unhideWhenUsed/>
    <w:rsid w:val="00814053"/>
    <w:rPr>
      <w:vertAlign w:val="superscript"/>
    </w:rPr>
  </w:style>
  <w:style w:type="paragraph" w:styleId="ac">
    <w:name w:val="Balloon Text"/>
    <w:basedOn w:val="a"/>
    <w:link w:val="ad"/>
    <w:uiPriority w:val="99"/>
    <w:semiHidden/>
    <w:unhideWhenUsed/>
    <w:rsid w:val="00041B6F"/>
    <w:rPr>
      <w:rFonts w:ascii="Tahoma" w:hAnsi="Tahoma" w:cs="Tahoma"/>
      <w:sz w:val="16"/>
      <w:szCs w:val="16"/>
    </w:rPr>
  </w:style>
  <w:style w:type="character" w:customStyle="1" w:styleId="ad">
    <w:name w:val="Текст выноски Знак"/>
    <w:basedOn w:val="a0"/>
    <w:link w:val="ac"/>
    <w:uiPriority w:val="99"/>
    <w:semiHidden/>
    <w:rsid w:val="00041B6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6D1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F6D13"/>
    <w:rPr>
      <w:color w:val="0000FF"/>
      <w:u w:val="single"/>
    </w:rPr>
  </w:style>
  <w:style w:type="paragraph" w:styleId="a4">
    <w:name w:val="header"/>
    <w:basedOn w:val="a"/>
    <w:link w:val="a5"/>
    <w:uiPriority w:val="99"/>
    <w:unhideWhenUsed/>
    <w:rsid w:val="00865E3B"/>
    <w:pPr>
      <w:tabs>
        <w:tab w:val="center" w:pos="4677"/>
        <w:tab w:val="right" w:pos="9355"/>
      </w:tabs>
    </w:pPr>
  </w:style>
  <w:style w:type="character" w:customStyle="1" w:styleId="a5">
    <w:name w:val="Верхний колонтитул Знак"/>
    <w:basedOn w:val="a0"/>
    <w:link w:val="a4"/>
    <w:uiPriority w:val="99"/>
    <w:rsid w:val="00865E3B"/>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865E3B"/>
    <w:pPr>
      <w:tabs>
        <w:tab w:val="center" w:pos="4677"/>
        <w:tab w:val="right" w:pos="9355"/>
      </w:tabs>
    </w:pPr>
  </w:style>
  <w:style w:type="character" w:customStyle="1" w:styleId="a7">
    <w:name w:val="Нижний колонтитул Знак"/>
    <w:basedOn w:val="a0"/>
    <w:link w:val="a6"/>
    <w:uiPriority w:val="99"/>
    <w:rsid w:val="00865E3B"/>
    <w:rPr>
      <w:rFonts w:ascii="Times New Roman" w:eastAsia="Times New Roman" w:hAnsi="Times New Roman" w:cs="Times New Roman"/>
      <w:sz w:val="24"/>
      <w:szCs w:val="24"/>
      <w:lang w:eastAsia="ru-RU"/>
    </w:rPr>
  </w:style>
  <w:style w:type="paragraph" w:styleId="a8">
    <w:name w:val="List Paragraph"/>
    <w:basedOn w:val="a"/>
    <w:uiPriority w:val="34"/>
    <w:qFormat/>
    <w:rsid w:val="005D5164"/>
    <w:pPr>
      <w:ind w:left="720"/>
      <w:contextualSpacing/>
    </w:pPr>
  </w:style>
  <w:style w:type="paragraph" w:styleId="a9">
    <w:name w:val="endnote text"/>
    <w:basedOn w:val="a"/>
    <w:link w:val="aa"/>
    <w:uiPriority w:val="99"/>
    <w:semiHidden/>
    <w:unhideWhenUsed/>
    <w:rsid w:val="00814053"/>
    <w:rPr>
      <w:sz w:val="20"/>
      <w:szCs w:val="20"/>
    </w:rPr>
  </w:style>
  <w:style w:type="character" w:customStyle="1" w:styleId="aa">
    <w:name w:val="Текст концевой сноски Знак"/>
    <w:basedOn w:val="a0"/>
    <w:link w:val="a9"/>
    <w:uiPriority w:val="99"/>
    <w:semiHidden/>
    <w:rsid w:val="00814053"/>
    <w:rPr>
      <w:rFonts w:ascii="Times New Roman" w:eastAsia="Times New Roman" w:hAnsi="Times New Roman" w:cs="Times New Roman"/>
      <w:sz w:val="20"/>
      <w:szCs w:val="20"/>
      <w:lang w:eastAsia="ru-RU"/>
    </w:rPr>
  </w:style>
  <w:style w:type="character" w:styleId="ab">
    <w:name w:val="endnote reference"/>
    <w:basedOn w:val="a0"/>
    <w:uiPriority w:val="99"/>
    <w:semiHidden/>
    <w:unhideWhenUsed/>
    <w:rsid w:val="00814053"/>
    <w:rPr>
      <w:vertAlign w:val="superscript"/>
    </w:rPr>
  </w:style>
  <w:style w:type="paragraph" w:styleId="ac">
    <w:name w:val="Balloon Text"/>
    <w:basedOn w:val="a"/>
    <w:link w:val="ad"/>
    <w:uiPriority w:val="99"/>
    <w:semiHidden/>
    <w:unhideWhenUsed/>
    <w:rsid w:val="00041B6F"/>
    <w:rPr>
      <w:rFonts w:ascii="Tahoma" w:hAnsi="Tahoma" w:cs="Tahoma"/>
      <w:sz w:val="16"/>
      <w:szCs w:val="16"/>
    </w:rPr>
  </w:style>
  <w:style w:type="character" w:customStyle="1" w:styleId="ad">
    <w:name w:val="Текст выноски Знак"/>
    <w:basedOn w:val="a0"/>
    <w:link w:val="ac"/>
    <w:uiPriority w:val="99"/>
    <w:semiHidden/>
    <w:rsid w:val="00041B6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463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B2FB0-4200-4FA4-A42F-C02B5B93F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317</Words>
  <Characters>1808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Natalya</dc:creator>
  <cp:lastModifiedBy>Natalya</cp:lastModifiedBy>
  <cp:revision>8</cp:revision>
  <dcterms:created xsi:type="dcterms:W3CDTF">2021-05-19T10:32:00Z</dcterms:created>
  <dcterms:modified xsi:type="dcterms:W3CDTF">2021-05-19T10:58:00Z</dcterms:modified>
</cp:coreProperties>
</file>