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8D" w:rsidRPr="00B5137E" w:rsidRDefault="00757AA7" w:rsidP="00C44B8D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4B8D">
        <w:rPr>
          <w:sz w:val="24"/>
        </w:rPr>
        <w:br w:type="textWrapping" w:clear="all"/>
      </w:r>
    </w:p>
    <w:p w:rsidR="00C44B8D" w:rsidRPr="00421586" w:rsidRDefault="00C44B8D" w:rsidP="00C44B8D">
      <w:pPr>
        <w:ind w:right="-142"/>
        <w:jc w:val="center"/>
        <w:rPr>
          <w:szCs w:val="28"/>
        </w:rPr>
      </w:pPr>
      <w:r w:rsidRPr="00421586">
        <w:rPr>
          <w:szCs w:val="28"/>
        </w:rPr>
        <w:t>АДМИНИСТРАЦИЯ МУНИЦИПАЛЬНОГО ОБРАЗОВАНИЯ «БАЛЕЗИНСКИЙ РАЙОН»</w:t>
      </w:r>
    </w:p>
    <w:p w:rsidR="00C44B8D" w:rsidRPr="00421586" w:rsidRDefault="00C44B8D" w:rsidP="00C44B8D">
      <w:pPr>
        <w:tabs>
          <w:tab w:val="left" w:pos="5280"/>
        </w:tabs>
        <w:jc w:val="center"/>
        <w:rPr>
          <w:szCs w:val="28"/>
        </w:rPr>
      </w:pPr>
    </w:p>
    <w:p w:rsidR="00C44B8D" w:rsidRPr="00421586" w:rsidRDefault="00C44B8D" w:rsidP="00C44B8D">
      <w:pPr>
        <w:jc w:val="center"/>
        <w:rPr>
          <w:szCs w:val="28"/>
        </w:rPr>
      </w:pPr>
      <w:r w:rsidRPr="00421586">
        <w:rPr>
          <w:szCs w:val="28"/>
        </w:rPr>
        <w:t>«БАЛЕЗИНО ЁРОС»  МУНИЦИПАЛ КЫЛДЫТЭТЛЭН АДМИНИСТРАЦИЕЗ</w:t>
      </w:r>
    </w:p>
    <w:p w:rsidR="00C44B8D" w:rsidRPr="00421586" w:rsidRDefault="00C44B8D" w:rsidP="00C44B8D">
      <w:pPr>
        <w:jc w:val="center"/>
        <w:rPr>
          <w:szCs w:val="28"/>
        </w:rPr>
      </w:pPr>
      <w:r w:rsidRPr="00421586">
        <w:rPr>
          <w:szCs w:val="28"/>
        </w:rPr>
        <w:t xml:space="preserve">           </w:t>
      </w:r>
    </w:p>
    <w:p w:rsidR="00C44B8D" w:rsidRPr="00421586" w:rsidRDefault="00C44B8D" w:rsidP="00C44B8D">
      <w:pPr>
        <w:jc w:val="right"/>
        <w:rPr>
          <w:szCs w:val="28"/>
        </w:rPr>
      </w:pPr>
    </w:p>
    <w:p w:rsidR="00C44B8D" w:rsidRDefault="00C44B8D" w:rsidP="00C44B8D">
      <w:pPr>
        <w:jc w:val="center"/>
        <w:rPr>
          <w:b/>
          <w:szCs w:val="28"/>
        </w:rPr>
      </w:pPr>
      <w:r w:rsidRPr="00421586">
        <w:rPr>
          <w:b/>
          <w:szCs w:val="28"/>
        </w:rPr>
        <w:t>П О С Т А Н О В Л Е Н И Е</w:t>
      </w:r>
    </w:p>
    <w:p w:rsidR="00F706A4" w:rsidRPr="00F706A4" w:rsidRDefault="00F706A4" w:rsidP="00C44B8D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</w:t>
      </w:r>
    </w:p>
    <w:p w:rsidR="00C44B8D" w:rsidRPr="00421586" w:rsidRDefault="005400C2" w:rsidP="00AC3F31">
      <w:pPr>
        <w:pStyle w:val="22"/>
        <w:spacing w:line="240" w:lineRule="auto"/>
        <w:ind w:right="-142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</w:p>
    <w:p w:rsidR="00C44B8D" w:rsidRPr="00421586" w:rsidRDefault="00C42C04" w:rsidP="00C44B8D">
      <w:pPr>
        <w:jc w:val="center"/>
        <w:rPr>
          <w:szCs w:val="28"/>
        </w:rPr>
      </w:pPr>
      <w:r>
        <w:rPr>
          <w:szCs w:val="28"/>
        </w:rPr>
        <w:t>«</w:t>
      </w:r>
      <w:r w:rsidR="00A24B03">
        <w:rPr>
          <w:szCs w:val="28"/>
        </w:rPr>
        <w:t>11</w:t>
      </w:r>
      <w:r w:rsidR="00215368" w:rsidRPr="00421586">
        <w:rPr>
          <w:szCs w:val="28"/>
        </w:rPr>
        <w:t xml:space="preserve">» </w:t>
      </w:r>
      <w:r w:rsidR="00D57B7B">
        <w:rPr>
          <w:szCs w:val="28"/>
        </w:rPr>
        <w:t>декабря</w:t>
      </w:r>
      <w:r w:rsidR="00AF4973" w:rsidRPr="00421586">
        <w:rPr>
          <w:szCs w:val="28"/>
        </w:rPr>
        <w:t xml:space="preserve"> </w:t>
      </w:r>
      <w:r w:rsidR="00C44B8D" w:rsidRPr="00421586">
        <w:rPr>
          <w:szCs w:val="28"/>
        </w:rPr>
        <w:t>20</w:t>
      </w:r>
      <w:r w:rsidR="005400C2">
        <w:rPr>
          <w:szCs w:val="28"/>
        </w:rPr>
        <w:t>20</w:t>
      </w:r>
      <w:r w:rsidR="00C44B8D" w:rsidRPr="00421586">
        <w:rPr>
          <w:szCs w:val="28"/>
        </w:rPr>
        <w:t xml:space="preserve"> г.            </w:t>
      </w:r>
      <w:r w:rsidR="00C44B8D" w:rsidRPr="00421586">
        <w:rPr>
          <w:szCs w:val="28"/>
        </w:rPr>
        <w:tab/>
        <w:t xml:space="preserve">       </w:t>
      </w:r>
      <w:r w:rsidR="0065364F" w:rsidRPr="00421586">
        <w:rPr>
          <w:szCs w:val="28"/>
        </w:rPr>
        <w:t xml:space="preserve">       </w:t>
      </w:r>
      <w:r>
        <w:rPr>
          <w:szCs w:val="28"/>
        </w:rPr>
        <w:t xml:space="preserve">  </w:t>
      </w:r>
      <w:r w:rsidR="0065364F" w:rsidRPr="00421586">
        <w:rPr>
          <w:szCs w:val="28"/>
        </w:rPr>
        <w:tab/>
      </w:r>
      <w:r>
        <w:rPr>
          <w:szCs w:val="28"/>
        </w:rPr>
        <w:t xml:space="preserve">                       </w:t>
      </w:r>
      <w:r w:rsidR="0065364F" w:rsidRPr="00421586">
        <w:rPr>
          <w:szCs w:val="28"/>
        </w:rPr>
        <w:tab/>
      </w:r>
      <w:r w:rsidR="009D08B8">
        <w:rPr>
          <w:szCs w:val="28"/>
        </w:rPr>
        <w:t xml:space="preserve">              </w:t>
      </w:r>
      <w:r w:rsidR="0065364F" w:rsidRPr="00421586">
        <w:rPr>
          <w:szCs w:val="28"/>
        </w:rPr>
        <w:tab/>
        <w:t xml:space="preserve">№ </w:t>
      </w:r>
      <w:r w:rsidR="00A24B03">
        <w:rPr>
          <w:szCs w:val="28"/>
        </w:rPr>
        <w:t>1360</w:t>
      </w:r>
    </w:p>
    <w:p w:rsidR="00C44B8D" w:rsidRPr="00421586" w:rsidRDefault="00C44B8D" w:rsidP="00C44B8D">
      <w:pPr>
        <w:pStyle w:val="22"/>
        <w:spacing w:line="240" w:lineRule="auto"/>
        <w:ind w:right="-142"/>
        <w:jc w:val="center"/>
        <w:rPr>
          <w:szCs w:val="28"/>
        </w:rPr>
      </w:pPr>
      <w:r w:rsidRPr="00421586">
        <w:rPr>
          <w:szCs w:val="28"/>
        </w:rPr>
        <w:t>п. Балезино</w:t>
      </w:r>
    </w:p>
    <w:p w:rsidR="0052636E" w:rsidRPr="00421586" w:rsidRDefault="0052636E" w:rsidP="0052636E">
      <w:pPr>
        <w:jc w:val="center"/>
        <w:rPr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3"/>
      </w:tblGrid>
      <w:tr w:rsidR="002F2DE8" w:rsidRPr="00421586" w:rsidTr="000516D1">
        <w:trPr>
          <w:trHeight w:val="738"/>
        </w:trPr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 w:rsidR="00FC6AD1" w:rsidRPr="00421586" w:rsidRDefault="00D57B7B" w:rsidP="00D57B7B">
            <w:pPr>
              <w:rPr>
                <w:szCs w:val="28"/>
              </w:rPr>
            </w:pPr>
            <w:r>
              <w:rPr>
                <w:szCs w:val="28"/>
              </w:rPr>
              <w:t>«Об утверждении Порядка формирования перечня налоговых расходов и оценки налоговых расходов муниципального образования «Балезинский район</w:t>
            </w:r>
            <w:r w:rsidR="000A5637">
              <w:rPr>
                <w:szCs w:val="28"/>
              </w:rPr>
              <w:t>»</w:t>
            </w:r>
          </w:p>
        </w:tc>
      </w:tr>
    </w:tbl>
    <w:p w:rsidR="00A0480D" w:rsidRPr="00421586" w:rsidRDefault="00A0480D" w:rsidP="0022426D">
      <w:pPr>
        <w:tabs>
          <w:tab w:val="left" w:pos="6645"/>
        </w:tabs>
        <w:autoSpaceDE w:val="0"/>
        <w:autoSpaceDN w:val="0"/>
        <w:adjustRightInd w:val="0"/>
        <w:ind w:firstLine="540"/>
        <w:jc w:val="both"/>
        <w:rPr>
          <w:spacing w:val="-6"/>
          <w:szCs w:val="28"/>
        </w:rPr>
      </w:pPr>
      <w:r w:rsidRPr="00421586">
        <w:rPr>
          <w:szCs w:val="28"/>
        </w:rPr>
        <w:t xml:space="preserve">  </w:t>
      </w:r>
      <w:r w:rsidR="0022426D">
        <w:rPr>
          <w:szCs w:val="28"/>
        </w:rPr>
        <w:tab/>
      </w:r>
    </w:p>
    <w:p w:rsidR="00A0480D" w:rsidRDefault="007F6402" w:rsidP="00B678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В соответствии с </w:t>
      </w:r>
      <w:hyperlink r:id="rId9" w:history="1">
        <w:r w:rsidRPr="006E59C4">
          <w:rPr>
            <w:szCs w:val="28"/>
          </w:rPr>
          <w:t>пунктом 2 статьи 174.3</w:t>
        </w:r>
      </w:hyperlink>
      <w:r w:rsidRPr="006E59C4">
        <w:rPr>
          <w:szCs w:val="28"/>
        </w:rPr>
        <w:t xml:space="preserve"> Бюджетного кодекса Российской Федерации, </w:t>
      </w:r>
      <w:hyperlink r:id="rId10" w:history="1">
        <w:r w:rsidRPr="006E59C4">
          <w:rPr>
            <w:szCs w:val="28"/>
          </w:rPr>
          <w:t>постановлением</w:t>
        </w:r>
      </w:hyperlink>
      <w:r w:rsidRPr="006E59C4">
        <w:rPr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</w:t>
      </w:r>
      <w:r>
        <w:rPr>
          <w:szCs w:val="28"/>
        </w:rPr>
        <w:t>ии и муниципальных образований»</w:t>
      </w:r>
      <w:r w:rsidR="00B67880">
        <w:rPr>
          <w:szCs w:val="28"/>
        </w:rPr>
        <w:t>,</w:t>
      </w:r>
      <w:r w:rsidR="00421586">
        <w:rPr>
          <w:szCs w:val="28"/>
        </w:rPr>
        <w:t xml:space="preserve"> </w:t>
      </w:r>
      <w:r w:rsidR="00804D60" w:rsidRPr="00B67880">
        <w:rPr>
          <w:spacing w:val="-6"/>
          <w:szCs w:val="28"/>
        </w:rPr>
        <w:t>ПОСТАНОВЛЯЮ:</w:t>
      </w:r>
      <w:r w:rsidR="00A0480D" w:rsidRPr="00421586">
        <w:rPr>
          <w:szCs w:val="28"/>
        </w:rPr>
        <w:t xml:space="preserve"> </w:t>
      </w:r>
    </w:p>
    <w:p w:rsidR="0074590F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1. Утвердить прилагаемый </w:t>
      </w:r>
      <w:hyperlink w:anchor="P31" w:history="1">
        <w:r w:rsidRPr="006E59C4">
          <w:rPr>
            <w:szCs w:val="28"/>
          </w:rPr>
          <w:t>Порядок</w:t>
        </w:r>
      </w:hyperlink>
      <w:r w:rsidRPr="006E59C4">
        <w:rPr>
          <w:szCs w:val="28"/>
        </w:rPr>
        <w:t xml:space="preserve"> формирования перечня налоговых расходов и оценки налоговых расходов </w:t>
      </w:r>
      <w:r>
        <w:rPr>
          <w:szCs w:val="28"/>
        </w:rPr>
        <w:t xml:space="preserve">муниципального образования </w:t>
      </w:r>
      <w:r w:rsidRPr="006E59C4">
        <w:rPr>
          <w:szCs w:val="28"/>
        </w:rPr>
        <w:t>«</w:t>
      </w:r>
      <w:r w:rsidR="00E5719F">
        <w:rPr>
          <w:szCs w:val="28"/>
        </w:rPr>
        <w:t>Балезинский район</w:t>
      </w:r>
      <w:r w:rsidRPr="006E59C4">
        <w:rPr>
          <w:szCs w:val="28"/>
        </w:rPr>
        <w:t>».</w:t>
      </w:r>
    </w:p>
    <w:p w:rsidR="008849A7" w:rsidRDefault="008849A7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постановление Администрации муниципального образования «Балезинский район» от 16 мая 2016 года № 715 «Об утверждении Порядка проведения оценки эффективности налоговых льгот по местным налогам».</w:t>
      </w:r>
    </w:p>
    <w:p w:rsidR="0074590F" w:rsidRDefault="0074590F" w:rsidP="0074590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A5637">
        <w:rPr>
          <w:szCs w:val="28"/>
        </w:rPr>
        <w:t>3</w:t>
      </w:r>
      <w:r w:rsidRPr="006E59C4">
        <w:rPr>
          <w:szCs w:val="28"/>
        </w:rPr>
        <w:t>.</w:t>
      </w:r>
      <w:r>
        <w:rPr>
          <w:szCs w:val="28"/>
        </w:rPr>
        <w:t xml:space="preserve"> </w:t>
      </w:r>
      <w:r w:rsidRPr="00BE1248">
        <w:rPr>
          <w:szCs w:val="28"/>
        </w:rPr>
        <w:t xml:space="preserve">Контроль за исполнением настоящего </w:t>
      </w:r>
      <w:r>
        <w:rPr>
          <w:szCs w:val="28"/>
        </w:rPr>
        <w:t>постановления</w:t>
      </w:r>
      <w:r w:rsidRPr="00BE1248">
        <w:rPr>
          <w:szCs w:val="28"/>
        </w:rPr>
        <w:t xml:space="preserve"> </w:t>
      </w:r>
      <w:r w:rsidR="00E5719F">
        <w:rPr>
          <w:szCs w:val="28"/>
        </w:rPr>
        <w:t>возложить на начальника Управления финансов Администрации муниципального образования «Балезинский район»</w:t>
      </w:r>
      <w:r>
        <w:rPr>
          <w:szCs w:val="28"/>
        </w:rPr>
        <w:t>.</w:t>
      </w:r>
    </w:p>
    <w:p w:rsidR="0074590F" w:rsidRDefault="0074590F" w:rsidP="0074590F">
      <w:pPr>
        <w:jc w:val="both"/>
        <w:rPr>
          <w:b/>
          <w:szCs w:val="28"/>
        </w:rPr>
      </w:pPr>
    </w:p>
    <w:p w:rsidR="0074590F" w:rsidRDefault="0074590F" w:rsidP="0074590F">
      <w:pPr>
        <w:jc w:val="both"/>
        <w:rPr>
          <w:b/>
          <w:szCs w:val="28"/>
        </w:rPr>
      </w:pPr>
    </w:p>
    <w:p w:rsidR="0074590F" w:rsidRPr="004E0402" w:rsidRDefault="003663A2" w:rsidP="0074590F">
      <w:pPr>
        <w:jc w:val="both"/>
        <w:rPr>
          <w:szCs w:val="28"/>
        </w:rPr>
      </w:pPr>
      <w:r>
        <w:rPr>
          <w:szCs w:val="28"/>
        </w:rPr>
        <w:t>Глава</w:t>
      </w:r>
      <w:r w:rsidR="0074590F" w:rsidRPr="004E0402">
        <w:rPr>
          <w:szCs w:val="28"/>
        </w:rPr>
        <w:t xml:space="preserve"> муниципального образования</w:t>
      </w:r>
    </w:p>
    <w:p w:rsidR="0074590F" w:rsidRDefault="0074590F" w:rsidP="0074590F">
      <w:pPr>
        <w:tabs>
          <w:tab w:val="left" w:pos="7230"/>
        </w:tabs>
        <w:autoSpaceDE w:val="0"/>
        <w:autoSpaceDN w:val="0"/>
        <w:adjustRightInd w:val="0"/>
        <w:jc w:val="both"/>
        <w:rPr>
          <w:szCs w:val="28"/>
        </w:rPr>
      </w:pPr>
      <w:r w:rsidRPr="004E0402">
        <w:rPr>
          <w:szCs w:val="28"/>
        </w:rPr>
        <w:t>«</w:t>
      </w:r>
      <w:r w:rsidR="004E0402" w:rsidRPr="004E0402">
        <w:rPr>
          <w:szCs w:val="28"/>
        </w:rPr>
        <w:t>Балезинский район</w:t>
      </w:r>
      <w:r w:rsidR="00C86C3F">
        <w:rPr>
          <w:szCs w:val="28"/>
        </w:rPr>
        <w:t>»</w:t>
      </w:r>
      <w:r w:rsidR="003663A2">
        <w:rPr>
          <w:szCs w:val="28"/>
        </w:rPr>
        <w:t xml:space="preserve">                                                           </w:t>
      </w:r>
      <w:r w:rsidRPr="004E0402">
        <w:rPr>
          <w:szCs w:val="28"/>
        </w:rPr>
        <w:t xml:space="preserve"> </w:t>
      </w:r>
      <w:r w:rsidR="003663A2">
        <w:rPr>
          <w:szCs w:val="28"/>
        </w:rPr>
        <w:t>Ю.В. Новойдарский</w:t>
      </w:r>
    </w:p>
    <w:p w:rsidR="0074590F" w:rsidRPr="005A2EE4" w:rsidRDefault="0074590F" w:rsidP="0074590F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Cs w:val="28"/>
        </w:rPr>
      </w:pPr>
      <w:r w:rsidRPr="005A2EE4">
        <w:rPr>
          <w:szCs w:val="28"/>
        </w:rPr>
        <w:lastRenderedPageBreak/>
        <w:t>Утвержден</w:t>
      </w:r>
    </w:p>
    <w:p w:rsidR="0074590F" w:rsidRPr="005A2EE4" w:rsidRDefault="0074590F" w:rsidP="00003D6C">
      <w:pPr>
        <w:widowControl w:val="0"/>
        <w:autoSpaceDE w:val="0"/>
        <w:autoSpaceDN w:val="0"/>
        <w:adjustRightInd w:val="0"/>
        <w:ind w:left="4536"/>
        <w:jc w:val="center"/>
        <w:rPr>
          <w:szCs w:val="28"/>
        </w:rPr>
      </w:pPr>
      <w:r w:rsidRPr="005A2EE4">
        <w:rPr>
          <w:szCs w:val="28"/>
        </w:rPr>
        <w:t>постановлением Администрации муниципального образования</w:t>
      </w:r>
      <w:r w:rsidR="00C218E4">
        <w:rPr>
          <w:szCs w:val="28"/>
        </w:rPr>
        <w:t xml:space="preserve"> «Балезинский </w:t>
      </w:r>
      <w:r w:rsidR="00003D6C" w:rsidRPr="005A2EE4">
        <w:rPr>
          <w:szCs w:val="28"/>
        </w:rPr>
        <w:t>район»</w:t>
      </w:r>
    </w:p>
    <w:p w:rsidR="0074590F" w:rsidRPr="006E59C4" w:rsidRDefault="00A24B03" w:rsidP="0074590F">
      <w:pPr>
        <w:widowControl w:val="0"/>
        <w:autoSpaceDE w:val="0"/>
        <w:autoSpaceDN w:val="0"/>
        <w:adjustRightInd w:val="0"/>
        <w:ind w:firstLine="5103"/>
        <w:jc w:val="center"/>
        <w:rPr>
          <w:szCs w:val="28"/>
        </w:rPr>
      </w:pPr>
      <w:r>
        <w:rPr>
          <w:szCs w:val="28"/>
        </w:rPr>
        <w:t>от «11» декабря 2020 года № 1360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31"/>
      <w:bookmarkEnd w:id="0"/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E59C4">
        <w:rPr>
          <w:b/>
          <w:bCs/>
          <w:szCs w:val="24"/>
        </w:rPr>
        <w:t>ПОРЯДОК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E59C4">
        <w:rPr>
          <w:b/>
          <w:bCs/>
          <w:szCs w:val="24"/>
        </w:rPr>
        <w:t>формирования перечня налоговых расходов и оценки</w:t>
      </w:r>
    </w:p>
    <w:p w:rsidR="0074590F" w:rsidRDefault="0074590F" w:rsidP="007459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6E59C4">
        <w:rPr>
          <w:b/>
          <w:bCs/>
          <w:szCs w:val="24"/>
        </w:rPr>
        <w:t xml:space="preserve">налоговых </w:t>
      </w:r>
      <w:r w:rsidRPr="006E59C4">
        <w:rPr>
          <w:b/>
          <w:szCs w:val="28"/>
        </w:rPr>
        <w:t xml:space="preserve">расходов </w:t>
      </w:r>
      <w:r>
        <w:rPr>
          <w:b/>
          <w:szCs w:val="28"/>
        </w:rPr>
        <w:t xml:space="preserve">муниципального образования </w:t>
      </w:r>
    </w:p>
    <w:p w:rsidR="0074590F" w:rsidRPr="0088359E" w:rsidRDefault="0074590F" w:rsidP="0074590F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6E59C4">
        <w:rPr>
          <w:szCs w:val="28"/>
        </w:rPr>
        <w:t>«</w:t>
      </w:r>
      <w:r w:rsidR="00C820ED">
        <w:rPr>
          <w:b/>
          <w:szCs w:val="28"/>
        </w:rPr>
        <w:t>Балезинский район»</w:t>
      </w: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  <w:r w:rsidRPr="006E59C4">
        <w:rPr>
          <w:szCs w:val="28"/>
        </w:rPr>
        <w:t>I. Общие положения</w:t>
      </w: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 w:rsidRPr="0088359E">
        <w:rPr>
          <w:szCs w:val="28"/>
        </w:rPr>
        <w:t>муниципальног</w:t>
      </w:r>
      <w:r w:rsidR="00C820ED">
        <w:rPr>
          <w:szCs w:val="28"/>
        </w:rPr>
        <w:t>о образования 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2. В настоящем Порядке используются термины и понятия, установленные общими </w:t>
      </w:r>
      <w:hyperlink r:id="rId11" w:history="1">
        <w:r w:rsidRPr="006E59C4">
          <w:rPr>
            <w:szCs w:val="28"/>
          </w:rPr>
          <w:t>требованиями</w:t>
        </w:r>
      </w:hyperlink>
      <w:r w:rsidRPr="006E59C4">
        <w:rPr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6E59C4">
        <w:rPr>
          <w:rFonts w:ascii="Arial" w:hAnsi="Arial" w:cs="Arial"/>
          <w:szCs w:val="28"/>
        </w:rPr>
        <w:t xml:space="preserve"> </w:t>
      </w:r>
      <w:r w:rsidRPr="006E59C4">
        <w:rPr>
          <w:szCs w:val="28"/>
        </w:rPr>
        <w:t>Общие требования).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3. Отнесение налоговых расходов </w:t>
      </w:r>
      <w:r w:rsidRPr="0088359E">
        <w:rPr>
          <w:szCs w:val="28"/>
        </w:rPr>
        <w:t>муниципальног</w:t>
      </w:r>
      <w:r w:rsidR="0072185C">
        <w:rPr>
          <w:szCs w:val="28"/>
        </w:rPr>
        <w:t>о образования «Балезинский район</w:t>
      </w:r>
      <w:r w:rsidRPr="0088359E">
        <w:rPr>
          <w:szCs w:val="28"/>
        </w:rPr>
        <w:t>»</w:t>
      </w:r>
      <w:r>
        <w:rPr>
          <w:szCs w:val="28"/>
        </w:rPr>
        <w:t xml:space="preserve"> </w:t>
      </w:r>
      <w:r w:rsidRPr="006E59C4">
        <w:rPr>
          <w:szCs w:val="28"/>
        </w:rPr>
        <w:t xml:space="preserve">к </w:t>
      </w:r>
      <w:r>
        <w:rPr>
          <w:szCs w:val="28"/>
        </w:rPr>
        <w:t xml:space="preserve">муниципальным </w:t>
      </w:r>
      <w:r w:rsidRPr="006E59C4">
        <w:rPr>
          <w:szCs w:val="28"/>
        </w:rPr>
        <w:t>программам</w:t>
      </w:r>
      <w:r>
        <w:rPr>
          <w:szCs w:val="28"/>
        </w:rPr>
        <w:t xml:space="preserve"> муниципального образования </w:t>
      </w:r>
      <w:r w:rsidR="0072185C">
        <w:rPr>
          <w:szCs w:val="28"/>
        </w:rPr>
        <w:t>«Балезинский район</w:t>
      </w:r>
      <w:r w:rsidRPr="0088359E">
        <w:rPr>
          <w:szCs w:val="28"/>
        </w:rPr>
        <w:t>»</w:t>
      </w:r>
      <w:r>
        <w:rPr>
          <w:szCs w:val="28"/>
        </w:rPr>
        <w:t xml:space="preserve"> (далее - муниципальные программы)</w:t>
      </w:r>
      <w:r w:rsidRPr="006E59C4">
        <w:rPr>
          <w:szCs w:val="28"/>
        </w:rPr>
        <w:t xml:space="preserve"> осуществляется исходя из целей </w:t>
      </w:r>
      <w:r>
        <w:rPr>
          <w:szCs w:val="28"/>
        </w:rPr>
        <w:t>муниципальных</w:t>
      </w:r>
      <w:r w:rsidRPr="006E59C4">
        <w:rPr>
          <w:szCs w:val="28"/>
        </w:rPr>
        <w:t xml:space="preserve"> программ, структурных элементов </w:t>
      </w:r>
      <w:r>
        <w:rPr>
          <w:szCs w:val="28"/>
        </w:rPr>
        <w:t>муниципальных</w:t>
      </w:r>
      <w:r w:rsidRPr="006E59C4">
        <w:rPr>
          <w:szCs w:val="28"/>
        </w:rPr>
        <w:t xml:space="preserve"> программ и (или) целей социально-экономической политики </w:t>
      </w:r>
      <w:r>
        <w:rPr>
          <w:szCs w:val="28"/>
        </w:rPr>
        <w:t xml:space="preserve">муниципального образования </w:t>
      </w:r>
      <w:r w:rsidR="0072185C">
        <w:rPr>
          <w:szCs w:val="28"/>
        </w:rPr>
        <w:t>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программам.</w:t>
      </w:r>
    </w:p>
    <w:p w:rsidR="0074590F" w:rsidRPr="00C83C8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83C84">
        <w:rPr>
          <w:szCs w:val="28"/>
        </w:rPr>
        <w:t>4. В целях оценки налоговых расходов муниципальног</w:t>
      </w:r>
      <w:r w:rsidR="0072185C" w:rsidRPr="00C83C84">
        <w:rPr>
          <w:szCs w:val="28"/>
        </w:rPr>
        <w:t>о образования «Балезинский район</w:t>
      </w:r>
      <w:r w:rsidRPr="00C83C84">
        <w:rPr>
          <w:szCs w:val="28"/>
        </w:rPr>
        <w:t>» Управление финансов Администрации муниципального образования</w:t>
      </w:r>
      <w:r w:rsidR="00C83C84" w:rsidRPr="00C83C84">
        <w:rPr>
          <w:szCs w:val="28"/>
        </w:rPr>
        <w:t xml:space="preserve"> «Балезинский район»</w:t>
      </w:r>
      <w:r w:rsidRPr="00C83C84">
        <w:rPr>
          <w:szCs w:val="28"/>
        </w:rPr>
        <w:t>: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формирует перечень налоговых расходов </w:t>
      </w:r>
      <w:r>
        <w:rPr>
          <w:szCs w:val="28"/>
        </w:rPr>
        <w:t xml:space="preserve">муниципального </w:t>
      </w:r>
      <w:r w:rsidR="00C83C84">
        <w:rPr>
          <w:szCs w:val="28"/>
        </w:rPr>
        <w:t>образования 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>;</w:t>
      </w:r>
    </w:p>
    <w:p w:rsidR="0074590F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осуществляет анализ и обобщение результатов оценки налоговых расходов </w:t>
      </w:r>
      <w:r>
        <w:rPr>
          <w:szCs w:val="28"/>
        </w:rPr>
        <w:t xml:space="preserve">муниципального </w:t>
      </w:r>
      <w:r w:rsidR="00C83C84">
        <w:rPr>
          <w:szCs w:val="28"/>
        </w:rPr>
        <w:t>образования 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 xml:space="preserve">, проводимой кураторами налоговых расходов </w:t>
      </w:r>
      <w:r>
        <w:rPr>
          <w:szCs w:val="28"/>
        </w:rPr>
        <w:t xml:space="preserve">муниципального </w:t>
      </w:r>
      <w:r w:rsidR="00C83C84">
        <w:rPr>
          <w:szCs w:val="28"/>
        </w:rPr>
        <w:t>образования 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>.</w:t>
      </w:r>
    </w:p>
    <w:p w:rsidR="0074590F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590F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AC37DF" w:rsidRDefault="00AC37D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AC37DF" w:rsidRDefault="00AC37D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AC37DF" w:rsidRDefault="00AC37D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  <w:r w:rsidRPr="006E59C4">
        <w:rPr>
          <w:szCs w:val="28"/>
        </w:rPr>
        <w:lastRenderedPageBreak/>
        <w:t>II. Формирование перечня налоговых расходов</w:t>
      </w:r>
    </w:p>
    <w:p w:rsidR="0074590F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муниципального </w:t>
      </w:r>
      <w:r w:rsidR="00B34F7F">
        <w:rPr>
          <w:szCs w:val="28"/>
        </w:rPr>
        <w:t>образования «Балезинский район</w:t>
      </w:r>
      <w:r w:rsidRPr="0088359E">
        <w:rPr>
          <w:szCs w:val="28"/>
        </w:rPr>
        <w:t>»</w:t>
      </w:r>
    </w:p>
    <w:p w:rsidR="0074590F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4590F" w:rsidRPr="006E59C4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5. Проект перечня налоговых расходов </w:t>
      </w:r>
      <w:r>
        <w:rPr>
          <w:szCs w:val="28"/>
        </w:rPr>
        <w:t xml:space="preserve">муниципального </w:t>
      </w:r>
      <w:r w:rsidR="00B34F7F">
        <w:rPr>
          <w:szCs w:val="28"/>
        </w:rPr>
        <w:t>образования «Балезинский район</w:t>
      </w:r>
      <w:r w:rsidRPr="0088359E">
        <w:rPr>
          <w:szCs w:val="28"/>
        </w:rPr>
        <w:t>»</w:t>
      </w:r>
      <w:r>
        <w:rPr>
          <w:szCs w:val="28"/>
        </w:rPr>
        <w:t xml:space="preserve"> </w:t>
      </w:r>
      <w:r w:rsidRPr="006E59C4">
        <w:rPr>
          <w:szCs w:val="28"/>
        </w:rPr>
        <w:t xml:space="preserve">на очередной финансовый год и плановый период (далее </w:t>
      </w:r>
      <w:r>
        <w:rPr>
          <w:szCs w:val="28"/>
        </w:rPr>
        <w:t>-</w:t>
      </w:r>
      <w:r w:rsidRPr="006E59C4">
        <w:rPr>
          <w:szCs w:val="28"/>
        </w:rPr>
        <w:t xml:space="preserve"> проект перечня </w:t>
      </w:r>
      <w:r w:rsidR="00B34F7F">
        <w:rPr>
          <w:szCs w:val="28"/>
        </w:rPr>
        <w:t>налоговых расходов) формируется</w:t>
      </w:r>
      <w:r w:rsidR="00B04807">
        <w:rPr>
          <w:szCs w:val="28"/>
        </w:rPr>
        <w:t xml:space="preserve"> </w:t>
      </w:r>
      <w:r w:rsidR="00AC37DF">
        <w:rPr>
          <w:szCs w:val="28"/>
        </w:rPr>
        <w:t>Управлением финансов Администрации муниципального образования «Балезинский район»</w:t>
      </w:r>
      <w:r w:rsidR="00B34F7F">
        <w:rPr>
          <w:szCs w:val="28"/>
        </w:rPr>
        <w:t xml:space="preserve"> </w:t>
      </w:r>
      <w:r w:rsidRPr="006E59C4">
        <w:rPr>
          <w:szCs w:val="28"/>
        </w:rPr>
        <w:t xml:space="preserve">до 1 ноября текущего года по форме согласно приложению 1 к настоящему Порядку. </w:t>
      </w:r>
    </w:p>
    <w:p w:rsidR="0074590F" w:rsidRPr="00B45CB8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E59C4">
        <w:rPr>
          <w:szCs w:val="28"/>
        </w:rPr>
        <w:t xml:space="preserve">Проект перечня налоговых расходов направляется на согласование ответственным исполнителям </w:t>
      </w:r>
      <w:r>
        <w:rPr>
          <w:szCs w:val="28"/>
        </w:rPr>
        <w:t>муниципальных</w:t>
      </w:r>
      <w:r w:rsidRPr="006E59C4">
        <w:rPr>
          <w:szCs w:val="28"/>
        </w:rPr>
        <w:t xml:space="preserve"> программ</w:t>
      </w:r>
      <w:r>
        <w:rPr>
          <w:szCs w:val="28"/>
        </w:rPr>
        <w:t>,</w:t>
      </w:r>
      <w:r w:rsidRPr="006E59C4">
        <w:rPr>
          <w:szCs w:val="28"/>
        </w:rPr>
        <w:t xml:space="preserve"> ины</w:t>
      </w:r>
      <w:r>
        <w:rPr>
          <w:szCs w:val="28"/>
        </w:rPr>
        <w:t>м</w:t>
      </w:r>
      <w:r w:rsidRPr="006E59C4">
        <w:rPr>
          <w:szCs w:val="28"/>
        </w:rPr>
        <w:t xml:space="preserve">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орган</w:t>
      </w:r>
      <w:r>
        <w:rPr>
          <w:szCs w:val="28"/>
        </w:rPr>
        <w:t>ам</w:t>
      </w:r>
      <w:r w:rsidRPr="006E59C4">
        <w:rPr>
          <w:szCs w:val="28"/>
        </w:rPr>
        <w:t>, организаци</w:t>
      </w:r>
      <w:r>
        <w:rPr>
          <w:szCs w:val="28"/>
        </w:rPr>
        <w:t>ям</w:t>
      </w:r>
      <w:r w:rsidRPr="006E59C4">
        <w:rPr>
          <w:szCs w:val="28"/>
        </w:rPr>
        <w:t>, которые предлагаются к определению в качестве кураторов налоговых расходов (далее – предлагаемые кураторы налоговых расходов)</w:t>
      </w:r>
      <w:r w:rsidR="00B34F7F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6. Ответственные исполнители </w:t>
      </w:r>
      <w:r>
        <w:rPr>
          <w:szCs w:val="28"/>
        </w:rPr>
        <w:t xml:space="preserve">муниципальных </w:t>
      </w:r>
      <w:r w:rsidRPr="006E59C4">
        <w:rPr>
          <w:szCs w:val="28"/>
        </w:rPr>
        <w:t>программ, предлагаемые кураторы налоговых расходов в срок до 10 ноября текущего года рассматривают проект перечня налоговых расходов</w:t>
      </w:r>
      <w:r>
        <w:rPr>
          <w:szCs w:val="28"/>
        </w:rPr>
        <w:t xml:space="preserve"> и направляют замечания и пр</w:t>
      </w:r>
      <w:r w:rsidR="00AC37DF">
        <w:rPr>
          <w:szCs w:val="28"/>
        </w:rPr>
        <w:t>едложения в 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В случае если замечания и предложения не направлены в </w:t>
      </w:r>
      <w:r w:rsidR="00AC37DF">
        <w:rPr>
          <w:szCs w:val="28"/>
        </w:rPr>
        <w:t>Управление финансов Администрации муниципального образования «Балеинский район</w:t>
      </w:r>
      <w:r w:rsidR="00722B06">
        <w:rPr>
          <w:szCs w:val="28"/>
        </w:rPr>
        <w:t>»</w:t>
      </w:r>
      <w:r w:rsidRPr="006E59C4">
        <w:rPr>
          <w:szCs w:val="28"/>
        </w:rPr>
        <w:t xml:space="preserve"> в течение срока, указанного в </w:t>
      </w:r>
      <w:hyperlink w:anchor="P78" w:history="1">
        <w:r w:rsidRPr="006E59C4">
          <w:rPr>
            <w:szCs w:val="28"/>
          </w:rPr>
          <w:t>абзаце первом</w:t>
        </w:r>
      </w:hyperlink>
      <w:r w:rsidRPr="006E59C4">
        <w:rPr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C757C5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757C5">
        <w:rPr>
          <w:szCs w:val="28"/>
        </w:rPr>
        <w:t>При наличии разногласий по проекту перечня налогов</w:t>
      </w:r>
      <w:r w:rsidR="001B0E90">
        <w:rPr>
          <w:szCs w:val="28"/>
        </w:rPr>
        <w:t>ых расходов Управление финансов Администрации муниципального образования «Балезинский район»</w:t>
      </w:r>
      <w:r w:rsidRPr="00C757C5">
        <w:rPr>
          <w:szCs w:val="28"/>
        </w:rPr>
        <w:t xml:space="preserve"> обеспечивает проведение согласительных совещаний с соответствующими предлагаемыми кураторами налогового расхода. Разногласия, не урегулированные по результатам согласительных совещаний, </w:t>
      </w:r>
      <w:r w:rsidRPr="00DA1D74">
        <w:rPr>
          <w:szCs w:val="28"/>
        </w:rPr>
        <w:t xml:space="preserve">рассматриваются </w:t>
      </w:r>
      <w:r w:rsidR="00DA1D74">
        <w:rPr>
          <w:szCs w:val="28"/>
        </w:rPr>
        <w:t>начальником Управления финансов Администрации муниципального образования «Балезинский район»</w:t>
      </w:r>
      <w:r w:rsidRPr="00DA1D74">
        <w:rPr>
          <w:szCs w:val="28"/>
        </w:rPr>
        <w:t>.</w:t>
      </w:r>
    </w:p>
    <w:p w:rsidR="0074590F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F02FA">
        <w:rPr>
          <w:szCs w:val="28"/>
        </w:rPr>
        <w:t>7.</w:t>
      </w:r>
      <w:r>
        <w:rPr>
          <w:i/>
          <w:szCs w:val="28"/>
        </w:rPr>
        <w:t xml:space="preserve"> </w:t>
      </w:r>
      <w:r w:rsidRPr="006E59C4">
        <w:rPr>
          <w:szCs w:val="28"/>
        </w:rPr>
        <w:t xml:space="preserve">Перечень налоговых расходов </w:t>
      </w:r>
      <w:r>
        <w:rPr>
          <w:szCs w:val="28"/>
        </w:rPr>
        <w:t xml:space="preserve">муниципального образования </w:t>
      </w:r>
      <w:r w:rsidR="00084057">
        <w:rPr>
          <w:szCs w:val="28"/>
        </w:rPr>
        <w:t>«Балезинский район</w:t>
      </w:r>
      <w:r w:rsidRPr="0088359E">
        <w:rPr>
          <w:szCs w:val="28"/>
        </w:rPr>
        <w:t>»</w:t>
      </w:r>
      <w:r>
        <w:rPr>
          <w:szCs w:val="28"/>
        </w:rPr>
        <w:t xml:space="preserve"> </w:t>
      </w:r>
      <w:r w:rsidRPr="006E59C4">
        <w:rPr>
          <w:szCs w:val="28"/>
        </w:rPr>
        <w:t xml:space="preserve">утверждается </w:t>
      </w:r>
      <w:r w:rsidRPr="00E31DCC">
        <w:rPr>
          <w:szCs w:val="28"/>
        </w:rPr>
        <w:t>нормативным</w:t>
      </w:r>
      <w:r>
        <w:rPr>
          <w:szCs w:val="28"/>
        </w:rPr>
        <w:t xml:space="preserve"> правовым актом</w:t>
      </w:r>
      <w:r w:rsidRPr="006E59C4">
        <w:rPr>
          <w:szCs w:val="28"/>
        </w:rPr>
        <w:t xml:space="preserve"> </w:t>
      </w:r>
      <w:r w:rsidR="00E31DCC">
        <w:rPr>
          <w:szCs w:val="28"/>
        </w:rPr>
        <w:t>Администрации муниципального образования «Балезинский район»</w:t>
      </w:r>
      <w:r w:rsidRPr="006E59C4">
        <w:rPr>
          <w:szCs w:val="28"/>
        </w:rPr>
        <w:t xml:space="preserve"> и размещается на официальном сайте </w:t>
      </w:r>
      <w:r>
        <w:rPr>
          <w:szCs w:val="28"/>
        </w:rPr>
        <w:t xml:space="preserve">Администрации муниципального образования </w:t>
      </w:r>
      <w:r w:rsidR="00084057">
        <w:rPr>
          <w:szCs w:val="28"/>
        </w:rPr>
        <w:t>«Балезинский район</w:t>
      </w:r>
      <w:r w:rsidRPr="0088359E">
        <w:rPr>
          <w:szCs w:val="28"/>
        </w:rPr>
        <w:t>»</w:t>
      </w:r>
      <w:r>
        <w:rPr>
          <w:szCs w:val="28"/>
        </w:rPr>
        <w:t xml:space="preserve"> </w:t>
      </w:r>
      <w:r w:rsidRPr="006E59C4">
        <w:rPr>
          <w:szCs w:val="28"/>
        </w:rPr>
        <w:t>в информационно-телекоммуникационной сети «Интернет».</w:t>
      </w:r>
    </w:p>
    <w:p w:rsidR="0074590F" w:rsidRDefault="0074590F" w:rsidP="00745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F02FA">
        <w:rPr>
          <w:szCs w:val="28"/>
        </w:rPr>
        <w:t>8.</w:t>
      </w:r>
      <w:r w:rsidRPr="006E59C4">
        <w:rPr>
          <w:szCs w:val="28"/>
        </w:rPr>
        <w:t xml:space="preserve"> В случае принятия нормативных правовых актов, предусматривающих изменение информации, включенной в перечень налоговых расходов </w:t>
      </w:r>
      <w:r>
        <w:rPr>
          <w:szCs w:val="28"/>
        </w:rPr>
        <w:t xml:space="preserve">муниципального образования </w:t>
      </w:r>
      <w:r w:rsidR="00084057">
        <w:rPr>
          <w:szCs w:val="28"/>
        </w:rPr>
        <w:t>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 xml:space="preserve">, кураторы налоговых расходов </w:t>
      </w:r>
      <w:r>
        <w:rPr>
          <w:szCs w:val="28"/>
        </w:rPr>
        <w:t xml:space="preserve">муниципального образования </w:t>
      </w:r>
      <w:r w:rsidR="00084057">
        <w:rPr>
          <w:szCs w:val="28"/>
        </w:rPr>
        <w:t>«Балезинский район</w:t>
      </w:r>
      <w:r w:rsidRPr="0088359E">
        <w:rPr>
          <w:szCs w:val="28"/>
        </w:rPr>
        <w:t>»</w:t>
      </w:r>
      <w:r>
        <w:rPr>
          <w:szCs w:val="28"/>
        </w:rPr>
        <w:t xml:space="preserve"> </w:t>
      </w:r>
      <w:r w:rsidRPr="006E59C4">
        <w:rPr>
          <w:szCs w:val="28"/>
        </w:rPr>
        <w:t xml:space="preserve">в течение 10 рабочих дней с даты вступления в силу соответствующего нормативного правового акта направляют в </w:t>
      </w:r>
      <w:r w:rsidR="00673183">
        <w:rPr>
          <w:szCs w:val="28"/>
        </w:rPr>
        <w:t>Управление финансов Администрацию муниципального образования «Балезинский район»</w:t>
      </w:r>
      <w:r w:rsidRPr="006E59C4">
        <w:rPr>
          <w:szCs w:val="28"/>
        </w:rPr>
        <w:t xml:space="preserve"> информацию о необходимости внесения изменений в перечень налоговых расходов </w:t>
      </w:r>
      <w:r>
        <w:rPr>
          <w:szCs w:val="28"/>
        </w:rPr>
        <w:lastRenderedPageBreak/>
        <w:t xml:space="preserve">муниципального образования </w:t>
      </w:r>
      <w:r w:rsidR="00084057">
        <w:rPr>
          <w:szCs w:val="28"/>
        </w:rPr>
        <w:t>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 xml:space="preserve">. </w:t>
      </w:r>
      <w:r w:rsidR="00673183">
        <w:rPr>
          <w:szCs w:val="28"/>
        </w:rPr>
        <w:t>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 xml:space="preserve"> на основании полученной информации </w:t>
      </w:r>
      <w:r w:rsidRPr="00DA1D74">
        <w:rPr>
          <w:szCs w:val="28"/>
        </w:rPr>
        <w:t xml:space="preserve">вносит соответствующие изменения в перечень налоговых расходов муниципального образования </w:t>
      </w:r>
      <w:r w:rsidR="00D4006D" w:rsidRPr="00DA1D74">
        <w:rPr>
          <w:szCs w:val="28"/>
        </w:rPr>
        <w:t>«Балезинский район</w:t>
      </w:r>
      <w:r w:rsidRPr="00DA1D74">
        <w:rPr>
          <w:szCs w:val="28"/>
        </w:rPr>
        <w:t>».</w:t>
      </w:r>
    </w:p>
    <w:p w:rsidR="00C86391" w:rsidRDefault="00C86391" w:rsidP="007459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4590F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  <w:r w:rsidRPr="006E59C4">
        <w:rPr>
          <w:szCs w:val="28"/>
        </w:rPr>
        <w:t xml:space="preserve">III. Порядок оценки налоговых расходов </w:t>
      </w:r>
      <w:r>
        <w:rPr>
          <w:szCs w:val="28"/>
        </w:rPr>
        <w:t xml:space="preserve">муниципального образования </w:t>
      </w:r>
      <w:r w:rsidR="00D4006D">
        <w:rPr>
          <w:szCs w:val="28"/>
        </w:rPr>
        <w:t>«Балезинский район</w:t>
      </w:r>
      <w:r w:rsidRPr="0088359E">
        <w:rPr>
          <w:szCs w:val="28"/>
        </w:rPr>
        <w:t>»</w:t>
      </w:r>
    </w:p>
    <w:p w:rsidR="0074590F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74590F" w:rsidRPr="006E59C4" w:rsidRDefault="0074590F" w:rsidP="0074590F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9</w:t>
      </w:r>
      <w:r w:rsidRPr="006E59C4">
        <w:rPr>
          <w:szCs w:val="28"/>
        </w:rPr>
        <w:t xml:space="preserve">. В целях проведения оценки налоговых расходов </w:t>
      </w:r>
      <w:r>
        <w:rPr>
          <w:szCs w:val="28"/>
        </w:rPr>
        <w:t xml:space="preserve">муниципального образования </w:t>
      </w:r>
      <w:r w:rsidR="00D4006D">
        <w:rPr>
          <w:szCs w:val="28"/>
        </w:rPr>
        <w:t>«Балезинский район</w:t>
      </w:r>
      <w:r w:rsidRPr="0088359E">
        <w:rPr>
          <w:szCs w:val="28"/>
        </w:rPr>
        <w:t>»</w:t>
      </w:r>
      <w:r w:rsidRPr="006E59C4">
        <w:rPr>
          <w:szCs w:val="28"/>
        </w:rPr>
        <w:t>: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1) </w:t>
      </w:r>
      <w:r w:rsidR="00C86391">
        <w:rPr>
          <w:szCs w:val="28"/>
        </w:rPr>
        <w:t>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 xml:space="preserve"> ежегодно до 1 февраля текущего года направляет в </w:t>
      </w:r>
      <w:r w:rsidRPr="008F02E6">
        <w:rPr>
          <w:szCs w:val="28"/>
        </w:rPr>
        <w:t>Межрайонн</w:t>
      </w:r>
      <w:r>
        <w:rPr>
          <w:szCs w:val="28"/>
        </w:rPr>
        <w:t>ую</w:t>
      </w:r>
      <w:r w:rsidRPr="008F02E6">
        <w:rPr>
          <w:szCs w:val="28"/>
        </w:rPr>
        <w:t xml:space="preserve"> инспекци</w:t>
      </w:r>
      <w:r>
        <w:rPr>
          <w:szCs w:val="28"/>
        </w:rPr>
        <w:t>ю</w:t>
      </w:r>
      <w:r w:rsidRPr="006E59C4">
        <w:rPr>
          <w:szCs w:val="28"/>
        </w:rPr>
        <w:t xml:space="preserve"> Федеральной налоговой службы </w:t>
      </w:r>
      <w:r w:rsidR="00E67264">
        <w:rPr>
          <w:szCs w:val="28"/>
        </w:rPr>
        <w:t>№ 2</w:t>
      </w:r>
      <w:r>
        <w:rPr>
          <w:szCs w:val="28"/>
        </w:rPr>
        <w:t xml:space="preserve"> </w:t>
      </w:r>
      <w:r w:rsidRPr="006E59C4">
        <w:rPr>
          <w:szCs w:val="28"/>
        </w:rPr>
        <w:t xml:space="preserve">по Удмуртской Республике сведения о категориях плательщиков с указанием обусловливающих соответствующие налоговые расходы </w:t>
      </w:r>
      <w:r>
        <w:rPr>
          <w:szCs w:val="28"/>
        </w:rPr>
        <w:t xml:space="preserve">муниципального образования </w:t>
      </w:r>
      <w:r w:rsidRPr="006E59C4">
        <w:rPr>
          <w:szCs w:val="28"/>
        </w:rPr>
        <w:t xml:space="preserve">нормативных правовых актов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6E59C4">
          <w:rPr>
            <w:szCs w:val="28"/>
          </w:rPr>
          <w:t>приложением</w:t>
        </w:r>
      </w:hyperlink>
      <w:r w:rsidRPr="006E59C4">
        <w:rPr>
          <w:szCs w:val="28"/>
        </w:rPr>
        <w:t xml:space="preserve"> 2 к настоящему Порядку;</w:t>
      </w:r>
    </w:p>
    <w:p w:rsidR="0074590F" w:rsidRPr="00A17EA3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7EA3">
        <w:rPr>
          <w:szCs w:val="28"/>
        </w:rPr>
        <w:t xml:space="preserve">2) Межрайонная инспекция Федеральной налоговой службы </w:t>
      </w:r>
      <w:r w:rsidR="00686258" w:rsidRPr="00A17EA3">
        <w:rPr>
          <w:szCs w:val="28"/>
        </w:rPr>
        <w:t>№ 2</w:t>
      </w:r>
      <w:r w:rsidRPr="00A17EA3">
        <w:rPr>
          <w:szCs w:val="28"/>
        </w:rPr>
        <w:t xml:space="preserve"> по Удмуртской Республике ежегодно до 1 апреля н</w:t>
      </w:r>
      <w:r w:rsidR="00C86391" w:rsidRPr="00A17EA3">
        <w:rPr>
          <w:szCs w:val="28"/>
        </w:rPr>
        <w:t>аправляет в Управление финансов Администрации муниципального образования «Балезинский район»</w:t>
      </w:r>
      <w:r w:rsidRPr="00A17EA3">
        <w:rPr>
          <w:szCs w:val="28"/>
        </w:rPr>
        <w:t xml:space="preserve">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</w:p>
    <w:p w:rsidR="0074590F" w:rsidRPr="00A17EA3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7EA3">
        <w:rPr>
          <w:szCs w:val="28"/>
        </w:rPr>
        <w:t>о количестве плательщиков, воспользовавшихся льготами;</w:t>
      </w:r>
    </w:p>
    <w:p w:rsidR="0074590F" w:rsidRPr="00A17EA3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7EA3">
        <w:rPr>
          <w:szCs w:val="28"/>
        </w:rPr>
        <w:t>о суммах выпадающих доходов бюджета муниципального образования по каждому налогово</w:t>
      </w:r>
      <w:r w:rsidR="005229B8" w:rsidRPr="00A17EA3">
        <w:rPr>
          <w:szCs w:val="28"/>
        </w:rPr>
        <w:t>му расходу муниципального образования «Балезинский район»</w:t>
      </w:r>
      <w:r w:rsidRPr="00A17EA3">
        <w:rPr>
          <w:szCs w:val="28"/>
        </w:rPr>
        <w:t>.</w:t>
      </w:r>
    </w:p>
    <w:p w:rsidR="0074590F" w:rsidRPr="00A17EA3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7EA3">
        <w:rPr>
          <w:szCs w:val="28"/>
        </w:rPr>
        <w:t xml:space="preserve">3) Межрайонная инспекция Федеральной налоговой службы </w:t>
      </w:r>
      <w:r w:rsidR="005229B8" w:rsidRPr="00A17EA3">
        <w:rPr>
          <w:szCs w:val="28"/>
        </w:rPr>
        <w:t>№ 2</w:t>
      </w:r>
      <w:r w:rsidRPr="00A17EA3">
        <w:rPr>
          <w:szCs w:val="28"/>
        </w:rPr>
        <w:t xml:space="preserve"> по Удмуртской Республике  ежегодно до 25 июля н</w:t>
      </w:r>
      <w:r w:rsidR="00C86391" w:rsidRPr="00A17EA3">
        <w:rPr>
          <w:szCs w:val="28"/>
        </w:rPr>
        <w:t>аправляет в Управление финансов Администрации муниципального образования «Балезинский район»</w:t>
      </w:r>
      <w:r w:rsidRPr="00A17EA3">
        <w:rPr>
          <w:szCs w:val="28"/>
        </w:rPr>
        <w:t xml:space="preserve"> сведения об объеме льгот за отчетный финансовый год. 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7EA3">
        <w:rPr>
          <w:szCs w:val="28"/>
        </w:rPr>
        <w:t>10. Оценка налоговы</w:t>
      </w:r>
      <w:r w:rsidR="005229B8" w:rsidRPr="00A17EA3">
        <w:rPr>
          <w:szCs w:val="28"/>
        </w:rPr>
        <w:t>х расходов муниципального образования «Балезинский район»</w:t>
      </w:r>
      <w:r w:rsidRPr="00A17EA3">
        <w:rPr>
          <w:szCs w:val="28"/>
        </w:rPr>
        <w:t xml:space="preserve"> проводится куратором налоговых расходов</w:t>
      </w:r>
      <w:r w:rsidRPr="006E59C4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="005229B8">
        <w:rPr>
          <w:szCs w:val="28"/>
        </w:rPr>
        <w:t>«Балезинский район</w:t>
      </w:r>
      <w:r w:rsidR="005229B8" w:rsidRPr="005229B8">
        <w:rPr>
          <w:szCs w:val="28"/>
        </w:rPr>
        <w:t>»</w:t>
      </w:r>
      <w:r w:rsidRPr="005229B8">
        <w:rPr>
          <w:szCs w:val="28"/>
        </w:rPr>
        <w:t>. Р</w:t>
      </w:r>
      <w:r w:rsidRPr="006E59C4">
        <w:rPr>
          <w:szCs w:val="28"/>
        </w:rPr>
        <w:t xml:space="preserve">езультаты оценки по форме в соответствии с приложением 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расчетов, направляются в </w:t>
      </w:r>
      <w:r w:rsidR="00C86391">
        <w:rPr>
          <w:szCs w:val="28"/>
        </w:rPr>
        <w:t>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 xml:space="preserve"> в срок до 10 мая текущего года.</w:t>
      </w:r>
      <w:r>
        <w:rPr>
          <w:szCs w:val="28"/>
        </w:rPr>
        <w:t xml:space="preserve"> </w:t>
      </w:r>
    </w:p>
    <w:p w:rsidR="0074590F" w:rsidRPr="006E59C4" w:rsidRDefault="0074590F" w:rsidP="00745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lastRenderedPageBreak/>
        <w:t>1</w:t>
      </w:r>
      <w:r>
        <w:rPr>
          <w:szCs w:val="28"/>
        </w:rPr>
        <w:t>1</w:t>
      </w:r>
      <w:r w:rsidRPr="006E59C4">
        <w:rPr>
          <w:szCs w:val="28"/>
        </w:rPr>
        <w:t xml:space="preserve">. Информация о нормативных, целевых и фискальных характеристиках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формируется </w:t>
      </w:r>
      <w:r w:rsidR="00A17EA3">
        <w:rPr>
          <w:szCs w:val="28"/>
        </w:rPr>
        <w:t xml:space="preserve">Управлением финансов Администрации муниципального образования «Балезинский район» </w:t>
      </w:r>
      <w:r w:rsidRPr="006E59C4">
        <w:rPr>
          <w:szCs w:val="28"/>
        </w:rPr>
        <w:t xml:space="preserve"> в соответствии с Перечнем показателей для проведения оценки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(согласно приложению 2 к настоящему Порядку), на основе: </w:t>
      </w:r>
    </w:p>
    <w:p w:rsidR="0074590F" w:rsidRPr="006E59C4" w:rsidRDefault="0074590F" w:rsidP="00745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1) данных, содержащихся в перечне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на очередной финансовый год и плановый период;</w:t>
      </w:r>
    </w:p>
    <w:p w:rsidR="0074590F" w:rsidRPr="000D67AB" w:rsidRDefault="0074590F" w:rsidP="0074590F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E59C4">
        <w:rPr>
          <w:szCs w:val="28"/>
        </w:rPr>
        <w:t xml:space="preserve">2) данных, предоставленных кураторами налоговых расходов </w:t>
      </w:r>
      <w:r>
        <w:rPr>
          <w:szCs w:val="28"/>
        </w:rPr>
        <w:t>муниципального образования</w:t>
      </w:r>
      <w:r w:rsidRPr="00B41814">
        <w:rPr>
          <w:szCs w:val="28"/>
        </w:rPr>
        <w:t>;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3) данных, полученных от </w:t>
      </w:r>
      <w:r w:rsidRPr="008F02E6">
        <w:rPr>
          <w:szCs w:val="28"/>
        </w:rPr>
        <w:t>Межрайонн</w:t>
      </w:r>
      <w:r>
        <w:rPr>
          <w:szCs w:val="28"/>
        </w:rPr>
        <w:t>ой</w:t>
      </w:r>
      <w:r w:rsidRPr="008F02E6">
        <w:rPr>
          <w:szCs w:val="28"/>
        </w:rPr>
        <w:t xml:space="preserve"> инспекци</w:t>
      </w:r>
      <w:r>
        <w:rPr>
          <w:szCs w:val="28"/>
        </w:rPr>
        <w:t>и</w:t>
      </w:r>
      <w:r w:rsidRPr="006E59C4">
        <w:rPr>
          <w:szCs w:val="28"/>
        </w:rPr>
        <w:t xml:space="preserve"> Федеральной налоговой службы </w:t>
      </w:r>
      <w:r w:rsidR="00B41814">
        <w:rPr>
          <w:szCs w:val="28"/>
        </w:rPr>
        <w:t>№ 2</w:t>
      </w:r>
      <w:r>
        <w:rPr>
          <w:szCs w:val="28"/>
        </w:rPr>
        <w:t xml:space="preserve"> </w:t>
      </w:r>
      <w:r w:rsidRPr="006E59C4">
        <w:rPr>
          <w:szCs w:val="28"/>
        </w:rPr>
        <w:t>по Удмуртской Республике.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2</w:t>
      </w:r>
      <w:r w:rsidRPr="006E59C4">
        <w:rPr>
          <w:szCs w:val="28"/>
        </w:rPr>
        <w:t xml:space="preserve">. </w:t>
      </w:r>
      <w:r w:rsidR="00A17EA3">
        <w:rPr>
          <w:szCs w:val="28"/>
        </w:rPr>
        <w:t>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 xml:space="preserve"> формирует оценку эффективности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на основе данных, представленных кураторами налоговых расходов </w:t>
      </w:r>
      <w:r>
        <w:rPr>
          <w:szCs w:val="28"/>
        </w:rPr>
        <w:t>муниципального образования</w:t>
      </w:r>
      <w:r w:rsidRPr="00B9744A">
        <w:rPr>
          <w:i/>
          <w:szCs w:val="28"/>
        </w:rPr>
        <w:t>,</w:t>
      </w:r>
      <w:r w:rsidRPr="006E59C4">
        <w:rPr>
          <w:szCs w:val="28"/>
        </w:rPr>
        <w:t xml:space="preserve"> и до 1 сентября текущего года направляет результаты оценки налоговых расходов </w:t>
      </w:r>
      <w:r>
        <w:rPr>
          <w:szCs w:val="28"/>
        </w:rPr>
        <w:t>Главе муниципального образования.</w:t>
      </w:r>
      <w:bookmarkStart w:id="1" w:name="_GoBack"/>
      <w:bookmarkEnd w:id="1"/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Результаты оценки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учитываются при формировании основных направлений бюджетной и налоговой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а также при проведении оценки эффективности реализации </w:t>
      </w:r>
      <w:r>
        <w:rPr>
          <w:szCs w:val="28"/>
        </w:rPr>
        <w:t>муниципальных программ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3</w:t>
      </w:r>
      <w:r w:rsidRPr="006E59C4">
        <w:rPr>
          <w:szCs w:val="28"/>
        </w:rPr>
        <w:t xml:space="preserve">. Оценка эффективности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включает: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1) оценку целесообразности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;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2) оценку результативности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4</w:t>
      </w:r>
      <w:r w:rsidRPr="006E59C4">
        <w:rPr>
          <w:szCs w:val="28"/>
        </w:rPr>
        <w:t xml:space="preserve">. Критериями целесообразности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являются: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соответствие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</w:t>
      </w:r>
      <w:r w:rsidR="00B41814">
        <w:rPr>
          <w:szCs w:val="28"/>
        </w:rPr>
        <w:t>целям муниципальных</w:t>
      </w:r>
      <w:r w:rsidRPr="006E59C4">
        <w:rPr>
          <w:szCs w:val="28"/>
        </w:rPr>
        <w:t xml:space="preserve"> программ, структурным элементам </w:t>
      </w:r>
      <w:r>
        <w:rPr>
          <w:szCs w:val="28"/>
        </w:rPr>
        <w:t>муниципальных</w:t>
      </w:r>
      <w:r w:rsidRPr="006E59C4">
        <w:rPr>
          <w:szCs w:val="28"/>
        </w:rPr>
        <w:t xml:space="preserve"> программ и (или) целям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относящимся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программам;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 xml:space="preserve">При необходимости кураторами налоговых расходов </w:t>
      </w:r>
      <w:r w:rsidR="00B41814">
        <w:rPr>
          <w:szCs w:val="28"/>
        </w:rPr>
        <w:t xml:space="preserve">муниципального образования </w:t>
      </w:r>
      <w:r w:rsidRPr="006E59C4">
        <w:rPr>
          <w:szCs w:val="28"/>
        </w:rPr>
        <w:t>могут быть установлены иные критерии целесообразности предоставления льгот для плательщиков.</w:t>
      </w:r>
    </w:p>
    <w:p w:rsidR="0074590F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E59C4">
        <w:rPr>
          <w:szCs w:val="28"/>
        </w:rPr>
        <w:t xml:space="preserve">В случае несоответствия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хотя бы одному из критериев, указанных в настоящем пункте, куратору налогового расхода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надлежит </w:t>
      </w:r>
      <w:r w:rsidRPr="006E59C4">
        <w:rPr>
          <w:szCs w:val="28"/>
        </w:rPr>
        <w:lastRenderedPageBreak/>
        <w:t xml:space="preserve">представить </w:t>
      </w:r>
      <w:r w:rsidR="00A17EA3">
        <w:rPr>
          <w:szCs w:val="28"/>
        </w:rPr>
        <w:t>в 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 xml:space="preserve"> предложения о сохранении (уточнении, отмене) льгот для плательщиков.</w:t>
      </w:r>
      <w:r w:rsidRPr="00B9744A">
        <w:rPr>
          <w:i/>
          <w:szCs w:val="28"/>
        </w:rPr>
        <w:t xml:space="preserve"> 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5</w:t>
      </w:r>
      <w:r w:rsidRPr="006E59C4">
        <w:rPr>
          <w:szCs w:val="28"/>
        </w:rPr>
        <w:t xml:space="preserve">. В качестве критерия результативности налогового расхода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определяется как минимум один показатель (индикатор) достижения целей </w:t>
      </w:r>
      <w:r>
        <w:rPr>
          <w:szCs w:val="28"/>
        </w:rPr>
        <w:t xml:space="preserve">муниципальной </w:t>
      </w:r>
      <w:r w:rsidRPr="006E59C4">
        <w:rPr>
          <w:szCs w:val="28"/>
        </w:rPr>
        <w:t xml:space="preserve">программы или целей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6E59C4">
        <w:rPr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Cs w:val="28"/>
        </w:rPr>
        <w:t>муниципальной</w:t>
      </w:r>
      <w:r w:rsidRPr="006E59C4">
        <w:rPr>
          <w:szCs w:val="28"/>
        </w:rPr>
        <w:t xml:space="preserve"> программы и (или) целей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6</w:t>
      </w:r>
      <w:r w:rsidRPr="006E59C4">
        <w:rPr>
          <w:szCs w:val="28"/>
        </w:rPr>
        <w:t xml:space="preserve">. Оценка результативности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включает оценку бюджетной эффективности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7</w:t>
      </w:r>
      <w:r w:rsidRPr="006E59C4">
        <w:rPr>
          <w:szCs w:val="28"/>
        </w:rPr>
        <w:t xml:space="preserve">. В целях проведения оценки бюджетной эффективности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szCs w:val="28"/>
        </w:rPr>
        <w:t>муниципальной</w:t>
      </w:r>
      <w:r w:rsidRPr="006E59C4">
        <w:rPr>
          <w:szCs w:val="28"/>
        </w:rPr>
        <w:t xml:space="preserve"> программы и (или) целей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 программам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6E59C4">
        <w:rPr>
          <w:szCs w:val="28"/>
        </w:rPr>
        <w:t>1</w:t>
      </w:r>
      <w:r>
        <w:rPr>
          <w:szCs w:val="28"/>
        </w:rPr>
        <w:t>8</w:t>
      </w:r>
      <w:r w:rsidRPr="006E59C4">
        <w:rPr>
          <w:szCs w:val="28"/>
        </w:rPr>
        <w:t xml:space="preserve">. Сравнительный анализ включает сравнение объемов расходов бюджета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в случае применения альтернативных механизмов достижения целей </w:t>
      </w:r>
      <w:r>
        <w:rPr>
          <w:szCs w:val="28"/>
        </w:rPr>
        <w:t xml:space="preserve">муниципальной </w:t>
      </w:r>
      <w:r w:rsidRPr="006E59C4">
        <w:rPr>
          <w:szCs w:val="28"/>
        </w:rPr>
        <w:t xml:space="preserve"> программы и (или) целей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программам, и объемов предоставленных льгот (расчет прироста показателя (индикатора) достижения целей </w:t>
      </w:r>
      <w:r>
        <w:rPr>
          <w:szCs w:val="28"/>
        </w:rPr>
        <w:t xml:space="preserve">муниципальной </w:t>
      </w:r>
      <w:r w:rsidRPr="006E59C4">
        <w:rPr>
          <w:szCs w:val="28"/>
        </w:rPr>
        <w:t xml:space="preserve">программы и (или) целей социально-экономической политики </w:t>
      </w:r>
      <w:r>
        <w:rPr>
          <w:szCs w:val="28"/>
        </w:rPr>
        <w:t>муниципального образования, не относящихся к муниципальным</w:t>
      </w:r>
      <w:r w:rsidRPr="006E59C4">
        <w:rPr>
          <w:szCs w:val="28"/>
        </w:rPr>
        <w:t xml:space="preserve"> программам, на 1 рубль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и на 1 рубль расходов бюджета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В качестве альтернативных механизмов достижения целей </w:t>
      </w:r>
      <w:r>
        <w:rPr>
          <w:szCs w:val="28"/>
        </w:rPr>
        <w:t>муниципальной</w:t>
      </w:r>
      <w:r w:rsidRPr="006E59C4">
        <w:rPr>
          <w:szCs w:val="28"/>
        </w:rPr>
        <w:t xml:space="preserve"> программы и (или) целей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программам, могут учитываться в том числе: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;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lastRenderedPageBreak/>
        <w:t xml:space="preserve">2) предоставление </w:t>
      </w:r>
      <w:r>
        <w:rPr>
          <w:szCs w:val="28"/>
        </w:rPr>
        <w:t>муниципальных</w:t>
      </w:r>
      <w:r w:rsidRPr="006E59C4">
        <w:rPr>
          <w:szCs w:val="28"/>
        </w:rPr>
        <w:t xml:space="preserve"> гарантий по обязательствам плательщиков, имеющих право на льготы;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4590F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  <w:bookmarkStart w:id="2" w:name="P87"/>
      <w:bookmarkEnd w:id="2"/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  <w:r w:rsidRPr="006E59C4">
        <w:rPr>
          <w:szCs w:val="28"/>
        </w:rPr>
        <w:t>I</w:t>
      </w:r>
      <w:r w:rsidRPr="006E59C4">
        <w:rPr>
          <w:szCs w:val="28"/>
          <w:lang w:val="en-US"/>
        </w:rPr>
        <w:t>V</w:t>
      </w:r>
      <w:r w:rsidRPr="006E59C4">
        <w:rPr>
          <w:szCs w:val="28"/>
        </w:rPr>
        <w:t xml:space="preserve">. Оценка налоговых расходов </w:t>
      </w:r>
      <w:r>
        <w:rPr>
          <w:szCs w:val="28"/>
        </w:rPr>
        <w:t>муниципального образования</w:t>
      </w: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  <w:r w:rsidRPr="006E59C4">
        <w:rPr>
          <w:szCs w:val="28"/>
        </w:rPr>
        <w:t>при установлении новых налоговых льгот</w:t>
      </w:r>
    </w:p>
    <w:p w:rsidR="0074590F" w:rsidRPr="006E59C4" w:rsidRDefault="0074590F" w:rsidP="0074590F">
      <w:pPr>
        <w:tabs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25. Расчет оценки эффективности планируемых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образующихся в результате установления новых налоговых льгот, производится куратором налоговых расходов </w:t>
      </w:r>
      <w:r>
        <w:rPr>
          <w:szCs w:val="28"/>
        </w:rPr>
        <w:t xml:space="preserve">муниципального образования </w:t>
      </w:r>
      <w:r w:rsidRPr="006E59C4">
        <w:rPr>
          <w:szCs w:val="28"/>
        </w:rPr>
        <w:t xml:space="preserve">совместно с инициатором введения новой налоговой льготы (в случае, если инициатором введения новой налоговой льготы является не </w:t>
      </w:r>
      <w:r>
        <w:rPr>
          <w:szCs w:val="28"/>
        </w:rPr>
        <w:t>местная администрация</w:t>
      </w:r>
      <w:r w:rsidRPr="006E59C4">
        <w:rPr>
          <w:szCs w:val="28"/>
        </w:rPr>
        <w:t>) в соответствии с настоящим порядком на основе прогнозных значений.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26. По результатам оценки эффективности планируемых к предоставлению налоговых льгот </w:t>
      </w:r>
      <w:r>
        <w:rPr>
          <w:szCs w:val="28"/>
        </w:rPr>
        <w:t xml:space="preserve">муниципального образования </w:t>
      </w:r>
      <w:r w:rsidRPr="006E59C4">
        <w:rPr>
          <w:szCs w:val="28"/>
        </w:rPr>
        <w:t xml:space="preserve">куратор налоговых расходов </w:t>
      </w:r>
      <w:r>
        <w:rPr>
          <w:szCs w:val="28"/>
        </w:rPr>
        <w:t xml:space="preserve">муниципального образования </w:t>
      </w:r>
      <w:r w:rsidRPr="006E59C4">
        <w:rPr>
          <w:szCs w:val="28"/>
        </w:rPr>
        <w:t xml:space="preserve">готовит и направляет в </w:t>
      </w:r>
      <w:r w:rsidR="00A17EA3">
        <w:rPr>
          <w:szCs w:val="28"/>
        </w:rPr>
        <w:t>Управление финансов Администрации муниципального образования «Балезинский район»</w:t>
      </w:r>
      <w:r>
        <w:rPr>
          <w:szCs w:val="28"/>
        </w:rPr>
        <w:t xml:space="preserve"> </w:t>
      </w:r>
      <w:r w:rsidRPr="006E59C4">
        <w:rPr>
          <w:szCs w:val="28"/>
        </w:rPr>
        <w:t>информацию, содержащую следующие сведения: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сведения о категории потенциальных получателей налоговой льготы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сведения о соответствии планируемой к предоставлению налоговой льготы цели (целям) </w:t>
      </w:r>
      <w:r>
        <w:rPr>
          <w:szCs w:val="28"/>
        </w:rPr>
        <w:t xml:space="preserve">муниципальной </w:t>
      </w:r>
      <w:r w:rsidRPr="006E59C4">
        <w:rPr>
          <w:szCs w:val="28"/>
        </w:rPr>
        <w:t xml:space="preserve">программы и (или) целям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относящимся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программам, с указанием показателей (индикаторов) достижения цели (целей) соответствующей </w:t>
      </w:r>
      <w:r>
        <w:rPr>
          <w:szCs w:val="28"/>
        </w:rPr>
        <w:t>муниципальной</w:t>
      </w:r>
      <w:r w:rsidRPr="006E59C4">
        <w:rPr>
          <w:szCs w:val="28"/>
        </w:rPr>
        <w:t xml:space="preserve"> программы и (или) показателей (индикаторов) достижения целей социально-экономической политики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, не относящихся к </w:t>
      </w:r>
      <w:r>
        <w:rPr>
          <w:szCs w:val="28"/>
        </w:rPr>
        <w:t>муниципальным</w:t>
      </w:r>
      <w:r w:rsidRPr="006E59C4">
        <w:rPr>
          <w:szCs w:val="28"/>
        </w:rPr>
        <w:t xml:space="preserve"> программам, изменение которых будет свидетельствовать об эффективности льготы;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цели (целей) </w:t>
      </w:r>
      <w:r>
        <w:rPr>
          <w:szCs w:val="28"/>
        </w:rPr>
        <w:t>муниципальной</w:t>
      </w:r>
      <w:r w:rsidRPr="006E59C4">
        <w:rPr>
          <w:szCs w:val="28"/>
        </w:rPr>
        <w:t xml:space="preserve"> программы и (или) целей социально-экономической политики </w:t>
      </w:r>
      <w:r>
        <w:rPr>
          <w:szCs w:val="28"/>
        </w:rPr>
        <w:t>муниципального образования, не относящихся к муниципальным</w:t>
      </w:r>
      <w:r w:rsidRPr="006E59C4">
        <w:rPr>
          <w:szCs w:val="28"/>
        </w:rPr>
        <w:t xml:space="preserve"> программам;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расчет выпадающих (недополученных) доходов бюджета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в случае установления налоговой льготы и указание возможного источника компенсации потерь бюджета;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lastRenderedPageBreak/>
        <w:t>оценка эффективности планируемых к установлению налоговых льгот, изложенная по форме согласно приложению 4</w:t>
      </w:r>
      <w:r>
        <w:rPr>
          <w:szCs w:val="28"/>
        </w:rPr>
        <w:t xml:space="preserve"> </w:t>
      </w:r>
      <w:r w:rsidRPr="006E59C4">
        <w:rPr>
          <w:szCs w:val="28"/>
        </w:rPr>
        <w:t>за период, на который у</w:t>
      </w:r>
      <w:r>
        <w:rPr>
          <w:szCs w:val="28"/>
        </w:rPr>
        <w:t>станавливается налоговая льгота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27. </w:t>
      </w:r>
      <w:r w:rsidR="00A17EA3">
        <w:rPr>
          <w:szCs w:val="28"/>
        </w:rPr>
        <w:t>Управление финансов Администрации муниципального образования «Балезинский район»</w:t>
      </w:r>
      <w:r w:rsidRPr="006E59C4">
        <w:rPr>
          <w:szCs w:val="28"/>
        </w:rPr>
        <w:t xml:space="preserve"> на основании информации, представленной куратором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,</w:t>
      </w:r>
      <w:r>
        <w:rPr>
          <w:szCs w:val="28"/>
        </w:rPr>
        <w:t xml:space="preserve"> </w:t>
      </w:r>
      <w:r w:rsidRPr="006E59C4">
        <w:rPr>
          <w:szCs w:val="28"/>
        </w:rPr>
        <w:t xml:space="preserve">готовит заключение о целесообразности (нецелесообразности) введения новой налоговой льготы (налоговых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>).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E59C4">
        <w:rPr>
          <w:szCs w:val="28"/>
        </w:rPr>
        <w:t xml:space="preserve">28. В случае принятия решения о целесообразности введения новой налоговой льготы (налоговых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) куратор налоговых расходов </w:t>
      </w:r>
      <w:r>
        <w:rPr>
          <w:szCs w:val="28"/>
        </w:rPr>
        <w:t>муниципального образования</w:t>
      </w:r>
      <w:r w:rsidRPr="006E59C4">
        <w:rPr>
          <w:szCs w:val="28"/>
        </w:rPr>
        <w:t xml:space="preserve"> вносит проект </w:t>
      </w:r>
      <w:r w:rsidR="00915CC3">
        <w:rPr>
          <w:szCs w:val="28"/>
        </w:rPr>
        <w:t xml:space="preserve">решения Совета депутатов </w:t>
      </w:r>
      <w:r>
        <w:rPr>
          <w:szCs w:val="28"/>
        </w:rPr>
        <w:t xml:space="preserve">муниципального </w:t>
      </w:r>
      <w:r w:rsidRPr="006E59C4">
        <w:rPr>
          <w:szCs w:val="28"/>
        </w:rPr>
        <w:t>об</w:t>
      </w:r>
      <w:r>
        <w:rPr>
          <w:szCs w:val="28"/>
        </w:rPr>
        <w:t>разования</w:t>
      </w:r>
      <w:r w:rsidRPr="006E59C4">
        <w:rPr>
          <w:szCs w:val="28"/>
        </w:rPr>
        <w:t xml:space="preserve"> </w:t>
      </w:r>
      <w:r w:rsidR="00915CC3">
        <w:rPr>
          <w:szCs w:val="28"/>
        </w:rPr>
        <w:t xml:space="preserve">об </w:t>
      </w:r>
      <w:r w:rsidRPr="006E59C4">
        <w:rPr>
          <w:szCs w:val="28"/>
        </w:rPr>
        <w:t xml:space="preserve">установлении новых налоговых льгот на рассмотрение </w:t>
      </w:r>
      <w:r>
        <w:rPr>
          <w:szCs w:val="28"/>
        </w:rPr>
        <w:t>Главе муниципального образования</w:t>
      </w:r>
      <w:r w:rsidRPr="006E59C4">
        <w:rPr>
          <w:szCs w:val="28"/>
        </w:rPr>
        <w:t>.</w:t>
      </w:r>
    </w:p>
    <w:p w:rsidR="0074590F" w:rsidRPr="006E59C4" w:rsidRDefault="0074590F" w:rsidP="0074590F">
      <w:pPr>
        <w:autoSpaceDE w:val="0"/>
        <w:autoSpaceDN w:val="0"/>
        <w:adjustRightInd w:val="0"/>
        <w:ind w:firstLine="540"/>
        <w:jc w:val="both"/>
        <w:rPr>
          <w:color w:val="FF0000"/>
          <w:szCs w:val="28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  <w:sectPr w:rsidR="0074590F" w:rsidRPr="006E59C4" w:rsidSect="00693990">
          <w:headerReference w:type="default" r:id="rId12"/>
          <w:headerReference w:type="first" r:id="rId13"/>
          <w:pgSz w:w="11906" w:h="16838" w:code="9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74590F" w:rsidRPr="006E59C4" w:rsidRDefault="0074590F" w:rsidP="00AB57BF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Cs w:val="28"/>
        </w:rPr>
      </w:pPr>
      <w:r w:rsidRPr="006E59C4">
        <w:rPr>
          <w:szCs w:val="28"/>
        </w:rPr>
        <w:lastRenderedPageBreak/>
        <w:t>Приложение 1</w:t>
      </w:r>
    </w:p>
    <w:p w:rsidR="0074590F" w:rsidRPr="006E59C4" w:rsidRDefault="0074590F" w:rsidP="00AB57BF">
      <w:pPr>
        <w:widowControl w:val="0"/>
        <w:autoSpaceDE w:val="0"/>
        <w:autoSpaceDN w:val="0"/>
        <w:adjustRightInd w:val="0"/>
        <w:ind w:firstLine="8505"/>
        <w:jc w:val="center"/>
        <w:rPr>
          <w:szCs w:val="28"/>
        </w:rPr>
      </w:pPr>
      <w:r w:rsidRPr="006E59C4">
        <w:rPr>
          <w:szCs w:val="28"/>
        </w:rPr>
        <w:t>к Порядку формирования</w:t>
      </w:r>
    </w:p>
    <w:p w:rsidR="0074590F" w:rsidRPr="006E59C4" w:rsidRDefault="0074590F" w:rsidP="00AB57BF">
      <w:pPr>
        <w:widowControl w:val="0"/>
        <w:autoSpaceDE w:val="0"/>
        <w:autoSpaceDN w:val="0"/>
        <w:adjustRightInd w:val="0"/>
        <w:ind w:firstLine="8505"/>
        <w:jc w:val="center"/>
        <w:rPr>
          <w:szCs w:val="28"/>
        </w:rPr>
      </w:pPr>
      <w:r w:rsidRPr="006E59C4">
        <w:rPr>
          <w:szCs w:val="28"/>
        </w:rPr>
        <w:t>перечня налоговых расходов</w:t>
      </w:r>
    </w:p>
    <w:p w:rsidR="0074590F" w:rsidRPr="006E59C4" w:rsidRDefault="0074590F" w:rsidP="00AB57BF">
      <w:pPr>
        <w:widowControl w:val="0"/>
        <w:autoSpaceDE w:val="0"/>
        <w:autoSpaceDN w:val="0"/>
        <w:adjustRightInd w:val="0"/>
        <w:ind w:firstLine="8505"/>
        <w:jc w:val="center"/>
        <w:rPr>
          <w:szCs w:val="28"/>
        </w:rPr>
      </w:pPr>
      <w:r w:rsidRPr="006E59C4">
        <w:rPr>
          <w:szCs w:val="28"/>
        </w:rPr>
        <w:t>и оценки налоговых расходов</w:t>
      </w:r>
    </w:p>
    <w:p w:rsidR="0074590F" w:rsidRPr="006E59C4" w:rsidRDefault="00AB57BF" w:rsidP="00AB57B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="0074590F" w:rsidRPr="00B717A4">
        <w:rPr>
          <w:szCs w:val="28"/>
        </w:rPr>
        <w:t>муниципального образования</w:t>
      </w:r>
    </w:p>
    <w:p w:rsidR="0074590F" w:rsidRDefault="0074590F" w:rsidP="0074590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3" w:name="P61"/>
      <w:bookmarkEnd w:id="3"/>
    </w:p>
    <w:p w:rsidR="0074590F" w:rsidRDefault="0074590F" w:rsidP="0074590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6E59C4">
        <w:rPr>
          <w:szCs w:val="28"/>
        </w:rPr>
        <w:t xml:space="preserve">Перечень налоговых расходов </w:t>
      </w:r>
      <w:r>
        <w:rPr>
          <w:szCs w:val="28"/>
        </w:rPr>
        <w:t>муниципального образования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74590F" w:rsidRPr="006E59C4" w:rsidTr="00D4006D">
        <w:tc>
          <w:tcPr>
            <w:tcW w:w="120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>П/п</w:t>
            </w:r>
          </w:p>
        </w:tc>
        <w:tc>
          <w:tcPr>
            <w:tcW w:w="222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32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13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74590F" w:rsidRPr="006E59C4" w:rsidRDefault="0074590F" w:rsidP="00D4006D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74590F" w:rsidRPr="006E59C4" w:rsidRDefault="0074590F" w:rsidP="00D4006D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</w:t>
            </w:r>
            <w:r>
              <w:t>муниципальной</w:t>
            </w:r>
            <w:r w:rsidRPr="006E59C4">
              <w:t xml:space="preserve"> программы, 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5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</w:t>
            </w:r>
            <w:r>
              <w:t>муниципальной</w:t>
            </w:r>
            <w:r w:rsidRPr="006E59C4">
              <w:t xml:space="preserve"> программы</w:t>
            </w:r>
            <w:r>
              <w:t>, структурного элемента муниципальной</w:t>
            </w:r>
            <w:r w:rsidRPr="006E59C4">
              <w:t xml:space="preserve"> программы (задача, подпрограмма, основное мероприятие) и (или) цели социально-экономической политики </w:t>
            </w:r>
            <w:r w:rsidRPr="00B717A4">
              <w:t xml:space="preserve">муниципального </w:t>
            </w:r>
            <w:r w:rsidRPr="00B717A4">
              <w:lastRenderedPageBreak/>
              <w:t>образования</w:t>
            </w:r>
            <w:r w:rsidRPr="006E59C4">
              <w:t xml:space="preserve">, не относящейся к </w:t>
            </w:r>
            <w:r>
              <w:t xml:space="preserve">муниципальным </w:t>
            </w:r>
            <w:r w:rsidRPr="006E59C4">
              <w:t xml:space="preserve">программам </w:t>
            </w:r>
          </w:p>
        </w:tc>
        <w:tc>
          <w:tcPr>
            <w:tcW w:w="1127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</w:pPr>
            <w:r w:rsidRPr="006E59C4">
              <w:lastRenderedPageBreak/>
              <w:t xml:space="preserve">Наименование показателя (индикатора) достижения цели </w:t>
            </w:r>
            <w:r>
              <w:t>муниципальной</w:t>
            </w:r>
            <w:r w:rsidRPr="006E59C4">
              <w:t xml:space="preserve"> программы и (или)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не относящейся к </w:t>
            </w:r>
            <w:r>
              <w:t>муниципальным п</w:t>
            </w:r>
            <w:r w:rsidRPr="006E59C4">
              <w:t xml:space="preserve">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74590F" w:rsidRPr="006E59C4" w:rsidTr="00D4006D">
        <w:tc>
          <w:tcPr>
            <w:tcW w:w="120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lastRenderedPageBreak/>
              <w:t>1</w:t>
            </w:r>
          </w:p>
        </w:tc>
        <w:tc>
          <w:tcPr>
            <w:tcW w:w="222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32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413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367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32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66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32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367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9</w:t>
            </w:r>
          </w:p>
        </w:tc>
        <w:tc>
          <w:tcPr>
            <w:tcW w:w="504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10</w:t>
            </w:r>
          </w:p>
        </w:tc>
        <w:tc>
          <w:tcPr>
            <w:tcW w:w="551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11</w:t>
            </w:r>
          </w:p>
        </w:tc>
        <w:tc>
          <w:tcPr>
            <w:tcW w:w="1127" w:type="pct"/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12</w:t>
            </w:r>
          </w:p>
        </w:tc>
      </w:tr>
    </w:tbl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74590F" w:rsidRPr="006E59C4" w:rsidSect="00D4006D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Cs w:val="28"/>
        </w:rPr>
      </w:pPr>
      <w:r w:rsidRPr="006E59C4">
        <w:rPr>
          <w:szCs w:val="28"/>
        </w:rPr>
        <w:lastRenderedPageBreak/>
        <w:t>Приложение 2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к Порядку формирования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перечня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и оценки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 w:rsidRPr="00C35BB8">
        <w:rPr>
          <w:szCs w:val="28"/>
        </w:rPr>
        <w:t>муниципального образования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bookmarkStart w:id="4" w:name="P133"/>
      <w:bookmarkEnd w:id="4"/>
      <w:r w:rsidRPr="006E59C4">
        <w:rPr>
          <w:b/>
          <w:bCs/>
          <w:szCs w:val="24"/>
        </w:rPr>
        <w:t>Перечень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6E59C4">
        <w:rPr>
          <w:b/>
          <w:bCs/>
          <w:szCs w:val="24"/>
        </w:rPr>
        <w:t>показателей для проведения оценки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BB8">
        <w:rPr>
          <w:b/>
          <w:bCs/>
          <w:szCs w:val="24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5556"/>
        <w:gridCol w:w="3608"/>
      </w:tblGrid>
      <w:tr w:rsidR="0074590F" w:rsidRPr="006E59C4" w:rsidTr="00DC3C73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Источник данных</w:t>
            </w:r>
          </w:p>
        </w:tc>
      </w:tr>
      <w:tr w:rsidR="0074590F" w:rsidRPr="006E59C4" w:rsidTr="00DC3C73">
        <w:tc>
          <w:tcPr>
            <w:tcW w:w="9701" w:type="dxa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I. Нормативные характеристики налоговых расходов </w:t>
            </w:r>
            <w:r w:rsidRPr="00C35BB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Нормативные правовые акты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вступления в силу положений нормативных правовых актов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начала действия предоставленного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DC3C73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9701" w:type="dxa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II. Целевые характеристики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CC291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CC291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Администрации муниципального </w:t>
            </w:r>
            <w:r>
              <w:rPr>
                <w:sz w:val="24"/>
                <w:szCs w:val="24"/>
              </w:rPr>
              <w:lastRenderedPageBreak/>
              <w:t>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Куратор налогового расхода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CC291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CC291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CC291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Показатель (индикатор) достижения целей </w:t>
            </w:r>
            <w:r>
              <w:rPr>
                <w:sz w:val="24"/>
                <w:szCs w:val="24"/>
              </w:rPr>
              <w:t>муниципальных</w:t>
            </w:r>
            <w:r w:rsidRPr="006E59C4">
              <w:rPr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Куратор налогового расхода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4" w:history="1">
              <w:r w:rsidRPr="006E59C4">
                <w:rPr>
                  <w:sz w:val="24"/>
                  <w:szCs w:val="24"/>
                </w:rPr>
                <w:t>классификатору</w:t>
              </w:r>
            </w:hyperlink>
            <w:r w:rsidRPr="006E59C4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(если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Куратор налогового расхода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Принадлежность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к группе полномочий в соответствии с </w:t>
            </w:r>
            <w:hyperlink r:id="rId15" w:history="1">
              <w:r w:rsidRPr="006E59C4">
                <w:rPr>
                  <w:sz w:val="24"/>
                  <w:szCs w:val="24"/>
                </w:rPr>
                <w:t>Методикой</w:t>
              </w:r>
            </w:hyperlink>
            <w:r w:rsidRPr="006E59C4">
              <w:rPr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CC291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 Администрации муниципального образования «Балезинский район»</w:t>
            </w:r>
          </w:p>
        </w:tc>
      </w:tr>
      <w:tr w:rsidR="0074590F" w:rsidRPr="006E59C4" w:rsidTr="00DC3C73">
        <w:tc>
          <w:tcPr>
            <w:tcW w:w="9701" w:type="dxa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</w:t>
            </w:r>
            <w:r w:rsidRPr="006E59C4">
              <w:rPr>
                <w:sz w:val="24"/>
                <w:szCs w:val="24"/>
              </w:rPr>
              <w:lastRenderedPageBreak/>
              <w:t xml:space="preserve">налогов, в соответствии с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lastRenderedPageBreak/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</w:t>
            </w:r>
            <w:r w:rsidR="00CC291F">
              <w:rPr>
                <w:sz w:val="24"/>
                <w:szCs w:val="24"/>
              </w:rPr>
              <w:t xml:space="preserve">еральной налоговой службы </w:t>
            </w:r>
            <w:r w:rsidR="00CC291F">
              <w:rPr>
                <w:sz w:val="24"/>
                <w:szCs w:val="24"/>
              </w:rPr>
              <w:lastRenderedPageBreak/>
              <w:t>№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Куратор налогового расхода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единиц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</w:t>
            </w:r>
            <w:r w:rsidR="00CC291F">
              <w:rPr>
                <w:sz w:val="24"/>
                <w:szCs w:val="24"/>
              </w:rPr>
              <w:t>деральной налоговой службы №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</w:t>
            </w:r>
            <w:r w:rsidR="00CC291F">
              <w:rPr>
                <w:sz w:val="24"/>
                <w:szCs w:val="24"/>
              </w:rPr>
              <w:t>еральной налоговой службы №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Куратор налогового расхода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74590F" w:rsidRPr="006E59C4" w:rsidTr="00DC3C73">
        <w:tc>
          <w:tcPr>
            <w:tcW w:w="537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Оценка совокупного бюджетного эффекта (для стимулирующих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608" w:type="dxa"/>
            <w:tcMar>
              <w:top w:w="28" w:type="dxa"/>
              <w:bottom w:w="28" w:type="dxa"/>
            </w:tcMar>
          </w:tcPr>
          <w:p w:rsidR="0074590F" w:rsidRPr="006E59C4" w:rsidRDefault="0074590F" w:rsidP="00CC29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Куратор налогового расхода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</w:tc>
      </w:tr>
    </w:tbl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center"/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center"/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center"/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74590F" w:rsidRPr="006E59C4" w:rsidSect="00D4006D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Cs w:val="28"/>
        </w:rPr>
      </w:pPr>
      <w:r w:rsidRPr="006E59C4">
        <w:rPr>
          <w:szCs w:val="28"/>
        </w:rPr>
        <w:lastRenderedPageBreak/>
        <w:t>Приложение 3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к Порядку формирования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перечня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и оценки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90F" w:rsidRPr="006E59C4" w:rsidRDefault="0074590F" w:rsidP="007459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Cs w:val="28"/>
        </w:rPr>
      </w:pPr>
      <w:bookmarkStart w:id="5" w:name="P242"/>
      <w:bookmarkEnd w:id="5"/>
      <w:r w:rsidRPr="006E59C4">
        <w:rPr>
          <w:szCs w:val="28"/>
        </w:rPr>
        <w:t>Оценка эффективнос</w:t>
      </w:r>
      <w:r w:rsidR="00321F5D">
        <w:rPr>
          <w:szCs w:val="28"/>
        </w:rPr>
        <w:t>ти налоговых расходов за _______</w:t>
      </w:r>
      <w:r w:rsidRPr="006E59C4">
        <w:rPr>
          <w:szCs w:val="28"/>
        </w:rPr>
        <w:t xml:space="preserve"> год</w:t>
      </w:r>
    </w:p>
    <w:p w:rsidR="0074590F" w:rsidRPr="006E59C4" w:rsidRDefault="0074590F" w:rsidP="007459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 xml:space="preserve">наименование куратора налогового расхода </w:t>
      </w:r>
      <w:r>
        <w:rPr>
          <w:sz w:val="24"/>
          <w:szCs w:val="28"/>
        </w:rPr>
        <w:t>муниципального образования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"/>
        <w:gridCol w:w="5982"/>
        <w:gridCol w:w="1525"/>
        <w:gridCol w:w="1529"/>
      </w:tblGrid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74590F" w:rsidRPr="006E59C4" w:rsidTr="00D4006D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относящиеся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в целях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цели социально-</w:t>
            </w:r>
            <w:r w:rsidR="005F4D2F">
              <w:rPr>
                <w:sz w:val="24"/>
                <w:szCs w:val="24"/>
              </w:rPr>
              <w:t>экономической политики муниципального образования</w:t>
            </w:r>
            <w:r>
              <w:rPr>
                <w:sz w:val="24"/>
                <w:szCs w:val="24"/>
              </w:rPr>
              <w:t>, не относящейся к муниципальным</w:t>
            </w:r>
            <w:r w:rsidRPr="006E59C4">
              <w:rPr>
                <w:sz w:val="24"/>
                <w:szCs w:val="24"/>
              </w:rPr>
              <w:t xml:space="preserve"> программам 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невостребованности льготы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74590F" w:rsidRPr="006E59C4" w:rsidTr="00D4006D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(индикатора) достижения целей муниципальной </w:t>
            </w:r>
            <w:r w:rsidRPr="006E59C4">
              <w:rPr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либо иной показатель (индикатор), на значение которого оказывают влияние налоговые расходы </w:t>
            </w:r>
            <w:r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74590F" w:rsidRPr="006E59C4" w:rsidSect="00D4006D"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Cs w:val="28"/>
        </w:rPr>
      </w:pPr>
      <w:r w:rsidRPr="006E59C4">
        <w:rPr>
          <w:szCs w:val="28"/>
        </w:rPr>
        <w:lastRenderedPageBreak/>
        <w:t>Приложение 4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к Порядку формирования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перечня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 w:rsidRPr="006E59C4">
        <w:rPr>
          <w:szCs w:val="28"/>
        </w:rPr>
        <w:t>и оценки налоговых расходов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5529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90F" w:rsidRPr="006E59C4" w:rsidRDefault="0074590F" w:rsidP="007459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Cs w:val="28"/>
        </w:rPr>
      </w:pPr>
      <w:r w:rsidRPr="006E59C4">
        <w:rPr>
          <w:b/>
          <w:szCs w:val="28"/>
        </w:rPr>
        <w:t>Оценка эффективности планируемой к установлению налоговой льготы</w:t>
      </w:r>
    </w:p>
    <w:p w:rsidR="0074590F" w:rsidRPr="006E59C4" w:rsidRDefault="0074590F" w:rsidP="0074590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 xml:space="preserve">наименование куратора налогового расхода </w:t>
      </w:r>
      <w:r>
        <w:rPr>
          <w:sz w:val="24"/>
          <w:szCs w:val="28"/>
        </w:rPr>
        <w:t>муниципального образования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на который устанавливается налоговая льгота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за который проводится оценка эффективности налоговой льготы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6E59C4">
        <w:rPr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целевая категория налоговой льготы (социальная, техническая, стимулирующая)</w:t>
      </w:r>
    </w:p>
    <w:p w:rsidR="0074590F" w:rsidRPr="006E59C4" w:rsidRDefault="0074590F" w:rsidP="007459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"/>
        <w:gridCol w:w="6417"/>
        <w:gridCol w:w="1636"/>
        <w:gridCol w:w="1640"/>
      </w:tblGrid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74590F" w:rsidRPr="006E59C4" w:rsidTr="00D4006D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в целях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цели социально-экономической политики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относящейся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 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74590F" w:rsidRPr="006E59C4" w:rsidTr="00D4006D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показателя (индикатора) достижения целей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либо иной показатель (индикатор), на значение которого будут оказывать влияние налоговые расходы </w:t>
            </w:r>
            <w:r>
              <w:rPr>
                <w:sz w:val="24"/>
                <w:szCs w:val="28"/>
              </w:rPr>
              <w:t>муниципального образования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Удмуртской Республики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74590F" w:rsidRPr="006E59C4" w:rsidTr="00D4006D">
        <w:tc>
          <w:tcPr>
            <w:tcW w:w="372" w:type="pct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6E59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74590F" w:rsidRPr="006E59C4" w:rsidRDefault="0074590F" w:rsidP="00D400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74590F" w:rsidRPr="006E59C4" w:rsidRDefault="0074590F" w:rsidP="0074590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4590F" w:rsidRPr="006E59C4" w:rsidRDefault="0074590F" w:rsidP="0074590F"/>
    <w:p w:rsidR="00C45518" w:rsidRDefault="00C45518" w:rsidP="00902AC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45518" w:rsidRDefault="00C45518" w:rsidP="00902AC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D388F" w:rsidRPr="00421586" w:rsidRDefault="000516D1" w:rsidP="00902AC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A0480D" w:rsidRPr="000A0EFB" w:rsidRDefault="00A0480D" w:rsidP="00A0480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highlight w:val="yellow"/>
        </w:rPr>
      </w:pPr>
    </w:p>
    <w:sectPr w:rsidR="00A0480D" w:rsidRPr="000A0EFB" w:rsidSect="002A2A57">
      <w:pgSz w:w="11906" w:h="16838"/>
      <w:pgMar w:top="1134" w:right="42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F5" w:rsidRDefault="00C778F5" w:rsidP="00C148AD">
      <w:r>
        <w:separator/>
      </w:r>
    </w:p>
  </w:endnote>
  <w:endnote w:type="continuationSeparator" w:id="1">
    <w:p w:rsidR="00C778F5" w:rsidRDefault="00C778F5" w:rsidP="00C1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F5" w:rsidRDefault="00C778F5" w:rsidP="00C148AD">
      <w:r>
        <w:separator/>
      </w:r>
    </w:p>
  </w:footnote>
  <w:footnote w:type="continuationSeparator" w:id="1">
    <w:p w:rsidR="00C778F5" w:rsidRDefault="00C778F5" w:rsidP="00C1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6D" w:rsidRDefault="00D4006D">
    <w:pPr>
      <w:pStyle w:val="ac"/>
      <w:jc w:val="center"/>
    </w:pPr>
  </w:p>
  <w:p w:rsidR="00D4006D" w:rsidRDefault="00D4006D">
    <w:pPr>
      <w:pStyle w:val="ac"/>
    </w:pPr>
  </w:p>
  <w:p w:rsidR="00D4006D" w:rsidRDefault="00D400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6D" w:rsidRDefault="00D4006D">
    <w:pPr>
      <w:pStyle w:val="ac"/>
      <w:jc w:val="center"/>
    </w:pPr>
  </w:p>
  <w:p w:rsidR="00D4006D" w:rsidRDefault="00D4006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6D" w:rsidRDefault="00632D8F">
    <w:pPr>
      <w:pStyle w:val="ac"/>
      <w:jc w:val="center"/>
    </w:pPr>
    <w:fldSimple w:instr="PAGE   \* MERGEFORMAT">
      <w:r w:rsidR="00A24B03">
        <w:rPr>
          <w:noProof/>
        </w:rPr>
        <w:t>4</w:t>
      </w:r>
    </w:fldSimple>
  </w:p>
  <w:p w:rsidR="00D4006D" w:rsidRDefault="00D4006D">
    <w:pPr>
      <w:pStyle w:val="ac"/>
    </w:pPr>
  </w:p>
  <w:p w:rsidR="00D4006D" w:rsidRDefault="00D4006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6D" w:rsidRDefault="00D4006D">
    <w:pPr>
      <w:pStyle w:val="ac"/>
      <w:jc w:val="center"/>
    </w:pPr>
  </w:p>
  <w:p w:rsidR="00D4006D" w:rsidRDefault="00D4006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BFF"/>
    <w:multiLevelType w:val="hybridMultilevel"/>
    <w:tmpl w:val="FE04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E4C2C"/>
    <w:multiLevelType w:val="hybridMultilevel"/>
    <w:tmpl w:val="0D82A54C"/>
    <w:lvl w:ilvl="0" w:tplc="AAFC2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F40B55"/>
    <w:multiLevelType w:val="hybridMultilevel"/>
    <w:tmpl w:val="CA9AED58"/>
    <w:lvl w:ilvl="0" w:tplc="4B14A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9B3F39"/>
    <w:multiLevelType w:val="hybridMultilevel"/>
    <w:tmpl w:val="00AC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608CF"/>
    <w:multiLevelType w:val="hybridMultilevel"/>
    <w:tmpl w:val="3A2AB9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E353830"/>
    <w:multiLevelType w:val="hybridMultilevel"/>
    <w:tmpl w:val="A8FAF41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42155A9D"/>
    <w:multiLevelType w:val="hybridMultilevel"/>
    <w:tmpl w:val="00AC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93D8F"/>
    <w:multiLevelType w:val="hybridMultilevel"/>
    <w:tmpl w:val="C310D52A"/>
    <w:lvl w:ilvl="0" w:tplc="AAFC2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4183A"/>
    <w:multiLevelType w:val="hybridMultilevel"/>
    <w:tmpl w:val="08AAA930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5F94750B"/>
    <w:multiLevelType w:val="hybridMultilevel"/>
    <w:tmpl w:val="B4FA53C2"/>
    <w:lvl w:ilvl="0" w:tplc="4B14A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7D6573E"/>
    <w:multiLevelType w:val="hybridMultilevel"/>
    <w:tmpl w:val="4F362AA4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72F04012"/>
    <w:multiLevelType w:val="hybridMultilevel"/>
    <w:tmpl w:val="5A8AE842"/>
    <w:lvl w:ilvl="0" w:tplc="E0FCCAC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F6529E1"/>
    <w:multiLevelType w:val="hybridMultilevel"/>
    <w:tmpl w:val="B0F413BE"/>
    <w:lvl w:ilvl="0" w:tplc="4B14A0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E8"/>
    <w:rsid w:val="00003D6C"/>
    <w:rsid w:val="000121C3"/>
    <w:rsid w:val="000127B2"/>
    <w:rsid w:val="00025351"/>
    <w:rsid w:val="00036DAE"/>
    <w:rsid w:val="00040587"/>
    <w:rsid w:val="000516D1"/>
    <w:rsid w:val="00061C25"/>
    <w:rsid w:val="00064CCE"/>
    <w:rsid w:val="00064E6B"/>
    <w:rsid w:val="00084057"/>
    <w:rsid w:val="00091BAC"/>
    <w:rsid w:val="000A1544"/>
    <w:rsid w:val="000A5637"/>
    <w:rsid w:val="000A78A5"/>
    <w:rsid w:val="000B4390"/>
    <w:rsid w:val="000C782C"/>
    <w:rsid w:val="000D2C81"/>
    <w:rsid w:val="000D59D5"/>
    <w:rsid w:val="000E0DF7"/>
    <w:rsid w:val="000E3588"/>
    <w:rsid w:val="000F05A6"/>
    <w:rsid w:val="000F54C1"/>
    <w:rsid w:val="00101B13"/>
    <w:rsid w:val="0011197E"/>
    <w:rsid w:val="001167E3"/>
    <w:rsid w:val="00120682"/>
    <w:rsid w:val="00130D25"/>
    <w:rsid w:val="00135FD2"/>
    <w:rsid w:val="001522DA"/>
    <w:rsid w:val="001725F0"/>
    <w:rsid w:val="001842FC"/>
    <w:rsid w:val="00184ABA"/>
    <w:rsid w:val="001A2520"/>
    <w:rsid w:val="001B0E90"/>
    <w:rsid w:val="001B1942"/>
    <w:rsid w:val="001B7DDA"/>
    <w:rsid w:val="001C2443"/>
    <w:rsid w:val="001D74CA"/>
    <w:rsid w:val="002070F1"/>
    <w:rsid w:val="00207D4B"/>
    <w:rsid w:val="0021487C"/>
    <w:rsid w:val="00214B35"/>
    <w:rsid w:val="00215368"/>
    <w:rsid w:val="0022426D"/>
    <w:rsid w:val="00232695"/>
    <w:rsid w:val="00244D6D"/>
    <w:rsid w:val="00261EF8"/>
    <w:rsid w:val="00262C6D"/>
    <w:rsid w:val="0027123E"/>
    <w:rsid w:val="00271FA6"/>
    <w:rsid w:val="00273768"/>
    <w:rsid w:val="00284324"/>
    <w:rsid w:val="0028656A"/>
    <w:rsid w:val="00287911"/>
    <w:rsid w:val="00291E7F"/>
    <w:rsid w:val="002A2A57"/>
    <w:rsid w:val="002A3538"/>
    <w:rsid w:val="002B26EA"/>
    <w:rsid w:val="002C2125"/>
    <w:rsid w:val="002D166E"/>
    <w:rsid w:val="002D29A5"/>
    <w:rsid w:val="002D7FBB"/>
    <w:rsid w:val="002E2733"/>
    <w:rsid w:val="002E46E6"/>
    <w:rsid w:val="002F24A7"/>
    <w:rsid w:val="002F2DE8"/>
    <w:rsid w:val="0030269A"/>
    <w:rsid w:val="00306D32"/>
    <w:rsid w:val="0031581B"/>
    <w:rsid w:val="00321F5D"/>
    <w:rsid w:val="0032205D"/>
    <w:rsid w:val="00331F9A"/>
    <w:rsid w:val="00346938"/>
    <w:rsid w:val="003663A2"/>
    <w:rsid w:val="003673DC"/>
    <w:rsid w:val="00372DA5"/>
    <w:rsid w:val="00383338"/>
    <w:rsid w:val="0038790E"/>
    <w:rsid w:val="00387954"/>
    <w:rsid w:val="00396403"/>
    <w:rsid w:val="003A0060"/>
    <w:rsid w:val="003A668F"/>
    <w:rsid w:val="003C5559"/>
    <w:rsid w:val="003C7D97"/>
    <w:rsid w:val="003D146A"/>
    <w:rsid w:val="003D7F48"/>
    <w:rsid w:val="003E32F2"/>
    <w:rsid w:val="003E6B22"/>
    <w:rsid w:val="003F4ACC"/>
    <w:rsid w:val="0041045B"/>
    <w:rsid w:val="004126DD"/>
    <w:rsid w:val="00413238"/>
    <w:rsid w:val="00417E2B"/>
    <w:rsid w:val="00417E3D"/>
    <w:rsid w:val="00421586"/>
    <w:rsid w:val="00422EB2"/>
    <w:rsid w:val="00435E03"/>
    <w:rsid w:val="00441696"/>
    <w:rsid w:val="00444715"/>
    <w:rsid w:val="00445CC0"/>
    <w:rsid w:val="00472FB9"/>
    <w:rsid w:val="00477360"/>
    <w:rsid w:val="0048120C"/>
    <w:rsid w:val="004A2832"/>
    <w:rsid w:val="004A2A89"/>
    <w:rsid w:val="004B2A96"/>
    <w:rsid w:val="004B564A"/>
    <w:rsid w:val="004D2B7B"/>
    <w:rsid w:val="004D7C71"/>
    <w:rsid w:val="004E0402"/>
    <w:rsid w:val="004E7CB1"/>
    <w:rsid w:val="004F4985"/>
    <w:rsid w:val="0050458A"/>
    <w:rsid w:val="00506E3E"/>
    <w:rsid w:val="005229B8"/>
    <w:rsid w:val="0052636E"/>
    <w:rsid w:val="005322CD"/>
    <w:rsid w:val="005400C2"/>
    <w:rsid w:val="00546DBB"/>
    <w:rsid w:val="005539A3"/>
    <w:rsid w:val="00571776"/>
    <w:rsid w:val="005723CF"/>
    <w:rsid w:val="00573FF0"/>
    <w:rsid w:val="00576508"/>
    <w:rsid w:val="005958A9"/>
    <w:rsid w:val="005974AE"/>
    <w:rsid w:val="005A2D64"/>
    <w:rsid w:val="005A2EE4"/>
    <w:rsid w:val="005A4377"/>
    <w:rsid w:val="005B4760"/>
    <w:rsid w:val="005B5F08"/>
    <w:rsid w:val="005B6481"/>
    <w:rsid w:val="005B7D84"/>
    <w:rsid w:val="005C28F9"/>
    <w:rsid w:val="005C6317"/>
    <w:rsid w:val="005D388F"/>
    <w:rsid w:val="005D5313"/>
    <w:rsid w:val="005E0B54"/>
    <w:rsid w:val="005F1561"/>
    <w:rsid w:val="005F4D2F"/>
    <w:rsid w:val="005F5392"/>
    <w:rsid w:val="00601899"/>
    <w:rsid w:val="00601F6B"/>
    <w:rsid w:val="00612FA1"/>
    <w:rsid w:val="00615FBD"/>
    <w:rsid w:val="00620398"/>
    <w:rsid w:val="006215B4"/>
    <w:rsid w:val="00623CB6"/>
    <w:rsid w:val="006314AF"/>
    <w:rsid w:val="006323A1"/>
    <w:rsid w:val="00632D8F"/>
    <w:rsid w:val="006347B8"/>
    <w:rsid w:val="006349AC"/>
    <w:rsid w:val="006352A1"/>
    <w:rsid w:val="00636615"/>
    <w:rsid w:val="00637773"/>
    <w:rsid w:val="00642112"/>
    <w:rsid w:val="00646D54"/>
    <w:rsid w:val="006527DB"/>
    <w:rsid w:val="0065364F"/>
    <w:rsid w:val="0065404E"/>
    <w:rsid w:val="006606AC"/>
    <w:rsid w:val="00673183"/>
    <w:rsid w:val="00686258"/>
    <w:rsid w:val="00687B15"/>
    <w:rsid w:val="00693653"/>
    <w:rsid w:val="00693990"/>
    <w:rsid w:val="0069674F"/>
    <w:rsid w:val="006A3960"/>
    <w:rsid w:val="006A3D8E"/>
    <w:rsid w:val="006A7F93"/>
    <w:rsid w:val="006B1596"/>
    <w:rsid w:val="006B3548"/>
    <w:rsid w:val="006E050F"/>
    <w:rsid w:val="006F0076"/>
    <w:rsid w:val="006F0EAF"/>
    <w:rsid w:val="006F14F3"/>
    <w:rsid w:val="006F1C99"/>
    <w:rsid w:val="006F4D4B"/>
    <w:rsid w:val="006F6E6C"/>
    <w:rsid w:val="00701F18"/>
    <w:rsid w:val="0072185C"/>
    <w:rsid w:val="00722B06"/>
    <w:rsid w:val="00723DE7"/>
    <w:rsid w:val="007318FE"/>
    <w:rsid w:val="00743197"/>
    <w:rsid w:val="0074590F"/>
    <w:rsid w:val="00757AA7"/>
    <w:rsid w:val="0077056F"/>
    <w:rsid w:val="00782712"/>
    <w:rsid w:val="007A152E"/>
    <w:rsid w:val="007A4177"/>
    <w:rsid w:val="007A5287"/>
    <w:rsid w:val="007B36A3"/>
    <w:rsid w:val="007B4373"/>
    <w:rsid w:val="007B5360"/>
    <w:rsid w:val="007C1132"/>
    <w:rsid w:val="007C29B4"/>
    <w:rsid w:val="007E57AB"/>
    <w:rsid w:val="007F0A50"/>
    <w:rsid w:val="007F6402"/>
    <w:rsid w:val="00804D60"/>
    <w:rsid w:val="008109D7"/>
    <w:rsid w:val="00814150"/>
    <w:rsid w:val="0083079F"/>
    <w:rsid w:val="008569BE"/>
    <w:rsid w:val="00872E0C"/>
    <w:rsid w:val="008849A7"/>
    <w:rsid w:val="008854E5"/>
    <w:rsid w:val="00890D83"/>
    <w:rsid w:val="008A4ACB"/>
    <w:rsid w:val="008B0029"/>
    <w:rsid w:val="008B1391"/>
    <w:rsid w:val="008C1C70"/>
    <w:rsid w:val="008C2218"/>
    <w:rsid w:val="008C48F8"/>
    <w:rsid w:val="008E0726"/>
    <w:rsid w:val="008E324F"/>
    <w:rsid w:val="008F37ED"/>
    <w:rsid w:val="008F74DA"/>
    <w:rsid w:val="00902ACC"/>
    <w:rsid w:val="009062DE"/>
    <w:rsid w:val="00915CC3"/>
    <w:rsid w:val="00920FCD"/>
    <w:rsid w:val="009262C0"/>
    <w:rsid w:val="0093054C"/>
    <w:rsid w:val="0094118A"/>
    <w:rsid w:val="00943C0D"/>
    <w:rsid w:val="00950D73"/>
    <w:rsid w:val="00951A0E"/>
    <w:rsid w:val="0095444D"/>
    <w:rsid w:val="009626A6"/>
    <w:rsid w:val="00962CFB"/>
    <w:rsid w:val="00974550"/>
    <w:rsid w:val="009A68DE"/>
    <w:rsid w:val="009D08B8"/>
    <w:rsid w:val="009D3797"/>
    <w:rsid w:val="009D7834"/>
    <w:rsid w:val="009E142F"/>
    <w:rsid w:val="009E2907"/>
    <w:rsid w:val="009F102B"/>
    <w:rsid w:val="009F3E3A"/>
    <w:rsid w:val="00A0480D"/>
    <w:rsid w:val="00A11509"/>
    <w:rsid w:val="00A161AC"/>
    <w:rsid w:val="00A17EA3"/>
    <w:rsid w:val="00A2278D"/>
    <w:rsid w:val="00A24B03"/>
    <w:rsid w:val="00A40D12"/>
    <w:rsid w:val="00A43104"/>
    <w:rsid w:val="00A625E8"/>
    <w:rsid w:val="00A63D72"/>
    <w:rsid w:val="00A835BE"/>
    <w:rsid w:val="00A86F81"/>
    <w:rsid w:val="00A91D23"/>
    <w:rsid w:val="00A9298B"/>
    <w:rsid w:val="00A969A2"/>
    <w:rsid w:val="00A96F0F"/>
    <w:rsid w:val="00AA2244"/>
    <w:rsid w:val="00AB2145"/>
    <w:rsid w:val="00AB57BF"/>
    <w:rsid w:val="00AC37DF"/>
    <w:rsid w:val="00AC3F31"/>
    <w:rsid w:val="00AC677B"/>
    <w:rsid w:val="00AD12C4"/>
    <w:rsid w:val="00AF3B69"/>
    <w:rsid w:val="00AF4973"/>
    <w:rsid w:val="00AF7BF7"/>
    <w:rsid w:val="00B04807"/>
    <w:rsid w:val="00B051C0"/>
    <w:rsid w:val="00B054B4"/>
    <w:rsid w:val="00B31DE8"/>
    <w:rsid w:val="00B324E4"/>
    <w:rsid w:val="00B32D3C"/>
    <w:rsid w:val="00B34F7F"/>
    <w:rsid w:val="00B3786D"/>
    <w:rsid w:val="00B379B5"/>
    <w:rsid w:val="00B41814"/>
    <w:rsid w:val="00B5218B"/>
    <w:rsid w:val="00B54734"/>
    <w:rsid w:val="00B55013"/>
    <w:rsid w:val="00B56AE9"/>
    <w:rsid w:val="00B56FEA"/>
    <w:rsid w:val="00B61E05"/>
    <w:rsid w:val="00B64F9D"/>
    <w:rsid w:val="00B6758B"/>
    <w:rsid w:val="00B67880"/>
    <w:rsid w:val="00B75ECE"/>
    <w:rsid w:val="00B8225A"/>
    <w:rsid w:val="00B84A1C"/>
    <w:rsid w:val="00BB0996"/>
    <w:rsid w:val="00BC228D"/>
    <w:rsid w:val="00BC7035"/>
    <w:rsid w:val="00BC7A26"/>
    <w:rsid w:val="00BE6B22"/>
    <w:rsid w:val="00BF3EBD"/>
    <w:rsid w:val="00BF3F19"/>
    <w:rsid w:val="00C008E2"/>
    <w:rsid w:val="00C148AD"/>
    <w:rsid w:val="00C20648"/>
    <w:rsid w:val="00C218E4"/>
    <w:rsid w:val="00C219B9"/>
    <w:rsid w:val="00C236B6"/>
    <w:rsid w:val="00C32E49"/>
    <w:rsid w:val="00C42C04"/>
    <w:rsid w:val="00C44579"/>
    <w:rsid w:val="00C44B8D"/>
    <w:rsid w:val="00C45518"/>
    <w:rsid w:val="00C47FE5"/>
    <w:rsid w:val="00C512E4"/>
    <w:rsid w:val="00C529D9"/>
    <w:rsid w:val="00C636AC"/>
    <w:rsid w:val="00C72AA3"/>
    <w:rsid w:val="00C757C5"/>
    <w:rsid w:val="00C76A54"/>
    <w:rsid w:val="00C778F5"/>
    <w:rsid w:val="00C820ED"/>
    <w:rsid w:val="00C83C84"/>
    <w:rsid w:val="00C85E2A"/>
    <w:rsid w:val="00C86391"/>
    <w:rsid w:val="00C86C3F"/>
    <w:rsid w:val="00CA26A9"/>
    <w:rsid w:val="00CA2B3B"/>
    <w:rsid w:val="00CA35B9"/>
    <w:rsid w:val="00CA3FEE"/>
    <w:rsid w:val="00CC1046"/>
    <w:rsid w:val="00CC291F"/>
    <w:rsid w:val="00CD1581"/>
    <w:rsid w:val="00CE246A"/>
    <w:rsid w:val="00CE4050"/>
    <w:rsid w:val="00CE5DBF"/>
    <w:rsid w:val="00D04FBE"/>
    <w:rsid w:val="00D05DE4"/>
    <w:rsid w:val="00D12C32"/>
    <w:rsid w:val="00D22B89"/>
    <w:rsid w:val="00D260A6"/>
    <w:rsid w:val="00D32DD0"/>
    <w:rsid w:val="00D33A1D"/>
    <w:rsid w:val="00D4006D"/>
    <w:rsid w:val="00D43A11"/>
    <w:rsid w:val="00D46C00"/>
    <w:rsid w:val="00D53136"/>
    <w:rsid w:val="00D57B7B"/>
    <w:rsid w:val="00D60526"/>
    <w:rsid w:val="00D619ED"/>
    <w:rsid w:val="00D86EAD"/>
    <w:rsid w:val="00D912E7"/>
    <w:rsid w:val="00D9196D"/>
    <w:rsid w:val="00DA1D74"/>
    <w:rsid w:val="00DA2E9B"/>
    <w:rsid w:val="00DA39D0"/>
    <w:rsid w:val="00DA3CEB"/>
    <w:rsid w:val="00DB1020"/>
    <w:rsid w:val="00DC0983"/>
    <w:rsid w:val="00DC3C73"/>
    <w:rsid w:val="00DD4236"/>
    <w:rsid w:val="00DD78C2"/>
    <w:rsid w:val="00DE28C9"/>
    <w:rsid w:val="00DF404A"/>
    <w:rsid w:val="00DF6EF5"/>
    <w:rsid w:val="00E0593A"/>
    <w:rsid w:val="00E12304"/>
    <w:rsid w:val="00E21081"/>
    <w:rsid w:val="00E2329F"/>
    <w:rsid w:val="00E23F9A"/>
    <w:rsid w:val="00E31DCC"/>
    <w:rsid w:val="00E33EAA"/>
    <w:rsid w:val="00E36011"/>
    <w:rsid w:val="00E4509B"/>
    <w:rsid w:val="00E52E29"/>
    <w:rsid w:val="00E554AD"/>
    <w:rsid w:val="00E5719F"/>
    <w:rsid w:val="00E60F2D"/>
    <w:rsid w:val="00E671F1"/>
    <w:rsid w:val="00E67264"/>
    <w:rsid w:val="00E86BE0"/>
    <w:rsid w:val="00E9139F"/>
    <w:rsid w:val="00E94261"/>
    <w:rsid w:val="00EA33B3"/>
    <w:rsid w:val="00EB0F40"/>
    <w:rsid w:val="00EB3600"/>
    <w:rsid w:val="00EC172B"/>
    <w:rsid w:val="00EC462E"/>
    <w:rsid w:val="00ED6131"/>
    <w:rsid w:val="00EE031D"/>
    <w:rsid w:val="00EE42FA"/>
    <w:rsid w:val="00EE6F22"/>
    <w:rsid w:val="00EE6F36"/>
    <w:rsid w:val="00EE7087"/>
    <w:rsid w:val="00F064A6"/>
    <w:rsid w:val="00F11093"/>
    <w:rsid w:val="00F13CAC"/>
    <w:rsid w:val="00F16ED1"/>
    <w:rsid w:val="00F2391D"/>
    <w:rsid w:val="00F24F81"/>
    <w:rsid w:val="00F255C5"/>
    <w:rsid w:val="00F43E15"/>
    <w:rsid w:val="00F448C8"/>
    <w:rsid w:val="00F50B8E"/>
    <w:rsid w:val="00F655A1"/>
    <w:rsid w:val="00F706A4"/>
    <w:rsid w:val="00F75B16"/>
    <w:rsid w:val="00F83B77"/>
    <w:rsid w:val="00F8651D"/>
    <w:rsid w:val="00F87019"/>
    <w:rsid w:val="00F9303D"/>
    <w:rsid w:val="00FB3458"/>
    <w:rsid w:val="00FB4ACE"/>
    <w:rsid w:val="00FB5136"/>
    <w:rsid w:val="00FC3A6D"/>
    <w:rsid w:val="00FC58C3"/>
    <w:rsid w:val="00FC6AD1"/>
    <w:rsid w:val="00FD240C"/>
    <w:rsid w:val="00FE646A"/>
    <w:rsid w:val="00FE69CD"/>
    <w:rsid w:val="00FF03E7"/>
    <w:rsid w:val="00FF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8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2F2DE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Body Text Indent"/>
    <w:basedOn w:val="a"/>
    <w:link w:val="a5"/>
    <w:rsid w:val="002F2DE8"/>
    <w:pPr>
      <w:ind w:left="4536"/>
      <w:jc w:val="both"/>
    </w:pPr>
    <w:rPr>
      <w:sz w:val="24"/>
    </w:rPr>
  </w:style>
  <w:style w:type="paragraph" w:styleId="a6">
    <w:name w:val="Balloon Text"/>
    <w:basedOn w:val="a"/>
    <w:semiHidden/>
    <w:rsid w:val="00FD240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F43E15"/>
    <w:pPr>
      <w:spacing w:after="120" w:line="480" w:lineRule="auto"/>
      <w:ind w:left="283"/>
    </w:pPr>
  </w:style>
  <w:style w:type="paragraph" w:customStyle="1" w:styleId="21">
    <w:name w:val="Знак Знак Знак2 Знак"/>
    <w:basedOn w:val="a"/>
    <w:rsid w:val="0052636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6">
    <w:name w:val="toc 6"/>
    <w:basedOn w:val="a"/>
    <w:next w:val="a"/>
    <w:autoRedefine/>
    <w:semiHidden/>
    <w:rsid w:val="0052636E"/>
    <w:pPr>
      <w:widowControl w:val="0"/>
      <w:jc w:val="center"/>
    </w:pPr>
    <w:rPr>
      <w:kern w:val="28"/>
      <w:sz w:val="22"/>
      <w:szCs w:val="24"/>
    </w:rPr>
  </w:style>
  <w:style w:type="paragraph" w:customStyle="1" w:styleId="ConsPlusNormal">
    <w:name w:val="ConsPlusNormal"/>
    <w:rsid w:val="00E913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913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13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AF3B6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 Знак Знак1 Знак"/>
    <w:basedOn w:val="a"/>
    <w:rsid w:val="003F4AC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Hyperlink"/>
    <w:rsid w:val="00C219B9"/>
    <w:rPr>
      <w:color w:val="0000FF"/>
      <w:u w:val="single"/>
    </w:rPr>
  </w:style>
  <w:style w:type="paragraph" w:styleId="22">
    <w:name w:val="Body Text 2"/>
    <w:basedOn w:val="a"/>
    <w:rsid w:val="00C44B8D"/>
    <w:pPr>
      <w:spacing w:after="120" w:line="480" w:lineRule="auto"/>
    </w:pPr>
  </w:style>
  <w:style w:type="paragraph" w:styleId="a9">
    <w:name w:val="Title"/>
    <w:basedOn w:val="a"/>
    <w:qFormat/>
    <w:rsid w:val="000A1544"/>
    <w:pPr>
      <w:jc w:val="center"/>
    </w:pPr>
    <w:rPr>
      <w:b/>
      <w:szCs w:val="28"/>
    </w:rPr>
  </w:style>
  <w:style w:type="paragraph" w:customStyle="1" w:styleId="12">
    <w:name w:val="Знак Знак12 Знак Знак Знак Знак"/>
    <w:basedOn w:val="a"/>
    <w:rsid w:val="0021536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a">
    <w:name w:val="Знак"/>
    <w:basedOn w:val="a"/>
    <w:rsid w:val="0031581B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120">
    <w:name w:val="Знак Знак12 Знак Знак Знак Знак"/>
    <w:basedOn w:val="a"/>
    <w:rsid w:val="0031581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5">
    <w:name w:val="Основной текст с отступом Знак"/>
    <w:link w:val="a4"/>
    <w:rsid w:val="00FB3458"/>
    <w:rPr>
      <w:sz w:val="24"/>
    </w:rPr>
  </w:style>
  <w:style w:type="paragraph" w:customStyle="1" w:styleId="121">
    <w:name w:val="Знак Знак12 Знак Знак Знак Знак Знак Знак"/>
    <w:basedOn w:val="a"/>
    <w:rsid w:val="008A4AC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b">
    <w:name w:val="List Paragraph"/>
    <w:basedOn w:val="a"/>
    <w:uiPriority w:val="34"/>
    <w:qFormat/>
    <w:rsid w:val="00A0480D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uiPriority w:val="99"/>
    <w:rsid w:val="00C14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148AD"/>
    <w:rPr>
      <w:sz w:val="28"/>
    </w:rPr>
  </w:style>
  <w:style w:type="paragraph" w:styleId="ae">
    <w:name w:val="footer"/>
    <w:basedOn w:val="a"/>
    <w:link w:val="af"/>
    <w:rsid w:val="00C148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148A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10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4" Type="http://schemas.openxmlformats.org/officeDocument/2006/relationships/hyperlink" Target="consultantplus://offline/ref=2290277A01CD9384950F534B498D59EF27DCAFE5640D00787501B0F93D84D4E96C1CD64D0DFC1738248912E905kC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4CE9-6059-4AB0-9B86-33B56925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2020-12-11T05:47:00Z</cp:lastPrinted>
  <dcterms:created xsi:type="dcterms:W3CDTF">2018-10-09T11:41:00Z</dcterms:created>
  <dcterms:modified xsi:type="dcterms:W3CDTF">2020-12-14T06:55:00Z</dcterms:modified>
</cp:coreProperties>
</file>