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151" w:rsidRDefault="00C94151" w:rsidP="00C941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151" w:rsidRPr="00FD70FD" w:rsidRDefault="00C94151" w:rsidP="00C94151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C94151" w:rsidRPr="00FD70FD" w:rsidRDefault="00C94151" w:rsidP="00C94151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C94151" w:rsidRPr="00FD70FD" w:rsidRDefault="00C94151" w:rsidP="00C94151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94151" w:rsidRPr="00FD70FD" w:rsidRDefault="00C94151" w:rsidP="00C94151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C94151" w:rsidRPr="00FD70FD" w:rsidRDefault="00C94151" w:rsidP="00C94151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94151" w:rsidRPr="00FD70FD" w:rsidRDefault="00C94151" w:rsidP="00C941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C94151" w:rsidRPr="00FD70FD" w:rsidRDefault="00C94151" w:rsidP="00C94151">
      <w:pPr>
        <w:pStyle w:val="2"/>
        <w:spacing w:after="0" w:line="240" w:lineRule="auto"/>
        <w:ind w:right="-5"/>
        <w:jc w:val="right"/>
      </w:pPr>
    </w:p>
    <w:p w:rsidR="00C94151" w:rsidRPr="00FD70FD" w:rsidRDefault="00C94151" w:rsidP="00C94151">
      <w:pPr>
        <w:pStyle w:val="2"/>
        <w:spacing w:after="0" w:line="240" w:lineRule="auto"/>
        <w:ind w:right="-5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9"/>
        <w:gridCol w:w="4855"/>
      </w:tblGrid>
      <w:tr w:rsidR="00C94151" w:rsidRPr="00FD70FD" w:rsidTr="00FA66A4">
        <w:tc>
          <w:tcPr>
            <w:tcW w:w="4927" w:type="dxa"/>
          </w:tcPr>
          <w:p w:rsidR="00C94151" w:rsidRPr="00FD70FD" w:rsidRDefault="00C94151" w:rsidP="005A5EC5">
            <w:pPr>
              <w:pStyle w:val="2"/>
              <w:spacing w:after="0" w:line="240" w:lineRule="auto"/>
              <w:ind w:right="-5"/>
              <w:jc w:val="both"/>
            </w:pPr>
            <w:r w:rsidRPr="00FD70FD">
              <w:t>От «</w:t>
            </w:r>
            <w:r w:rsidR="005A5EC5">
              <w:rPr>
                <w:lang w:val="en-US"/>
              </w:rPr>
              <w:t>1</w:t>
            </w:r>
            <w:r w:rsidR="005A5EC5">
              <w:t>4</w:t>
            </w:r>
            <w:r w:rsidRPr="00FD70FD">
              <w:t xml:space="preserve">» </w:t>
            </w:r>
            <w:r w:rsidR="005A5EC5">
              <w:t>ноября</w:t>
            </w:r>
            <w:r w:rsidRPr="00FD70FD">
              <w:t xml:space="preserve"> </w:t>
            </w:r>
            <w:r w:rsidR="00266E83">
              <w:t xml:space="preserve"> </w:t>
            </w:r>
            <w:r w:rsidRPr="00FD70FD">
              <w:t>20</w:t>
            </w:r>
            <w:r w:rsidR="009C15D6">
              <w:t>22</w:t>
            </w:r>
            <w:r w:rsidRPr="00FD70FD">
              <w:t xml:space="preserve"> г.</w:t>
            </w:r>
          </w:p>
        </w:tc>
        <w:tc>
          <w:tcPr>
            <w:tcW w:w="4927" w:type="dxa"/>
          </w:tcPr>
          <w:p w:rsidR="00C94151" w:rsidRPr="00FD70FD" w:rsidRDefault="00C94151" w:rsidP="005A5EC5">
            <w:pPr>
              <w:pStyle w:val="2"/>
              <w:spacing w:after="0" w:line="240" w:lineRule="auto"/>
              <w:ind w:right="-5"/>
              <w:jc w:val="both"/>
            </w:pPr>
            <w:r w:rsidRPr="00FD70FD">
              <w:t xml:space="preserve">                                           </w:t>
            </w:r>
            <w:r>
              <w:t xml:space="preserve">          </w:t>
            </w:r>
            <w:r w:rsidRPr="00FD70FD">
              <w:t xml:space="preserve"> № </w:t>
            </w:r>
            <w:r w:rsidR="005A5EC5">
              <w:t>1480</w:t>
            </w:r>
          </w:p>
        </w:tc>
      </w:tr>
    </w:tbl>
    <w:p w:rsidR="00C94151" w:rsidRPr="00FD70FD" w:rsidRDefault="00C94151" w:rsidP="00C94151">
      <w:pPr>
        <w:pStyle w:val="2"/>
        <w:spacing w:after="0" w:line="240" w:lineRule="auto"/>
        <w:ind w:right="-5"/>
        <w:jc w:val="both"/>
      </w:pPr>
    </w:p>
    <w:p w:rsidR="00C94151" w:rsidRPr="00FD70FD" w:rsidRDefault="00C94151" w:rsidP="00C94151">
      <w:pPr>
        <w:pStyle w:val="2"/>
        <w:spacing w:after="0" w:line="240" w:lineRule="auto"/>
        <w:ind w:right="-142"/>
        <w:jc w:val="center"/>
      </w:pPr>
      <w:r w:rsidRPr="00FD70FD">
        <w:t>п.</w:t>
      </w:r>
      <w:r w:rsidR="006E6844">
        <w:t xml:space="preserve"> </w:t>
      </w:r>
      <w:r w:rsidRPr="00FD70FD">
        <w:t>Балезино</w:t>
      </w:r>
    </w:p>
    <w:p w:rsidR="00C94151" w:rsidRPr="00FD70FD" w:rsidRDefault="00C94151" w:rsidP="00C94151">
      <w:pPr>
        <w:pStyle w:val="2"/>
        <w:spacing w:after="0" w:line="240" w:lineRule="auto"/>
        <w:ind w:right="-142"/>
        <w:jc w:val="center"/>
      </w:pPr>
    </w:p>
    <w:tbl>
      <w:tblPr>
        <w:tblStyle w:val="a3"/>
        <w:tblW w:w="0" w:type="auto"/>
        <w:tblLook w:val="04A0"/>
      </w:tblPr>
      <w:tblGrid>
        <w:gridCol w:w="4219"/>
        <w:gridCol w:w="4219"/>
      </w:tblGrid>
      <w:tr w:rsidR="005A5EC5" w:rsidRPr="00FD70FD" w:rsidTr="00DA6BF5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5A5EC5" w:rsidRDefault="005A5EC5" w:rsidP="00A63D70">
            <w:pPr>
              <w:pStyle w:val="2"/>
              <w:spacing w:after="0" w:line="240" w:lineRule="auto"/>
              <w:ind w:right="-142"/>
            </w:pPr>
            <w:r>
              <w:t xml:space="preserve">О внесении изменения в постановление Администрации муниципального образования «Муниципальный округ </w:t>
            </w:r>
            <w:proofErr w:type="spellStart"/>
            <w:r>
              <w:t>Балезинский</w:t>
            </w:r>
            <w:proofErr w:type="spellEnd"/>
            <w:r>
              <w:t xml:space="preserve"> район Удмуртской Республики»  от 16 марта 2022 года </w:t>
            </w:r>
          </w:p>
          <w:p w:rsidR="005A5EC5" w:rsidRDefault="005A5EC5" w:rsidP="00A63D70">
            <w:pPr>
              <w:pStyle w:val="2"/>
              <w:spacing w:after="0" w:line="240" w:lineRule="auto"/>
              <w:ind w:right="-142"/>
            </w:pPr>
            <w:r>
              <w:t xml:space="preserve">№ 252  «Об утверждении Порядка  осуществления  казначейского сопровождения средств, источником </w:t>
            </w:r>
          </w:p>
          <w:p w:rsidR="005A5EC5" w:rsidRPr="00FD70FD" w:rsidRDefault="005A5EC5" w:rsidP="00A63D70">
            <w:pPr>
              <w:pStyle w:val="2"/>
              <w:spacing w:after="0" w:line="240" w:lineRule="auto"/>
              <w:ind w:right="-142"/>
            </w:pPr>
            <w:r>
              <w:t xml:space="preserve">финансового </w:t>
            </w:r>
            <w:proofErr w:type="gramStart"/>
            <w:r>
              <w:t>обеспечения</w:t>
            </w:r>
            <w:proofErr w:type="gramEnd"/>
            <w:r>
              <w:t xml:space="preserve"> которых являются средства, предоставляемые из бюджета  муниципального образования «Муниципальный округ </w:t>
            </w:r>
            <w:proofErr w:type="spellStart"/>
            <w:r>
              <w:t>Балезинский</w:t>
            </w:r>
            <w:proofErr w:type="spellEnd"/>
            <w:r>
              <w:t xml:space="preserve"> Удмуртской Республики»» </w:t>
            </w:r>
          </w:p>
          <w:p w:rsidR="005A5EC5" w:rsidRPr="00FD70FD" w:rsidRDefault="005A5EC5" w:rsidP="00A63D70">
            <w:pPr>
              <w:pStyle w:val="2"/>
              <w:spacing w:after="0" w:line="240" w:lineRule="auto"/>
              <w:ind w:right="-142"/>
            </w:pP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5A5EC5" w:rsidRPr="00FD70FD" w:rsidRDefault="005A5EC5" w:rsidP="005A5EC5">
            <w:pPr>
              <w:pStyle w:val="2"/>
              <w:spacing w:after="0" w:line="240" w:lineRule="auto"/>
              <w:ind w:right="-142"/>
            </w:pPr>
          </w:p>
        </w:tc>
      </w:tr>
    </w:tbl>
    <w:p w:rsidR="00C94151" w:rsidRPr="00FD70FD" w:rsidRDefault="00C94151" w:rsidP="00C94151">
      <w:pPr>
        <w:pStyle w:val="2"/>
        <w:spacing w:after="0" w:line="240" w:lineRule="auto"/>
        <w:ind w:right="-142"/>
      </w:pPr>
    </w:p>
    <w:p w:rsidR="009F3CDD" w:rsidRPr="009F3CDD" w:rsidRDefault="009F3CDD" w:rsidP="009F3C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5EC5" w:rsidRPr="00FD70FD" w:rsidRDefault="005A5EC5" w:rsidP="005A5EC5">
      <w:pPr>
        <w:pStyle w:val="ConsPlusNormal"/>
        <w:ind w:firstLine="540"/>
        <w:jc w:val="both"/>
      </w:pPr>
      <w:r w:rsidRPr="009F3CD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tooltip="&quot;Бюджетный кодекс Российской Федерации&quot; от 31.07.1998 N 145-ФЗ (ред. от 29.11.2021) (с изм. и доп., вступ. в силу с 01.01.2022){КонсультантПлюс}" w:history="1">
        <w:r w:rsidRPr="009F3CD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5 статьи 242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Pr="009F3CDD">
          <w:rPr>
            <w:rFonts w:ascii="Times New Roman" w:hAnsi="Times New Roman" w:cs="Times New Roman"/>
            <w:color w:val="000000" w:themeColor="text1"/>
            <w:sz w:val="24"/>
            <w:szCs w:val="24"/>
          </w:rPr>
          <w:t>23</w:t>
        </w:r>
      </w:hyperlink>
      <w:r w:rsidRPr="009F3CD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tooltip="&quot;Бюджетный кодекс Российской Федерации&quot; от 31.07.1998 N 145-ФЗ (ред. от 29.11.2021) (с изм. и доп., вступ. в силу с 01.01.2022){КонсультантПлюс}" w:history="1">
        <w:r w:rsidRPr="009F3CDD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242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Pr="009F3CDD">
          <w:rPr>
            <w:rFonts w:ascii="Times New Roman" w:hAnsi="Times New Roman" w:cs="Times New Roman"/>
            <w:color w:val="000000" w:themeColor="text1"/>
            <w:sz w:val="24"/>
            <w:szCs w:val="24"/>
          </w:rPr>
          <w:t>26</w:t>
        </w:r>
      </w:hyperlink>
      <w:r w:rsidRPr="009F3CDD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8" w:tooltip="Постановление Правительства РФ от 01.12.2021 N 2155 &quot;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&quot;{КонсультантПлюс}" w:history="1">
        <w:r w:rsidRPr="009F3CD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9F3CD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01.12.2021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F3CDD">
        <w:rPr>
          <w:rFonts w:ascii="Times New Roman" w:hAnsi="Times New Roman" w:cs="Times New Roman"/>
          <w:sz w:val="24"/>
          <w:szCs w:val="24"/>
        </w:rPr>
        <w:t xml:space="preserve"> N 2155 "Об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средств"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41433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94151" w:rsidRPr="00FD70FD" w:rsidRDefault="00C94151" w:rsidP="00862AFB">
      <w:pPr>
        <w:pStyle w:val="2"/>
        <w:spacing w:after="0" w:line="240" w:lineRule="auto"/>
        <w:jc w:val="both"/>
      </w:pPr>
    </w:p>
    <w:p w:rsidR="00F21667" w:rsidRDefault="00F21667" w:rsidP="00F21667">
      <w:pPr>
        <w:pStyle w:val="2"/>
        <w:numPr>
          <w:ilvl w:val="0"/>
          <w:numId w:val="1"/>
        </w:numPr>
        <w:spacing w:after="0" w:line="240" w:lineRule="auto"/>
        <w:ind w:left="0" w:firstLine="360"/>
        <w:jc w:val="both"/>
      </w:pPr>
      <w:proofErr w:type="gramStart"/>
      <w:r>
        <w:t xml:space="preserve">Внести в </w:t>
      </w:r>
      <w:hyperlink w:anchor="Par26" w:tooltip="ПОРЯДОК" w:history="1">
        <w:r w:rsidRPr="009F3CDD">
          <w:rPr>
            <w:color w:val="000000" w:themeColor="text1"/>
          </w:rPr>
          <w:t>Порядок</w:t>
        </w:r>
      </w:hyperlink>
      <w:r>
        <w:t xml:space="preserve"> осуществления казначейского сопровождения средств, источником финансового обеспечения которых являются средства, предоставляемые из  бюджета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Республики», утвержденный постановлением Администрации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 от 16 марта 2022 года № 252 «Об утверждении </w:t>
      </w:r>
      <w:hyperlink w:anchor="Par26" w:tooltip="ПОРЯДОК" w:history="1">
        <w:r w:rsidRPr="009F3CDD">
          <w:rPr>
            <w:color w:val="000000" w:themeColor="text1"/>
          </w:rPr>
          <w:t>Поряд</w:t>
        </w:r>
        <w:r>
          <w:rPr>
            <w:color w:val="000000" w:themeColor="text1"/>
          </w:rPr>
          <w:t>ка</w:t>
        </w:r>
      </w:hyperlink>
      <w:r>
        <w:t xml:space="preserve"> осуществления казначейского сопровождения средств, источником финансового обеспечения которых являются средства, предоставляемые из  бюджета муниципального образования </w:t>
      </w:r>
      <w:r>
        <w:lastRenderedPageBreak/>
        <w:t>«Муниципальный</w:t>
      </w:r>
      <w:proofErr w:type="gramEnd"/>
      <w:r>
        <w:t xml:space="preserve"> округ </w:t>
      </w:r>
      <w:proofErr w:type="spellStart"/>
      <w:r>
        <w:t>Балезинский</w:t>
      </w:r>
      <w:proofErr w:type="spellEnd"/>
      <w:r>
        <w:t xml:space="preserve"> район Удмуртской Республики», изменение, изложив пункт 2 в следующей редакции:</w:t>
      </w:r>
    </w:p>
    <w:p w:rsidR="00F21667" w:rsidRPr="00184D7A" w:rsidRDefault="00F21667" w:rsidP="00F21667">
      <w:pPr>
        <w:pStyle w:val="ConsPlusNormal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  <w:r w:rsidRPr="00184D7A">
        <w:rPr>
          <w:rFonts w:ascii="Times New Roman" w:hAnsi="Times New Roman" w:cs="Times New Roman"/>
          <w:sz w:val="24"/>
          <w:szCs w:val="24"/>
        </w:rPr>
        <w:t>« 2. Казначейскому сопровождению подлежат целевые средства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84D7A">
        <w:rPr>
          <w:rFonts w:ascii="Times New Roman" w:hAnsi="Times New Roman" w:cs="Times New Roman"/>
          <w:sz w:val="24"/>
          <w:szCs w:val="24"/>
        </w:rPr>
        <w:t xml:space="preserve"> определенные решением Совета депутатов муниципального образования «Муниципальный округ </w:t>
      </w:r>
      <w:proofErr w:type="spellStart"/>
      <w:r w:rsidRPr="00184D7A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184D7A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 о бюджете муниципального образования «Муниципальный округ </w:t>
      </w:r>
      <w:proofErr w:type="spellStart"/>
      <w:r w:rsidRPr="00184D7A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184D7A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на текущий финансовый год и плановый период</w:t>
      </w:r>
      <w:r>
        <w:rPr>
          <w:rFonts w:ascii="Times New Roman" w:hAnsi="Times New Roman" w:cs="Times New Roman"/>
          <w:sz w:val="24"/>
          <w:szCs w:val="24"/>
        </w:rPr>
        <w:t>».</w:t>
      </w:r>
      <w:r w:rsidRPr="00184D7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21667" w:rsidRDefault="00F21667" w:rsidP="00F21667">
      <w:pPr>
        <w:pStyle w:val="2"/>
        <w:spacing w:after="0" w:line="240" w:lineRule="auto"/>
        <w:ind w:left="425"/>
        <w:jc w:val="both"/>
      </w:pPr>
    </w:p>
    <w:p w:rsidR="00FD050A" w:rsidRDefault="00FD050A" w:rsidP="00C94151">
      <w:pPr>
        <w:pStyle w:val="2"/>
        <w:spacing w:after="0" w:line="240" w:lineRule="auto"/>
        <w:ind w:right="-142"/>
        <w:jc w:val="both"/>
      </w:pPr>
    </w:p>
    <w:p w:rsidR="00FD050A" w:rsidRDefault="00FD050A" w:rsidP="00C94151">
      <w:pPr>
        <w:pStyle w:val="2"/>
        <w:spacing w:after="0" w:line="240" w:lineRule="auto"/>
        <w:ind w:right="-142"/>
        <w:jc w:val="both"/>
      </w:pPr>
    </w:p>
    <w:p w:rsidR="00FD050A" w:rsidRDefault="00FD050A" w:rsidP="00C94151">
      <w:pPr>
        <w:pStyle w:val="2"/>
        <w:spacing w:after="0" w:line="240" w:lineRule="auto"/>
        <w:ind w:right="-142"/>
        <w:jc w:val="both"/>
      </w:pPr>
    </w:p>
    <w:p w:rsidR="006100E6" w:rsidRDefault="00C94151" w:rsidP="006E6844">
      <w:pPr>
        <w:pStyle w:val="2"/>
        <w:spacing w:after="0" w:line="240" w:lineRule="auto"/>
        <w:ind w:right="-142"/>
        <w:jc w:val="both"/>
      </w:pPr>
      <w:r w:rsidRPr="00FD70FD">
        <w:t xml:space="preserve">Глава муниципального образования                    </w:t>
      </w:r>
      <w:r>
        <w:t xml:space="preserve">              </w:t>
      </w:r>
      <w:r w:rsidRPr="00FD70FD">
        <w:t xml:space="preserve">                    </w:t>
      </w:r>
      <w:r>
        <w:t xml:space="preserve">Ю.В. </w:t>
      </w:r>
      <w:proofErr w:type="spellStart"/>
      <w:r>
        <w:t>Новойдарский</w:t>
      </w:r>
      <w:proofErr w:type="spellEnd"/>
    </w:p>
    <w:sectPr w:rsidR="006100E6" w:rsidSect="00862AFB">
      <w:pgSz w:w="11906" w:h="16838"/>
      <w:pgMar w:top="568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94F13"/>
    <w:multiLevelType w:val="hybridMultilevel"/>
    <w:tmpl w:val="F37EC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151"/>
    <w:rsid w:val="000011A3"/>
    <w:rsid w:val="000B2E87"/>
    <w:rsid w:val="001A6C06"/>
    <w:rsid w:val="001B4567"/>
    <w:rsid w:val="00265C8C"/>
    <w:rsid w:val="00266E83"/>
    <w:rsid w:val="00414339"/>
    <w:rsid w:val="004437FC"/>
    <w:rsid w:val="0054638B"/>
    <w:rsid w:val="005A5EC5"/>
    <w:rsid w:val="005D4FA1"/>
    <w:rsid w:val="005F08D8"/>
    <w:rsid w:val="006B0A02"/>
    <w:rsid w:val="006E6844"/>
    <w:rsid w:val="00723E49"/>
    <w:rsid w:val="00762EDE"/>
    <w:rsid w:val="0076360F"/>
    <w:rsid w:val="007B4EE4"/>
    <w:rsid w:val="008171A2"/>
    <w:rsid w:val="00862AFB"/>
    <w:rsid w:val="009C15D6"/>
    <w:rsid w:val="009D24C3"/>
    <w:rsid w:val="009F3CDD"/>
    <w:rsid w:val="00A341C0"/>
    <w:rsid w:val="00BB0C04"/>
    <w:rsid w:val="00C7518C"/>
    <w:rsid w:val="00C94151"/>
    <w:rsid w:val="00CD59FB"/>
    <w:rsid w:val="00D60265"/>
    <w:rsid w:val="00D971F6"/>
    <w:rsid w:val="00DA7DD2"/>
    <w:rsid w:val="00DE4AF3"/>
    <w:rsid w:val="00E00881"/>
    <w:rsid w:val="00F21667"/>
    <w:rsid w:val="00F376F4"/>
    <w:rsid w:val="00F90870"/>
    <w:rsid w:val="00FB66EA"/>
    <w:rsid w:val="00FD050A"/>
    <w:rsid w:val="00FF5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4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C94151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C9415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15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F3C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CD59F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CD59F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C23C8878A75DCCB87BEAC3C8B9DAC30C8704BB89274B07679C0281A440D8CEB9CF94B7BBAFD104F0EBEC4E711F9ABF11D1051C86C6D27Da7z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C23C8878A75DCCB87BEAC3C8B9DAC30B8001BD88244B07679C0281A440D8CEB9CF94B0BCA7D10EA5B1FC4A384A93A115CC1B1D98C6aDz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7C23C8878A75DCCB87BEAC3C8B9DAC30B8001BD88244B07679C0281A440D8CEB9CF94B0B2AFD90EA5B1FC4A384A93A115CC1B1D98C6aDz0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2022-03-11T06:01:00Z</cp:lastPrinted>
  <dcterms:created xsi:type="dcterms:W3CDTF">2022-11-28T05:26:00Z</dcterms:created>
  <dcterms:modified xsi:type="dcterms:W3CDTF">2022-11-28T05:39:00Z</dcterms:modified>
</cp:coreProperties>
</file>