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63" w:rsidRDefault="00DF33F1">
      <w:pPr>
        <w:rPr>
          <w:sz w:val="2"/>
          <w:szCs w:val="2"/>
        </w:rPr>
      </w:pPr>
      <w:r>
        <w:pict>
          <v:rect id="_x0000_s1027" style="position:absolute;margin-left:307.45pt;margin-top:41.55pt;width:49.2pt;height:59.75pt;z-index:-251658752;mso-position-horizontal-relative:page;mso-position-vertical-relative:page" fillcolor="#fefefe" stroked="f">
            <w10:wrap anchorx="page" anchory="page"/>
          </v:rect>
        </w:pict>
      </w:r>
    </w:p>
    <w:p w:rsidR="006A6063" w:rsidRDefault="00DF33F1">
      <w:pPr>
        <w:pStyle w:val="30"/>
        <w:framePr w:w="9408" w:h="691" w:hRule="exact" w:wrap="none" w:vAnchor="page" w:hAnchor="page" w:x="1959" w:y="2571"/>
        <w:shd w:val="clear" w:color="auto" w:fill="auto"/>
        <w:spacing w:after="0"/>
      </w:pPr>
      <w:r>
        <w:t>АДМИНИСТРАЦИЯ МУНИЦИПАЛЬНОГО ОБРАЗОВАНИЯ « МУНИЦИПАЛЬНЫЙ</w:t>
      </w:r>
      <w:r>
        <w:br/>
        <w:t>ОКРУГ БАЛЕЗИНСКИЙ РАЙОН УДМУРТСКОЙ РЕСПУБЛИКИ»</w:t>
      </w:r>
    </w:p>
    <w:p w:rsidR="006A6063" w:rsidRDefault="00DF33F1">
      <w:pPr>
        <w:pStyle w:val="30"/>
        <w:framePr w:w="9408" w:h="1702" w:hRule="exact" w:wrap="none" w:vAnchor="page" w:hAnchor="page" w:x="1959" w:y="3981"/>
        <w:shd w:val="clear" w:color="auto" w:fill="auto"/>
        <w:spacing w:after="58" w:line="240" w:lineRule="exact"/>
        <w:ind w:left="260"/>
        <w:jc w:val="left"/>
      </w:pPr>
      <w:r>
        <w:t>«УДМУРТ ЭЛЬКУНЫСЬ БАЛЕЗИНО ЕРОС МУНИЦИПАЛ ОКРУГ» МУНИЦИПАЛ</w:t>
      </w:r>
    </w:p>
    <w:p w:rsidR="006A6063" w:rsidRDefault="00DF33F1">
      <w:pPr>
        <w:pStyle w:val="30"/>
        <w:framePr w:w="9408" w:h="1702" w:hRule="exact" w:wrap="none" w:vAnchor="page" w:hAnchor="page" w:x="1959" w:y="3981"/>
        <w:shd w:val="clear" w:color="auto" w:fill="auto"/>
        <w:spacing w:after="765" w:line="240" w:lineRule="exact"/>
      </w:pPr>
      <w:r>
        <w:t>КЫЛДЫТЭТЫСЬ АДМИНИСТРАЦИЕЗ</w:t>
      </w:r>
    </w:p>
    <w:p w:rsidR="006A6063" w:rsidRDefault="00DF33F1">
      <w:pPr>
        <w:pStyle w:val="40"/>
        <w:framePr w:w="9408" w:h="1702" w:hRule="exact" w:wrap="none" w:vAnchor="page" w:hAnchor="page" w:x="1959" w:y="3981"/>
        <w:shd w:val="clear" w:color="auto" w:fill="auto"/>
        <w:spacing w:before="0" w:after="0" w:line="280" w:lineRule="exact"/>
      </w:pPr>
      <w:r>
        <w:rPr>
          <w:rStyle w:val="43pt"/>
          <w:b/>
          <w:bCs/>
        </w:rPr>
        <w:t>ПОСТАНОВЛЕНИЕ</w:t>
      </w:r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tabs>
          <w:tab w:val="left" w:pos="8510"/>
        </w:tabs>
        <w:spacing w:before="0" w:after="249" w:line="280" w:lineRule="exact"/>
      </w:pPr>
      <w:r>
        <w:t>«10» февраля 2023 г.</w:t>
      </w:r>
      <w:r>
        <w:tab/>
        <w:t>№ 162</w:t>
      </w:r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tabs>
          <w:tab w:val="right" w:pos="4250"/>
        </w:tabs>
        <w:spacing w:before="0" w:after="0" w:line="322" w:lineRule="exact"/>
        <w:ind w:right="5120"/>
        <w:jc w:val="left"/>
      </w:pPr>
      <w:r>
        <w:t>Об утверждении условий</w:t>
      </w:r>
      <w:r>
        <w:t xml:space="preserve"> приватизации</w:t>
      </w:r>
      <w:r>
        <w:tab/>
        <w:t>объектов</w:t>
      </w:r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tabs>
          <w:tab w:val="right" w:pos="4250"/>
        </w:tabs>
        <w:spacing w:before="0" w:after="0" w:line="322" w:lineRule="exact"/>
      </w:pPr>
      <w:r>
        <w:t>муниципального</w:t>
      </w:r>
      <w:r>
        <w:tab/>
        <w:t>недвижимого</w:t>
      </w:r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tabs>
          <w:tab w:val="right" w:pos="4250"/>
        </w:tabs>
        <w:spacing w:before="0" w:after="0" w:line="322" w:lineRule="exact"/>
      </w:pPr>
      <w:r>
        <w:t>имущества</w:t>
      </w:r>
      <w:r>
        <w:tab/>
        <w:t>муниципального</w:t>
      </w:r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tabs>
          <w:tab w:val="right" w:pos="4250"/>
        </w:tabs>
        <w:spacing w:before="0" w:after="0" w:line="322" w:lineRule="exact"/>
      </w:pPr>
      <w:r>
        <w:t>образования</w:t>
      </w:r>
      <w:r>
        <w:tab/>
        <w:t>«</w:t>
      </w:r>
      <w:proofErr w:type="gramStart"/>
      <w:r>
        <w:t>Муниципальный</w:t>
      </w:r>
      <w:proofErr w:type="gramEnd"/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spacing w:before="0" w:after="240" w:line="322" w:lineRule="exact"/>
        <w:ind w:right="5120"/>
        <w:jc w:val="left"/>
      </w:pPr>
      <w:r>
        <w:t>округ Балезинский район Удмуртской Республики »</w:t>
      </w:r>
    </w:p>
    <w:p w:rsidR="006A6063" w:rsidRDefault="00DF33F1">
      <w:pPr>
        <w:pStyle w:val="20"/>
        <w:framePr w:w="9408" w:h="9647" w:hRule="exact" w:wrap="none" w:vAnchor="page" w:hAnchor="page" w:x="1959" w:y="6186"/>
        <w:shd w:val="clear" w:color="auto" w:fill="auto"/>
        <w:spacing w:before="0" w:after="0" w:line="322" w:lineRule="exact"/>
        <w:ind w:firstLine="580"/>
      </w:pPr>
      <w:proofErr w:type="gramStart"/>
      <w:r>
        <w:t xml:space="preserve"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Постановлением Правительства РФ от 27.08.2012 № 860 «Об организации и проведении </w:t>
      </w:r>
      <w:r>
        <w:t xml:space="preserve">продажи государственного или муниципального имущества в электронной форме», приказом Федеральной антимонопольной службы от 10 февраля 2010 г. </w:t>
      </w:r>
      <w:r>
        <w:rPr>
          <w:lang w:val="en-US" w:eastAsia="en-US" w:bidi="en-US"/>
        </w:rPr>
        <w:t>N</w:t>
      </w:r>
      <w:r w:rsidRPr="00AA73DD">
        <w:rPr>
          <w:lang w:eastAsia="en-US" w:bidi="en-US"/>
        </w:rPr>
        <w:t xml:space="preserve"> </w:t>
      </w:r>
      <w:r>
        <w:t>67 "О порядке проведения конкурсов или аукционов на право заключения договоров</w:t>
      </w:r>
      <w:proofErr w:type="gramEnd"/>
      <w:r>
        <w:t xml:space="preserve"> </w:t>
      </w:r>
      <w:proofErr w:type="gramStart"/>
      <w:r>
        <w:t xml:space="preserve">аренды, договоров безвозмездного </w:t>
      </w:r>
      <w:r>
        <w:t>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</w:t>
      </w:r>
      <w:r>
        <w:t>казанных договоров может осуществляться путем проведения торгов в форме конкурса", решением Совета депутатов муниципального образования «Муниципальный округ Балезинский район Удмуртской Республики», № 15-217 от 28.12.2022 г. Об утверждении прогнозного план</w:t>
      </w:r>
      <w:r>
        <w:t>а</w:t>
      </w:r>
      <w:proofErr w:type="gramEnd"/>
      <w:r>
        <w:t xml:space="preserve"> приватизации имущества, находящегося в собственности муниципального образования «Муниципальный округ Балезинский район Удмуртской Республики», на 2023-2025 год, Положением «О порядке управления и распоряжения имуществом, находящимся в собственности муниц</w:t>
      </w:r>
      <w:r>
        <w:t>ипального образования</w:t>
      </w:r>
    </w:p>
    <w:p w:rsidR="006A6063" w:rsidRDefault="006A6063">
      <w:pPr>
        <w:rPr>
          <w:sz w:val="2"/>
          <w:szCs w:val="2"/>
        </w:rPr>
        <w:sectPr w:rsidR="006A60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A6063" w:rsidRDefault="00DF33F1">
      <w:pPr>
        <w:pStyle w:val="20"/>
        <w:framePr w:w="10277" w:h="2975" w:hRule="exact" w:wrap="none" w:vAnchor="page" w:hAnchor="page" w:x="1525" w:y="883"/>
        <w:shd w:val="clear" w:color="auto" w:fill="auto"/>
        <w:spacing w:before="0" w:after="0" w:line="322" w:lineRule="exact"/>
        <w:ind w:left="880"/>
      </w:pPr>
      <w:r>
        <w:lastRenderedPageBreak/>
        <w:t>«Муниципальный округ Балезинский район 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08 февраля 2022 г</w:t>
      </w:r>
      <w:r>
        <w:t xml:space="preserve">., руководствуясь Уставом муниципального образования «Муниципальный округ Балезинский район Удмуртской Республики», </w:t>
      </w:r>
      <w:r>
        <w:rPr>
          <w:rStyle w:val="21"/>
        </w:rPr>
        <w:t>ПОСТАНОВЛЯЮ:</w:t>
      </w:r>
    </w:p>
    <w:p w:rsidR="006A6063" w:rsidRDefault="00DF33F1">
      <w:pPr>
        <w:pStyle w:val="20"/>
        <w:framePr w:w="10277" w:h="2975" w:hRule="exact" w:wrap="none" w:vAnchor="page" w:hAnchor="page" w:x="1525" w:y="883"/>
        <w:numPr>
          <w:ilvl w:val="0"/>
          <w:numId w:val="1"/>
        </w:numPr>
        <w:shd w:val="clear" w:color="auto" w:fill="auto"/>
        <w:tabs>
          <w:tab w:val="left" w:pos="1793"/>
        </w:tabs>
        <w:spacing w:before="0" w:after="0" w:line="322" w:lineRule="exact"/>
        <w:ind w:left="880" w:firstLine="520"/>
      </w:pPr>
      <w:r>
        <w:t>Провести отчуждение (продажу) муниципального имущества на следующих условиях:</w:t>
      </w:r>
    </w:p>
    <w:p w:rsidR="006A6063" w:rsidRDefault="00DF33F1">
      <w:pPr>
        <w:pStyle w:val="20"/>
        <w:framePr w:w="10277" w:h="2975" w:hRule="exact" w:wrap="none" w:vAnchor="page" w:hAnchor="page" w:x="1525" w:y="883"/>
        <w:shd w:val="clear" w:color="auto" w:fill="auto"/>
        <w:spacing w:before="0" w:after="0" w:line="322" w:lineRule="exact"/>
        <w:ind w:left="880" w:firstLine="520"/>
      </w:pPr>
      <w:r>
        <w:t>Лот № 1.</w:t>
      </w:r>
    </w:p>
    <w:p w:rsidR="0064075E" w:rsidRDefault="0064075E">
      <w:pPr>
        <w:pStyle w:val="20"/>
        <w:framePr w:w="10277" w:h="6163" w:hRule="exact" w:wrap="none" w:vAnchor="page" w:hAnchor="page" w:x="1525" w:y="7972"/>
        <w:shd w:val="clear" w:color="auto" w:fill="auto"/>
        <w:spacing w:before="0" w:after="0" w:line="322" w:lineRule="exact"/>
        <w:ind w:left="880" w:firstLine="520"/>
        <w:rPr>
          <w:rStyle w:val="21"/>
        </w:rPr>
      </w:pPr>
    </w:p>
    <w:p w:rsidR="0064075E" w:rsidRDefault="0064075E">
      <w:pPr>
        <w:pStyle w:val="20"/>
        <w:framePr w:w="10277" w:h="6163" w:hRule="exact" w:wrap="none" w:vAnchor="page" w:hAnchor="page" w:x="1525" w:y="7972"/>
        <w:shd w:val="clear" w:color="auto" w:fill="auto"/>
        <w:spacing w:before="0" w:after="0" w:line="322" w:lineRule="exact"/>
        <w:ind w:left="880" w:firstLine="520"/>
        <w:rPr>
          <w:rStyle w:val="21"/>
        </w:rPr>
      </w:pPr>
    </w:p>
    <w:p w:rsidR="0064075E" w:rsidRDefault="0064075E">
      <w:pPr>
        <w:pStyle w:val="20"/>
        <w:framePr w:w="10277" w:h="6163" w:hRule="exact" w:wrap="none" w:vAnchor="page" w:hAnchor="page" w:x="1525" w:y="7972"/>
        <w:shd w:val="clear" w:color="auto" w:fill="auto"/>
        <w:spacing w:before="0" w:after="0" w:line="322" w:lineRule="exact"/>
        <w:ind w:left="880" w:firstLine="520"/>
        <w:rPr>
          <w:rStyle w:val="21"/>
        </w:rPr>
      </w:pPr>
    </w:p>
    <w:p w:rsidR="0064075E" w:rsidRDefault="0064075E">
      <w:pPr>
        <w:pStyle w:val="20"/>
        <w:framePr w:w="10277" w:h="6163" w:hRule="exact" w:wrap="none" w:vAnchor="page" w:hAnchor="page" w:x="1525" w:y="7972"/>
        <w:shd w:val="clear" w:color="auto" w:fill="auto"/>
        <w:spacing w:before="0" w:after="0" w:line="322" w:lineRule="exact"/>
        <w:ind w:left="880" w:firstLine="520"/>
        <w:rPr>
          <w:rStyle w:val="21"/>
        </w:rPr>
      </w:pPr>
    </w:p>
    <w:p w:rsidR="006A6063" w:rsidRDefault="00DF33F1">
      <w:pPr>
        <w:pStyle w:val="20"/>
        <w:framePr w:w="10277" w:h="6163" w:hRule="exact" w:wrap="none" w:vAnchor="page" w:hAnchor="page" w:x="1525" w:y="7972"/>
        <w:shd w:val="clear" w:color="auto" w:fill="auto"/>
        <w:spacing w:before="0" w:after="0" w:line="322" w:lineRule="exact"/>
        <w:ind w:left="880" w:firstLine="520"/>
      </w:pPr>
      <w:r>
        <w:rPr>
          <w:rStyle w:val="21"/>
        </w:rPr>
        <w:t xml:space="preserve">Способ приватизации: </w:t>
      </w:r>
      <w:r>
        <w:t>конкурс в электронной форме.</w:t>
      </w:r>
    </w:p>
    <w:p w:rsidR="006A6063" w:rsidRDefault="00DF33F1">
      <w:pPr>
        <w:pStyle w:val="20"/>
        <w:framePr w:w="10277" w:h="6163" w:hRule="exact" w:wrap="none" w:vAnchor="page" w:hAnchor="page" w:x="1525" w:y="7972"/>
        <w:numPr>
          <w:ilvl w:val="0"/>
          <w:numId w:val="1"/>
        </w:numPr>
        <w:shd w:val="clear" w:color="auto" w:fill="auto"/>
        <w:tabs>
          <w:tab w:val="left" w:pos="1793"/>
        </w:tabs>
        <w:spacing w:before="0" w:after="0" w:line="322" w:lineRule="exact"/>
        <w:ind w:left="880" w:firstLine="520"/>
      </w:pPr>
      <w:r>
        <w:t xml:space="preserve">Утвердить информационное сообщение о </w:t>
      </w:r>
      <w:r>
        <w:t>проведении конкурса в электронной форме, указанное в приложении № 1.</w:t>
      </w:r>
    </w:p>
    <w:p w:rsidR="006A6063" w:rsidRDefault="00DF33F1">
      <w:pPr>
        <w:pStyle w:val="20"/>
        <w:framePr w:w="10277" w:h="6163" w:hRule="exact" w:wrap="none" w:vAnchor="page" w:hAnchor="page" w:x="1525" w:y="7972"/>
        <w:numPr>
          <w:ilvl w:val="0"/>
          <w:numId w:val="1"/>
        </w:numPr>
        <w:shd w:val="clear" w:color="auto" w:fill="auto"/>
        <w:tabs>
          <w:tab w:val="left" w:pos="1793"/>
        </w:tabs>
        <w:spacing w:before="0" w:after="0" w:line="322" w:lineRule="exact"/>
        <w:ind w:left="880" w:firstLine="520"/>
      </w:pPr>
      <w:proofErr w:type="gramStart"/>
      <w:r>
        <w:t xml:space="preserve">Разместить информационное сообщение о проведении конкурса в электронной форме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3"/>
          </w:rPr>
          <w:t>www.torgi.gov.ru</w:t>
        </w:r>
        <w:r w:rsidRPr="00AA73DD">
          <w:rPr>
            <w:rStyle w:val="a3"/>
            <w:lang w:eastAsia="en-US" w:bidi="en-US"/>
          </w:rPr>
          <w:t>,</w:t>
        </w:r>
      </w:hyperlink>
      <w:r w:rsidRPr="00AA73DD">
        <w:rPr>
          <w:lang w:eastAsia="en-US" w:bidi="en-US"/>
        </w:rPr>
        <w:t xml:space="preserve"> </w:t>
      </w:r>
      <w:r>
        <w:t xml:space="preserve">официальном сайте муниципального образования «Муниципальный округ Балезинский район Удмуртской Республики» </w:t>
      </w:r>
      <w:hyperlink r:id="rId9" w:history="1">
        <w:r>
          <w:rPr>
            <w:rStyle w:val="a3"/>
          </w:rPr>
          <w:t>www.balezino.udmurt.ru,</w:t>
        </w:r>
      </w:hyperlink>
      <w:r w:rsidRPr="00AA73DD">
        <w:rPr>
          <w:rStyle w:val="22"/>
          <w:lang w:val="ru-RU"/>
        </w:rPr>
        <w:t xml:space="preserve"> </w:t>
      </w:r>
      <w:r>
        <w:rPr>
          <w:rStyle w:val="22"/>
          <w:lang w:val="ru-RU" w:eastAsia="ru-RU" w:bidi="ru-RU"/>
        </w:rPr>
        <w:t>и</w:t>
      </w:r>
      <w:r>
        <w:t xml:space="preserve"> в официальном печатном издании для опубликов</w:t>
      </w:r>
      <w:r>
        <w:t>ания информации о приватизации объектов собственности муниципального образования «Муниципальный округ Балезинский район Удмуртской Республики» в газете</w:t>
      </w:r>
      <w:proofErr w:type="gramEnd"/>
      <w:r>
        <w:t xml:space="preserve"> «Вперед».</w:t>
      </w:r>
    </w:p>
    <w:p w:rsidR="006A6063" w:rsidRDefault="00DF33F1">
      <w:pPr>
        <w:pStyle w:val="20"/>
        <w:framePr w:w="10277" w:h="6163" w:hRule="exact" w:wrap="none" w:vAnchor="page" w:hAnchor="page" w:x="1525" w:y="7972"/>
        <w:numPr>
          <w:ilvl w:val="0"/>
          <w:numId w:val="1"/>
        </w:numPr>
        <w:shd w:val="clear" w:color="auto" w:fill="auto"/>
        <w:tabs>
          <w:tab w:val="left" w:pos="1793"/>
        </w:tabs>
        <w:spacing w:before="0" w:after="0" w:line="322" w:lineRule="exact"/>
        <w:ind w:left="880" w:firstLine="520"/>
      </w:pPr>
      <w:r>
        <w:t>По результатам конкурса в электронной форме заключить договор купли-продажи муниципального нед</w:t>
      </w:r>
      <w:r>
        <w:t>вижимого имущества, указанного в пункте 1 настоящего постановления.</w:t>
      </w:r>
    </w:p>
    <w:p w:rsidR="006A6063" w:rsidRDefault="00DF33F1">
      <w:pPr>
        <w:pStyle w:val="20"/>
        <w:framePr w:w="10277" w:h="6163" w:hRule="exact" w:wrap="none" w:vAnchor="page" w:hAnchor="page" w:x="1525" w:y="7972"/>
        <w:numPr>
          <w:ilvl w:val="0"/>
          <w:numId w:val="1"/>
        </w:numPr>
        <w:shd w:val="clear" w:color="auto" w:fill="auto"/>
        <w:tabs>
          <w:tab w:val="left" w:pos="1793"/>
        </w:tabs>
        <w:spacing w:before="0" w:after="0" w:line="322" w:lineRule="exact"/>
        <w:ind w:left="880" w:firstLine="520"/>
      </w:pPr>
      <w:proofErr w:type="gramStart"/>
      <w:r>
        <w:t xml:space="preserve">Контроль за исполнением настоящего постановления возложить на начальника Управления имущественных и земельных отношений Администрации муниципального образе </w:t>
      </w:r>
      <w:proofErr w:type="spellStart"/>
      <w:r>
        <w:t>вания</w:t>
      </w:r>
      <w:proofErr w:type="spellEnd"/>
      <w:r>
        <w:t xml:space="preserve"> «Муниципальный округ Балезинский район </w:t>
      </w:r>
      <w:proofErr w:type="spellStart"/>
      <w:r>
        <w:rPr>
          <w:rStyle w:val="23"/>
        </w:rPr>
        <w:t>Удмуртской^Геспублики</w:t>
      </w:r>
      <w:proofErr w:type="spellEnd"/>
      <w:r>
        <w:rPr>
          <w:rStyle w:val="23"/>
        </w:rPr>
        <w:t>».</w:t>
      </w:r>
      <w:proofErr w:type="gramEnd"/>
    </w:p>
    <w:p w:rsidR="006A6063" w:rsidRDefault="00DF33F1">
      <w:pPr>
        <w:pStyle w:val="20"/>
        <w:framePr w:wrap="none" w:vAnchor="page" w:hAnchor="page" w:x="9123" w:y="15066"/>
        <w:shd w:val="clear" w:color="auto" w:fill="auto"/>
        <w:spacing w:before="0" w:after="0" w:line="280" w:lineRule="exact"/>
        <w:jc w:val="left"/>
      </w:pPr>
      <w:r>
        <w:t xml:space="preserve">Ю.В. </w:t>
      </w:r>
      <w:proofErr w:type="spellStart"/>
      <w:r>
        <w:t>Новойдарский</w:t>
      </w:r>
      <w:proofErr w:type="spellEnd"/>
    </w:p>
    <w:tbl>
      <w:tblPr>
        <w:tblpPr w:leftFromText="180" w:rightFromText="180" w:vertAnchor="text" w:horzAnchor="margin" w:tblpXSpec="right" w:tblpY="36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7"/>
        <w:gridCol w:w="2059"/>
        <w:gridCol w:w="2150"/>
      </w:tblGrid>
      <w:tr w:rsidR="0064075E" w:rsidTr="0064075E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Объект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60" w:line="230" w:lineRule="exact"/>
              <w:ind w:left="140"/>
              <w:jc w:val="left"/>
            </w:pPr>
            <w:r>
              <w:rPr>
                <w:rStyle w:val="2115pt"/>
              </w:rPr>
              <w:t>Протяженность/</w:t>
            </w:r>
          </w:p>
          <w:p w:rsidR="0064075E" w:rsidRDefault="0064075E" w:rsidP="0064075E">
            <w:pPr>
              <w:pStyle w:val="20"/>
              <w:shd w:val="clear" w:color="auto" w:fill="auto"/>
              <w:spacing w:before="60" w:after="0" w:line="230" w:lineRule="exact"/>
              <w:jc w:val="center"/>
            </w:pPr>
            <w:r>
              <w:rPr>
                <w:rStyle w:val="2115pt"/>
              </w:rPr>
              <w:t>Площадь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"/>
              </w:rPr>
              <w:t>Назначение</w:t>
            </w:r>
          </w:p>
        </w:tc>
      </w:tr>
      <w:tr w:rsidR="0064075E" w:rsidTr="0064075E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15pt"/>
              </w:rPr>
              <w:t>Имущественный комплекс сооружений электроэнергетики и электропередачи:</w:t>
            </w:r>
          </w:p>
          <w:p w:rsidR="0064075E" w:rsidRDefault="0064075E" w:rsidP="0064075E">
            <w:pPr>
              <w:pStyle w:val="20"/>
              <w:shd w:val="clear" w:color="auto" w:fill="auto"/>
              <w:spacing w:before="0" w:after="0" w:line="269" w:lineRule="exact"/>
              <w:jc w:val="left"/>
            </w:pPr>
            <w:r>
              <w:rPr>
                <w:rStyle w:val="212pt"/>
              </w:rPr>
              <w:t>- ВЛ-10кВ ф.8. ПС Люк опора № 23 линейного ответвления, по адресу; УР, Балезинский район, д. Новое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1397, м.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Сооружение</w:t>
            </w:r>
          </w:p>
          <w:p w:rsidR="0064075E" w:rsidRDefault="0064075E" w:rsidP="0064075E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электроэнергетики</w:t>
            </w:r>
          </w:p>
        </w:tc>
      </w:tr>
      <w:tr w:rsidR="0064075E" w:rsidTr="0064075E">
        <w:tblPrEx>
          <w:tblCellMar>
            <w:top w:w="0" w:type="dxa"/>
            <w:bottom w:w="0" w:type="dxa"/>
          </w:tblCellMar>
        </w:tblPrEx>
        <w:trPr>
          <w:trHeight w:hRule="exact" w:val="1104"/>
        </w:trPr>
        <w:tc>
          <w:tcPr>
            <w:tcW w:w="6067" w:type="dxa"/>
            <w:tcBorders>
              <w:left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Липово, от опоры №23 линейного ответвления до ТП- 421, кадастровый номер 18:02:000000:3553 - ВЛ-0,4 </w:t>
            </w:r>
            <w:proofErr w:type="spellStart"/>
            <w:r>
              <w:rPr>
                <w:rStyle w:val="212pt"/>
              </w:rPr>
              <w:t>кВ</w:t>
            </w:r>
            <w:proofErr w:type="spellEnd"/>
            <w:r>
              <w:rPr>
                <w:rStyle w:val="212pt"/>
              </w:rPr>
              <w:t xml:space="preserve">, по адресу: УР, Балезинский район, д. Новое Липово, от ТП-421 по ул. </w:t>
            </w:r>
            <w:proofErr w:type="gramStart"/>
            <w:r>
              <w:rPr>
                <w:rStyle w:val="212pt"/>
              </w:rPr>
              <w:t>Лесная</w:t>
            </w:r>
            <w:proofErr w:type="gramEnd"/>
            <w:r>
              <w:rPr>
                <w:rStyle w:val="212pt"/>
              </w:rPr>
              <w:t>, ул. Сосновая,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953,0 м.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Сооружение</w:t>
            </w:r>
          </w:p>
          <w:p w:rsidR="0064075E" w:rsidRDefault="0064075E" w:rsidP="0064075E">
            <w:pPr>
              <w:pStyle w:val="20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электроэнергетики</w:t>
            </w:r>
          </w:p>
        </w:tc>
      </w:tr>
      <w:tr w:rsidR="0064075E" w:rsidTr="0064075E">
        <w:tblPrEx>
          <w:tblCellMar>
            <w:top w:w="0" w:type="dxa"/>
            <w:bottom w:w="0" w:type="dxa"/>
          </w:tblCellMar>
        </w:tblPrEx>
        <w:trPr>
          <w:trHeight w:hRule="exact" w:val="1036"/>
        </w:trPr>
        <w:tc>
          <w:tcPr>
            <w:tcW w:w="6067" w:type="dxa"/>
            <w:tcBorders>
              <w:left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408" w:lineRule="exact"/>
              <w:jc w:val="left"/>
            </w:pPr>
            <w:r>
              <w:rPr>
                <w:rStyle w:val="212pt"/>
              </w:rPr>
              <w:t xml:space="preserve">кадастровый номер 18:02:000000:3554 - ТП-421 </w:t>
            </w:r>
            <w:proofErr w:type="gramStart"/>
            <w:r>
              <w:rPr>
                <w:rStyle w:val="212pt"/>
              </w:rPr>
              <w:t>п</w:t>
            </w:r>
            <w:proofErr w:type="gramEnd"/>
            <w:r>
              <w:rPr>
                <w:rStyle w:val="212pt"/>
              </w:rPr>
              <w:t xml:space="preserve"> с трансформатором 160 </w:t>
            </w:r>
            <w:proofErr w:type="spellStart"/>
            <w:r>
              <w:rPr>
                <w:rStyle w:val="212pt"/>
              </w:rPr>
              <w:t>кВ</w:t>
            </w:r>
            <w:proofErr w:type="spellEnd"/>
            <w:r>
              <w:rPr>
                <w:rStyle w:val="212pt"/>
              </w:rPr>
              <w:t>, по адресу: УР,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 xml:space="preserve">3,6 </w:t>
            </w:r>
            <w:r>
              <w:rPr>
                <w:rStyle w:val="212pt0"/>
              </w:rPr>
              <w:t>м</w:t>
            </w:r>
            <w:proofErr w:type="gramStart"/>
            <w:r>
              <w:rPr>
                <w:rStyle w:val="212pt0"/>
                <w:vertAlign w:val="superscript"/>
              </w:rPr>
              <w:t>2</w:t>
            </w:r>
            <w:proofErr w:type="gramEnd"/>
            <w:r>
              <w:rPr>
                <w:rStyle w:val="212pt0"/>
              </w:rPr>
              <w:t>.</w:t>
            </w: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Сооружение</w:t>
            </w:r>
          </w:p>
        </w:tc>
      </w:tr>
      <w:tr w:rsidR="0064075E" w:rsidTr="0064075E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60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 xml:space="preserve">Балезинский район, д. Новое Липово, примерно 70-80 м. от улицы </w:t>
            </w:r>
            <w:proofErr w:type="gramStart"/>
            <w:r>
              <w:rPr>
                <w:rStyle w:val="212pt"/>
              </w:rPr>
              <w:t>Лесная</w:t>
            </w:r>
            <w:proofErr w:type="gramEnd"/>
            <w:r>
              <w:rPr>
                <w:rStyle w:val="212pt"/>
              </w:rPr>
              <w:t>, кадастровый номер 18:02:000000:3552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075E" w:rsidRDefault="0064075E" w:rsidP="0064075E">
            <w:pPr>
              <w:pStyle w:val="20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электроэнергетики</w:t>
            </w:r>
          </w:p>
        </w:tc>
      </w:tr>
    </w:tbl>
    <w:p w:rsidR="006A6063" w:rsidRDefault="0064075E" w:rsidP="0064075E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02.2pt;margin-top:731.2pt;width:239.8pt;height:55.7pt;z-index:251658752;mso-position-horizontal-relative:text;mso-position-vertical-relative:text" stroked="f">
            <v:textbox>
              <w:txbxContent>
                <w:p w:rsidR="0064075E" w:rsidRPr="0064075E" w:rsidRDefault="0064075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bookmarkStart w:id="0" w:name="_GoBack"/>
                  <w:r w:rsidRPr="0064075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муниципального образования</w:t>
                  </w:r>
                  <w:bookmarkEnd w:id="0"/>
                </w:p>
              </w:txbxContent>
            </v:textbox>
          </v:shape>
        </w:pict>
      </w:r>
    </w:p>
    <w:sectPr w:rsidR="006A606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F1" w:rsidRDefault="00DF33F1">
      <w:r>
        <w:separator/>
      </w:r>
    </w:p>
  </w:endnote>
  <w:endnote w:type="continuationSeparator" w:id="0">
    <w:p w:rsidR="00DF33F1" w:rsidRDefault="00DF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F1" w:rsidRDefault="00DF33F1"/>
  </w:footnote>
  <w:footnote w:type="continuationSeparator" w:id="0">
    <w:p w:rsidR="00DF33F1" w:rsidRDefault="00DF33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57F3"/>
    <w:multiLevelType w:val="multilevel"/>
    <w:tmpl w:val="AE2AF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A6063"/>
    <w:rsid w:val="0064075E"/>
    <w:rsid w:val="006A6063"/>
    <w:rsid w:val="00AA73DD"/>
    <w:rsid w:val="00DF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17pt-1pt">
    <w:name w:val="Основной текст (5) + 17 pt;Курсив;Интервал -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6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840" w:line="0" w:lineRule="atLeas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SysAdm</cp:lastModifiedBy>
  <cp:revision>1</cp:revision>
  <dcterms:created xsi:type="dcterms:W3CDTF">2023-03-03T04:25:00Z</dcterms:created>
  <dcterms:modified xsi:type="dcterms:W3CDTF">2023-03-03T04:56:00Z</dcterms:modified>
</cp:coreProperties>
</file>