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/>
        <w:jc w:val="center"/>
        <w:rPr>
          <w:rFonts w:ascii="Times New Roman" w:hAnsi="Times New Roman"/>
        </w:rPr>
      </w:pPr>
      <w:r>
        <w:drawing>
          <wp:inline distT="0" distB="0" distL="0" distR="0">
            <wp:extent cx="603885" cy="767715"/>
            <wp:effectExtent l="0" t="0" r="5715" b="0"/>
            <wp:docPr id="1" name="Рисунок 1" descr="C:\Users\User\AppData\Local\Temp\ksohtml183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18308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br w:type="textWrapping"/>
      </w:r>
    </w:p>
    <w:p>
      <w:p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 «МУНИЦИПАЛЬНЫЙ ОКРУГ БАЛЕЗИНСКИЙ РАЙОН УДМУРТСКОЙ РЕСПУБЛИКИ»</w:t>
      </w:r>
    </w:p>
    <w:p>
      <w:p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«УДМУРТ ЭЛЬКУНЫСЬ БАЛЕЗИНО ЁРОС МУНИЦИПАЛ ОКРУГ»  МУНИЦИПАЛ КЫЛДЫТЭТЫСЬ  ТОРОЕЗ</w:t>
      </w:r>
    </w:p>
    <w:p>
      <w:pPr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О С Т А Н О В Л Е Н И Е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От « 27 » апреля 2023 года                                                                                                           № 59</w:t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Балезино</w:t>
      </w:r>
    </w:p>
    <w:tbl>
      <w:tblPr>
        <w:tblStyle w:val="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решения схода граждан на части территории - ул. Свердлова, 7А, ул. Наговицына, 6 п. Балезино</w:t>
            </w:r>
          </w:p>
        </w:tc>
      </w:tr>
    </w:tbl>
    <w:p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before="0" w:beforeAutospacing="0" w:after="0" w:afterAutospacing="0"/>
        <w:rPr>
          <w:rFonts w:ascii="Times New Roman" w:hAnsi="Times New Roman"/>
        </w:rPr>
      </w:pPr>
    </w:p>
    <w:p>
      <w:pPr>
        <w:pStyle w:val="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Балезинский район Удмуртской Республики», утвержденным решением Совета депутатов муниципального образования «Муниципальный округ Балезинский район Удмуртской Республики» от 28.02.2022 года № 7-99 (в ред. от 28.10.2022 № 13-183) от 30.03.2023 г. № 17-247,</w:t>
      </w:r>
    </w:p>
    <w:p>
      <w:pPr>
        <w:pStyle w:val="5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ПОСТАНОВЛЯЮ:</w:t>
      </w:r>
    </w:p>
    <w:p>
      <w:pPr>
        <w:pStyle w:val="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Признать сход граждан на части территории  - ул. Свердлова, 7А, ул. Наговицына, 6 п. Балезино состоявшимся, результаты схода действительными.</w:t>
      </w:r>
    </w:p>
    <w:p>
      <w:pPr>
        <w:pStyle w:val="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Признать решения принятыми:</w:t>
      </w:r>
    </w:p>
    <w:p>
      <w:pPr>
        <w:pStyle w:val="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Ввести самообложение граждан в 2023 году в сумме 500 рублей с каждого жителя, проживающего на части территории  - ул. Свердлова, 7А, ул. Наговицына, 6 и направить полученные средства на</w:t>
      </w:r>
      <w:r>
        <w:rPr>
          <w:rFonts w:hint="default" w:ascii="Times New Roman" w:hAnsi="Times New Roman"/>
          <w:lang w:val="ru-RU"/>
        </w:rPr>
        <w:t xml:space="preserve"> о</w:t>
      </w:r>
      <w:r>
        <w:rPr>
          <w:rFonts w:ascii="Times New Roman" w:hAnsi="Times New Roman"/>
        </w:rPr>
        <w:t>бустройство детской площадки напротив многоквартирного жилого дома ул. Свердлова, 7А</w:t>
      </w:r>
      <w:bookmarkStart w:id="0" w:name="_GoBack"/>
      <w:bookmarkEnd w:id="0"/>
      <w:r>
        <w:rPr>
          <w:rFonts w:ascii="Times New Roman" w:hAnsi="Times New Roman"/>
        </w:rPr>
        <w:t>.</w:t>
      </w:r>
    </w:p>
    <w:p>
      <w:pPr>
        <w:pStyle w:val="8"/>
        <w:spacing w:before="0" w:beforeAutospacing="0" w:after="0" w:afterAutospacing="0" w:line="0" w:lineRule="atLeast"/>
        <w:ind w:firstLine="567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</w:rPr>
        <w:t>2) Определить льготную категорию лиц, не достигших возраста 18 лет и лиц старше 80 лет и освободить их от платежей в порядке самообложения граждан.</w:t>
      </w:r>
    </w:p>
    <w:p>
      <w:pPr>
        <w:pStyle w:val="8"/>
        <w:spacing w:before="0" w:beforeAutospacing="0" w:after="0" w:afterAutospacing="0"/>
        <w:ind w:firstLine="567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3) Возложить сбор средств самообложения граждан и сдачу денежных средств в бюджет до 20 июня 2023 года на  жителя многоквартирного дома по ул. Наговицына, 6 - Вахрушеву Надежду Анатольевну.</w:t>
      </w:r>
    </w:p>
    <w:p>
      <w:pPr>
        <w:pStyle w:val="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Опубликовать настоящее постановление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«Интернет».</w:t>
      </w:r>
    </w:p>
    <w:p>
      <w:pPr>
        <w:pStyle w:val="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5"/>
        <w:spacing w:before="0" w:beforeAutospacing="0" w:after="0" w:afterAutospacing="0"/>
        <w:jc w:val="both"/>
        <w:rPr>
          <w:rFonts w:ascii="Times New Roman" w:hAnsi="Times New Roman"/>
        </w:rPr>
      </w:pPr>
    </w:p>
    <w:p>
      <w:pPr>
        <w:pStyle w:val="5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                                                                     Ю.В. Новойдарский  </w:t>
      </w:r>
    </w:p>
    <w:sectPr>
      <w:pgSz w:w="11906" w:h="16838"/>
      <w:pgMar w:top="709" w:right="707" w:bottom="567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74"/>
    <w:rsid w:val="00283A82"/>
    <w:rsid w:val="00453FF4"/>
    <w:rsid w:val="00456474"/>
    <w:rsid w:val="005B1FC5"/>
    <w:rsid w:val="00626017"/>
    <w:rsid w:val="00B70B9E"/>
    <w:rsid w:val="00C6126F"/>
    <w:rsid w:val="00FA4A5B"/>
    <w:rsid w:val="5C776C45"/>
    <w:rsid w:val="5DA04485"/>
    <w:rsid w:val="7D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7"/>
    <w:unhideWhenUsed/>
    <w:qFormat/>
    <w:uiPriority w:val="99"/>
    <w:pPr>
      <w:spacing w:line="480" w:lineRule="auto"/>
    </w:pPr>
  </w:style>
  <w:style w:type="table" w:styleId="6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Основной текст 2 Знак"/>
    <w:basedOn w:val="2"/>
    <w:link w:val="5"/>
    <w:qFormat/>
    <w:uiPriority w:val="99"/>
    <w:rPr>
      <w:rFonts w:ascii="Calibri" w:hAnsi="Calibri" w:eastAsia="SimSun" w:cs="Times New Roman"/>
      <w:sz w:val="24"/>
      <w:szCs w:val="24"/>
      <w:lang w:eastAsia="ru-RU"/>
    </w:rPr>
  </w:style>
  <w:style w:type="paragraph" w:customStyle="1" w:styleId="8">
    <w:name w:val="Без интервала1"/>
    <w:basedOn w:val="1"/>
    <w:qFormat/>
    <w:uiPriority w:val="0"/>
    <w:pPr>
      <w:spacing w:line="240" w:lineRule="auto"/>
    </w:pPr>
    <w:rPr>
      <w:rFonts w:eastAsia="Times New Roman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SimSu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320</Words>
  <Characters>1830</Characters>
  <Lines>15</Lines>
  <Paragraphs>4</Paragraphs>
  <TotalTime>6</TotalTime>
  <ScaleCrop>false</ScaleCrop>
  <LinksUpToDate>false</LinksUpToDate>
  <CharactersWithSpaces>2146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2023-05-04T08:05:00Z</dcterms:created>
  <dc:creator>User</dc:creator>
  <cp:lastModifiedBy>User</cp:lastModifiedBy>
  <cp:lastPrinted>2023-05-10T13:34:21Z</cp:lastPrinted>
  <dcterms:modified xsi:type="dcterms:W3CDTF">2023-05-10T13:37:10Z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F90F9524DE41450A9C20770195F7AF3D</vt:lpwstr>
  </property>
</Properties>
</file>