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E8" w:rsidRPr="00BF0C3F" w:rsidRDefault="00654EE8" w:rsidP="00654EE8">
      <w:pPr>
        <w:spacing w:after="0" w:line="240" w:lineRule="auto"/>
        <w:ind w:right="-142"/>
        <w:jc w:val="center"/>
        <w:rPr>
          <w:rFonts w:ascii="Times New Roman" w:eastAsia="Times New Roman" w:hAnsi="Times New Roman"/>
          <w:sz w:val="24"/>
          <w:szCs w:val="24"/>
          <w:lang w:eastAsia="ru-RU"/>
        </w:rPr>
      </w:pPr>
      <w:r>
        <w:rPr>
          <w:rFonts w:ascii="Times New Roman" w:eastAsia="Times New Roman" w:hAnsi="Times New Roman"/>
          <w:b/>
          <w:noProof/>
          <w:sz w:val="24"/>
          <w:szCs w:val="24"/>
          <w:lang w:eastAsia="ru-RU"/>
        </w:rPr>
        <w:drawing>
          <wp:inline distT="0" distB="0" distL="0" distR="0" wp14:anchorId="6BAD297E" wp14:editId="6D1DC8B2">
            <wp:extent cx="1000125" cy="1247775"/>
            <wp:effectExtent l="0" t="0" r="0" b="0"/>
            <wp:docPr id="2" name="Рисунок 2"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лезин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a:ln>
                      <a:noFill/>
                    </a:ln>
                  </pic:spPr>
                </pic:pic>
              </a:graphicData>
            </a:graphic>
          </wp:inline>
        </w:drawing>
      </w:r>
    </w:p>
    <w:p w:rsidR="00654EE8" w:rsidRPr="00BF0C3F" w:rsidRDefault="00654EE8" w:rsidP="00654EE8">
      <w:pPr>
        <w:spacing w:after="0" w:line="240" w:lineRule="auto"/>
        <w:jc w:val="center"/>
        <w:rPr>
          <w:rFonts w:ascii="Times New Roman" w:eastAsia="Times New Roman" w:hAnsi="Times New Roman"/>
          <w:sz w:val="24"/>
          <w:szCs w:val="24"/>
          <w:lang w:eastAsia="ru-RU"/>
        </w:rPr>
      </w:pPr>
      <w:r w:rsidRPr="00BF0C3F">
        <w:rPr>
          <w:rFonts w:ascii="Times New Roman" w:eastAsia="Times New Roman" w:hAnsi="Times New Roman"/>
          <w:sz w:val="24"/>
          <w:szCs w:val="24"/>
          <w:lang w:eastAsia="ru-RU"/>
        </w:rPr>
        <w:t>АДМИНИСТРАЦИЯ МУНИЦИПАЛЬНОГО ОБРАЗОВАНИЯ «МУНИЦИПАЛЬНЫЙ ОКРУГ БАЛЕЗИНСКИЙ РАЙОН УДМУРТСКОЙ РЕСПУБЛИКИ»</w:t>
      </w:r>
    </w:p>
    <w:p w:rsidR="00654EE8" w:rsidRPr="00BF0C3F" w:rsidRDefault="00654EE8" w:rsidP="00654EE8">
      <w:pPr>
        <w:spacing w:after="0" w:line="240" w:lineRule="auto"/>
        <w:jc w:val="center"/>
        <w:rPr>
          <w:rFonts w:ascii="Times New Roman" w:eastAsia="Times New Roman" w:hAnsi="Times New Roman"/>
          <w:sz w:val="24"/>
          <w:szCs w:val="24"/>
          <w:lang w:eastAsia="ru-RU"/>
        </w:rPr>
      </w:pPr>
    </w:p>
    <w:p w:rsidR="00654EE8" w:rsidRPr="00BF0C3F" w:rsidRDefault="00654EE8" w:rsidP="00654EE8">
      <w:pPr>
        <w:spacing w:after="0" w:line="240" w:lineRule="auto"/>
        <w:jc w:val="center"/>
        <w:rPr>
          <w:rFonts w:ascii="Times New Roman" w:eastAsia="Times New Roman" w:hAnsi="Times New Roman"/>
          <w:b/>
          <w:spacing w:val="50"/>
          <w:sz w:val="24"/>
          <w:szCs w:val="24"/>
          <w:lang w:eastAsia="ru-RU"/>
        </w:rPr>
      </w:pPr>
      <w:r w:rsidRPr="00BF0C3F">
        <w:rPr>
          <w:rFonts w:ascii="Times New Roman" w:eastAsia="Times New Roman" w:hAnsi="Times New Roman"/>
          <w:sz w:val="24"/>
          <w:szCs w:val="24"/>
          <w:lang w:eastAsia="ru-RU"/>
        </w:rPr>
        <w:t>«УДМУРТ ЭЛЬКУНЫСЬ БАЛЕЗИНО ЁРОС МУНИЦИПАЛ ОКРУГ» МУНИЦИПАЛ КЫЛДЫТЭТЫСЬ АДМИНИСТРАЦИЕЗ</w:t>
      </w:r>
    </w:p>
    <w:p w:rsidR="00654EE8" w:rsidRPr="00BF0C3F" w:rsidRDefault="00654EE8" w:rsidP="00654EE8">
      <w:pPr>
        <w:spacing w:after="0" w:line="240" w:lineRule="auto"/>
        <w:jc w:val="center"/>
        <w:rPr>
          <w:rFonts w:ascii="Times New Roman" w:eastAsia="Times New Roman" w:hAnsi="Times New Roman"/>
          <w:b/>
          <w:spacing w:val="50"/>
          <w:sz w:val="24"/>
          <w:szCs w:val="24"/>
          <w:lang w:eastAsia="ru-RU"/>
        </w:rPr>
      </w:pPr>
    </w:p>
    <w:p w:rsidR="00654EE8" w:rsidRDefault="00654EE8" w:rsidP="00654EE8">
      <w:pPr>
        <w:spacing w:after="0" w:line="240" w:lineRule="auto"/>
        <w:jc w:val="center"/>
        <w:rPr>
          <w:rFonts w:ascii="Times New Roman" w:eastAsia="Times New Roman" w:hAnsi="Times New Roman"/>
          <w:b/>
          <w:spacing w:val="50"/>
          <w:sz w:val="24"/>
          <w:szCs w:val="24"/>
          <w:lang w:eastAsia="ru-RU"/>
        </w:rPr>
      </w:pPr>
      <w:r w:rsidRPr="00BF0C3F">
        <w:rPr>
          <w:rFonts w:ascii="Times New Roman" w:eastAsia="Times New Roman" w:hAnsi="Times New Roman"/>
          <w:b/>
          <w:spacing w:val="50"/>
          <w:sz w:val="24"/>
          <w:szCs w:val="24"/>
          <w:lang w:eastAsia="ru-RU"/>
        </w:rPr>
        <w:t>ПОСТАНОВЛЕНИЕ</w:t>
      </w:r>
    </w:p>
    <w:p w:rsidR="00654EE8" w:rsidRPr="00BF0C3F" w:rsidRDefault="00654EE8" w:rsidP="00654EE8">
      <w:pPr>
        <w:spacing w:after="0" w:line="240" w:lineRule="auto"/>
        <w:jc w:val="center"/>
        <w:rPr>
          <w:rFonts w:ascii="Times New Roman" w:eastAsia="Times New Roman" w:hAnsi="Times New Roman"/>
          <w:b/>
          <w:spacing w:val="50"/>
          <w:sz w:val="24"/>
          <w:szCs w:val="24"/>
          <w:lang w:eastAsia="ru-RU"/>
        </w:rPr>
      </w:pPr>
    </w:p>
    <w:p w:rsidR="00654EE8" w:rsidRPr="007F3D2F" w:rsidRDefault="00542668" w:rsidP="00542668">
      <w:pPr>
        <w:tabs>
          <w:tab w:val="left" w:pos="567"/>
        </w:tabs>
        <w:spacing w:line="240" w:lineRule="auto"/>
        <w:rPr>
          <w:rFonts w:ascii="Times New Roman" w:hAnsi="Times New Roman"/>
          <w:sz w:val="28"/>
          <w:szCs w:val="28"/>
        </w:rPr>
      </w:pPr>
      <w:r>
        <w:rPr>
          <w:rFonts w:ascii="Times New Roman" w:hAnsi="Times New Roman"/>
          <w:sz w:val="28"/>
          <w:szCs w:val="28"/>
        </w:rPr>
        <w:t>18 июня 2024</w:t>
      </w:r>
      <w:r w:rsidR="00891066">
        <w:rPr>
          <w:rFonts w:ascii="Times New Roman" w:hAnsi="Times New Roman"/>
          <w:sz w:val="28"/>
          <w:szCs w:val="28"/>
        </w:rPr>
        <w:t xml:space="preserve"> </w:t>
      </w:r>
      <w:bookmarkStart w:id="0" w:name="_GoBack"/>
      <w:bookmarkEnd w:id="0"/>
      <w:r w:rsidR="00654EE8" w:rsidRPr="007F3D2F">
        <w:rPr>
          <w:rFonts w:ascii="Times New Roman" w:hAnsi="Times New Roman"/>
          <w:sz w:val="28"/>
          <w:szCs w:val="28"/>
        </w:rPr>
        <w:t>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871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60"/>
      </w:tblGrid>
      <w:tr w:rsidR="00D52816">
        <w:tc>
          <w:tcPr>
            <w:tcW w:w="5353" w:type="dxa"/>
          </w:tcPr>
          <w:p w:rsidR="00D52816" w:rsidRDefault="00D5446D" w:rsidP="00625DF7">
            <w:pPr>
              <w:spacing w:after="0" w:line="240" w:lineRule="auto"/>
              <w:jc w:val="both"/>
              <w:rPr>
                <w:rFonts w:ascii="Times New Roman" w:eastAsia="Arial" w:hAnsi="Times New Roman" w:cs="Times New Roman"/>
                <w:sz w:val="20"/>
                <w:szCs w:val="20"/>
                <w:lang w:eastAsia="ar-SA"/>
              </w:rPr>
            </w:pPr>
            <w:r>
              <w:rPr>
                <w:rFonts w:ascii="Times New Roman" w:hAnsi="Times New Roman" w:cs="Times New Roman"/>
                <w:sz w:val="24"/>
                <w:szCs w:val="24"/>
              </w:rPr>
              <w:t xml:space="preserve">Об утверждении Положения об условиях и порядке заключения соглашений о защите и поощрении капиталовложений со стороны муниципального образования «Муниципальный округ </w:t>
            </w:r>
            <w:r w:rsidR="00AE0A44">
              <w:rPr>
                <w:rFonts w:ascii="Times New Roman" w:hAnsi="Times New Roman" w:cs="Times New Roman"/>
                <w:sz w:val="24"/>
                <w:szCs w:val="24"/>
              </w:rPr>
              <w:t>Балезинский</w:t>
            </w:r>
            <w:r>
              <w:rPr>
                <w:rFonts w:ascii="Times New Roman" w:hAnsi="Times New Roman" w:cs="Times New Roman"/>
                <w:sz w:val="24"/>
                <w:szCs w:val="24"/>
              </w:rPr>
              <w:t xml:space="preserve"> район Удмуртской Республики»</w:t>
            </w:r>
          </w:p>
        </w:tc>
        <w:tc>
          <w:tcPr>
            <w:tcW w:w="4360" w:type="dxa"/>
          </w:tcPr>
          <w:p w:rsidR="00D52816" w:rsidRDefault="00D52816">
            <w:pPr>
              <w:widowControl w:val="0"/>
              <w:tabs>
                <w:tab w:val="left" w:pos="2977"/>
              </w:tabs>
              <w:suppressAutoHyphens/>
              <w:spacing w:after="0" w:line="240" w:lineRule="auto"/>
              <w:rPr>
                <w:rFonts w:ascii="Times New Roman" w:eastAsia="Arial" w:hAnsi="Times New Roman" w:cs="Times New Roman"/>
                <w:sz w:val="20"/>
                <w:szCs w:val="20"/>
                <w:lang w:eastAsia="ar-SA"/>
              </w:rPr>
            </w:pPr>
          </w:p>
        </w:tc>
      </w:tr>
    </w:tbl>
    <w:p w:rsidR="00D52816" w:rsidRPr="00B471CF" w:rsidRDefault="00D5446D" w:rsidP="00625DF7">
      <w:pPr>
        <w:spacing w:before="240" w:after="0"/>
        <w:ind w:firstLine="709"/>
        <w:jc w:val="both"/>
        <w:rPr>
          <w:rFonts w:ascii="Times New Roman" w:hAnsi="Times New Roman" w:cs="Times New Roman"/>
          <w:sz w:val="28"/>
          <w:szCs w:val="28"/>
        </w:rPr>
      </w:pPr>
      <w:r w:rsidRPr="00B471CF">
        <w:rPr>
          <w:rFonts w:ascii="Times New Roman" w:hAnsi="Times New Roman" w:cs="Times New Roman"/>
          <w:sz w:val="28"/>
          <w:szCs w:val="28"/>
        </w:rPr>
        <w:t xml:space="preserve">В соответствии с частями 7,8 статьи 4 Федерального закона от 01 апреля 2020 года № 69-ФЗ «О защите и поощрении капиталовложений в Российской Федерации», постановлением Правительства Российской Федерации от 13 сентября 2022 года № 1602 «О соглашениях о защите и поощрении капиталовложений», постановлением Правительства Удмуртской Республики от 18 ноября 2022 года № 629 «О соглашениях о защите и поощрении капиталовложений, стороной которых является Удмуртская Республика и не является Российская Федерация», руководствуясь Уставом муниципального образования «Муниципальный округ </w:t>
      </w:r>
      <w:r w:rsidR="00BC233A" w:rsidRPr="00B471CF">
        <w:rPr>
          <w:rFonts w:ascii="Times New Roman" w:hAnsi="Times New Roman" w:cs="Times New Roman"/>
          <w:sz w:val="28"/>
          <w:szCs w:val="28"/>
        </w:rPr>
        <w:t>Балезинский</w:t>
      </w:r>
      <w:r w:rsidRPr="00B471CF">
        <w:rPr>
          <w:rFonts w:ascii="Times New Roman" w:hAnsi="Times New Roman" w:cs="Times New Roman"/>
          <w:sz w:val="28"/>
          <w:szCs w:val="28"/>
        </w:rPr>
        <w:t xml:space="preserve"> район Удмуртской Республики», </w:t>
      </w:r>
      <w:r w:rsidR="00BC233A" w:rsidRPr="00B471CF">
        <w:rPr>
          <w:rFonts w:ascii="Times New Roman" w:hAnsi="Times New Roman" w:cs="Times New Roman"/>
          <w:sz w:val="28"/>
          <w:szCs w:val="28"/>
        </w:rPr>
        <w:t>ПОСТАНОВЛЯЮ</w:t>
      </w:r>
      <w:r w:rsidRPr="00B471CF">
        <w:rPr>
          <w:rFonts w:ascii="Times New Roman" w:hAnsi="Times New Roman" w:cs="Times New Roman"/>
          <w:sz w:val="28"/>
          <w:szCs w:val="28"/>
        </w:rPr>
        <w:t>,</w:t>
      </w:r>
    </w:p>
    <w:p w:rsidR="00D52816" w:rsidRPr="00B471CF" w:rsidRDefault="00D5446D">
      <w:pPr>
        <w:ind w:firstLine="709"/>
        <w:contextualSpacing/>
        <w:jc w:val="both"/>
        <w:rPr>
          <w:rFonts w:ascii="Times New Roman" w:hAnsi="Times New Roman" w:cs="Times New Roman"/>
          <w:sz w:val="28"/>
          <w:szCs w:val="28"/>
        </w:rPr>
      </w:pPr>
      <w:r w:rsidRPr="00B471CF">
        <w:rPr>
          <w:rFonts w:ascii="Times New Roman" w:hAnsi="Times New Roman" w:cs="Times New Roman"/>
          <w:sz w:val="28"/>
          <w:szCs w:val="28"/>
        </w:rPr>
        <w:t xml:space="preserve">1. Утвердить прилагаемое Положение об условиях и порядке заключения соглашений о защите и поощрении капиталовложений со стороны муниципального образования «Муниципальный округ </w:t>
      </w:r>
      <w:r w:rsidR="00BC233A" w:rsidRPr="00B471CF">
        <w:rPr>
          <w:rFonts w:ascii="Times New Roman" w:hAnsi="Times New Roman" w:cs="Times New Roman"/>
          <w:sz w:val="28"/>
          <w:szCs w:val="28"/>
        </w:rPr>
        <w:t>Балезинский</w:t>
      </w:r>
      <w:r w:rsidRPr="00B471CF">
        <w:rPr>
          <w:rFonts w:ascii="Times New Roman" w:hAnsi="Times New Roman" w:cs="Times New Roman"/>
          <w:sz w:val="28"/>
          <w:szCs w:val="28"/>
        </w:rPr>
        <w:t xml:space="preserve"> район Удмуртской Республики».</w:t>
      </w:r>
    </w:p>
    <w:p w:rsidR="00D52816" w:rsidRPr="00B471CF" w:rsidRDefault="00D5446D">
      <w:pPr>
        <w:ind w:firstLine="709"/>
        <w:contextualSpacing/>
        <w:jc w:val="both"/>
        <w:rPr>
          <w:rFonts w:ascii="Times New Roman" w:hAnsi="Times New Roman" w:cs="Times New Roman"/>
          <w:sz w:val="28"/>
          <w:szCs w:val="28"/>
        </w:rPr>
      </w:pPr>
      <w:r w:rsidRPr="00B471CF">
        <w:rPr>
          <w:rFonts w:ascii="Times New Roman" w:hAnsi="Times New Roman" w:cs="Times New Roman"/>
          <w:sz w:val="28"/>
          <w:szCs w:val="28"/>
        </w:rPr>
        <w:t xml:space="preserve">2. Отделу </w:t>
      </w:r>
      <w:r w:rsidR="00F4042E" w:rsidRPr="00B471CF">
        <w:rPr>
          <w:rFonts w:ascii="Times New Roman" w:hAnsi="Times New Roman" w:cs="Times New Roman"/>
          <w:sz w:val="28"/>
          <w:szCs w:val="28"/>
        </w:rPr>
        <w:t>экономики</w:t>
      </w:r>
      <w:r w:rsidRPr="00B471CF">
        <w:rPr>
          <w:rFonts w:ascii="Times New Roman" w:hAnsi="Times New Roman" w:cs="Times New Roman"/>
          <w:sz w:val="28"/>
          <w:szCs w:val="28"/>
        </w:rPr>
        <w:t xml:space="preserve"> Администрации муниципального образования «Муниципальный округ </w:t>
      </w:r>
      <w:r w:rsidR="00F4042E" w:rsidRPr="00B471CF">
        <w:rPr>
          <w:rFonts w:ascii="Times New Roman" w:hAnsi="Times New Roman" w:cs="Times New Roman"/>
          <w:sz w:val="28"/>
          <w:szCs w:val="28"/>
        </w:rPr>
        <w:t>Балезинский</w:t>
      </w:r>
      <w:r w:rsidRPr="00B471CF">
        <w:rPr>
          <w:rFonts w:ascii="Times New Roman" w:hAnsi="Times New Roman" w:cs="Times New Roman"/>
          <w:sz w:val="28"/>
          <w:szCs w:val="28"/>
        </w:rPr>
        <w:t xml:space="preserve"> район Удмуртской Республики» обеспечить размещение настоящего постановления на официальном сайте муниципального образования «Муниципальный округ </w:t>
      </w:r>
      <w:r w:rsidR="00F4042E" w:rsidRPr="00B471CF">
        <w:rPr>
          <w:rFonts w:ascii="Times New Roman" w:hAnsi="Times New Roman" w:cs="Times New Roman"/>
          <w:sz w:val="28"/>
          <w:szCs w:val="28"/>
        </w:rPr>
        <w:t>Балезинский</w:t>
      </w:r>
      <w:r w:rsidRPr="00B471CF">
        <w:rPr>
          <w:rFonts w:ascii="Times New Roman" w:hAnsi="Times New Roman" w:cs="Times New Roman"/>
          <w:sz w:val="28"/>
          <w:szCs w:val="28"/>
        </w:rPr>
        <w:t xml:space="preserve"> район Удмуртской Республики». </w:t>
      </w:r>
    </w:p>
    <w:p w:rsidR="00D52816" w:rsidRPr="00B471CF" w:rsidRDefault="00D52816">
      <w:pPr>
        <w:ind w:firstLine="709"/>
        <w:contextualSpacing/>
        <w:jc w:val="both"/>
        <w:rPr>
          <w:rFonts w:ascii="Times New Roman" w:hAnsi="Times New Roman" w:cs="Times New Roman"/>
          <w:sz w:val="28"/>
          <w:szCs w:val="28"/>
        </w:rPr>
      </w:pPr>
    </w:p>
    <w:p w:rsidR="00D52816" w:rsidRPr="00B471CF" w:rsidRDefault="00D52816">
      <w:pPr>
        <w:autoSpaceDE w:val="0"/>
        <w:autoSpaceDN w:val="0"/>
        <w:adjustRightInd w:val="0"/>
        <w:spacing w:after="0" w:line="240" w:lineRule="auto"/>
        <w:jc w:val="both"/>
        <w:rPr>
          <w:rFonts w:ascii="Times New Roman" w:hAnsi="Times New Roman" w:cs="Times New Roman"/>
          <w:bCs/>
          <w:sz w:val="28"/>
          <w:szCs w:val="28"/>
        </w:rPr>
      </w:pPr>
    </w:p>
    <w:p w:rsidR="009C435A" w:rsidRPr="00B471CF" w:rsidRDefault="009C435A" w:rsidP="00C132D1">
      <w:pPr>
        <w:widowControl w:val="0"/>
        <w:tabs>
          <w:tab w:val="left" w:pos="0"/>
          <w:tab w:val="left" w:pos="709"/>
        </w:tabs>
        <w:spacing w:after="0" w:line="240" w:lineRule="auto"/>
        <w:jc w:val="both"/>
        <w:rPr>
          <w:rFonts w:ascii="Times New Roman" w:hAnsi="Times New Roman" w:cs="Times New Roman"/>
          <w:bCs/>
          <w:sz w:val="28"/>
          <w:szCs w:val="28"/>
        </w:rPr>
      </w:pPr>
      <w:r w:rsidRPr="00B471CF">
        <w:rPr>
          <w:rFonts w:ascii="Times New Roman" w:hAnsi="Times New Roman" w:cs="Times New Roman"/>
          <w:bCs/>
          <w:sz w:val="28"/>
          <w:szCs w:val="28"/>
        </w:rPr>
        <w:t>Глава муниципального образования</w:t>
      </w:r>
      <w:r w:rsidR="002272C0">
        <w:rPr>
          <w:rFonts w:ascii="Times New Roman" w:hAnsi="Times New Roman" w:cs="Times New Roman"/>
          <w:bCs/>
          <w:sz w:val="28"/>
          <w:szCs w:val="28"/>
        </w:rPr>
        <w:tab/>
      </w:r>
      <w:r w:rsidR="002272C0">
        <w:rPr>
          <w:rFonts w:ascii="Times New Roman" w:hAnsi="Times New Roman" w:cs="Times New Roman"/>
          <w:bCs/>
          <w:sz w:val="28"/>
          <w:szCs w:val="28"/>
        </w:rPr>
        <w:tab/>
      </w:r>
      <w:r w:rsidR="00C132D1">
        <w:rPr>
          <w:rFonts w:ascii="Times New Roman" w:hAnsi="Times New Roman" w:cs="Times New Roman"/>
          <w:bCs/>
          <w:sz w:val="28"/>
          <w:szCs w:val="28"/>
        </w:rPr>
        <w:t xml:space="preserve">  </w:t>
      </w:r>
      <w:r w:rsidR="002272C0">
        <w:rPr>
          <w:rFonts w:ascii="Times New Roman" w:hAnsi="Times New Roman" w:cs="Times New Roman"/>
          <w:bCs/>
          <w:sz w:val="28"/>
          <w:szCs w:val="28"/>
        </w:rPr>
        <w:tab/>
      </w:r>
      <w:r w:rsidR="002272C0">
        <w:rPr>
          <w:rFonts w:ascii="Times New Roman" w:hAnsi="Times New Roman" w:cs="Times New Roman"/>
          <w:bCs/>
          <w:sz w:val="28"/>
          <w:szCs w:val="28"/>
        </w:rPr>
        <w:tab/>
      </w:r>
      <w:r w:rsidRPr="00B471CF">
        <w:rPr>
          <w:rFonts w:ascii="Times New Roman" w:hAnsi="Times New Roman" w:cs="Times New Roman"/>
          <w:bCs/>
          <w:sz w:val="28"/>
          <w:szCs w:val="28"/>
        </w:rPr>
        <w:t>Ю.В. Новойдарский</w:t>
      </w:r>
    </w:p>
    <w:p w:rsidR="004D6EE1" w:rsidRDefault="004D6EE1">
      <w:pPr>
        <w:widowControl w:val="0"/>
        <w:spacing w:after="0" w:line="240" w:lineRule="auto"/>
        <w:ind w:firstLine="5387"/>
        <w:jc w:val="right"/>
        <w:rPr>
          <w:rFonts w:ascii="Times New Roman" w:hAnsi="Times New Roman" w:cs="Times New Roman"/>
          <w:sz w:val="20"/>
          <w:szCs w:val="24"/>
          <w:lang w:eastAsia="ar-SA"/>
        </w:rPr>
      </w:pPr>
    </w:p>
    <w:p w:rsidR="00D52816" w:rsidRPr="00171CD8" w:rsidRDefault="00D5446D">
      <w:pPr>
        <w:widowControl w:val="0"/>
        <w:spacing w:after="0" w:line="240" w:lineRule="auto"/>
        <w:ind w:firstLine="5387"/>
        <w:jc w:val="right"/>
        <w:rPr>
          <w:rFonts w:ascii="Times New Roman" w:hAnsi="Times New Roman" w:cs="Times New Roman"/>
          <w:lang w:eastAsia="ar-SA"/>
        </w:rPr>
      </w:pPr>
      <w:r w:rsidRPr="00171CD8">
        <w:rPr>
          <w:rFonts w:ascii="Times New Roman" w:hAnsi="Times New Roman" w:cs="Times New Roman"/>
          <w:lang w:eastAsia="ar-SA"/>
        </w:rPr>
        <w:t>Приложение</w:t>
      </w:r>
    </w:p>
    <w:p w:rsidR="00D52816" w:rsidRPr="00171CD8" w:rsidRDefault="00D5446D">
      <w:pPr>
        <w:autoSpaceDE w:val="0"/>
        <w:spacing w:after="0" w:line="240" w:lineRule="auto"/>
        <w:jc w:val="right"/>
        <w:rPr>
          <w:rFonts w:ascii="Times New Roman" w:hAnsi="Times New Roman" w:cs="Times New Roman"/>
          <w:lang w:eastAsia="ar-SA"/>
        </w:rPr>
      </w:pPr>
      <w:r w:rsidRPr="00171CD8">
        <w:rPr>
          <w:rFonts w:ascii="Times New Roman" w:hAnsi="Times New Roman" w:cs="Times New Roman"/>
          <w:lang w:eastAsia="ar-SA"/>
        </w:rPr>
        <w:t>к постановлению Администрации муниципального образования</w:t>
      </w:r>
    </w:p>
    <w:p w:rsidR="00D52816" w:rsidRPr="00171CD8" w:rsidRDefault="00D5446D">
      <w:pPr>
        <w:autoSpaceDE w:val="0"/>
        <w:spacing w:after="0" w:line="240" w:lineRule="auto"/>
        <w:jc w:val="right"/>
        <w:rPr>
          <w:rFonts w:ascii="Times New Roman" w:hAnsi="Times New Roman" w:cs="Times New Roman"/>
          <w:lang w:eastAsia="ar-SA"/>
        </w:rPr>
      </w:pPr>
      <w:r w:rsidRPr="00171CD8">
        <w:rPr>
          <w:rFonts w:ascii="Times New Roman" w:hAnsi="Times New Roman" w:cs="Times New Roman"/>
          <w:lang w:eastAsia="ar-SA"/>
        </w:rPr>
        <w:t xml:space="preserve">«Муниципальный округ </w:t>
      </w:r>
      <w:r w:rsidR="005304FC" w:rsidRPr="00171CD8">
        <w:rPr>
          <w:rFonts w:ascii="Times New Roman" w:hAnsi="Times New Roman" w:cs="Times New Roman"/>
          <w:lang w:eastAsia="ar-SA"/>
        </w:rPr>
        <w:t>Балезинский</w:t>
      </w:r>
      <w:r w:rsidRPr="00171CD8">
        <w:rPr>
          <w:rFonts w:ascii="Times New Roman" w:hAnsi="Times New Roman" w:cs="Times New Roman"/>
          <w:lang w:eastAsia="ar-SA"/>
        </w:rPr>
        <w:t xml:space="preserve"> район Удмуртской Республики»</w:t>
      </w:r>
    </w:p>
    <w:p w:rsidR="00D52816" w:rsidRDefault="00D5446D">
      <w:pPr>
        <w:autoSpaceDE w:val="0"/>
        <w:spacing w:after="0" w:line="240" w:lineRule="auto"/>
        <w:jc w:val="right"/>
        <w:rPr>
          <w:rFonts w:ascii="Times New Roman" w:hAnsi="Times New Roman" w:cs="Times New Roman"/>
          <w:sz w:val="20"/>
          <w:szCs w:val="24"/>
          <w:lang w:eastAsia="ar-SA"/>
        </w:rPr>
      </w:pPr>
      <w:r w:rsidRPr="00171CD8">
        <w:rPr>
          <w:rFonts w:ascii="Times New Roman" w:hAnsi="Times New Roman" w:cs="Times New Roman"/>
          <w:lang w:eastAsia="ar-SA"/>
        </w:rPr>
        <w:t xml:space="preserve">от « </w:t>
      </w:r>
      <w:r w:rsidR="00C132D1">
        <w:rPr>
          <w:rFonts w:ascii="Times New Roman" w:hAnsi="Times New Roman" w:cs="Times New Roman"/>
          <w:lang w:eastAsia="ar-SA"/>
        </w:rPr>
        <w:t>18</w:t>
      </w:r>
      <w:r w:rsidRPr="00171CD8">
        <w:rPr>
          <w:rFonts w:ascii="Times New Roman" w:hAnsi="Times New Roman" w:cs="Times New Roman"/>
          <w:lang w:eastAsia="ar-SA"/>
        </w:rPr>
        <w:t xml:space="preserve"> » </w:t>
      </w:r>
      <w:r w:rsidR="00C132D1">
        <w:rPr>
          <w:rFonts w:ascii="Times New Roman" w:hAnsi="Times New Roman" w:cs="Times New Roman"/>
          <w:lang w:eastAsia="ar-SA"/>
        </w:rPr>
        <w:t>июня</w:t>
      </w:r>
      <w:r w:rsidRPr="00171CD8">
        <w:rPr>
          <w:rFonts w:ascii="Times New Roman" w:hAnsi="Times New Roman" w:cs="Times New Roman"/>
          <w:lang w:eastAsia="ar-SA"/>
        </w:rPr>
        <w:t xml:space="preserve">  2024 года № </w:t>
      </w:r>
      <w:r w:rsidR="00C132D1">
        <w:rPr>
          <w:rFonts w:ascii="Times New Roman" w:hAnsi="Times New Roman" w:cs="Times New Roman"/>
          <w:lang w:eastAsia="ar-SA"/>
        </w:rPr>
        <w:t>871</w:t>
      </w:r>
    </w:p>
    <w:p w:rsidR="00D52816" w:rsidRDefault="00D52816">
      <w:pPr>
        <w:autoSpaceDE w:val="0"/>
        <w:jc w:val="center"/>
        <w:rPr>
          <w:rFonts w:ascii="Times New Roman" w:hAnsi="Times New Roman" w:cs="Times New Roman"/>
          <w:b/>
          <w:sz w:val="24"/>
          <w:szCs w:val="24"/>
          <w:lang w:eastAsia="ar-SA"/>
        </w:rPr>
      </w:pPr>
    </w:p>
    <w:p w:rsidR="00D52816" w:rsidRDefault="00D5446D" w:rsidP="001D2707">
      <w:pPr>
        <w:autoSpaceDE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ПОЛОЖЕНИЕ</w:t>
      </w:r>
    </w:p>
    <w:p w:rsidR="00D52816" w:rsidRDefault="00D5446D" w:rsidP="001D2707">
      <w:pPr>
        <w:autoSpaceDE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 условиях и порядке заключения соглашений</w:t>
      </w:r>
    </w:p>
    <w:p w:rsidR="00D52816" w:rsidRDefault="00D5446D" w:rsidP="001D2707">
      <w:pPr>
        <w:autoSpaceDE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о защите и поощрении капиталовложений со стороны муниципального образования «Муниципальный округ </w:t>
      </w:r>
      <w:r w:rsidR="005304FC">
        <w:rPr>
          <w:rFonts w:ascii="Times New Roman" w:hAnsi="Times New Roman" w:cs="Times New Roman"/>
          <w:b/>
          <w:sz w:val="24"/>
          <w:szCs w:val="24"/>
          <w:lang w:eastAsia="ar-SA"/>
        </w:rPr>
        <w:t>Балезинский</w:t>
      </w:r>
      <w:r>
        <w:rPr>
          <w:rFonts w:ascii="Times New Roman" w:hAnsi="Times New Roman" w:cs="Times New Roman"/>
          <w:b/>
          <w:sz w:val="24"/>
          <w:szCs w:val="24"/>
          <w:lang w:eastAsia="ar-SA"/>
        </w:rPr>
        <w:t xml:space="preserve"> район Удмуртской Республики»</w:t>
      </w:r>
    </w:p>
    <w:p w:rsidR="00D52816" w:rsidRDefault="00D5446D" w:rsidP="001D2707">
      <w:pPr>
        <w:autoSpaceDE w:val="0"/>
        <w:spacing w:before="240"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I. Общие положения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 Настоящее Положение</w:t>
      </w:r>
      <w:r>
        <w:t xml:space="preserve"> </w:t>
      </w:r>
      <w:r>
        <w:rPr>
          <w:rFonts w:ascii="Times New Roman" w:hAnsi="Times New Roman" w:cs="Times New Roman"/>
          <w:sz w:val="24"/>
          <w:szCs w:val="24"/>
          <w:lang w:eastAsia="ar-SA"/>
        </w:rPr>
        <w:t xml:space="preserve">об условиях и порядке заключения соглашений о защите и поощрении капиталовложений в муниципальном образовании «Муниципальный округ </w:t>
      </w:r>
      <w:r w:rsidR="005A337B">
        <w:rPr>
          <w:rFonts w:ascii="Times New Roman" w:hAnsi="Times New Roman" w:cs="Times New Roman"/>
          <w:sz w:val="24"/>
          <w:szCs w:val="24"/>
          <w:lang w:eastAsia="ar-SA"/>
        </w:rPr>
        <w:t>Балезинский</w:t>
      </w:r>
      <w:r>
        <w:rPr>
          <w:rFonts w:ascii="Times New Roman" w:hAnsi="Times New Roman" w:cs="Times New Roman"/>
          <w:sz w:val="24"/>
          <w:szCs w:val="24"/>
          <w:lang w:eastAsia="ar-SA"/>
        </w:rPr>
        <w:t xml:space="preserve"> район Удмуртской Республики» (далее – Положение) разработано в соответствии с частью 8 статьи 4 Федерального закона от 01 апреля 2020 года № 69-ФЗ «О защите и поощрении капиталовложений в Российской Федерации» (далее – Закон № 69-ФЗ) и устанавливает последовательность действий структурных подразделений Администрации муниципального образования «Муниципальный округ </w:t>
      </w:r>
      <w:r w:rsidR="005A337B">
        <w:rPr>
          <w:rFonts w:ascii="Times New Roman" w:hAnsi="Times New Roman" w:cs="Times New Roman"/>
          <w:sz w:val="24"/>
          <w:szCs w:val="24"/>
          <w:lang w:eastAsia="ar-SA"/>
        </w:rPr>
        <w:t>Балезинский</w:t>
      </w:r>
      <w:r>
        <w:rPr>
          <w:rFonts w:ascii="Times New Roman" w:hAnsi="Times New Roman" w:cs="Times New Roman"/>
          <w:sz w:val="24"/>
          <w:szCs w:val="24"/>
          <w:lang w:eastAsia="ar-SA"/>
        </w:rPr>
        <w:t xml:space="preserve"> район Удмуртской Республики» при рассмотрении предложений:</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о заключении Соглашений о защите и поощрении капиталовложений, одной из сторон которых выступает муниципальное образование «Муниципальный округ </w:t>
      </w:r>
      <w:r w:rsidR="00294E37">
        <w:rPr>
          <w:rFonts w:ascii="Times New Roman" w:hAnsi="Times New Roman" w:cs="Times New Roman"/>
          <w:sz w:val="24"/>
          <w:szCs w:val="24"/>
          <w:lang w:eastAsia="ar-SA"/>
        </w:rPr>
        <w:t>Балезинский</w:t>
      </w:r>
      <w:r>
        <w:rPr>
          <w:rFonts w:ascii="Times New Roman" w:hAnsi="Times New Roman" w:cs="Times New Roman"/>
          <w:sz w:val="24"/>
          <w:szCs w:val="24"/>
          <w:lang w:eastAsia="ar-SA"/>
        </w:rPr>
        <w:t xml:space="preserve"> район Удмуртской Республики» (далее – Соглашения), а также об условиях, при которых принимаются решения о заключении Соглашений; </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о заключении дополнительных Соглашений к Соглашениям (в том числе о присоединении к заключенным Соглашениям);</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 осуществлении мониторинга исполнения Соглашений;</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 расторжении Соглашений в случаях возникновения спора между сторонами;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 одностороннем отказе от Соглашений.</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 Понятия и термины, применяемые в настоящем Положении, используются в значениях, определенных законодательством Российской Федерации о защите и поощрении капиталовложений.</w:t>
      </w:r>
    </w:p>
    <w:p w:rsidR="00D52816" w:rsidRDefault="00CD4A19"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00D5446D">
        <w:rPr>
          <w:rFonts w:ascii="Times New Roman" w:hAnsi="Times New Roman" w:cs="Times New Roman"/>
          <w:sz w:val="24"/>
          <w:szCs w:val="24"/>
          <w:lang w:eastAsia="ar-SA"/>
        </w:rPr>
        <w:t xml:space="preserve"> К отношениям, возникающим в связи с заключением, изменением и расторжением Соглашения, а также в связи с исполнением обязанностей по Соглашению, применяются правила гражданского законодательства с учетом особенностей, установленных Законом № 69-ФЗ.</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4. Уполномоченным органом местного самоуправления, осуществляющим от имени муниципального образования «Муниципальный округ </w:t>
      </w:r>
      <w:r w:rsidR="00294E37">
        <w:rPr>
          <w:rFonts w:ascii="Times New Roman" w:hAnsi="Times New Roman" w:cs="Times New Roman"/>
          <w:sz w:val="24"/>
          <w:szCs w:val="24"/>
          <w:lang w:eastAsia="ar-SA"/>
        </w:rPr>
        <w:t>Балезинский</w:t>
      </w:r>
      <w:r>
        <w:rPr>
          <w:rFonts w:ascii="Times New Roman" w:hAnsi="Times New Roman" w:cs="Times New Roman"/>
          <w:sz w:val="24"/>
          <w:szCs w:val="24"/>
          <w:lang w:eastAsia="ar-SA"/>
        </w:rPr>
        <w:t xml:space="preserve"> район Удмуртской Республики» заключение Соглашений, является Администрация муниципального образования «Муниципальный округ </w:t>
      </w:r>
      <w:r w:rsidR="00294E37">
        <w:rPr>
          <w:rFonts w:ascii="Times New Roman" w:hAnsi="Times New Roman" w:cs="Times New Roman"/>
          <w:sz w:val="24"/>
          <w:szCs w:val="24"/>
          <w:lang w:eastAsia="ar-SA"/>
        </w:rPr>
        <w:t>Балезинский</w:t>
      </w:r>
      <w:r>
        <w:rPr>
          <w:rFonts w:ascii="Times New Roman" w:hAnsi="Times New Roman" w:cs="Times New Roman"/>
          <w:sz w:val="24"/>
          <w:szCs w:val="24"/>
          <w:lang w:eastAsia="ar-SA"/>
        </w:rPr>
        <w:t xml:space="preserve"> район Удмуртской Республики» (далее – Администрация).</w:t>
      </w:r>
    </w:p>
    <w:p w:rsidR="00C565B8" w:rsidRDefault="00D5446D" w:rsidP="004F762D">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ar-SA"/>
        </w:rPr>
        <w:t>5. Соглашения заключаются не позднее 1 января 2030 года.</w:t>
      </w:r>
      <w:r w:rsidR="00C565B8" w:rsidRPr="00C565B8">
        <w:rPr>
          <w:rFonts w:ascii="Times New Roman" w:hAnsi="Times New Roman" w:cs="Times New Roman"/>
          <w:sz w:val="24"/>
          <w:szCs w:val="24"/>
          <w:lang w:eastAsia="ru-RU"/>
        </w:rPr>
        <w:t xml:space="preserve"> </w:t>
      </w:r>
    </w:p>
    <w:p w:rsidR="00D52816" w:rsidRDefault="00D5446D" w:rsidP="001D2707">
      <w:pPr>
        <w:autoSpaceDE w:val="0"/>
        <w:spacing w:before="240"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II. Предмет и условия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6. Администрация может являться стороной Соглашения, если одновременно стороной такого Соглашения является Удмуртская Республика, на территории которой реализуется соответствующий инвестиционный проект.</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7. Организацией, реализующей проект, с которой заключается Соглашение, является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 реализующая проект (далее – заявитель). </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8. Администрация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Соглашения в случаях:</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если в отношении заявителя открыто конкурсное производство в соответствии с Федеральным законом от 26 октября 2002 года № 127-ФЗ «О несостоятельности (банкротстве)»;</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если заявитель находится в процессе ликвидации или в его отношении принято решение о предстоящем исключении юридического лица из Единого государственного реестра юридических лиц.</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9. Соглашение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игорный бизнес;</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оптовая и розничная торговля;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10. Администрация, являющаяся стороной Соглашения, обязуется обеспечить организации, реализующей проект, неприменение в ее отношении нормативных правовых актов, ухудшающих условия ведения предпринимательской и (или) иной хозяйственной деятельности: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увеличивающих сроки осуществления процедур, необходимых для реализации инвестиционного проекта;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увеличивающих количество процедур, необходимых для реализации инвестиционного проекта;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увеличивающих размер взимаемых с организации, реализующей проект, платежей, уплачиваемых в целях реализации инвестиционного проекта;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устанавливающих дополнительные запреты, препятствующие реализации инвестиционного проекта.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11. По Соглашению организация, реализующая проект, имеет право требовать от Администрации неприменения нормативных правовых актов, указанных в пункте 10 настоящего Положения, при реализации инвестиционного проекта. </w:t>
      </w:r>
    </w:p>
    <w:p w:rsidR="00D52816" w:rsidRDefault="00D5446D" w:rsidP="001D2707">
      <w:pPr>
        <w:autoSpaceDE w:val="0"/>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sz w:val="24"/>
          <w:szCs w:val="24"/>
          <w:lang w:eastAsia="ar-SA"/>
        </w:rPr>
        <w:t>12. Администрация, заключившая Соглашение,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D52816" w:rsidRDefault="00D5446D" w:rsidP="001D2707">
      <w:pPr>
        <w:autoSpaceDE w:val="0"/>
        <w:spacing w:before="240"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t>III</w:t>
      </w:r>
      <w:r>
        <w:rPr>
          <w:rFonts w:ascii="Times New Roman" w:hAnsi="Times New Roman" w:cs="Times New Roman"/>
          <w:b/>
          <w:sz w:val="24"/>
          <w:szCs w:val="24"/>
          <w:lang w:eastAsia="ar-SA"/>
        </w:rPr>
        <w:t>. Порядок заключения Соглашения</w:t>
      </w:r>
    </w:p>
    <w:p w:rsidR="00D52816" w:rsidRDefault="00D5446D" w:rsidP="001D2707">
      <w:pPr>
        <w:autoSpaceDE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(дополнительного Соглашения, присоединения к Соглашению)</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13. Заявление о заключении Соглашения по форме согласно приложению к настоящему Порядку (далее – заявление) направляется заявителем в Администрацию с приложением к нему пакета документов, содержащего:</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информацию о заявителе, предусмотренную пунктом 4 части 7 статьи 7 Закона № 69-ФЗ;</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проект Соглашения, соответствующего требованиям Закона № 69-ФЗ и утвержденной Правительством Российской Федерации типовой форме,</w:t>
      </w:r>
      <w:r w:rsidR="00D85A7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подписанный лицом, имеющим право действовать от имени организации без доверенности;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w:t>
      </w:r>
    </w:p>
    <w:p w:rsidR="00D52816" w:rsidRDefault="00D5446D" w:rsidP="001D27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ar-SA"/>
        </w:rPr>
        <w:t xml:space="preserve">бизнес-план, включающий сведения, установленные пунктом 5 части 7 статьи 7 Закона № 69-ФЗ и </w:t>
      </w:r>
      <w:r>
        <w:rPr>
          <w:rFonts w:ascii="Times New Roman" w:hAnsi="Times New Roman" w:cs="Times New Roman"/>
          <w:sz w:val="24"/>
          <w:szCs w:val="24"/>
        </w:rPr>
        <w:t>финансовую модель нового инвестиционного проекта</w:t>
      </w:r>
      <w:r>
        <w:rPr>
          <w:rFonts w:ascii="Times New Roman" w:hAnsi="Times New Roman" w:cs="Times New Roman"/>
          <w:sz w:val="24"/>
          <w:szCs w:val="24"/>
          <w:lang w:eastAsia="ar-SA"/>
        </w:rPr>
        <w:t>;</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справку об отсутствии у заявителя задолженности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копию документа, подтверждающего полномочия лица, имеющего право действовать от имени заявителя;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копию документа, подтверждающего государственную регистрацию заявителя в качестве российского юридического лица;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список муниципальных нормативных правовых актов органов местного самоуправления муниципального образования «Муниципальный округ </w:t>
      </w:r>
      <w:r w:rsidR="00691CE4">
        <w:rPr>
          <w:rFonts w:ascii="Times New Roman" w:hAnsi="Times New Roman" w:cs="Times New Roman"/>
          <w:sz w:val="24"/>
          <w:szCs w:val="24"/>
          <w:lang w:eastAsia="ar-SA"/>
        </w:rPr>
        <w:t>Балезинск</w:t>
      </w:r>
      <w:r>
        <w:rPr>
          <w:rFonts w:ascii="Times New Roman" w:hAnsi="Times New Roman" w:cs="Times New Roman"/>
          <w:sz w:val="24"/>
          <w:szCs w:val="24"/>
          <w:lang w:eastAsia="ar-SA"/>
        </w:rPr>
        <w:t>ий район Удмуртской Республики», которые могут применяться с учетом особенностей, указанных в пункте 10 настоящего Положения;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документы, предусмотренные частью 7 статьи 11 Закона № 69-ФЗ, в случае заключения дополнительного соглашения к соглашению о защите и поощрении капиталовложений.</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14. Заявитель несет ответственность за полноту представленного им для заключения Соглашения пакета документов и достоверность содержащихся в нем сведений в соответствии с законодательством Российской Федерации.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15. Заявление и пакет документов передаются в отдел </w:t>
      </w:r>
      <w:r w:rsidR="00691CE4">
        <w:rPr>
          <w:rFonts w:ascii="Times New Roman" w:hAnsi="Times New Roman" w:cs="Times New Roman"/>
          <w:sz w:val="24"/>
          <w:szCs w:val="24"/>
          <w:lang w:eastAsia="ar-SA"/>
        </w:rPr>
        <w:t>экономики</w:t>
      </w:r>
      <w:r>
        <w:rPr>
          <w:rFonts w:ascii="Times New Roman" w:hAnsi="Times New Roman" w:cs="Times New Roman"/>
          <w:sz w:val="24"/>
          <w:szCs w:val="24"/>
          <w:lang w:eastAsia="ar-SA"/>
        </w:rPr>
        <w:t xml:space="preserve"> Администрации для обеспечения их рассмотрения и подготовки сводного заключения об экономической эффективности предложения о заключении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16. Отдел </w:t>
      </w:r>
      <w:r w:rsidR="00691CE4">
        <w:rPr>
          <w:rFonts w:ascii="Times New Roman" w:hAnsi="Times New Roman" w:cs="Times New Roman"/>
          <w:sz w:val="24"/>
          <w:szCs w:val="24"/>
          <w:lang w:eastAsia="ar-SA"/>
        </w:rPr>
        <w:t>экономики</w:t>
      </w:r>
      <w:r>
        <w:rPr>
          <w:rFonts w:ascii="Times New Roman" w:hAnsi="Times New Roman" w:cs="Times New Roman"/>
          <w:sz w:val="24"/>
          <w:szCs w:val="24"/>
          <w:lang w:eastAsia="ar-SA"/>
        </w:rPr>
        <w:t xml:space="preserve"> Администрации не позднее 5 (пяти) рабочих дней со дня поступления к нему документов, указанных в пункте 13 настоящего Положения, направляет их копии</w:t>
      </w:r>
      <w:r w:rsidR="00A80697">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 структурн</w:t>
      </w:r>
      <w:r w:rsidR="004024DE">
        <w:rPr>
          <w:rFonts w:ascii="Times New Roman" w:hAnsi="Times New Roman" w:cs="Times New Roman"/>
          <w:sz w:val="24"/>
          <w:szCs w:val="24"/>
          <w:lang w:eastAsia="ar-SA"/>
        </w:rPr>
        <w:t>ое</w:t>
      </w:r>
      <w:r>
        <w:rPr>
          <w:rFonts w:ascii="Times New Roman" w:hAnsi="Times New Roman" w:cs="Times New Roman"/>
          <w:sz w:val="24"/>
          <w:szCs w:val="24"/>
          <w:lang w:eastAsia="ar-SA"/>
        </w:rPr>
        <w:t xml:space="preserve"> подразделени</w:t>
      </w:r>
      <w:r w:rsidR="004024DE">
        <w:rPr>
          <w:rFonts w:ascii="Times New Roman" w:hAnsi="Times New Roman" w:cs="Times New Roman"/>
          <w:sz w:val="24"/>
          <w:szCs w:val="24"/>
          <w:lang w:eastAsia="ar-SA"/>
        </w:rPr>
        <w:t>е</w:t>
      </w:r>
      <w:r>
        <w:rPr>
          <w:rFonts w:ascii="Times New Roman" w:hAnsi="Times New Roman" w:cs="Times New Roman"/>
          <w:sz w:val="24"/>
          <w:szCs w:val="24"/>
          <w:lang w:eastAsia="ar-SA"/>
        </w:rPr>
        <w:t xml:space="preserve"> Администрации, осуществляющ</w:t>
      </w:r>
      <w:r w:rsidR="004024DE">
        <w:rPr>
          <w:rFonts w:ascii="Times New Roman" w:hAnsi="Times New Roman" w:cs="Times New Roman"/>
          <w:sz w:val="24"/>
          <w:szCs w:val="24"/>
          <w:lang w:eastAsia="ar-SA"/>
        </w:rPr>
        <w:t>ее</w:t>
      </w:r>
      <w:r>
        <w:rPr>
          <w:rFonts w:ascii="Times New Roman" w:hAnsi="Times New Roman" w:cs="Times New Roman"/>
          <w:sz w:val="24"/>
          <w:szCs w:val="24"/>
          <w:lang w:eastAsia="ar-SA"/>
        </w:rPr>
        <w:t xml:space="preserve"> функции и полномочия в сфере деятельности, к которой относится предложенный инвестиционный проект, для подготовки заключения о необходимости реализации инвестиционного проекта, предложенного заявителем;</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структурное подразделение Администрации, осуществляющее функции и полномочия в сфере деятельности, к которой относится объект сопутствующей инфраструктуры, передаваемый в собственность муниципального образования «Муниципальный округ </w:t>
      </w:r>
      <w:r w:rsidR="005F49D8">
        <w:rPr>
          <w:rFonts w:ascii="Times New Roman" w:hAnsi="Times New Roman" w:cs="Times New Roman"/>
          <w:sz w:val="24"/>
          <w:szCs w:val="24"/>
          <w:lang w:eastAsia="ar-SA"/>
        </w:rPr>
        <w:t>Балезинский</w:t>
      </w:r>
      <w:r>
        <w:rPr>
          <w:rFonts w:ascii="Times New Roman" w:hAnsi="Times New Roman" w:cs="Times New Roman"/>
          <w:sz w:val="24"/>
          <w:szCs w:val="24"/>
          <w:lang w:eastAsia="ar-SA"/>
        </w:rPr>
        <w:t xml:space="preserve"> район Удмуртской Республики»</w:t>
      </w:r>
      <w:r w:rsidR="0036204D">
        <w:rPr>
          <w:rFonts w:ascii="Times New Roman" w:hAnsi="Times New Roman" w:cs="Times New Roman"/>
          <w:sz w:val="24"/>
          <w:szCs w:val="24"/>
          <w:lang w:eastAsia="ar-SA"/>
        </w:rPr>
        <w:t xml:space="preserve"> (далее – муниципального образования)</w:t>
      </w:r>
      <w:r>
        <w:rPr>
          <w:rFonts w:ascii="Times New Roman" w:hAnsi="Times New Roman" w:cs="Times New Roman"/>
          <w:sz w:val="24"/>
          <w:szCs w:val="24"/>
          <w:lang w:eastAsia="ar-SA"/>
        </w:rPr>
        <w:t>, для подготовки заключения о возможных условиях и порядке его приема в собственность муниципального образования такого объекта;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в Управление финансов Администрации, для подготовки заключения в части вопросов, касающихся планирования и исполнения бюджета муниципальн</w:t>
      </w:r>
      <w:r w:rsidR="0036204D">
        <w:rPr>
          <w:rFonts w:ascii="Times New Roman" w:hAnsi="Times New Roman" w:cs="Times New Roman"/>
          <w:sz w:val="24"/>
          <w:szCs w:val="24"/>
          <w:lang w:eastAsia="ar-SA"/>
        </w:rPr>
        <w:t>ого образования</w:t>
      </w:r>
      <w:r>
        <w:rPr>
          <w:rFonts w:ascii="Times New Roman" w:hAnsi="Times New Roman" w:cs="Times New Roman"/>
          <w:sz w:val="24"/>
          <w:szCs w:val="24"/>
          <w:lang w:eastAsia="ar-SA"/>
        </w:rPr>
        <w:t>, в том числе возможности (невозможности) возмещения затрат, указанных в части 1 статьи 15 Закона № 69-ФЗ, в пределах земельного налога, а также оценки возможности (невозможности) согласования стабилизационной оговорки в пределах компетенции;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w:t>
      </w:r>
      <w:r w:rsidR="00680BF4">
        <w:rPr>
          <w:rFonts w:ascii="Times New Roman" w:hAnsi="Times New Roman" w:cs="Times New Roman"/>
          <w:sz w:val="24"/>
          <w:szCs w:val="24"/>
          <w:lang w:eastAsia="ar-SA"/>
        </w:rPr>
        <w:t xml:space="preserve">Управление </w:t>
      </w:r>
      <w:r w:rsidR="001700B0">
        <w:rPr>
          <w:rFonts w:ascii="Times New Roman" w:hAnsi="Times New Roman" w:cs="Times New Roman"/>
          <w:sz w:val="24"/>
          <w:szCs w:val="24"/>
          <w:lang w:eastAsia="ar-SA"/>
        </w:rPr>
        <w:t xml:space="preserve"> имущественных</w:t>
      </w:r>
      <w:r w:rsidR="006E622D">
        <w:rPr>
          <w:rFonts w:ascii="Times New Roman" w:hAnsi="Times New Roman" w:cs="Times New Roman"/>
          <w:sz w:val="24"/>
          <w:szCs w:val="24"/>
          <w:lang w:eastAsia="ar-SA"/>
        </w:rPr>
        <w:t xml:space="preserve"> и земельных</w:t>
      </w:r>
      <w:r w:rsidR="001700B0">
        <w:rPr>
          <w:rFonts w:ascii="Times New Roman" w:hAnsi="Times New Roman" w:cs="Times New Roman"/>
          <w:sz w:val="24"/>
          <w:szCs w:val="24"/>
          <w:lang w:eastAsia="ar-SA"/>
        </w:rPr>
        <w:t xml:space="preserve"> отношений </w:t>
      </w:r>
      <w:r>
        <w:rPr>
          <w:rFonts w:ascii="Times New Roman" w:hAnsi="Times New Roman" w:cs="Times New Roman"/>
          <w:sz w:val="24"/>
          <w:szCs w:val="24"/>
          <w:lang w:eastAsia="ar-SA"/>
        </w:rPr>
        <w:t>Администрации для подготовки заключения в части вопросов, связанных с возможностью (невозможностью) использования объектов недвижимого имущества, в том числе земельных участков, необходимых для реализации нового инвестиционного проекта, находящихся в собственн</w:t>
      </w:r>
      <w:r w:rsidR="00B04F7B">
        <w:rPr>
          <w:rFonts w:ascii="Times New Roman" w:hAnsi="Times New Roman" w:cs="Times New Roman"/>
          <w:sz w:val="24"/>
          <w:szCs w:val="24"/>
          <w:lang w:eastAsia="ar-SA"/>
        </w:rPr>
        <w:t>ости муниципального образования</w:t>
      </w:r>
      <w:r>
        <w:rPr>
          <w:rFonts w:ascii="Times New Roman" w:hAnsi="Times New Roman" w:cs="Times New Roman"/>
          <w:sz w:val="24"/>
          <w:szCs w:val="24"/>
          <w:lang w:eastAsia="ar-SA"/>
        </w:rPr>
        <w:t>, а также оценки возможности (невозможности) согласования стабилизационной оговорки в пределах компетенции;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w:t>
      </w:r>
      <w:r w:rsidR="006E622D">
        <w:rPr>
          <w:rFonts w:ascii="Times New Roman" w:hAnsi="Times New Roman" w:cs="Times New Roman"/>
          <w:sz w:val="24"/>
          <w:szCs w:val="24"/>
          <w:lang w:eastAsia="ar-SA"/>
        </w:rPr>
        <w:t>О</w:t>
      </w:r>
      <w:r>
        <w:rPr>
          <w:rFonts w:ascii="Times New Roman" w:hAnsi="Times New Roman" w:cs="Times New Roman"/>
          <w:sz w:val="24"/>
          <w:szCs w:val="24"/>
          <w:lang w:eastAsia="ar-SA"/>
        </w:rPr>
        <w:t xml:space="preserve">тдел строительства и </w:t>
      </w:r>
      <w:r w:rsidR="006E622D">
        <w:rPr>
          <w:rFonts w:ascii="Times New Roman" w:hAnsi="Times New Roman" w:cs="Times New Roman"/>
          <w:sz w:val="24"/>
          <w:szCs w:val="24"/>
          <w:lang w:eastAsia="ar-SA"/>
        </w:rPr>
        <w:t>архитектуры</w:t>
      </w:r>
      <w:r>
        <w:rPr>
          <w:rFonts w:ascii="Times New Roman" w:hAnsi="Times New Roman" w:cs="Times New Roman"/>
          <w:sz w:val="24"/>
          <w:szCs w:val="24"/>
          <w:lang w:eastAsia="ar-SA"/>
        </w:rPr>
        <w:t xml:space="preserve"> Администрации в части вопросов, связанных с градостроительной деятельностью в части соответствия (несоответствия) земельных участков, находящихся в собственности муниципального образования и (или) государственная собственность на которые не разграничена, необходимых для реализации нового инвестиционного проекта, документам территориального планирования, градостроительного зонирования, документации по планировке территории муниципального образования, а также оценки возможности (невозможности) согласования стабилизационной оговорки в пределах компетенции.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w:t>
      </w:r>
      <w:r w:rsidR="001268BD">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равовой </w:t>
      </w:r>
      <w:r w:rsidR="00E7523E">
        <w:rPr>
          <w:rFonts w:ascii="Times New Roman" w:hAnsi="Times New Roman" w:cs="Times New Roman"/>
          <w:sz w:val="24"/>
          <w:szCs w:val="24"/>
          <w:lang w:eastAsia="ar-SA"/>
        </w:rPr>
        <w:t>отдел</w:t>
      </w:r>
      <w:r w:rsidR="001268BD">
        <w:rPr>
          <w:rFonts w:ascii="Times New Roman" w:hAnsi="Times New Roman" w:cs="Times New Roman"/>
          <w:sz w:val="24"/>
          <w:szCs w:val="24"/>
          <w:lang w:eastAsia="ar-SA"/>
        </w:rPr>
        <w:t xml:space="preserve"> Аппарата</w:t>
      </w:r>
      <w:r w:rsidR="00953819">
        <w:rPr>
          <w:rFonts w:ascii="Times New Roman" w:hAnsi="Times New Roman" w:cs="Times New Roman"/>
          <w:sz w:val="24"/>
          <w:szCs w:val="24"/>
          <w:lang w:eastAsia="ar-SA"/>
        </w:rPr>
        <w:t xml:space="preserve"> Главы муниципального образования, Совета депутатов и</w:t>
      </w:r>
      <w:r>
        <w:rPr>
          <w:rFonts w:ascii="Times New Roman" w:hAnsi="Times New Roman" w:cs="Times New Roman"/>
          <w:sz w:val="24"/>
          <w:szCs w:val="24"/>
          <w:lang w:eastAsia="ar-SA"/>
        </w:rPr>
        <w:t xml:space="preserve"> Администрации </w:t>
      </w:r>
      <w:r w:rsidR="002332DC">
        <w:rPr>
          <w:rFonts w:ascii="Times New Roman" w:hAnsi="Times New Roman" w:cs="Times New Roman"/>
          <w:sz w:val="24"/>
          <w:szCs w:val="24"/>
          <w:lang w:eastAsia="ar-SA"/>
        </w:rPr>
        <w:t xml:space="preserve">района </w:t>
      </w:r>
      <w:r>
        <w:rPr>
          <w:rFonts w:ascii="Times New Roman" w:hAnsi="Times New Roman" w:cs="Times New Roman"/>
          <w:sz w:val="24"/>
          <w:szCs w:val="24"/>
          <w:lang w:eastAsia="ar-SA"/>
        </w:rPr>
        <w:t>для проведения правовой экспертизы предложения о заключении Соглашения, подготовки заключения о нормативных правовых актах, в отношении которых поступило предложение о стабилизации, и подготовки юридического заключения о возможных условиях проекта Соглашения, а также о наличии оснований для отказа в его заключении.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17. Структурные подразделения Администрации, указанные в пункте 16 настоящего Положения, в течение 5 (пяти) рабочих дней со дня получения документов выносят заключения по вопросам, относящимся к их компетенции, и направляют их в отдел </w:t>
      </w:r>
      <w:r w:rsidR="00E7523E">
        <w:rPr>
          <w:rFonts w:ascii="Times New Roman" w:hAnsi="Times New Roman" w:cs="Times New Roman"/>
          <w:sz w:val="24"/>
          <w:szCs w:val="24"/>
          <w:lang w:eastAsia="ar-SA"/>
        </w:rPr>
        <w:t>экономики А</w:t>
      </w:r>
      <w:r>
        <w:rPr>
          <w:rFonts w:ascii="Times New Roman" w:hAnsi="Times New Roman" w:cs="Times New Roman"/>
          <w:sz w:val="24"/>
          <w:szCs w:val="24"/>
          <w:lang w:eastAsia="ar-SA"/>
        </w:rPr>
        <w:t>дминистрации.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18. Отдел </w:t>
      </w:r>
      <w:r w:rsidR="00C127C0">
        <w:rPr>
          <w:rFonts w:ascii="Times New Roman" w:hAnsi="Times New Roman" w:cs="Times New Roman"/>
          <w:sz w:val="24"/>
          <w:szCs w:val="24"/>
          <w:lang w:eastAsia="ar-SA"/>
        </w:rPr>
        <w:t>экономики</w:t>
      </w:r>
      <w:r>
        <w:rPr>
          <w:rFonts w:ascii="Times New Roman" w:hAnsi="Times New Roman" w:cs="Times New Roman"/>
          <w:sz w:val="24"/>
          <w:szCs w:val="24"/>
          <w:lang w:eastAsia="ar-SA"/>
        </w:rPr>
        <w:t xml:space="preserve"> Администрации в течение 10 (десяти) рабочих дней со дня поступления заявления: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проверяет соответствие заявителя, а также представленных им материалов требованиям, предусмотренным законодательством Российской Федерации о защите и поощрении капиталовложений;</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готовит, с учетом предложения о стабилизации, расчет выпадающих доходов бюджета муниципального образования (при их наличии);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обеспечивает подготовку сводного заключения об экономической эффективности предложения о заключении Соглашения с учетом заключений структурных подразделений Администрации;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19. Сводное заключение должно содержать:</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указание на экономическую эффективность (неэффективность) реализации нового инвестиционного проекта на территории муниципального образования;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указание на соблюдение (несоблюдение) условий, указанных в пунктах 6-9 настоящего Положения;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указание на возможность (невозможность) возмещения затрат, указанных в части 1 статьи 15 Закона № 69-ФЗ, в пределах земельного налога;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указание на оценку влияния реализации нового инвестиционного проекта на соответствующую отрасль экономики муниципального образования (если применимо);</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указание на соответствие (несоответствие) целей и задач нового инвестиционного проекта целям и задачам муниципальных программ муниципального образования;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указание на возможность (невозможность) использования объектов недвижимого имущества, в том числе земельных участков, необходимых для реализации нового инвестиционного проекта, находящихся в собственности муниципального о</w:t>
      </w:r>
      <w:r w:rsidR="00982D57">
        <w:rPr>
          <w:rFonts w:ascii="Times New Roman" w:hAnsi="Times New Roman" w:cs="Times New Roman"/>
          <w:sz w:val="24"/>
          <w:szCs w:val="24"/>
          <w:lang w:eastAsia="ar-SA"/>
        </w:rPr>
        <w:t>бразования</w:t>
      </w:r>
      <w:r>
        <w:rPr>
          <w:rFonts w:ascii="Times New Roman" w:hAnsi="Times New Roman" w:cs="Times New Roman"/>
          <w:sz w:val="24"/>
          <w:szCs w:val="24"/>
          <w:lang w:eastAsia="ar-SA"/>
        </w:rPr>
        <w:t>;</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указание на соответствие (несоответствие) земельных участков, находящихся в собственности муниципального образования и (или) государственная собственность на которые не разграничена, необходимых для реализации нового инвестиционного проекта, документам территориального планирования, градостроительного зонирования, документации по планировке территории муниципального образования;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информацию о наличии (отсутствии) оснований для отказа в предоставлении согласия на заключение Соглашения, предусмотренных пунктом 20 настоящего Порядка.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20. Основаниями для отказа в предоставлении согласия на заключение Соглашения являются: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экономическая неэффективность реализации нового инвестиционного проекта на территории муниципального о</w:t>
      </w:r>
      <w:r w:rsidR="00982D57">
        <w:rPr>
          <w:rFonts w:ascii="Times New Roman" w:hAnsi="Times New Roman" w:cs="Times New Roman"/>
          <w:sz w:val="24"/>
          <w:szCs w:val="24"/>
          <w:lang w:eastAsia="ar-SA"/>
        </w:rPr>
        <w:t>бразования</w:t>
      </w:r>
      <w:r>
        <w:rPr>
          <w:rFonts w:ascii="Times New Roman" w:hAnsi="Times New Roman" w:cs="Times New Roman"/>
          <w:sz w:val="24"/>
          <w:szCs w:val="24"/>
          <w:lang w:eastAsia="ar-SA"/>
        </w:rPr>
        <w:t>;</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несоблюдение условий, указанных в пунктах 6-9 настоящего Положения;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невозможность возмещения затрат, указанных в части 1 статьи 15 Закона № 69-ФЗ, в пределах земельного налога;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отрицательное влияние реализации нового инвестиционного проекта на соответствующую отрасль экономики муниципального образования;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несоответствие целей и задач нового инвестиционного проекта целям и задачам муниципальных программ муниципального образования;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невозможность использования объектов недвижимого имущества, в том числе земельных участков, необходимых для реализации нового инвестиционного проекта, находящихся в собственности муниципального образования;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несоответствие земельных участков, находящихся в собственности муниципального образования и (или) государственная собственность на которые не разграничена, необходимых для реализации нового инвестиционного проекта, документам территориального планирования, градостроительного зонирования, документации по планировке территории муниципального образования;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невозможность согласования стабилизационной оговорки.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21. В случае отсутствия оснований для отказа в предоставлении согласия на заключение Соглашения, отдел </w:t>
      </w:r>
      <w:r w:rsidR="007C4BE4">
        <w:rPr>
          <w:rFonts w:ascii="Times New Roman" w:hAnsi="Times New Roman" w:cs="Times New Roman"/>
          <w:sz w:val="24"/>
          <w:szCs w:val="24"/>
          <w:lang w:eastAsia="ar-SA"/>
        </w:rPr>
        <w:t>экономики</w:t>
      </w:r>
      <w:r>
        <w:rPr>
          <w:rFonts w:ascii="Times New Roman" w:hAnsi="Times New Roman" w:cs="Times New Roman"/>
          <w:sz w:val="24"/>
          <w:szCs w:val="24"/>
          <w:lang w:eastAsia="ar-SA"/>
        </w:rPr>
        <w:t xml:space="preserve"> разрабатывает проект постановления Администрации о предоставлении согласия на заключение Соглашения и осуществляет его согласование.</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Постановление Администрации о предоставлении согласия на заключение Соглашения должно содержать следующие сведения: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решение о заключении Соглашения с указанием его участников;</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перечень нормативных правовых актов муниципального образования, в отношении которых применяется стабилизационная оговорка;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решение принять обязательства по возмещению затрат в пределах земельного налога (если принятие решения о возмещении затрат признано экономически эффективным на основании сводного заключения отдела </w:t>
      </w:r>
      <w:r w:rsidR="003B150C">
        <w:rPr>
          <w:rFonts w:ascii="Times New Roman" w:hAnsi="Times New Roman" w:cs="Times New Roman"/>
          <w:sz w:val="24"/>
          <w:szCs w:val="24"/>
          <w:lang w:eastAsia="ar-SA"/>
        </w:rPr>
        <w:t>экономики</w:t>
      </w:r>
      <w:r>
        <w:rPr>
          <w:rFonts w:ascii="Times New Roman" w:hAnsi="Times New Roman" w:cs="Times New Roman"/>
          <w:sz w:val="24"/>
          <w:szCs w:val="24"/>
          <w:lang w:eastAsia="ar-SA"/>
        </w:rPr>
        <w:t>);</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поручения структурным подразделениям Администрации об исполнении данного постановления.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22. При наличии оснований для отказа в заключении Соглашения, отдел экономи</w:t>
      </w:r>
      <w:r w:rsidR="003B150C">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разрабатывает проект постановления Администрации о невозможности предоставления согласия на заключение Соглашения и осуществляет его согласование.</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Постановление о невозможности предоставления согласия на заключение Соглашения должно содержать следующие сведения: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решение об отказе в заключении Соглашения; </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основание (основания) для отказа в заключении Соглашения из числа предусмотренных Законом № 69-ФЗ или иными нормативными правовыми актами, принятыми в соответствии с данным законом.</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23. На основании постановления Администрации о предоставлении согласия на заключение Соглашения (присоединение к Соглашению) отдел экономи</w:t>
      </w:r>
      <w:r w:rsidR="003B150C">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совместно с правовым </w:t>
      </w:r>
      <w:r w:rsidR="009E3006">
        <w:rPr>
          <w:rFonts w:ascii="Times New Roman" w:hAnsi="Times New Roman" w:cs="Times New Roman"/>
          <w:sz w:val="24"/>
          <w:szCs w:val="24"/>
          <w:lang w:eastAsia="ar-SA"/>
        </w:rPr>
        <w:t>отделом</w:t>
      </w:r>
      <w:r>
        <w:rPr>
          <w:rFonts w:ascii="Times New Roman" w:hAnsi="Times New Roman" w:cs="Times New Roman"/>
          <w:sz w:val="24"/>
          <w:szCs w:val="24"/>
          <w:lang w:eastAsia="ar-SA"/>
        </w:rPr>
        <w:t xml:space="preserve"> </w:t>
      </w:r>
      <w:r w:rsidR="005912F3">
        <w:rPr>
          <w:rFonts w:ascii="Times New Roman" w:hAnsi="Times New Roman" w:cs="Times New Roman"/>
          <w:sz w:val="24"/>
          <w:szCs w:val="24"/>
          <w:lang w:eastAsia="ar-SA"/>
        </w:rPr>
        <w:t>Аппарата Главы муниципального образования, Совета депутатов и Администрации района</w:t>
      </w:r>
      <w:r>
        <w:rPr>
          <w:rFonts w:ascii="Times New Roman" w:hAnsi="Times New Roman" w:cs="Times New Roman"/>
          <w:sz w:val="24"/>
          <w:szCs w:val="24"/>
          <w:lang w:eastAsia="ar-SA"/>
        </w:rPr>
        <w:t xml:space="preserve"> обеспечивает подготовку документов, необходимых для подписания Соглашения, а также согласование перечня нормативных правовых актов, в отношении которых применяется стабилизационная оговорка.</w:t>
      </w:r>
    </w:p>
    <w:p w:rsidR="006A12AD" w:rsidRDefault="00D5446D" w:rsidP="006A12AD">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24. </w:t>
      </w:r>
      <w:r w:rsidR="006A12AD">
        <w:rPr>
          <w:rFonts w:ascii="Times New Roman" w:hAnsi="Times New Roman" w:cs="Times New Roman"/>
          <w:sz w:val="24"/>
          <w:szCs w:val="24"/>
          <w:lang w:eastAsia="ru-RU"/>
        </w:rPr>
        <w:t>Соглашение может заключаться в форме электронного документа, в государственной информационной системе "Капиталовложения". При этом такой электронный документ (его электронный образ) должен быть подписан (заверен) усиленной квалифицированной электронной подписью представителя заявителя, уполномоченного на подписание соглашения.</w:t>
      </w:r>
    </w:p>
    <w:p w:rsidR="006A12AD" w:rsidRDefault="006A12AD" w:rsidP="00EC7DC3">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соглашение заключается в письменной форме, количество экземпляров должно соответствовать числу сторон соглашения. Каждый экземпляр соглашения подписывается всеми его сторонами и имеет равную юридическую силу.</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25. Для подписания Соглашения используется электронная подпись.</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26. Общий срок рассмотрения заявления и прилагаемых к нему документов не может превышать 30 календарных дней с даты их поступления в Администрацию.</w:t>
      </w:r>
    </w:p>
    <w:p w:rsidR="00264820" w:rsidRDefault="00264820" w:rsidP="001D2707">
      <w:pPr>
        <w:autoSpaceDE w:val="0"/>
        <w:spacing w:before="240" w:after="0" w:line="240" w:lineRule="auto"/>
        <w:jc w:val="center"/>
        <w:rPr>
          <w:rFonts w:ascii="Times New Roman" w:hAnsi="Times New Roman" w:cs="Times New Roman"/>
          <w:b/>
          <w:sz w:val="24"/>
          <w:szCs w:val="24"/>
          <w:lang w:eastAsia="ar-SA"/>
        </w:rPr>
      </w:pPr>
    </w:p>
    <w:p w:rsidR="00D52816" w:rsidRDefault="00D5446D" w:rsidP="001D2707">
      <w:pPr>
        <w:autoSpaceDE w:val="0"/>
        <w:spacing w:before="240"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I</w:t>
      </w:r>
      <w:r>
        <w:rPr>
          <w:rFonts w:ascii="Times New Roman" w:hAnsi="Times New Roman" w:cs="Times New Roman"/>
          <w:b/>
          <w:sz w:val="24"/>
          <w:szCs w:val="24"/>
          <w:lang w:val="en-US" w:eastAsia="ar-SA"/>
        </w:rPr>
        <w:t>V</w:t>
      </w:r>
      <w:r>
        <w:rPr>
          <w:rFonts w:ascii="Times New Roman" w:hAnsi="Times New Roman" w:cs="Times New Roman"/>
          <w:b/>
          <w:sz w:val="24"/>
          <w:szCs w:val="24"/>
          <w:lang w:eastAsia="ar-SA"/>
        </w:rPr>
        <w:t>. Мониторинг исполнения условий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27. Организация, реализующая проект, обязана не позднее 01 февраля года, следующего за годом, в котором наступил срок реализации очередного этапа инвестиционного проекта, предусмотренный Соглашением, представить в Администрацию информацию о реализации соответствующег</w:t>
      </w:r>
      <w:r w:rsidR="00077574">
        <w:rPr>
          <w:rFonts w:ascii="Times New Roman" w:hAnsi="Times New Roman" w:cs="Times New Roman"/>
          <w:sz w:val="24"/>
          <w:szCs w:val="24"/>
          <w:lang w:eastAsia="ar-SA"/>
        </w:rPr>
        <w:t>о этапа инвестиционного проекта, по форме</w:t>
      </w:r>
      <w:r w:rsidR="00077574" w:rsidRPr="00077574">
        <w:t xml:space="preserve"> </w:t>
      </w:r>
      <w:r w:rsidR="00077574" w:rsidRPr="00077574">
        <w:rPr>
          <w:rFonts w:ascii="Times New Roman" w:hAnsi="Times New Roman" w:cs="Times New Roman"/>
          <w:sz w:val="24"/>
          <w:szCs w:val="24"/>
          <w:lang w:eastAsia="ar-SA"/>
        </w:rPr>
        <w:t xml:space="preserve">предусмотренной приложением </w:t>
      </w:r>
      <w:r w:rsidR="00077574">
        <w:rPr>
          <w:rFonts w:ascii="Times New Roman" w:hAnsi="Times New Roman" w:cs="Times New Roman"/>
          <w:sz w:val="24"/>
          <w:szCs w:val="24"/>
          <w:lang w:eastAsia="ar-SA"/>
        </w:rPr>
        <w:t>2</w:t>
      </w:r>
      <w:r w:rsidR="00077574" w:rsidRPr="00077574">
        <w:rPr>
          <w:rFonts w:ascii="Times New Roman" w:hAnsi="Times New Roman" w:cs="Times New Roman"/>
          <w:sz w:val="24"/>
          <w:szCs w:val="24"/>
          <w:lang w:eastAsia="ar-SA"/>
        </w:rPr>
        <w:t xml:space="preserve"> к настоящему Положению</w:t>
      </w:r>
      <w:r w:rsidR="00077574">
        <w:rPr>
          <w:rFonts w:ascii="Times New Roman" w:hAnsi="Times New Roman" w:cs="Times New Roman"/>
          <w:sz w:val="24"/>
          <w:szCs w:val="24"/>
          <w:lang w:eastAsia="ar-SA"/>
        </w:rPr>
        <w:t>.</w:t>
      </w:r>
    </w:p>
    <w:p w:rsidR="007D6C53" w:rsidRDefault="007D6C53" w:rsidP="001D2707">
      <w:pPr>
        <w:autoSpaceDE w:val="0"/>
        <w:spacing w:after="0" w:line="240" w:lineRule="auto"/>
        <w:ind w:firstLine="709"/>
        <w:jc w:val="both"/>
        <w:rPr>
          <w:rFonts w:ascii="Times New Roman" w:hAnsi="Times New Roman" w:cs="Times New Roman"/>
          <w:sz w:val="24"/>
          <w:szCs w:val="24"/>
          <w:lang w:eastAsia="ar-SA"/>
        </w:rPr>
      </w:pPr>
      <w:r w:rsidRPr="007D6C53">
        <w:rPr>
          <w:rFonts w:ascii="Times New Roman" w:hAnsi="Times New Roman" w:cs="Times New Roman"/>
          <w:sz w:val="24"/>
          <w:szCs w:val="24"/>
          <w:lang w:eastAsia="ar-SA"/>
        </w:rPr>
        <w:t>Данные, представляемые организацией, реализующей проект, представляются на бумажном носителе с приложением электронного носителя информации, содержащего электронные образы соответствующих документов, созданные путем сканирования. Электронные образы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документов, и не должны быть зашифрованы или защищены средствами, не позволяющими осуществить ознакомление с их содержимым без дополнительных программных или технологических средств, либо через государственную информационную систему "Капиталовложения".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28. Представленная информация передается в отдел экономи</w:t>
      </w:r>
      <w:r w:rsidR="009E3006">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для осуществления мониторинга исполнения условий Соглашения, предусматривающего:</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проверку исполнения условий Соглашения и условий реализации инвестиционного проекта, а также отдельных этапов его реализации;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проверку обстоятельств, указывающих на наличие оснований для расторжения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подготовку отчета о результатах мониторинга в соответствии с требованиями законодательства Российской Федерации о защите и поощрении капиталовложений и его направление уполномоченному региональному органу исполнительной власти.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29. При необходимости отдел экономи</w:t>
      </w:r>
      <w:r w:rsidR="00435146">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запрашивает сведения, необходимые для осуществления мониторинга, в структурных подразделениях Администрации.</w:t>
      </w:r>
    </w:p>
    <w:p w:rsidR="00915C71"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30. Отдел экономики, не позднее 01 марта года, следующего за годом, в котором наступил срок реализации очередного этапа инвестиционного проекта, предусмотренный Соглашением, </w:t>
      </w:r>
    </w:p>
    <w:p w:rsidR="00915C71" w:rsidRPr="00915C71" w:rsidRDefault="00915C71" w:rsidP="00915C71">
      <w:pPr>
        <w:autoSpaceDE w:val="0"/>
        <w:spacing w:after="0" w:line="240" w:lineRule="auto"/>
        <w:ind w:firstLine="709"/>
        <w:jc w:val="both"/>
        <w:rPr>
          <w:rFonts w:ascii="Times New Roman" w:hAnsi="Times New Roman" w:cs="Times New Roman"/>
          <w:sz w:val="24"/>
          <w:szCs w:val="24"/>
          <w:lang w:eastAsia="ar-SA"/>
        </w:rPr>
      </w:pPr>
      <w:r w:rsidRPr="00915C71">
        <w:rPr>
          <w:rFonts w:ascii="Times New Roman" w:hAnsi="Times New Roman" w:cs="Times New Roman"/>
          <w:sz w:val="24"/>
          <w:szCs w:val="24"/>
          <w:lang w:eastAsia="ar-SA"/>
        </w:rPr>
        <w:t xml:space="preserve">а) формирует отчет по результатам мониторинга по примерной форме, предусмотренной приложением </w:t>
      </w:r>
      <w:r>
        <w:rPr>
          <w:rFonts w:ascii="Times New Roman" w:hAnsi="Times New Roman" w:cs="Times New Roman"/>
          <w:sz w:val="24"/>
          <w:szCs w:val="24"/>
          <w:lang w:eastAsia="ar-SA"/>
        </w:rPr>
        <w:t>3</w:t>
      </w:r>
      <w:r w:rsidRPr="00915C71">
        <w:rPr>
          <w:rFonts w:ascii="Times New Roman" w:hAnsi="Times New Roman" w:cs="Times New Roman"/>
          <w:sz w:val="24"/>
          <w:szCs w:val="24"/>
          <w:lang w:eastAsia="ar-SA"/>
        </w:rPr>
        <w:t xml:space="preserve"> к настоящему П</w:t>
      </w:r>
      <w:r w:rsidR="00602BA1">
        <w:rPr>
          <w:rFonts w:ascii="Times New Roman" w:hAnsi="Times New Roman" w:cs="Times New Roman"/>
          <w:sz w:val="24"/>
          <w:szCs w:val="24"/>
          <w:lang w:eastAsia="ar-SA"/>
        </w:rPr>
        <w:t>оложению</w:t>
      </w:r>
      <w:r w:rsidRPr="00915C71">
        <w:rPr>
          <w:rFonts w:ascii="Times New Roman" w:hAnsi="Times New Roman" w:cs="Times New Roman"/>
          <w:sz w:val="24"/>
          <w:szCs w:val="24"/>
          <w:lang w:eastAsia="ar-SA"/>
        </w:rPr>
        <w:t xml:space="preserve">, и направляет </w:t>
      </w:r>
      <w:r w:rsidR="00602BA1">
        <w:rPr>
          <w:rFonts w:ascii="Times New Roman" w:hAnsi="Times New Roman" w:cs="Times New Roman"/>
          <w:sz w:val="24"/>
          <w:szCs w:val="24"/>
          <w:lang w:eastAsia="ar-SA"/>
        </w:rPr>
        <w:t>его в уполномоченный региональный</w:t>
      </w:r>
      <w:r w:rsidRPr="00915C71">
        <w:rPr>
          <w:rFonts w:ascii="Times New Roman" w:hAnsi="Times New Roman" w:cs="Times New Roman"/>
          <w:sz w:val="24"/>
          <w:szCs w:val="24"/>
          <w:lang w:eastAsia="ar-SA"/>
        </w:rPr>
        <w:t xml:space="preserve"> орган </w:t>
      </w:r>
      <w:r>
        <w:rPr>
          <w:rFonts w:ascii="Times New Roman" w:hAnsi="Times New Roman" w:cs="Times New Roman"/>
          <w:sz w:val="24"/>
          <w:szCs w:val="24"/>
          <w:lang w:eastAsia="ar-SA"/>
        </w:rPr>
        <w:t>(Министерство экономики Удмуртской Республики) в соответствии с действующим законодательством</w:t>
      </w:r>
      <w:r w:rsidRPr="00915C71">
        <w:rPr>
          <w:rFonts w:ascii="Times New Roman" w:hAnsi="Times New Roman" w:cs="Times New Roman"/>
          <w:sz w:val="24"/>
          <w:szCs w:val="24"/>
          <w:lang w:eastAsia="ar-SA"/>
        </w:rPr>
        <w:t>;</w:t>
      </w:r>
    </w:p>
    <w:p w:rsidR="00D52816" w:rsidRDefault="00915C71" w:rsidP="00915C71">
      <w:pPr>
        <w:autoSpaceDE w:val="0"/>
        <w:spacing w:after="0" w:line="240" w:lineRule="auto"/>
        <w:ind w:firstLine="709"/>
        <w:jc w:val="both"/>
        <w:rPr>
          <w:rFonts w:ascii="Times New Roman" w:hAnsi="Times New Roman" w:cs="Times New Roman"/>
          <w:sz w:val="24"/>
          <w:szCs w:val="24"/>
          <w:lang w:eastAsia="ar-SA"/>
        </w:rPr>
      </w:pPr>
      <w:r w:rsidRPr="00915C71">
        <w:rPr>
          <w:rFonts w:ascii="Times New Roman" w:hAnsi="Times New Roman" w:cs="Times New Roman"/>
          <w:sz w:val="24"/>
          <w:szCs w:val="24"/>
          <w:lang w:eastAsia="ar-SA"/>
        </w:rPr>
        <w:t>б) формирует справку о реализации этапа инвестиционного проекта по форме согласно приложению 4 к настоящему По</w:t>
      </w:r>
      <w:r w:rsidR="00602BA1">
        <w:rPr>
          <w:rFonts w:ascii="Times New Roman" w:hAnsi="Times New Roman" w:cs="Times New Roman"/>
          <w:sz w:val="24"/>
          <w:szCs w:val="24"/>
          <w:lang w:eastAsia="ar-SA"/>
        </w:rPr>
        <w:t>ложению</w:t>
      </w:r>
      <w:r w:rsidRPr="00915C71">
        <w:rPr>
          <w:rFonts w:ascii="Times New Roman" w:hAnsi="Times New Roman" w:cs="Times New Roman"/>
          <w:sz w:val="24"/>
          <w:szCs w:val="24"/>
          <w:lang w:eastAsia="ar-SA"/>
        </w:rPr>
        <w:t xml:space="preserve"> (применительно к каждому соглашению, по условиям которого в год, предшествующий году формирования указанной справки, наступил срок реализации очередного этапа инвестиционного проекта) и направляет в Федеральное казначейство указанную справку для отражения в реестре соглашений о защите и поощрении капиталовложений. </w:t>
      </w:r>
    </w:p>
    <w:p w:rsidR="00D52816" w:rsidRDefault="00D5446D" w:rsidP="001D2707">
      <w:pPr>
        <w:autoSpaceDE w:val="0"/>
        <w:spacing w:before="240" w:after="0" w:line="240" w:lineRule="auto"/>
        <w:jc w:val="center"/>
        <w:rPr>
          <w:rFonts w:ascii="Times New Roman" w:hAnsi="Times New Roman" w:cs="Times New Roman"/>
          <w:sz w:val="24"/>
          <w:szCs w:val="24"/>
          <w:lang w:eastAsia="ar-SA"/>
        </w:rPr>
      </w:pPr>
      <w:r>
        <w:rPr>
          <w:rFonts w:ascii="Times New Roman" w:hAnsi="Times New Roman" w:cs="Times New Roman"/>
          <w:b/>
          <w:sz w:val="24"/>
          <w:szCs w:val="24"/>
          <w:lang w:eastAsia="ar-SA"/>
        </w:rPr>
        <w:t>V. Отказ от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31. Информация об обстоятельствах, указывающих на наличие оснований для принятия решения об одностороннем отказе от Соглашения, выявленных в результате мониторинга, и (или) информация о наличии таких обстоятельств, поступившая в Администрацию, направляется в отдел экономи</w:t>
      </w:r>
      <w:r w:rsidR="006E1441">
        <w:rPr>
          <w:rFonts w:ascii="Times New Roman" w:hAnsi="Times New Roman" w:cs="Times New Roman"/>
          <w:sz w:val="24"/>
          <w:szCs w:val="24"/>
          <w:lang w:eastAsia="ar-SA"/>
        </w:rPr>
        <w:t>ки</w:t>
      </w:r>
      <w:r>
        <w:rPr>
          <w:rFonts w:ascii="Times New Roman" w:hAnsi="Times New Roman" w:cs="Times New Roman"/>
          <w:sz w:val="24"/>
          <w:szCs w:val="24"/>
          <w:lang w:eastAsia="ar-SA"/>
        </w:rPr>
        <w:t>.</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32. Отдел экономи</w:t>
      </w:r>
      <w:r w:rsidR="006E1441">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в течение 1 (одного) рабочего дня после выявления указанных выше обстоятельств или поступления информации об их выявлении уведомляет структурные подразделения Администрации, перечисленные в пункте 16 настоящего Положения, о наличии оснований для совершения одностороннего отказа от Соглашения и запрашивает заключения о целесообразности дальнейшего оказания мер поддержки организации, реализующей инвестиционный проект, в соответствии с Соглашением, или об отказе от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Структурные подразделения Администрации осуществляют подготовку заключений с учетом их компетенции, и направляют их в отдел </w:t>
      </w:r>
      <w:r w:rsidR="006E1441">
        <w:rPr>
          <w:rFonts w:ascii="Times New Roman" w:hAnsi="Times New Roman" w:cs="Times New Roman"/>
          <w:sz w:val="24"/>
          <w:szCs w:val="24"/>
          <w:lang w:eastAsia="ar-SA"/>
        </w:rPr>
        <w:t>э</w:t>
      </w:r>
      <w:r>
        <w:rPr>
          <w:rFonts w:ascii="Times New Roman" w:hAnsi="Times New Roman" w:cs="Times New Roman"/>
          <w:sz w:val="24"/>
          <w:szCs w:val="24"/>
          <w:lang w:eastAsia="ar-SA"/>
        </w:rPr>
        <w:t>кономи</w:t>
      </w:r>
      <w:r w:rsidR="006E1441">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в течение 5 (пяти) рабочих дней со дня поступления к ним запросов, указанных в настоящем пункте.</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33. Отдел </w:t>
      </w:r>
      <w:r w:rsidR="00795249">
        <w:rPr>
          <w:rFonts w:ascii="Times New Roman" w:hAnsi="Times New Roman" w:cs="Times New Roman"/>
          <w:sz w:val="24"/>
          <w:szCs w:val="24"/>
          <w:lang w:eastAsia="ar-SA"/>
        </w:rPr>
        <w:t xml:space="preserve">экономики </w:t>
      </w:r>
      <w:r>
        <w:rPr>
          <w:rFonts w:ascii="Times New Roman" w:hAnsi="Times New Roman" w:cs="Times New Roman"/>
          <w:sz w:val="24"/>
          <w:szCs w:val="24"/>
          <w:lang w:eastAsia="ar-SA"/>
        </w:rPr>
        <w:t>в течение 10 (десяти) рабочих дней со дня выявления оснований для принятия решения об отказе от соглашения, готовит заключение об экономической эффективности мер поддержки, оказанных организации, реализующей проект, с даты заключения соглашения до даты выявления оснований для принятия решения об отказе от соглашения, а также о наличии предпосылок для устранения обстоятельств, являющихся основанием для расторжения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случае отсутствия предпосылок для устранения обстоятельств, являющихся основанием для отказа от соглашения, отдел экономи</w:t>
      </w:r>
      <w:r w:rsidR="00795249">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разрабатывает проект постановления Администрации об одностороннем отказе от соглашения и обеспечивает его согласование.</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34. На основании постановления Администрации об одностороннем отказе от соглашения отдел экономи</w:t>
      </w:r>
      <w:r w:rsidR="00211C4B">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обеспечивает оформление и подписание документов, предусмотренных законодательством Российской Федерации о защите и поощрении капиталовложений, необходимых для совершения такого отказа.</w:t>
      </w:r>
    </w:p>
    <w:p w:rsidR="002A2FCE" w:rsidRDefault="002A2FCE" w:rsidP="001D2707">
      <w:pPr>
        <w:autoSpaceDE w:val="0"/>
        <w:spacing w:before="240" w:after="0" w:line="240" w:lineRule="auto"/>
        <w:ind w:firstLine="709"/>
        <w:jc w:val="center"/>
        <w:rPr>
          <w:rFonts w:ascii="Times New Roman" w:hAnsi="Times New Roman" w:cs="Times New Roman"/>
          <w:b/>
          <w:sz w:val="24"/>
          <w:szCs w:val="24"/>
          <w:lang w:eastAsia="ar-SA"/>
        </w:rPr>
      </w:pPr>
    </w:p>
    <w:p w:rsidR="00D52816" w:rsidRDefault="00D5446D" w:rsidP="001D2707">
      <w:pPr>
        <w:autoSpaceDE w:val="0"/>
        <w:spacing w:before="240" w:after="0" w:line="240" w:lineRule="auto"/>
        <w:ind w:firstLine="709"/>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V</w:t>
      </w:r>
      <w:r>
        <w:rPr>
          <w:rFonts w:ascii="Times New Roman" w:hAnsi="Times New Roman" w:cs="Times New Roman"/>
          <w:b/>
          <w:sz w:val="24"/>
          <w:szCs w:val="24"/>
          <w:lang w:val="en-US" w:eastAsia="ar-SA"/>
        </w:rPr>
        <w:t>I</w:t>
      </w:r>
      <w:r>
        <w:rPr>
          <w:rFonts w:ascii="Times New Roman" w:hAnsi="Times New Roman" w:cs="Times New Roman"/>
          <w:b/>
          <w:sz w:val="24"/>
          <w:szCs w:val="24"/>
          <w:lang w:eastAsia="ar-SA"/>
        </w:rPr>
        <w:t>. Расторжение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35. Информация об обстоятельствах, указывающих на наличие оснований для принятия решения о расторжении соглашения, выявленных в результате мониторинга, и (или) информация о наличии таких обстоятельств, поступившая в Администрацию, направляется в отдел экономи</w:t>
      </w:r>
      <w:r w:rsidR="00A90587">
        <w:rPr>
          <w:rFonts w:ascii="Times New Roman" w:hAnsi="Times New Roman" w:cs="Times New Roman"/>
          <w:sz w:val="24"/>
          <w:szCs w:val="24"/>
          <w:lang w:eastAsia="ar-SA"/>
        </w:rPr>
        <w:t>ки</w:t>
      </w:r>
      <w:r>
        <w:rPr>
          <w:rFonts w:ascii="Times New Roman" w:hAnsi="Times New Roman" w:cs="Times New Roman"/>
          <w:sz w:val="24"/>
          <w:szCs w:val="24"/>
          <w:lang w:eastAsia="ar-SA"/>
        </w:rPr>
        <w:t>.</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36. Отдел экономи</w:t>
      </w:r>
      <w:r w:rsidR="00A90587">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в течение 1 (одного) рабочего дня после поступления указанной в части первой настоящего пункта информации уведомляет структурные подразделения Администрации, перечисленные в пункте 16 настоящего Положения, о наличии оснований для расторжения соглашения, а также запрашивает:</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заключение о наличии оснований для принятия решения о расторжении соглашения – в правов</w:t>
      </w:r>
      <w:r w:rsidR="00367C7D">
        <w:rPr>
          <w:rFonts w:ascii="Times New Roman" w:hAnsi="Times New Roman" w:cs="Times New Roman"/>
          <w:sz w:val="24"/>
          <w:szCs w:val="24"/>
          <w:lang w:eastAsia="ar-SA"/>
        </w:rPr>
        <w:t>ом отделе Администрации</w:t>
      </w:r>
      <w:r>
        <w:rPr>
          <w:rFonts w:ascii="Times New Roman" w:hAnsi="Times New Roman" w:cs="Times New Roman"/>
          <w:sz w:val="24"/>
          <w:szCs w:val="24"/>
          <w:lang w:eastAsia="ar-SA"/>
        </w:rPr>
        <w:t>;</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заключения о целесообразности дальнейшего оказания мер поддержки организации, реализующей инвестиционный проект, в соответствии с соглашением, или принятия решения о расторжении Соглашения – в иных, указанных в пункте 16 настоящего Положения, структурных подразделениях Администрации.</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Структурные подразделения Администрации осуществляют подготовку заключений с учетом их компетенции, и направляют их в отдел экономи</w:t>
      </w:r>
      <w:r w:rsidR="007067EB">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в течение 5 (пяти) рабочих дней со дня поступления к ним запросов, указанных в настоящем пункте.</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37. Отдел экономи</w:t>
      </w:r>
      <w:r w:rsidR="007067EB">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в течение 10 (десяти) рабочих дней со дня выявления оснований для принятия решения о расторжении соглашения готовит заключение об экономической эффективности мер поддержки, оказанных организации, реализующей инвестиционный проект, с даты заключения соглашения до даты выявления оснований для принятия решения о расторжении соглашения, а также о наличии предпосылок для устранения обстоятельств, являющихся основанием для расторжения соглашения.</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случае отсутствия предпосылок для устранения обстоятельств, являющихся основанием для расторжения соглашения, отдел</w:t>
      </w:r>
      <w:r w:rsidR="007067EB">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экономи</w:t>
      </w:r>
      <w:r w:rsidR="007067EB">
        <w:rPr>
          <w:rFonts w:ascii="Times New Roman" w:hAnsi="Times New Roman" w:cs="Times New Roman"/>
          <w:sz w:val="24"/>
          <w:szCs w:val="24"/>
          <w:lang w:eastAsia="ar-SA"/>
        </w:rPr>
        <w:t>ки</w:t>
      </w:r>
      <w:r>
        <w:rPr>
          <w:rFonts w:ascii="Times New Roman" w:hAnsi="Times New Roman" w:cs="Times New Roman"/>
          <w:sz w:val="24"/>
          <w:szCs w:val="24"/>
          <w:lang w:eastAsia="ar-SA"/>
        </w:rPr>
        <w:t xml:space="preserve"> готовит уведомление о споре в соответствии с требованиями законодательства Российской Федерации о защите и поощрении капиталовложений.</w:t>
      </w:r>
    </w:p>
    <w:p w:rsidR="00105A16" w:rsidRDefault="00105A16"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38. При </w:t>
      </w:r>
      <w:r w:rsidR="00232CA5">
        <w:rPr>
          <w:rFonts w:ascii="Times New Roman" w:hAnsi="Times New Roman" w:cs="Times New Roman"/>
          <w:sz w:val="24"/>
          <w:szCs w:val="24"/>
          <w:lang w:eastAsia="ar-SA"/>
        </w:rPr>
        <w:t xml:space="preserve">не </w:t>
      </w:r>
      <w:r>
        <w:rPr>
          <w:rFonts w:ascii="Times New Roman" w:hAnsi="Times New Roman" w:cs="Times New Roman"/>
          <w:sz w:val="24"/>
          <w:szCs w:val="24"/>
          <w:lang w:eastAsia="ar-SA"/>
        </w:rPr>
        <w:t>достижении согласия</w:t>
      </w:r>
      <w:r w:rsidR="00B76D90">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расторжение</w:t>
      </w:r>
      <w:r w:rsidR="00232CA5">
        <w:rPr>
          <w:rFonts w:ascii="Times New Roman" w:hAnsi="Times New Roman" w:cs="Times New Roman"/>
          <w:sz w:val="24"/>
          <w:szCs w:val="24"/>
          <w:lang w:eastAsia="ar-SA"/>
        </w:rPr>
        <w:t xml:space="preserve"> Соглашения производится в судебном порядке. Датой прекращения действия Соглашения </w:t>
      </w:r>
      <w:r w:rsidR="00DA154F">
        <w:rPr>
          <w:rFonts w:ascii="Times New Roman" w:hAnsi="Times New Roman" w:cs="Times New Roman"/>
          <w:sz w:val="24"/>
          <w:szCs w:val="24"/>
          <w:lang w:eastAsia="ar-SA"/>
        </w:rPr>
        <w:t>считается дата вступления в законную силу решения суда о расторжении Соглашения, если иная дата не установлена указанным решением суда.</w:t>
      </w:r>
    </w:p>
    <w:p w:rsidR="00D52816" w:rsidRDefault="00D5446D"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3</w:t>
      </w:r>
      <w:r w:rsidR="00B76D90">
        <w:rPr>
          <w:rFonts w:ascii="Times New Roman" w:hAnsi="Times New Roman" w:cs="Times New Roman"/>
          <w:sz w:val="24"/>
          <w:szCs w:val="24"/>
          <w:lang w:eastAsia="ar-SA"/>
        </w:rPr>
        <w:t>9</w:t>
      </w:r>
      <w:r>
        <w:rPr>
          <w:rFonts w:ascii="Times New Roman" w:hAnsi="Times New Roman" w:cs="Times New Roman"/>
          <w:sz w:val="24"/>
          <w:szCs w:val="24"/>
          <w:lang w:eastAsia="ar-SA"/>
        </w:rPr>
        <w:t>. Вступивший в силу судебный акт, подтверждающий расторжение соглашения, направляется в отдел экономи</w:t>
      </w:r>
      <w:r w:rsidR="00B8248F">
        <w:rPr>
          <w:rFonts w:ascii="Times New Roman" w:hAnsi="Times New Roman" w:cs="Times New Roman"/>
          <w:sz w:val="24"/>
          <w:szCs w:val="24"/>
          <w:lang w:eastAsia="ar-SA"/>
        </w:rPr>
        <w:t>ки</w:t>
      </w:r>
      <w:r>
        <w:rPr>
          <w:rFonts w:ascii="Times New Roman" w:hAnsi="Times New Roman" w:cs="Times New Roman"/>
          <w:sz w:val="24"/>
          <w:szCs w:val="24"/>
          <w:lang w:eastAsia="ar-SA"/>
        </w:rPr>
        <w:t>, а также в структурные подразделения Администрации, перечисленные в пункте 16 настоящего Положения.</w:t>
      </w:r>
    </w:p>
    <w:p w:rsidR="00D52816" w:rsidRDefault="00B76D90" w:rsidP="001D2707">
      <w:pPr>
        <w:autoSpaceDE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40</w:t>
      </w:r>
      <w:r w:rsidR="00D5446D">
        <w:rPr>
          <w:rFonts w:ascii="Times New Roman" w:hAnsi="Times New Roman" w:cs="Times New Roman"/>
          <w:sz w:val="24"/>
          <w:szCs w:val="24"/>
          <w:lang w:eastAsia="ar-SA"/>
        </w:rPr>
        <w:t>. Уведомления о споре, поступившие в Администрацию от других сторон соглашения, направляются в отдел экономи</w:t>
      </w:r>
      <w:r w:rsidR="00B8248F">
        <w:rPr>
          <w:rFonts w:ascii="Times New Roman" w:hAnsi="Times New Roman" w:cs="Times New Roman"/>
          <w:sz w:val="24"/>
          <w:szCs w:val="24"/>
          <w:lang w:eastAsia="ar-SA"/>
        </w:rPr>
        <w:t>ки</w:t>
      </w:r>
      <w:r w:rsidR="00D5446D">
        <w:rPr>
          <w:rFonts w:ascii="Times New Roman" w:hAnsi="Times New Roman" w:cs="Times New Roman"/>
          <w:sz w:val="24"/>
          <w:szCs w:val="24"/>
          <w:lang w:eastAsia="ar-SA"/>
        </w:rPr>
        <w:t xml:space="preserve"> организации подготовки документов и заключений, необходимых для рассмотрения спора по существу, в порядке, установленном пунктами 36-37 настоящего Положения.</w:t>
      </w:r>
    </w:p>
    <w:p w:rsidR="00D52816" w:rsidRDefault="00D52816" w:rsidP="001D2707">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center"/>
        <w:rPr>
          <w:rFonts w:ascii="Times New Roman" w:hAnsi="Times New Roman" w:cs="Times New Roman"/>
          <w:sz w:val="24"/>
          <w:szCs w:val="24"/>
        </w:rPr>
      </w:pPr>
    </w:p>
    <w:p w:rsidR="00D52816" w:rsidRDefault="00D52816">
      <w:pPr>
        <w:autoSpaceDE w:val="0"/>
        <w:spacing w:after="0" w:line="240" w:lineRule="auto"/>
        <w:jc w:val="both"/>
        <w:rPr>
          <w:rFonts w:ascii="Times New Roman" w:hAnsi="Times New Roman" w:cs="Times New Roman"/>
          <w:sz w:val="24"/>
          <w:szCs w:val="24"/>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CF0DD1" w:rsidRDefault="00CF0DD1">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D52816" w:rsidRDefault="00D5446D">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Приложение</w:t>
      </w:r>
      <w:r w:rsidR="00D85A7E">
        <w:rPr>
          <w:rFonts w:ascii="Times New Roman" w:eastAsia="MS Mincho" w:hAnsi="Times New Roman" w:cs="Times New Roman"/>
          <w:sz w:val="24"/>
          <w:szCs w:val="24"/>
          <w:lang w:eastAsia="ja-JP"/>
        </w:rPr>
        <w:t xml:space="preserve"> 1</w:t>
      </w:r>
    </w:p>
    <w:p w:rsidR="00D52816" w:rsidRDefault="00D5446D">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Pr>
          <w:rFonts w:ascii="Times New Roman" w:eastAsia="MS Mincho" w:hAnsi="Times New Roman" w:cs="Times New Roman"/>
          <w:sz w:val="24"/>
          <w:szCs w:val="24"/>
          <w:lang w:eastAsia="ja-JP"/>
        </w:rPr>
        <w:t xml:space="preserve">к Положению </w:t>
      </w:r>
      <w:r>
        <w:rPr>
          <w:rFonts w:ascii="Times New Roman" w:eastAsia="MS Mincho" w:hAnsi="Times New Roman" w:cs="Times New Roman"/>
          <w:bCs/>
          <w:sz w:val="24"/>
          <w:szCs w:val="24"/>
          <w:lang w:eastAsia="ja-JP"/>
        </w:rPr>
        <w:t>об условиях и порядке заключения соглашений о защите</w:t>
      </w:r>
    </w:p>
    <w:p w:rsidR="00D52816" w:rsidRDefault="00D5446D">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Pr>
          <w:rFonts w:ascii="Times New Roman" w:eastAsia="MS Mincho" w:hAnsi="Times New Roman" w:cs="Times New Roman"/>
          <w:bCs/>
          <w:sz w:val="24"/>
          <w:szCs w:val="24"/>
          <w:lang w:eastAsia="ja-JP"/>
        </w:rPr>
        <w:t xml:space="preserve">и поощрении капиталовложений со стороны муниципального образования </w:t>
      </w:r>
    </w:p>
    <w:p w:rsidR="00D52816" w:rsidRDefault="00D5446D">
      <w:pPr>
        <w:widowControl w:val="0"/>
        <w:autoSpaceDE w:val="0"/>
        <w:autoSpaceDN w:val="0"/>
        <w:adjustRightInd w:val="0"/>
        <w:spacing w:after="0" w:line="240" w:lineRule="auto"/>
        <w:ind w:firstLine="720"/>
        <w:jc w:val="right"/>
        <w:rPr>
          <w:rFonts w:ascii="Times New Roman" w:eastAsia="MS Mincho" w:hAnsi="Times New Roman" w:cs="Times New Roman"/>
          <w:sz w:val="24"/>
          <w:szCs w:val="24"/>
          <w:lang w:eastAsia="ja-JP"/>
        </w:rPr>
      </w:pPr>
      <w:r>
        <w:rPr>
          <w:rFonts w:ascii="Times New Roman" w:eastAsia="MS Mincho" w:hAnsi="Times New Roman" w:cs="Times New Roman"/>
          <w:bCs/>
          <w:sz w:val="24"/>
          <w:szCs w:val="24"/>
          <w:lang w:eastAsia="ja-JP"/>
        </w:rPr>
        <w:t xml:space="preserve">«Муниципальный округ </w:t>
      </w:r>
      <w:r w:rsidR="001D2707">
        <w:rPr>
          <w:rFonts w:ascii="Times New Roman" w:eastAsia="MS Mincho" w:hAnsi="Times New Roman" w:cs="Times New Roman"/>
          <w:bCs/>
          <w:sz w:val="24"/>
          <w:szCs w:val="24"/>
          <w:lang w:eastAsia="ja-JP"/>
        </w:rPr>
        <w:t>Балезинский</w:t>
      </w:r>
      <w:r>
        <w:rPr>
          <w:rFonts w:ascii="Times New Roman" w:eastAsia="MS Mincho" w:hAnsi="Times New Roman" w:cs="Times New Roman"/>
          <w:bCs/>
          <w:sz w:val="24"/>
          <w:szCs w:val="24"/>
          <w:lang w:eastAsia="ja-JP"/>
        </w:rPr>
        <w:t xml:space="preserve"> район Удмуртской Республики»</w:t>
      </w:r>
    </w:p>
    <w:p w:rsidR="00D52816" w:rsidRDefault="00D52816">
      <w:pPr>
        <w:widowControl w:val="0"/>
        <w:autoSpaceDE w:val="0"/>
        <w:autoSpaceDN w:val="0"/>
        <w:adjustRightInd w:val="0"/>
        <w:spacing w:after="0" w:line="240" w:lineRule="auto"/>
        <w:ind w:firstLine="720"/>
        <w:jc w:val="center"/>
        <w:rPr>
          <w:rFonts w:ascii="Times New Roman" w:eastAsia="MS Mincho" w:hAnsi="Times New Roman" w:cs="Times New Roman"/>
          <w:sz w:val="24"/>
          <w:szCs w:val="24"/>
          <w:lang w:eastAsia="ja-JP"/>
        </w:rPr>
      </w:pPr>
      <w:bookmarkStart w:id="1" w:name="P129"/>
      <w:bookmarkEnd w:id="1"/>
    </w:p>
    <w:p w:rsidR="00D52816" w:rsidRDefault="00D5446D">
      <w:pPr>
        <w:widowControl w:val="0"/>
        <w:autoSpaceDE w:val="0"/>
        <w:autoSpaceDN w:val="0"/>
        <w:adjustRightInd w:val="0"/>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ФОРМА ЗАЯВЛЕНИЯ</w:t>
      </w:r>
    </w:p>
    <w:p w:rsidR="00D52816" w:rsidRDefault="00D5446D">
      <w:pPr>
        <w:widowControl w:val="0"/>
        <w:autoSpaceDE w:val="0"/>
        <w:autoSpaceDN w:val="0"/>
        <w:adjustRightInd w:val="0"/>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о предоставлении согласия Администрации муниципального образования </w:t>
      </w:r>
    </w:p>
    <w:p w:rsidR="00D52816" w:rsidRDefault="00D5446D">
      <w:pPr>
        <w:widowControl w:val="0"/>
        <w:autoSpaceDE w:val="0"/>
        <w:autoSpaceDN w:val="0"/>
        <w:adjustRightInd w:val="0"/>
        <w:spacing w:after="0" w:line="240" w:lineRule="auto"/>
        <w:jc w:val="center"/>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«Муниципальный округ </w:t>
      </w:r>
      <w:r w:rsidR="00287B94">
        <w:rPr>
          <w:rFonts w:ascii="Times New Roman" w:eastAsia="MS Mincho" w:hAnsi="Times New Roman" w:cs="Times New Roman"/>
          <w:sz w:val="24"/>
          <w:szCs w:val="24"/>
          <w:lang w:eastAsia="ja-JP"/>
        </w:rPr>
        <w:t>Балезин</w:t>
      </w:r>
      <w:r>
        <w:rPr>
          <w:rFonts w:ascii="Times New Roman" w:eastAsia="MS Mincho" w:hAnsi="Times New Roman" w:cs="Times New Roman"/>
          <w:sz w:val="24"/>
          <w:szCs w:val="24"/>
          <w:lang w:eastAsia="ja-JP"/>
        </w:rPr>
        <w:t>ский район Удмуртской Республики» на заключение (присоединение к) Соглашения(ю)</w:t>
      </w:r>
      <w:r w:rsidR="00287B94">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о защите и поощрении капиталовложений</w:t>
      </w:r>
    </w:p>
    <w:p w:rsidR="00D52816" w:rsidRDefault="00D52816">
      <w:pPr>
        <w:widowControl w:val="0"/>
        <w:autoSpaceDE w:val="0"/>
        <w:autoSpaceDN w:val="0"/>
        <w:adjustRightInd w:val="0"/>
        <w:spacing w:after="0" w:line="240" w:lineRule="auto"/>
        <w:rPr>
          <w:rFonts w:ascii="Times New Roman" w:eastAsia="MS Mincho" w:hAnsi="Times New Roman" w:cs="Times New Roman"/>
          <w:sz w:val="24"/>
          <w:szCs w:val="24"/>
          <w:lang w:eastAsia="ja-JP"/>
        </w:rPr>
      </w:pPr>
    </w:p>
    <w:p w:rsidR="00D52816" w:rsidRDefault="00D5446D">
      <w:pPr>
        <w:widowControl w:val="0"/>
        <w:autoSpaceDE w:val="0"/>
        <w:autoSpaceDN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 муниципального образования</w:t>
      </w:r>
    </w:p>
    <w:p w:rsidR="00D52816" w:rsidRDefault="00D5446D">
      <w:pPr>
        <w:widowControl w:val="0"/>
        <w:autoSpaceDE w:val="0"/>
        <w:autoSpaceDN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«Муниципальный округ </w:t>
      </w:r>
      <w:r w:rsidR="00287B94">
        <w:rPr>
          <w:rFonts w:ascii="Times New Roman" w:eastAsia="Times New Roman" w:hAnsi="Times New Roman" w:cs="Times New Roman"/>
          <w:sz w:val="24"/>
          <w:szCs w:val="24"/>
          <w:lang w:eastAsia="ru-RU"/>
        </w:rPr>
        <w:t>Балезин</w:t>
      </w:r>
      <w:r>
        <w:rPr>
          <w:rFonts w:ascii="Times New Roman" w:eastAsia="Times New Roman" w:hAnsi="Times New Roman" w:cs="Times New Roman"/>
          <w:sz w:val="24"/>
          <w:szCs w:val="24"/>
          <w:lang w:eastAsia="ru-RU"/>
        </w:rPr>
        <w:t>ский район</w:t>
      </w:r>
    </w:p>
    <w:p w:rsidR="00D52816" w:rsidRDefault="00D5446D">
      <w:pPr>
        <w:widowControl w:val="0"/>
        <w:autoSpaceDE w:val="0"/>
        <w:autoSpaceDN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Удмуртской Республики»</w:t>
      </w:r>
    </w:p>
    <w:p w:rsidR="00D52816" w:rsidRDefault="00D5446D">
      <w:pPr>
        <w:widowControl w:val="0"/>
        <w:autoSpaceDE w:val="0"/>
        <w:autoSpaceDN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заявителя: _______________________________</w:t>
      </w:r>
    </w:p>
    <w:p w:rsidR="00D52816" w:rsidRDefault="00D5446D">
      <w:pPr>
        <w:widowControl w:val="0"/>
        <w:autoSpaceDE w:val="0"/>
        <w:autoSpaceDN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D52816" w:rsidRDefault="00D5446D">
      <w:pPr>
        <w:widowControl w:val="0"/>
        <w:autoSpaceDE w:val="0"/>
        <w:autoSpaceDN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D52816" w:rsidRDefault="00D5446D">
      <w:pPr>
        <w:widowControl w:val="0"/>
        <w:autoSpaceDE w:val="0"/>
        <w:autoSpaceDN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(полное наименование юридического лица)</w:t>
      </w:r>
    </w:p>
    <w:p w:rsidR="00D52816" w:rsidRDefault="00D52816">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D52816" w:rsidRDefault="00D544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D52816" w:rsidRDefault="00D544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предоставлении согласия Администрации муниципального образования </w:t>
      </w:r>
    </w:p>
    <w:p w:rsidR="00D52816" w:rsidRDefault="00D544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округ </w:t>
      </w:r>
      <w:r w:rsidR="00287B94">
        <w:rPr>
          <w:rFonts w:ascii="Times New Roman" w:eastAsia="Times New Roman" w:hAnsi="Times New Roman" w:cs="Times New Roman"/>
          <w:sz w:val="24"/>
          <w:szCs w:val="24"/>
          <w:lang w:eastAsia="ru-RU"/>
        </w:rPr>
        <w:t>Балезин</w:t>
      </w:r>
      <w:r>
        <w:rPr>
          <w:rFonts w:ascii="Times New Roman" w:eastAsia="Times New Roman" w:hAnsi="Times New Roman" w:cs="Times New Roman"/>
          <w:sz w:val="24"/>
          <w:szCs w:val="24"/>
          <w:lang w:eastAsia="ru-RU"/>
        </w:rPr>
        <w:t>ский район Удмуртской Республики» на заключение (присоединение к) Соглашения(ю)</w:t>
      </w:r>
      <w:r w:rsidR="00287B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защите и поощрении капиталовложений</w:t>
      </w:r>
    </w:p>
    <w:p w:rsidR="00D52816" w:rsidRDefault="00D52816">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D52816" w:rsidRDefault="00D5446D" w:rsidP="0083414E">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w:t>
      </w:r>
      <w:hyperlink r:id="rId10">
        <w:r>
          <w:rPr>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sz w:val="24"/>
          <w:szCs w:val="24"/>
          <w:lang w:eastAsia="ru-RU"/>
        </w:rPr>
        <w:t xml:space="preserve"> от 01.04.2020 № 69-ФЗ «О защите и поощрении капиталовложений в Российской Федерации», в целях реализации на территории муниципального образования «Муниципальный округ </w:t>
      </w:r>
      <w:r w:rsidR="0083414E">
        <w:rPr>
          <w:rFonts w:ascii="Times New Roman" w:eastAsia="Times New Roman" w:hAnsi="Times New Roman" w:cs="Times New Roman"/>
          <w:sz w:val="24"/>
          <w:szCs w:val="24"/>
          <w:lang w:eastAsia="ru-RU"/>
        </w:rPr>
        <w:t>Балезин</w:t>
      </w:r>
      <w:r>
        <w:rPr>
          <w:rFonts w:ascii="Times New Roman" w:eastAsia="Times New Roman" w:hAnsi="Times New Roman" w:cs="Times New Roman"/>
          <w:sz w:val="24"/>
          <w:szCs w:val="24"/>
          <w:lang w:eastAsia="ru-RU"/>
        </w:rPr>
        <w:t>ский район Удмуртской Республики» инвестиционного проекта __________________________________________________</w:t>
      </w:r>
      <w:r w:rsidR="0083414E">
        <w:rPr>
          <w:rFonts w:ascii="Times New Roman" w:eastAsia="Times New Roman" w:hAnsi="Times New Roman" w:cs="Times New Roman"/>
          <w:sz w:val="24"/>
          <w:szCs w:val="24"/>
          <w:lang w:eastAsia="ru-RU"/>
        </w:rPr>
        <w:t>______________________</w:t>
      </w:r>
      <w:r>
        <w:rPr>
          <w:rFonts w:ascii="Times New Roman" w:eastAsia="Times New Roman" w:hAnsi="Times New Roman" w:cs="Times New Roman"/>
          <w:sz w:val="24"/>
          <w:szCs w:val="24"/>
          <w:lang w:eastAsia="ru-RU"/>
        </w:rPr>
        <w:t>__________</w:t>
      </w:r>
    </w:p>
    <w:p w:rsidR="00D52816" w:rsidRDefault="00D5446D">
      <w:pPr>
        <w:widowControl w:val="0"/>
        <w:autoSpaceDE w:val="0"/>
        <w:autoSpaceDN w:val="0"/>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(наименование инвестиционного проекта)</w:t>
      </w:r>
    </w:p>
    <w:p w:rsidR="00D52816" w:rsidRDefault="00D5446D">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предоставить документ, подтверждающий согласие Администрации муниципального образования «Муниципальный округ </w:t>
      </w:r>
      <w:r w:rsidR="0083414E">
        <w:rPr>
          <w:rFonts w:ascii="Times New Roman" w:eastAsia="Times New Roman" w:hAnsi="Times New Roman" w:cs="Times New Roman"/>
          <w:sz w:val="24"/>
          <w:szCs w:val="24"/>
          <w:lang w:eastAsia="ru-RU"/>
        </w:rPr>
        <w:t>Балезин</w:t>
      </w:r>
      <w:r>
        <w:rPr>
          <w:rFonts w:ascii="Times New Roman" w:eastAsia="Times New Roman" w:hAnsi="Times New Roman" w:cs="Times New Roman"/>
          <w:sz w:val="24"/>
          <w:szCs w:val="24"/>
          <w:lang w:eastAsia="ru-RU"/>
        </w:rPr>
        <w:t>ский район Удмуртской Республики» на заключение (присоединение к) Соглашения (ю) о защите и поощрении капиталовложений.</w:t>
      </w:r>
    </w:p>
    <w:p w:rsidR="00D52816" w:rsidRDefault="00D52816">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p>
    <w:p w:rsidR="00D52816" w:rsidRDefault="00D544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w:t>
      </w:r>
    </w:p>
    <w:p w:rsidR="00BE45E9" w:rsidRDefault="00D5446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заявителе и инвестиционном проекте, </w:t>
      </w:r>
    </w:p>
    <w:p w:rsidR="00BE45E9" w:rsidRDefault="00D5446D" w:rsidP="00BE45E9">
      <w:pPr>
        <w:widowControl w:val="0"/>
        <w:tabs>
          <w:tab w:val="center" w:pos="4961"/>
          <w:tab w:val="left" w:pos="6855"/>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реализуемом на территории</w:t>
      </w:r>
      <w:r w:rsidR="00BE45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w:t>
      </w:r>
      <w:r w:rsidR="00BE45E9">
        <w:rPr>
          <w:rFonts w:ascii="Times New Roman" w:eastAsia="Times New Roman" w:hAnsi="Times New Roman" w:cs="Times New Roman"/>
          <w:sz w:val="24"/>
          <w:szCs w:val="24"/>
          <w:lang w:eastAsia="ru-RU"/>
        </w:rPr>
        <w:t>я</w:t>
      </w:r>
    </w:p>
    <w:p w:rsidR="00D52816" w:rsidRDefault="00BE45E9" w:rsidP="00BE45E9">
      <w:pPr>
        <w:widowControl w:val="0"/>
        <w:tabs>
          <w:tab w:val="center" w:pos="4961"/>
          <w:tab w:val="left" w:pos="6855"/>
        </w:tabs>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округ Балезин</w:t>
      </w:r>
      <w:r w:rsidR="00D5446D">
        <w:rPr>
          <w:rFonts w:ascii="Times New Roman" w:eastAsia="Times New Roman" w:hAnsi="Times New Roman" w:cs="Times New Roman"/>
          <w:sz w:val="24"/>
          <w:szCs w:val="24"/>
          <w:lang w:eastAsia="ru-RU"/>
        </w:rPr>
        <w:t>ский район Удмуртской Республики»</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7371"/>
        <w:gridCol w:w="1701"/>
      </w:tblGrid>
      <w:tr w:rsidR="00D52816" w:rsidRPr="006425C0">
        <w:tc>
          <w:tcPr>
            <w:tcW w:w="913" w:type="dxa"/>
            <w:vAlign w:val="center"/>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 п/п</w:t>
            </w:r>
          </w:p>
        </w:tc>
        <w:tc>
          <w:tcPr>
            <w:tcW w:w="7371" w:type="dxa"/>
            <w:vAlign w:val="center"/>
          </w:tcPr>
          <w:p w:rsidR="00D52816" w:rsidRPr="006425C0" w:rsidRDefault="00D5446D">
            <w:pPr>
              <w:widowControl w:val="0"/>
              <w:autoSpaceDE w:val="0"/>
              <w:autoSpaceDN w:val="0"/>
              <w:adjustRightInd w:val="0"/>
              <w:spacing w:after="0" w:line="240" w:lineRule="auto"/>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Характеристики</w:t>
            </w:r>
          </w:p>
        </w:tc>
        <w:tc>
          <w:tcPr>
            <w:tcW w:w="1701" w:type="dxa"/>
            <w:vAlign w:val="center"/>
          </w:tcPr>
          <w:p w:rsidR="00D52816" w:rsidRPr="006425C0" w:rsidRDefault="00D5446D">
            <w:pPr>
              <w:widowControl w:val="0"/>
              <w:autoSpaceDE w:val="0"/>
              <w:autoSpaceDN w:val="0"/>
              <w:adjustRightInd w:val="0"/>
              <w:spacing w:after="0" w:line="240" w:lineRule="auto"/>
              <w:ind w:firstLine="5"/>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 xml:space="preserve">Сведения </w:t>
            </w:r>
          </w:p>
        </w:tc>
      </w:tr>
      <w:tr w:rsidR="00D52816" w:rsidRPr="006425C0">
        <w:tc>
          <w:tcPr>
            <w:tcW w:w="9985" w:type="dxa"/>
            <w:gridSpan w:val="3"/>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Сведения о заявителе</w:t>
            </w: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ИНН</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2.</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ОГРН</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3.</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КПП</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4.</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Юридический адрес</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5.</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Фактический адрес</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6.</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Ф.И.О. уполномоченного лица</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7.</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Адрес электронной почты уполномоченного лица</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8.</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Контактный телефон уполномоченного лица</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9.</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Проектная компания (да/нет)</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10.</w:t>
            </w:r>
          </w:p>
        </w:tc>
        <w:tc>
          <w:tcPr>
            <w:tcW w:w="7371" w:type="dxa"/>
          </w:tcPr>
          <w:p w:rsidR="00D52816" w:rsidRPr="006425C0" w:rsidRDefault="00D5446D" w:rsidP="006454D9">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 xml:space="preserve">Наличие ранее заключенного соглашения о защите и поощрении капиталовложений, дополнительных соглашений к нему, по которым Администрация муниципального образования «Муниципальный округ </w:t>
            </w:r>
            <w:r w:rsidR="006454D9" w:rsidRPr="006425C0">
              <w:rPr>
                <w:rFonts w:ascii="Times New Roman" w:eastAsia="MS Mincho" w:hAnsi="Times New Roman" w:cs="Times New Roman"/>
                <w:sz w:val="24"/>
                <w:szCs w:val="24"/>
                <w:lang w:eastAsia="ja-JP"/>
              </w:rPr>
              <w:t>Балезинский</w:t>
            </w:r>
            <w:r w:rsidRPr="006425C0">
              <w:rPr>
                <w:rFonts w:ascii="Times New Roman" w:eastAsia="MS Mincho" w:hAnsi="Times New Roman" w:cs="Times New Roman"/>
                <w:sz w:val="24"/>
                <w:szCs w:val="24"/>
                <w:lang w:eastAsia="ja-JP"/>
              </w:rPr>
              <w:t xml:space="preserve"> район Удмуртской Республики» ранее не являлась стороной (да/нет)</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985" w:type="dxa"/>
            <w:gridSpan w:val="3"/>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Сведения об инвестиционном проекте</w:t>
            </w: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11.</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Субъект (субъекты) Российской Федерации, на территории которого (которых) предполагается реализация проекта</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12.</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Участие Российской Федерации в соглашении о защите и поощрении капиталовложений (да/нет)</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13.</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Дата принятия решения об утверждении бюджета на капитальные расходы</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14.</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Сфера экономики (вид экономической деятельности), в которой реализуется проект</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15.</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Цель реализации инвестиционного проекта (в соответствии с документами стратегического планирования муниципального образования)</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16.</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Общий срок и этапы реализации проекта, а также сроки реализации каждого этапа</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17.</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Общий размер капиталовложений в соответствии с соглашением о защите и поощрении капиталовложений, включая осуществленные капиталовложения, в том числе по этапам реализации проекта (рублей)</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18.</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(рублей)</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r w:rsidR="00D52816" w:rsidRPr="006425C0">
        <w:tc>
          <w:tcPr>
            <w:tcW w:w="913" w:type="dxa"/>
          </w:tcPr>
          <w:p w:rsidR="00D52816" w:rsidRPr="006425C0" w:rsidRDefault="00D5446D">
            <w:pPr>
              <w:widowControl w:val="0"/>
              <w:autoSpaceDE w:val="0"/>
              <w:autoSpaceDN w:val="0"/>
              <w:adjustRightInd w:val="0"/>
              <w:spacing w:after="0" w:line="240" w:lineRule="auto"/>
              <w:ind w:right="-17"/>
              <w:jc w:val="center"/>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19.</w:t>
            </w:r>
          </w:p>
        </w:tc>
        <w:tc>
          <w:tcPr>
            <w:tcW w:w="7371" w:type="dxa"/>
          </w:tcPr>
          <w:p w:rsidR="00D52816" w:rsidRPr="006425C0" w:rsidRDefault="00D5446D">
            <w:pPr>
              <w:widowControl w:val="0"/>
              <w:autoSpaceDE w:val="0"/>
              <w:autoSpaceDN w:val="0"/>
              <w:adjustRightInd w:val="0"/>
              <w:spacing w:after="0" w:line="240" w:lineRule="auto"/>
              <w:jc w:val="both"/>
              <w:rPr>
                <w:rFonts w:ascii="Times New Roman" w:eastAsia="MS Mincho" w:hAnsi="Times New Roman" w:cs="Times New Roman"/>
                <w:sz w:val="24"/>
                <w:szCs w:val="24"/>
                <w:lang w:eastAsia="ja-JP"/>
              </w:rPr>
            </w:pPr>
            <w:r w:rsidRPr="006425C0">
              <w:rPr>
                <w:rFonts w:ascii="Times New Roman" w:eastAsia="MS Mincho" w:hAnsi="Times New Roman" w:cs="Times New Roman"/>
                <w:sz w:val="24"/>
                <w:szCs w:val="24"/>
                <w:lang w:eastAsia="ja-JP"/>
              </w:rPr>
              <w:t>Количество рабочих мест, планируемых к созданию в результате реализации проекта (единиц)</w:t>
            </w:r>
          </w:p>
        </w:tc>
        <w:tc>
          <w:tcPr>
            <w:tcW w:w="1701" w:type="dxa"/>
          </w:tcPr>
          <w:p w:rsidR="00D52816" w:rsidRPr="006425C0" w:rsidRDefault="00D52816">
            <w:pPr>
              <w:widowControl w:val="0"/>
              <w:autoSpaceDE w:val="0"/>
              <w:autoSpaceDN w:val="0"/>
              <w:adjustRightInd w:val="0"/>
              <w:spacing w:after="0" w:line="240" w:lineRule="auto"/>
              <w:ind w:firstLine="5"/>
              <w:rPr>
                <w:rFonts w:ascii="Times New Roman" w:eastAsia="MS Mincho" w:hAnsi="Times New Roman" w:cs="Times New Roman"/>
                <w:sz w:val="24"/>
                <w:szCs w:val="24"/>
                <w:lang w:eastAsia="ja-JP"/>
              </w:rPr>
            </w:pPr>
          </w:p>
        </w:tc>
      </w:tr>
    </w:tbl>
    <w:p w:rsidR="00D52816" w:rsidRDefault="00D52816">
      <w:pPr>
        <w:widowControl w:val="0"/>
        <w:autoSpaceDE w:val="0"/>
        <w:autoSpaceDN w:val="0"/>
        <w:adjustRightInd w:val="0"/>
        <w:spacing w:after="0" w:line="240" w:lineRule="auto"/>
        <w:ind w:firstLine="720"/>
        <w:rPr>
          <w:rFonts w:ascii="Times New Roman" w:eastAsia="MS Mincho" w:hAnsi="Times New Roman" w:cs="Times New Roman"/>
          <w:sz w:val="24"/>
          <w:szCs w:val="24"/>
          <w:lang w:eastAsia="ja-JP"/>
        </w:rPr>
      </w:pPr>
    </w:p>
    <w:p w:rsidR="00D52816" w:rsidRDefault="00D5446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D52816" w:rsidRDefault="00D5446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 на ___________ л.</w:t>
      </w:r>
    </w:p>
    <w:p w:rsidR="00D52816" w:rsidRDefault="00D5446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 на ___________ л.</w:t>
      </w:r>
    </w:p>
    <w:p w:rsidR="00D52816" w:rsidRDefault="00D5446D">
      <w:pPr>
        <w:widowControl w:val="0"/>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 на ___________ л.</w:t>
      </w:r>
    </w:p>
    <w:p w:rsidR="00D52816" w:rsidRDefault="00D52816">
      <w:pPr>
        <w:widowControl w:val="0"/>
        <w:autoSpaceDE w:val="0"/>
        <w:autoSpaceDN w:val="0"/>
        <w:spacing w:after="0"/>
        <w:ind w:firstLine="720"/>
        <w:jc w:val="both"/>
        <w:rPr>
          <w:rFonts w:ascii="Times New Roman" w:eastAsia="Times New Roman" w:hAnsi="Times New Roman" w:cs="Times New Roman"/>
          <w:sz w:val="24"/>
          <w:szCs w:val="24"/>
          <w:lang w:eastAsia="ru-RU"/>
        </w:rPr>
      </w:pPr>
    </w:p>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Гарантирую достоверность сведений, предоставленных в настоящем заявлении и подтверждаю согласие на право </w:t>
      </w:r>
      <w:r w:rsidR="009256EA">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дминистрации муниципального образования «Муниципальный округ </w:t>
      </w:r>
      <w:r w:rsidR="00D0295D">
        <w:rPr>
          <w:rFonts w:ascii="Times New Roman" w:eastAsia="Times New Roman" w:hAnsi="Times New Roman" w:cs="Times New Roman"/>
          <w:sz w:val="24"/>
          <w:szCs w:val="24"/>
          <w:lang w:eastAsia="ru-RU"/>
        </w:rPr>
        <w:t>Балезин</w:t>
      </w:r>
      <w:r>
        <w:rPr>
          <w:rFonts w:ascii="Times New Roman" w:eastAsia="Times New Roman" w:hAnsi="Times New Roman" w:cs="Times New Roman"/>
          <w:sz w:val="24"/>
          <w:szCs w:val="24"/>
          <w:lang w:eastAsia="ru-RU"/>
        </w:rPr>
        <w:t xml:space="preserve">ский район Удмуртской Республики» на обработку, распространение и использование персональных данных, а также иных данных субъекта инвестиционной деятельности, которые необходимы для принятия решения о предоставлении документа, подтверждающего согласие Администрации муниципального образования «Муниципальный округ </w:t>
      </w:r>
      <w:r w:rsidR="00D0295D">
        <w:rPr>
          <w:rFonts w:ascii="Times New Roman" w:eastAsia="Times New Roman" w:hAnsi="Times New Roman" w:cs="Times New Roman"/>
          <w:sz w:val="24"/>
          <w:szCs w:val="24"/>
          <w:lang w:eastAsia="ru-RU"/>
        </w:rPr>
        <w:t>Балезин</w:t>
      </w:r>
      <w:r>
        <w:rPr>
          <w:rFonts w:ascii="Times New Roman" w:eastAsia="Times New Roman" w:hAnsi="Times New Roman" w:cs="Times New Roman"/>
          <w:sz w:val="24"/>
          <w:szCs w:val="24"/>
          <w:lang w:eastAsia="ru-RU"/>
        </w:rPr>
        <w:t>ский район Удмуртской Республики» на заключение (присоединение к) Соглашения (ю) о защите и поощрении капиталовложений, в том числе на получение от соответствующих органов государственной власти, органов местного самоуправления, организаций необходимых документов и (или) содержащейся в них информации.</w:t>
      </w:r>
    </w:p>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решении, принятом по результатам рассмотрения настоящего заявления и приложенных к нему документов, прошу проинформировать: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3"/>
      </w:tblGrid>
      <w:tr w:rsidR="00D52816">
        <w:trPr>
          <w:trHeight w:val="551"/>
        </w:trPr>
        <w:tc>
          <w:tcPr>
            <w:tcW w:w="562" w:type="dxa"/>
            <w:tcBorders>
              <w:right w:val="single" w:sz="4" w:space="0" w:color="auto"/>
            </w:tcBorders>
            <w:shd w:val="clear" w:color="auto" w:fill="auto"/>
          </w:tcPr>
          <w:p w:rsidR="00D52816" w:rsidRDefault="00D52816">
            <w:pPr>
              <w:widowControl w:val="0"/>
              <w:autoSpaceDE w:val="0"/>
              <w:autoSpaceDN w:val="0"/>
              <w:spacing w:after="0"/>
              <w:ind w:firstLine="720"/>
              <w:jc w:val="both"/>
              <w:rPr>
                <w:rFonts w:ascii="Times New Roman" w:eastAsia="Calibri" w:hAnsi="Times New Roman" w:cs="Times New Roman"/>
                <w:sz w:val="24"/>
                <w:szCs w:val="24"/>
                <w:lang w:eastAsia="ru-RU"/>
              </w:rPr>
            </w:pPr>
          </w:p>
        </w:tc>
        <w:tc>
          <w:tcPr>
            <w:tcW w:w="8783" w:type="dxa"/>
            <w:tcBorders>
              <w:top w:val="nil"/>
              <w:left w:val="single" w:sz="4" w:space="0" w:color="auto"/>
              <w:bottom w:val="nil"/>
              <w:right w:val="nil"/>
            </w:tcBorders>
            <w:shd w:val="clear" w:color="auto" w:fill="auto"/>
          </w:tcPr>
          <w:p w:rsidR="00D52816" w:rsidRDefault="00D5446D">
            <w:pPr>
              <w:widowControl w:val="0"/>
              <w:autoSpaceDE w:val="0"/>
              <w:autoSpaceDN w:val="0"/>
              <w:spacing w:after="0"/>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почтового отправления с уведомлением о вручении по адресу:</w:t>
            </w:r>
          </w:p>
        </w:tc>
      </w:tr>
    </w:tbl>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_________________________________________________________________</w:t>
      </w:r>
    </w:p>
    <w:p w:rsidR="00D52816" w:rsidRDefault="00D5446D">
      <w:pPr>
        <w:widowControl w:val="0"/>
        <w:autoSpaceDE w:val="0"/>
        <w:autoSpaceDN w:val="0"/>
        <w:spacing w:after="0"/>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(указать почтовый адрес)</w:t>
      </w:r>
    </w:p>
    <w:p w:rsidR="00D52816" w:rsidRDefault="00D52816">
      <w:pPr>
        <w:widowControl w:val="0"/>
        <w:autoSpaceDE w:val="0"/>
        <w:autoSpaceDN w:val="0"/>
        <w:spacing w:after="0"/>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3"/>
      </w:tblGrid>
      <w:tr w:rsidR="00D52816">
        <w:trPr>
          <w:trHeight w:val="551"/>
        </w:trPr>
        <w:tc>
          <w:tcPr>
            <w:tcW w:w="562" w:type="dxa"/>
            <w:tcBorders>
              <w:right w:val="single" w:sz="4" w:space="0" w:color="auto"/>
            </w:tcBorders>
            <w:shd w:val="clear" w:color="auto" w:fill="auto"/>
          </w:tcPr>
          <w:p w:rsidR="00D52816" w:rsidRDefault="00D52816">
            <w:pPr>
              <w:widowControl w:val="0"/>
              <w:autoSpaceDE w:val="0"/>
              <w:autoSpaceDN w:val="0"/>
              <w:spacing w:after="0"/>
              <w:ind w:firstLine="720"/>
              <w:jc w:val="both"/>
              <w:rPr>
                <w:rFonts w:ascii="Times New Roman" w:eastAsia="Calibri" w:hAnsi="Times New Roman" w:cs="Times New Roman"/>
                <w:sz w:val="24"/>
                <w:szCs w:val="24"/>
                <w:lang w:eastAsia="ru-RU"/>
              </w:rPr>
            </w:pPr>
          </w:p>
        </w:tc>
        <w:tc>
          <w:tcPr>
            <w:tcW w:w="8783" w:type="dxa"/>
            <w:tcBorders>
              <w:top w:val="nil"/>
              <w:left w:val="single" w:sz="4" w:space="0" w:color="auto"/>
              <w:bottom w:val="nil"/>
              <w:right w:val="nil"/>
            </w:tcBorders>
            <w:shd w:val="clear" w:color="auto" w:fill="auto"/>
          </w:tcPr>
          <w:p w:rsidR="00D52816" w:rsidRDefault="00D5446D">
            <w:pPr>
              <w:widowControl w:val="0"/>
              <w:autoSpaceDE w:val="0"/>
              <w:autoSpaceDN w:val="0"/>
              <w:spacing w:after="0"/>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путем непосредственного вручения под роспись в ходе личного приема:</w:t>
            </w:r>
          </w:p>
        </w:tc>
      </w:tr>
    </w:tbl>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__________________________________________________________________</w:t>
      </w:r>
    </w:p>
    <w:p w:rsidR="00D52816" w:rsidRDefault="00D52816">
      <w:pPr>
        <w:widowControl w:val="0"/>
        <w:autoSpaceDE w:val="0"/>
        <w:autoSpaceDN w:val="0"/>
        <w:spacing w:after="0"/>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3"/>
      </w:tblGrid>
      <w:tr w:rsidR="00D52816">
        <w:trPr>
          <w:trHeight w:val="551"/>
        </w:trPr>
        <w:tc>
          <w:tcPr>
            <w:tcW w:w="562" w:type="dxa"/>
            <w:tcBorders>
              <w:right w:val="single" w:sz="4" w:space="0" w:color="auto"/>
            </w:tcBorders>
            <w:shd w:val="clear" w:color="auto" w:fill="auto"/>
          </w:tcPr>
          <w:p w:rsidR="00D52816" w:rsidRDefault="00D52816">
            <w:pPr>
              <w:widowControl w:val="0"/>
              <w:autoSpaceDE w:val="0"/>
              <w:autoSpaceDN w:val="0"/>
              <w:spacing w:after="0"/>
              <w:ind w:firstLine="720"/>
              <w:jc w:val="both"/>
              <w:rPr>
                <w:rFonts w:ascii="Times New Roman" w:eastAsia="Calibri" w:hAnsi="Times New Roman" w:cs="Times New Roman"/>
                <w:sz w:val="24"/>
                <w:szCs w:val="24"/>
                <w:lang w:eastAsia="ru-RU"/>
              </w:rPr>
            </w:pPr>
          </w:p>
        </w:tc>
        <w:tc>
          <w:tcPr>
            <w:tcW w:w="8783" w:type="dxa"/>
            <w:tcBorders>
              <w:top w:val="nil"/>
              <w:left w:val="single" w:sz="4" w:space="0" w:color="auto"/>
              <w:bottom w:val="nil"/>
              <w:right w:val="nil"/>
            </w:tcBorders>
            <w:shd w:val="clear" w:color="auto" w:fill="auto"/>
          </w:tcPr>
          <w:p w:rsidR="00D52816" w:rsidRDefault="00D5446D">
            <w:pPr>
              <w:widowControl w:val="0"/>
              <w:autoSpaceDE w:val="0"/>
              <w:autoSpaceDN w:val="0"/>
              <w:spacing w:after="0"/>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посредством отправления на электронную почту:</w:t>
            </w:r>
          </w:p>
        </w:tc>
      </w:tr>
    </w:tbl>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_________________________________________________________________</w:t>
      </w:r>
    </w:p>
    <w:p w:rsidR="00D52816" w:rsidRDefault="00D5446D">
      <w:pPr>
        <w:widowControl w:val="0"/>
        <w:autoSpaceDE w:val="0"/>
        <w:autoSpaceDN w:val="0"/>
        <w:spacing w:after="0"/>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(указать адрес электронной почты)</w:t>
      </w:r>
    </w:p>
    <w:p w:rsidR="00D52816" w:rsidRDefault="00D52816">
      <w:pPr>
        <w:widowControl w:val="0"/>
        <w:autoSpaceDE w:val="0"/>
        <w:autoSpaceDN w:val="0"/>
        <w:spacing w:after="0"/>
        <w:ind w:firstLine="720"/>
        <w:jc w:val="both"/>
        <w:rPr>
          <w:rFonts w:ascii="Times New Roman" w:eastAsia="Times New Roman" w:hAnsi="Times New Roman" w:cs="Times New Roman"/>
          <w:sz w:val="24"/>
          <w:szCs w:val="24"/>
          <w:lang w:eastAsia="ru-RU"/>
        </w:rPr>
      </w:pPr>
    </w:p>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Лицо, имеющее право действовать от имени юридического лица:</w:t>
      </w:r>
    </w:p>
    <w:p w:rsidR="00D52816" w:rsidRDefault="00D52816">
      <w:pPr>
        <w:widowControl w:val="0"/>
        <w:autoSpaceDE w:val="0"/>
        <w:autoSpaceDN w:val="0"/>
        <w:spacing w:after="0"/>
        <w:ind w:firstLine="720"/>
        <w:jc w:val="both"/>
        <w:rPr>
          <w:rFonts w:ascii="Times New Roman" w:eastAsia="Times New Roman" w:hAnsi="Times New Roman" w:cs="Times New Roman"/>
          <w:sz w:val="24"/>
          <w:szCs w:val="24"/>
          <w:lang w:eastAsia="ru-RU"/>
        </w:rPr>
      </w:pPr>
    </w:p>
    <w:p w:rsidR="00D52816" w:rsidRDefault="00D5446D">
      <w:pPr>
        <w:widowControl w:val="0"/>
        <w:autoSpaceDE w:val="0"/>
        <w:autoSpaceDN w:val="0"/>
        <w:spacing w:after="0"/>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              __________                                      «___» _________ 20___</w:t>
      </w:r>
    </w:p>
    <w:p w:rsidR="00D52816" w:rsidRDefault="00D5446D">
      <w:pPr>
        <w:widowControl w:val="0"/>
        <w:autoSpaceDE w:val="0"/>
        <w:autoSpaceDN w:val="0"/>
        <w:spacing w:after="0"/>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Ф.И.О. (полностью)                       подпись             </w:t>
      </w:r>
    </w:p>
    <w:p w:rsidR="00D52816" w:rsidRDefault="00D52816">
      <w:pPr>
        <w:spacing w:after="0" w:line="240" w:lineRule="auto"/>
        <w:ind w:firstLine="720"/>
        <w:jc w:val="center"/>
        <w:rPr>
          <w:rFonts w:ascii="Times New Roman" w:eastAsia="Times New Roman" w:hAnsi="Times New Roman" w:cs="Times New Roman"/>
          <w:sz w:val="24"/>
          <w:szCs w:val="24"/>
          <w:lang w:eastAsia="ru-RU"/>
        </w:rPr>
      </w:pPr>
    </w:p>
    <w:p w:rsidR="00D52816" w:rsidRDefault="00D52816">
      <w:pPr>
        <w:autoSpaceDE w:val="0"/>
        <w:spacing w:after="0" w:line="240" w:lineRule="auto"/>
        <w:ind w:firstLine="720"/>
        <w:jc w:val="both"/>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52816" w:rsidRDefault="00D52816">
      <w:pPr>
        <w:autoSpaceDE w:val="0"/>
        <w:spacing w:after="0" w:line="240" w:lineRule="auto"/>
        <w:ind w:firstLine="720"/>
        <w:jc w:val="center"/>
        <w:rPr>
          <w:rFonts w:ascii="Times New Roman" w:hAnsi="Times New Roman" w:cs="Times New Roman"/>
          <w:sz w:val="24"/>
          <w:szCs w:val="24"/>
        </w:rPr>
      </w:pPr>
    </w:p>
    <w:p w:rsidR="00D85A7E" w:rsidRDefault="00D85A7E">
      <w:pPr>
        <w:autoSpaceDE w:val="0"/>
        <w:spacing w:after="0" w:line="240" w:lineRule="auto"/>
        <w:ind w:firstLine="720"/>
        <w:jc w:val="center"/>
        <w:rPr>
          <w:rFonts w:ascii="Times New Roman" w:hAnsi="Times New Roman" w:cs="Times New Roman"/>
          <w:sz w:val="24"/>
          <w:szCs w:val="24"/>
        </w:rPr>
      </w:pPr>
    </w:p>
    <w:p w:rsidR="00D85A7E" w:rsidRDefault="00D85A7E">
      <w:pPr>
        <w:autoSpaceDE w:val="0"/>
        <w:spacing w:after="0" w:line="240" w:lineRule="auto"/>
        <w:ind w:firstLine="720"/>
        <w:jc w:val="center"/>
        <w:rPr>
          <w:rFonts w:ascii="Times New Roman" w:hAnsi="Times New Roman" w:cs="Times New Roman"/>
          <w:sz w:val="24"/>
          <w:szCs w:val="24"/>
        </w:rPr>
      </w:pPr>
    </w:p>
    <w:p w:rsidR="00D85A7E" w:rsidRDefault="00D85A7E">
      <w:pPr>
        <w:autoSpaceDE w:val="0"/>
        <w:spacing w:after="0" w:line="240" w:lineRule="auto"/>
        <w:ind w:firstLine="720"/>
        <w:jc w:val="center"/>
        <w:rPr>
          <w:rFonts w:ascii="Times New Roman" w:hAnsi="Times New Roman" w:cs="Times New Roman"/>
          <w:sz w:val="24"/>
          <w:szCs w:val="24"/>
        </w:rPr>
      </w:pPr>
    </w:p>
    <w:p w:rsidR="00D85A7E" w:rsidRDefault="00D85A7E">
      <w:pPr>
        <w:autoSpaceDE w:val="0"/>
        <w:spacing w:after="0" w:line="240" w:lineRule="auto"/>
        <w:ind w:firstLine="720"/>
        <w:jc w:val="center"/>
        <w:rPr>
          <w:rFonts w:ascii="Times New Roman" w:hAnsi="Times New Roman" w:cs="Times New Roman"/>
          <w:sz w:val="24"/>
          <w:szCs w:val="24"/>
        </w:rPr>
      </w:pPr>
    </w:p>
    <w:p w:rsidR="00D85A7E" w:rsidRDefault="00D85A7E">
      <w:pPr>
        <w:autoSpaceDE w:val="0"/>
        <w:spacing w:after="0" w:line="240" w:lineRule="auto"/>
        <w:ind w:firstLine="720"/>
        <w:jc w:val="center"/>
        <w:rPr>
          <w:rFonts w:ascii="Times New Roman" w:hAnsi="Times New Roman" w:cs="Times New Roman"/>
          <w:sz w:val="24"/>
          <w:szCs w:val="24"/>
        </w:rPr>
      </w:pPr>
    </w:p>
    <w:p w:rsidR="00D85A7E" w:rsidRDefault="00D85A7E">
      <w:pPr>
        <w:autoSpaceDE w:val="0"/>
        <w:spacing w:after="0" w:line="240" w:lineRule="auto"/>
        <w:ind w:firstLine="720"/>
        <w:jc w:val="center"/>
        <w:rPr>
          <w:rFonts w:ascii="Times New Roman" w:hAnsi="Times New Roman" w:cs="Times New Roman"/>
          <w:sz w:val="24"/>
          <w:szCs w:val="24"/>
        </w:rPr>
      </w:pPr>
    </w:p>
    <w:p w:rsidR="009256EA" w:rsidRDefault="009256EA"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9256EA" w:rsidRDefault="009256EA"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9256EA" w:rsidRDefault="009256EA"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9256EA" w:rsidRDefault="009256EA"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9256EA" w:rsidRDefault="009256EA"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9256EA" w:rsidRDefault="009256EA"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9256EA" w:rsidRDefault="009256EA"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616913" w:rsidRPr="00616913" w:rsidRDefault="00616913"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r w:rsidRPr="00616913">
        <w:rPr>
          <w:rFonts w:ascii="Times New Roman" w:eastAsia="MS Mincho" w:hAnsi="Times New Roman" w:cs="Times New Roman"/>
          <w:sz w:val="24"/>
          <w:szCs w:val="24"/>
          <w:lang w:eastAsia="ja-JP"/>
        </w:rPr>
        <w:t>Приложение 2</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sidRPr="00616913">
        <w:rPr>
          <w:rFonts w:ascii="Times New Roman" w:eastAsia="MS Mincho" w:hAnsi="Times New Roman" w:cs="Times New Roman"/>
          <w:sz w:val="24"/>
          <w:szCs w:val="24"/>
          <w:lang w:eastAsia="ja-JP"/>
        </w:rPr>
        <w:t xml:space="preserve">к Положению </w:t>
      </w:r>
      <w:r w:rsidRPr="00616913">
        <w:rPr>
          <w:rFonts w:ascii="Times New Roman" w:eastAsia="MS Mincho" w:hAnsi="Times New Roman" w:cs="Times New Roman"/>
          <w:bCs/>
          <w:sz w:val="24"/>
          <w:szCs w:val="24"/>
          <w:lang w:eastAsia="ja-JP"/>
        </w:rPr>
        <w:t>об условиях и порядке заключения соглашений о защите</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sidRPr="00616913">
        <w:rPr>
          <w:rFonts w:ascii="Times New Roman" w:eastAsia="MS Mincho" w:hAnsi="Times New Roman" w:cs="Times New Roman"/>
          <w:bCs/>
          <w:sz w:val="24"/>
          <w:szCs w:val="24"/>
          <w:lang w:eastAsia="ja-JP"/>
        </w:rPr>
        <w:t xml:space="preserve">и поощрении капиталовложений со стороны муниципального образования </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sz w:val="24"/>
          <w:szCs w:val="24"/>
          <w:lang w:eastAsia="ja-JP"/>
        </w:rPr>
      </w:pPr>
      <w:r w:rsidRPr="00616913">
        <w:rPr>
          <w:rFonts w:ascii="Times New Roman" w:eastAsia="MS Mincho" w:hAnsi="Times New Roman" w:cs="Times New Roman"/>
          <w:bCs/>
          <w:sz w:val="24"/>
          <w:szCs w:val="24"/>
          <w:lang w:eastAsia="ja-JP"/>
        </w:rPr>
        <w:t>«Муниципальный округ Балезинский район Удмуртской Республики»</w:t>
      </w:r>
    </w:p>
    <w:p w:rsidR="00616913" w:rsidRPr="00616913" w:rsidRDefault="00616913" w:rsidP="00616913">
      <w:pPr>
        <w:autoSpaceDE w:val="0"/>
        <w:autoSpaceDN w:val="0"/>
        <w:adjustRightInd w:val="0"/>
        <w:spacing w:after="0" w:line="240" w:lineRule="auto"/>
        <w:jc w:val="right"/>
        <w:rPr>
          <w:rFonts w:ascii="Calibri" w:hAnsi="Calibri" w:cs="Calibri"/>
        </w:rPr>
      </w:pPr>
    </w:p>
    <w:p w:rsidR="00616913" w:rsidRPr="00457C4B" w:rsidRDefault="00616913" w:rsidP="00616913">
      <w:pPr>
        <w:autoSpaceDE w:val="0"/>
        <w:autoSpaceDN w:val="0"/>
        <w:adjustRightInd w:val="0"/>
        <w:spacing w:after="0" w:line="240" w:lineRule="auto"/>
        <w:jc w:val="right"/>
        <w:rPr>
          <w:rFonts w:ascii="Times New Roman" w:hAnsi="Times New Roman" w:cs="Times New Roman"/>
          <w:sz w:val="24"/>
          <w:szCs w:val="24"/>
        </w:rPr>
      </w:pPr>
      <w:r w:rsidRPr="00457C4B">
        <w:rPr>
          <w:rFonts w:ascii="Times New Roman" w:hAnsi="Times New Roman" w:cs="Times New Roman"/>
          <w:sz w:val="24"/>
          <w:szCs w:val="24"/>
        </w:rPr>
        <w:t>Форма</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ИНФОРМАЦИЯ</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об исполнении условий соглашения о защите и поощрении</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капиталовложений от __________________ N _____ и условий</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реализации инвестиционного проекта, в отношении которого</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заключено такое соглашение, в том числе этапов реализации</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инвестиционного проекта за период с 20__ г. по 20__ г.</w:t>
      </w:r>
    </w:p>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r w:rsidRPr="00457C4B">
        <w:rPr>
          <w:rFonts w:ascii="Times New Roman" w:hAnsi="Times New Roman" w:cs="Times New Roman"/>
          <w:sz w:val="24"/>
          <w:szCs w:val="24"/>
        </w:rPr>
        <w:t>1. Информация о соглашении о защите и поощрении</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капиталовложений от ___________________ N_______</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(далее - соглашение)</w:t>
      </w:r>
    </w:p>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706"/>
        <w:gridCol w:w="3855"/>
      </w:tblGrid>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1</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Полное наименование организации, реализующей инвестиционный проект (далее - организация, реализующая проект)</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2</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Идентификационный номер налогоплательщика (ИНН)</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Основной государственный регистрационный номер (ОГРН)</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4</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Адрес</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Фамилия, имя, отчество (последнее - при наличии), должность, подпись лица (лиц), уполномоченного (уполномоченных) на подписание решения</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6</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Наименование инвестиционного проекта</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7</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Наименование органа управления организацией, реализующей проект, уполномоченного на принятие решения об осуществлении инвестиционного проекта, в том числе об определении объема капитальных вложений (расходов), необходимых для его реализации, или решения о бюджете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8</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Сфера экономики, в которой реализуется инвестиционный проект</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9</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Дата заключения соглашения</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10</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Даты начала и окончания предынвестиционной стадии</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11</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Даты начала и окончания инвестиционной стадии</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12</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Общий объем капитальных вложений (инвестиций) по проекту (млн. рублей)</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13</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Количество рабочих мест (единиц)</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r w:rsidR="00616913" w:rsidRPr="00457C4B" w:rsidTr="00A93675">
        <w:tc>
          <w:tcPr>
            <w:tcW w:w="510"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14</w:t>
            </w:r>
          </w:p>
        </w:tc>
        <w:tc>
          <w:tcPr>
            <w:tcW w:w="4706"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Эффекты реализации инвестиционного проекта (для Российской Федерации, субъекта Российской Федерации, муниципального образования)</w:t>
            </w:r>
          </w:p>
        </w:tc>
        <w:tc>
          <w:tcPr>
            <w:tcW w:w="3855" w:type="dxa"/>
            <w:tcBorders>
              <w:top w:val="single" w:sz="4" w:space="0" w:color="auto"/>
              <w:left w:val="single" w:sz="4" w:space="0" w:color="auto"/>
              <w:bottom w:val="single" w:sz="4" w:space="0" w:color="auto"/>
              <w:right w:val="single" w:sz="4" w:space="0" w:color="auto"/>
            </w:tcBorders>
          </w:tcPr>
          <w:p w:rsidR="00616913" w:rsidRPr="00457C4B" w:rsidRDefault="00616913" w:rsidP="00A93675">
            <w:pPr>
              <w:autoSpaceDE w:val="0"/>
              <w:autoSpaceDN w:val="0"/>
              <w:adjustRightInd w:val="0"/>
              <w:spacing w:after="0" w:line="240" w:lineRule="auto"/>
              <w:rPr>
                <w:rFonts w:ascii="Times New Roman" w:hAnsi="Times New Roman" w:cs="Times New Roman"/>
                <w:sz w:val="24"/>
                <w:szCs w:val="24"/>
              </w:rPr>
            </w:pPr>
          </w:p>
        </w:tc>
      </w:tr>
    </w:tbl>
    <w:p w:rsidR="00616913" w:rsidRPr="00457C4B" w:rsidRDefault="00A93675" w:rsidP="00616913">
      <w:pPr>
        <w:autoSpaceDE w:val="0"/>
        <w:autoSpaceDN w:val="0"/>
        <w:adjustRightInd w:val="0"/>
        <w:spacing w:after="0" w:line="240" w:lineRule="auto"/>
        <w:jc w:val="both"/>
        <w:rPr>
          <w:rFonts w:ascii="Times New Roman" w:hAnsi="Times New Roman" w:cs="Times New Roman"/>
          <w:sz w:val="24"/>
          <w:szCs w:val="24"/>
        </w:rPr>
      </w:pPr>
      <w:r w:rsidRPr="00457C4B">
        <w:rPr>
          <w:rFonts w:ascii="Times New Roman" w:hAnsi="Times New Roman" w:cs="Times New Roman"/>
          <w:sz w:val="24"/>
          <w:szCs w:val="24"/>
        </w:rPr>
        <w:br w:type="textWrapping" w:clear="all"/>
      </w:r>
    </w:p>
    <w:p w:rsidR="00616913" w:rsidRPr="00457C4B"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bookmarkStart w:id="2" w:name="Par56"/>
      <w:bookmarkEnd w:id="2"/>
      <w:r w:rsidRPr="00457C4B">
        <w:rPr>
          <w:rFonts w:ascii="Times New Roman" w:hAnsi="Times New Roman" w:cs="Times New Roman"/>
          <w:sz w:val="24"/>
          <w:szCs w:val="24"/>
        </w:rPr>
        <w:t>2. Информация об этапе реализации инвестиционного проекта</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___________________________________________________________</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(указывается наименование инвестиционного проекта)</w:t>
      </w:r>
    </w:p>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12"/>
        <w:gridCol w:w="1474"/>
        <w:gridCol w:w="1701"/>
        <w:gridCol w:w="1417"/>
      </w:tblGrid>
      <w:tr w:rsidR="00616913" w:rsidRPr="00457C4B" w:rsidTr="00BD2D1F">
        <w:tc>
          <w:tcPr>
            <w:tcW w:w="56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N п/п</w:t>
            </w:r>
          </w:p>
        </w:tc>
        <w:tc>
          <w:tcPr>
            <w:tcW w:w="391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Наименование мероприятия</w:t>
            </w:r>
          </w:p>
        </w:tc>
        <w:tc>
          <w:tcPr>
            <w:tcW w:w="147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Плановое значение</w:t>
            </w:r>
          </w:p>
        </w:tc>
        <w:tc>
          <w:tcPr>
            <w:tcW w:w="170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Фактическое значение</w:t>
            </w:r>
          </w:p>
        </w:tc>
        <w:tc>
          <w:tcPr>
            <w:tcW w:w="141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Отклонение</w:t>
            </w:r>
          </w:p>
        </w:tc>
      </w:tr>
      <w:tr w:rsidR="00616913" w:rsidRPr="00457C4B" w:rsidTr="00BD2D1F">
        <w:tc>
          <w:tcPr>
            <w:tcW w:w="56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2.1</w:t>
            </w:r>
          </w:p>
        </w:tc>
        <w:tc>
          <w:tcPr>
            <w:tcW w:w="391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Объем инвестиций (млн. рублей)</w:t>
            </w:r>
          </w:p>
        </w:tc>
        <w:tc>
          <w:tcPr>
            <w:tcW w:w="147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56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2.2</w:t>
            </w:r>
          </w:p>
        </w:tc>
        <w:tc>
          <w:tcPr>
            <w:tcW w:w="391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Объем капиталовложений (млн. рублей)</w:t>
            </w:r>
          </w:p>
        </w:tc>
        <w:tc>
          <w:tcPr>
            <w:tcW w:w="147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56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2.3</w:t>
            </w:r>
          </w:p>
        </w:tc>
        <w:tc>
          <w:tcPr>
            <w:tcW w:w="391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Объем планируемых к возмещению затрат (млн. рублей)</w:t>
            </w:r>
          </w:p>
        </w:tc>
        <w:tc>
          <w:tcPr>
            <w:tcW w:w="147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56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2.4</w:t>
            </w:r>
          </w:p>
        </w:tc>
        <w:tc>
          <w:tcPr>
            <w:tcW w:w="391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Планируемый срок возмещения затрат</w:t>
            </w:r>
          </w:p>
        </w:tc>
        <w:tc>
          <w:tcPr>
            <w:tcW w:w="147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56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2.5</w:t>
            </w:r>
          </w:p>
        </w:tc>
        <w:tc>
          <w:tcPr>
            <w:tcW w:w="391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Количество рабочих мест (единиц)</w:t>
            </w:r>
          </w:p>
        </w:tc>
        <w:tc>
          <w:tcPr>
            <w:tcW w:w="147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56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2.6</w:t>
            </w:r>
          </w:p>
        </w:tc>
        <w:tc>
          <w:tcPr>
            <w:tcW w:w="391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Срок реализации этапа инвестиционного проекта</w:t>
            </w:r>
          </w:p>
        </w:tc>
        <w:tc>
          <w:tcPr>
            <w:tcW w:w="147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____________________________________________________________</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(указывается в случае необходимости дополнительной</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информации о результатах мониторинга этапа</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реализации проекта)</w:t>
      </w:r>
    </w:p>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r w:rsidRPr="00457C4B">
        <w:rPr>
          <w:rFonts w:ascii="Times New Roman" w:hAnsi="Times New Roman" w:cs="Times New Roman"/>
          <w:sz w:val="24"/>
          <w:szCs w:val="24"/>
        </w:rPr>
        <w:t>3. Информация о возмещении затрат организации,</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реализующей проект</w:t>
      </w:r>
    </w:p>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1020"/>
        <w:gridCol w:w="1020"/>
        <w:gridCol w:w="1077"/>
        <w:gridCol w:w="1134"/>
      </w:tblGrid>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N п/п</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Наименование сведений</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n</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n + 1</w:t>
            </w: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n + m</w:t>
            </w: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Затраты на объекты сопутствующей инфраструктуры (млн. рублей), в том числе:</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3.1.1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(указывается наименование объекта сопутствующей инфраструктуры)</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3.1.2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Затраты на объекты обеспечивающей инфраструктуры (млн. рублей), в том числе:</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3.2.1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(указывается наименование объекта обеспечивающей инфраструктуры)</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3.2.2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3.3</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Затраты на уплату процентов по кредитам и займам, купонного дохода по облигационным займам, привлеченным для реализации инвестиционного проекта (млн. рублей), в том числе:</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3.3.1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(указываются дата, номер, наименование, стороны договора кредита и (или) договора займа либо сведения об облигационном займе)</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3.3.2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3.4</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Затраты на демонтаж объектов жилищного строительства, расположенных на территориях военных городков (млн. рублей), в том числе:</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3.4.1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(указывается наименование объекта)</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3.4.2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3.5</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Документально подтвержденные и фактически понесенные расходы, возникшие у организации, реализующей проект, вследствие нарушения условий стабилизационной оговорки (млн. рублей)</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3.5.1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(указывается направление расхода)</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3.5.2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3.6</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Объем уплаченных налогов и таможенных платежей (млн. рублей), в том числе:</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3.6.1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налог на прибыль организаций (федеральный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3.6.2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налог на прибыль организаций (бюджет субъекта Российской Федерации)</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3.6.3</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налог на имущество организаций</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3.6.4</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земельный налог</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3.6.5</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налог на добавленную стоимость (за вычетом налога, возмещенного организации, реализующей проект)</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3.6.6</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ввозные таможенные пошлины</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3.7</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Объем возмещенных затрат (расходов) организации, реализующей проект (млн. рублей)</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3.7.1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в форме субсидии</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3.7.2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в форме налогового вычета</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3.7.3</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в форме возмещения реального ущерба (убытков)</w:t>
            </w: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r w:rsidRPr="00457C4B">
        <w:rPr>
          <w:rFonts w:ascii="Times New Roman" w:hAnsi="Times New Roman" w:cs="Times New Roman"/>
          <w:sz w:val="24"/>
          <w:szCs w:val="24"/>
        </w:rPr>
        <w:t>4. Информация об осуществленных мерах государственной</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поддержки инвестиционного проекта</w:t>
      </w:r>
    </w:p>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195"/>
        <w:gridCol w:w="4252"/>
      </w:tblGrid>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N п/п</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Меры поддержки</w:t>
            </w:r>
          </w:p>
        </w:tc>
        <w:tc>
          <w:tcPr>
            <w:tcW w:w="425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Объем (млн. рублей)</w:t>
            </w: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4.1</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(указывается наименование меры поддержки и основание)</w:t>
            </w:r>
          </w:p>
        </w:tc>
        <w:tc>
          <w:tcPr>
            <w:tcW w:w="425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4.2</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4.3</w:t>
            </w:r>
          </w:p>
        </w:tc>
        <w:tc>
          <w:tcPr>
            <w:tcW w:w="4195"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Совокупный объем предоставленных мер государственной поддержки</w:t>
            </w:r>
          </w:p>
        </w:tc>
        <w:tc>
          <w:tcPr>
            <w:tcW w:w="4252"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bookmarkStart w:id="3" w:name="Par283"/>
      <w:bookmarkEnd w:id="3"/>
      <w:r w:rsidRPr="00457C4B">
        <w:rPr>
          <w:rFonts w:ascii="Times New Roman" w:hAnsi="Times New Roman" w:cs="Times New Roman"/>
          <w:sz w:val="24"/>
          <w:szCs w:val="24"/>
        </w:rPr>
        <w:t>5. Информация об обстоятельствах, указывающих на наличие</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оснований для изменения или расторжения соглашения</w:t>
      </w:r>
    </w:p>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(при их наличии)</w:t>
      </w:r>
    </w:p>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556"/>
        <w:gridCol w:w="2891"/>
      </w:tblGrid>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N п/п</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Основание для изменения или расторжения соглашения</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Описание обстоятельства 1</w:t>
            </w: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Включение в соглашение сведений об условиях связанного договора</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5.2</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Увеличение срока применения стабилизационной оговорки</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5.3</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Присоединение к соглашению одного или нескольких муниципальных образований</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5.4</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Передача прав и обязанностей организации, реализующей проект (передача договора)</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5.5</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Изменение реквизитов сторон соглашения</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5.6</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5.7</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Включение в соглашение сведений о договоре о распределении затрат на объекты инфраструктуры</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5.8</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5.9</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5.10</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5.11</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Изменение объема капиталовложений</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5.12</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Изменение объема планируемых к возмещению затрат</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5.13</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 xml:space="preserve">Изменение формы меры государственной поддержки, предусмотренной </w:t>
            </w:r>
            <w:hyperlink r:id="rId11" w:history="1">
              <w:r w:rsidRPr="00457C4B">
                <w:rPr>
                  <w:rFonts w:ascii="Times New Roman" w:hAnsi="Times New Roman" w:cs="Times New Roman"/>
                  <w:color w:val="0000FF"/>
                  <w:sz w:val="24"/>
                  <w:szCs w:val="24"/>
                </w:rPr>
                <w:t>частью 1 статьи 15</w:t>
              </w:r>
            </w:hyperlink>
            <w:r w:rsidRPr="00457C4B">
              <w:rPr>
                <w:rFonts w:ascii="Times New Roman" w:hAnsi="Times New Roman" w:cs="Times New Roman"/>
                <w:sz w:val="24"/>
                <w:szCs w:val="24"/>
              </w:rPr>
              <w:t xml:space="preserve"> Федерального закона от 1 апреля 2020 года N 69-ФЗ "О защите и поощрении капиталовложений в Российской Федерации"</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5.14</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Изменения в законодательстве Российской Федерации, улучшающие положение организации, реализующей проект, и имеющие обратную силу</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5.15</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 xml:space="preserve">Неосуществление капиталовложений,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2" w:history="1">
              <w:r w:rsidRPr="00457C4B">
                <w:rPr>
                  <w:rFonts w:ascii="Times New Roman" w:hAnsi="Times New Roman" w:cs="Times New Roman"/>
                  <w:color w:val="0000FF"/>
                  <w:sz w:val="24"/>
                  <w:szCs w:val="24"/>
                </w:rPr>
                <w:t>подпунктом "а" пункта 3 части 8 статьи 10</w:t>
              </w:r>
            </w:hyperlink>
            <w:r w:rsidRPr="00457C4B">
              <w:rPr>
                <w:rFonts w:ascii="Times New Roman" w:hAnsi="Times New Roman" w:cs="Times New Roman"/>
                <w:sz w:val="24"/>
                <w:szCs w:val="24"/>
              </w:rPr>
              <w:t xml:space="preserve"> Федерального закона от 1 апреля 2020 года N 69-ФЗ "О защите и поощрении капиталовложений в Российской Федерации"</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5.16</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 xml:space="preserve">Ненаступление отдельных юридических фактов, предусмотренных условиями соглашения, в течение более чем 2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r:id="rId13" w:history="1">
              <w:r w:rsidRPr="00457C4B">
                <w:rPr>
                  <w:rFonts w:ascii="Times New Roman" w:hAnsi="Times New Roman" w:cs="Times New Roman"/>
                  <w:color w:val="0000FF"/>
                  <w:sz w:val="24"/>
                  <w:szCs w:val="24"/>
                </w:rPr>
                <w:t>подпунктом "а" пункта 3 части 8 статьи 10</w:t>
              </w:r>
            </w:hyperlink>
            <w:r w:rsidRPr="00457C4B">
              <w:rPr>
                <w:rFonts w:ascii="Times New Roman" w:hAnsi="Times New Roman" w:cs="Times New Roman"/>
                <w:sz w:val="24"/>
                <w:szCs w:val="24"/>
              </w:rPr>
              <w:t xml:space="preserve"> Федерального закона от 1 апреля 2020 года N 69-ФЗ "О защите и поощрении капиталовложений в Российской Федерации"</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5.17</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Нарушение организацией, реализующей проект, или ее должностными лицами законодательства, что привело к приостановлению деятельности организации, реализующей проект, либо к дисквалификации ее должностных лиц</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5.18</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 xml:space="preserve">В отношении организации, реализующей проект, открыто конкурсное производство в соответствии с Федеральным </w:t>
            </w:r>
            <w:hyperlink r:id="rId14" w:history="1">
              <w:r w:rsidRPr="00457C4B">
                <w:rPr>
                  <w:rFonts w:ascii="Times New Roman" w:hAnsi="Times New Roman" w:cs="Times New Roman"/>
                  <w:color w:val="0000FF"/>
                  <w:sz w:val="24"/>
                  <w:szCs w:val="24"/>
                </w:rPr>
                <w:t>законом</w:t>
              </w:r>
            </w:hyperlink>
            <w:r w:rsidRPr="00457C4B">
              <w:rPr>
                <w:rFonts w:ascii="Times New Roman" w:hAnsi="Times New Roman" w:cs="Times New Roman"/>
                <w:sz w:val="24"/>
                <w:szCs w:val="24"/>
              </w:rPr>
              <w:t xml:space="preserve"> "О несостоятельности (банкротстве)"</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5.19</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Принято решение о ликвидации организации, реализующей проект</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457C4B" w:rsidTr="00BD2D1F">
        <w:tc>
          <w:tcPr>
            <w:tcW w:w="624"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457C4B">
              <w:rPr>
                <w:rFonts w:ascii="Times New Roman" w:hAnsi="Times New Roman" w:cs="Times New Roman"/>
                <w:sz w:val="24"/>
                <w:szCs w:val="24"/>
              </w:rPr>
              <w:t>5.20</w:t>
            </w:r>
          </w:p>
        </w:tc>
        <w:tc>
          <w:tcPr>
            <w:tcW w:w="5556"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r w:rsidRPr="00457C4B">
              <w:rPr>
                <w:rFonts w:ascii="Times New Roman" w:hAnsi="Times New Roman" w:cs="Times New Roman"/>
                <w:sz w:val="24"/>
                <w:szCs w:val="24"/>
              </w:rPr>
              <w:t>(указывается основание для изменения или расторжения соглашения)</w:t>
            </w:r>
          </w:p>
        </w:tc>
        <w:tc>
          <w:tcPr>
            <w:tcW w:w="2891" w:type="dxa"/>
            <w:tcBorders>
              <w:top w:val="single" w:sz="4" w:space="0" w:color="auto"/>
              <w:left w:val="single" w:sz="4" w:space="0" w:color="auto"/>
              <w:bottom w:val="single" w:sz="4" w:space="0" w:color="auto"/>
              <w:right w:val="single" w:sz="4" w:space="0" w:color="auto"/>
            </w:tcBorders>
          </w:tcPr>
          <w:p w:rsidR="00616913" w:rsidRPr="00457C4B"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457C4B"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 xml:space="preserve">          6. Предложения организации, реализующей проект, в связи</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 xml:space="preserve">                  с наличием оснований для изменения либо</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 xml:space="preserve">                          расторжения соглашения</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___________________________________________________________________________</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___________________________________________________________________________</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___________________________________________________________________________</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__________________________________________________________________________.</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 xml:space="preserve">                              7. Приложения</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457C4B" w:rsidRDefault="00616913" w:rsidP="008C56DC">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 xml:space="preserve">    документы,   подтверждающие   данные  по  </w:t>
      </w:r>
      <w:hyperlink w:anchor="Par56" w:history="1">
        <w:r w:rsidRPr="00457C4B">
          <w:rPr>
            <w:rFonts w:ascii="Times New Roman" w:hAnsi="Times New Roman" w:cs="Times New Roman"/>
            <w:color w:val="0000FF"/>
            <w:sz w:val="24"/>
            <w:szCs w:val="24"/>
          </w:rPr>
          <w:t>разделам  2</w:t>
        </w:r>
      </w:hyperlink>
      <w:r w:rsidRPr="00457C4B">
        <w:rPr>
          <w:rFonts w:ascii="Times New Roman" w:hAnsi="Times New Roman" w:cs="Times New Roman"/>
          <w:sz w:val="24"/>
          <w:szCs w:val="24"/>
        </w:rPr>
        <w:t xml:space="preserve">  -  </w:t>
      </w:r>
      <w:hyperlink w:anchor="Par283" w:history="1">
        <w:r w:rsidRPr="00457C4B">
          <w:rPr>
            <w:rFonts w:ascii="Times New Roman" w:hAnsi="Times New Roman" w:cs="Times New Roman"/>
            <w:color w:val="0000FF"/>
            <w:sz w:val="24"/>
            <w:szCs w:val="24"/>
          </w:rPr>
          <w:t>5</w:t>
        </w:r>
      </w:hyperlink>
      <w:r w:rsidRPr="00457C4B">
        <w:rPr>
          <w:rFonts w:ascii="Times New Roman" w:hAnsi="Times New Roman" w:cs="Times New Roman"/>
          <w:sz w:val="24"/>
          <w:szCs w:val="24"/>
        </w:rPr>
        <w:t xml:space="preserve">  настоящего</w:t>
      </w:r>
    </w:p>
    <w:p w:rsidR="00616913" w:rsidRPr="00457C4B" w:rsidRDefault="00616913" w:rsidP="008C56DC">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документа, на ____ листах.</w:t>
      </w:r>
    </w:p>
    <w:p w:rsidR="00616913" w:rsidRPr="00457C4B" w:rsidRDefault="00616913" w:rsidP="008C56DC">
      <w:pPr>
        <w:autoSpaceDE w:val="0"/>
        <w:autoSpaceDN w:val="0"/>
        <w:adjustRightInd w:val="0"/>
        <w:spacing w:after="0" w:line="240" w:lineRule="auto"/>
        <w:jc w:val="both"/>
        <w:outlineLvl w:val="0"/>
        <w:rPr>
          <w:rFonts w:ascii="Times New Roman" w:hAnsi="Times New Roman" w:cs="Times New Roman"/>
          <w:sz w:val="24"/>
          <w:szCs w:val="24"/>
        </w:rPr>
      </w:pPr>
    </w:p>
    <w:p w:rsidR="00616913" w:rsidRPr="00457C4B" w:rsidRDefault="00616913" w:rsidP="008C56DC">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_________________</w:t>
      </w:r>
    </w:p>
    <w:p w:rsidR="00616913" w:rsidRPr="00457C4B" w:rsidRDefault="00616913" w:rsidP="008C56DC">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 xml:space="preserve">     (дата)</w:t>
      </w:r>
    </w:p>
    <w:p w:rsidR="00616913" w:rsidRPr="00457C4B" w:rsidRDefault="00616913" w:rsidP="008C56DC">
      <w:pPr>
        <w:autoSpaceDE w:val="0"/>
        <w:autoSpaceDN w:val="0"/>
        <w:adjustRightInd w:val="0"/>
        <w:spacing w:after="0" w:line="240" w:lineRule="auto"/>
        <w:jc w:val="both"/>
        <w:outlineLvl w:val="0"/>
        <w:rPr>
          <w:rFonts w:ascii="Times New Roman" w:hAnsi="Times New Roman" w:cs="Times New Roman"/>
          <w:sz w:val="24"/>
          <w:szCs w:val="24"/>
        </w:rPr>
      </w:pPr>
    </w:p>
    <w:p w:rsidR="00616913" w:rsidRPr="00457C4B" w:rsidRDefault="00616913" w:rsidP="008C56DC">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________________________________ _________ ________________________________</w:t>
      </w:r>
    </w:p>
    <w:p w:rsidR="00616913" w:rsidRPr="00457C4B"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457C4B">
        <w:rPr>
          <w:rFonts w:ascii="Times New Roman" w:hAnsi="Times New Roman" w:cs="Times New Roman"/>
          <w:sz w:val="24"/>
          <w:szCs w:val="24"/>
        </w:rPr>
        <w:t>(должность уполномоченного лица) (подпись)            (Ф.И.О.)</w:t>
      </w:r>
    </w:p>
    <w:p w:rsidR="00616913" w:rsidRPr="00616913" w:rsidRDefault="00616913" w:rsidP="00616913">
      <w:pPr>
        <w:autoSpaceDE w:val="0"/>
        <w:autoSpaceDN w:val="0"/>
        <w:adjustRightInd w:val="0"/>
        <w:spacing w:after="0" w:line="240" w:lineRule="auto"/>
        <w:jc w:val="both"/>
        <w:rPr>
          <w:rFonts w:ascii="Calibri" w:hAnsi="Calibri" w:cs="Calibri"/>
        </w:rPr>
      </w:pPr>
    </w:p>
    <w:p w:rsidR="00616913" w:rsidRPr="00616913" w:rsidRDefault="00616913"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616913" w:rsidRPr="00616913" w:rsidRDefault="00616913"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r w:rsidRPr="00616913">
        <w:rPr>
          <w:rFonts w:ascii="Times New Roman" w:eastAsia="MS Mincho" w:hAnsi="Times New Roman" w:cs="Times New Roman"/>
          <w:sz w:val="24"/>
          <w:szCs w:val="24"/>
          <w:lang w:eastAsia="ja-JP"/>
        </w:rPr>
        <w:t>Приложение 3</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sidRPr="00616913">
        <w:rPr>
          <w:rFonts w:ascii="Times New Roman" w:eastAsia="MS Mincho" w:hAnsi="Times New Roman" w:cs="Times New Roman"/>
          <w:sz w:val="24"/>
          <w:szCs w:val="24"/>
          <w:lang w:eastAsia="ja-JP"/>
        </w:rPr>
        <w:t xml:space="preserve">к Положению </w:t>
      </w:r>
      <w:r w:rsidRPr="00616913">
        <w:rPr>
          <w:rFonts w:ascii="Times New Roman" w:eastAsia="MS Mincho" w:hAnsi="Times New Roman" w:cs="Times New Roman"/>
          <w:bCs/>
          <w:sz w:val="24"/>
          <w:szCs w:val="24"/>
          <w:lang w:eastAsia="ja-JP"/>
        </w:rPr>
        <w:t>об условиях и порядке заключения соглашений о защите</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sidRPr="00616913">
        <w:rPr>
          <w:rFonts w:ascii="Times New Roman" w:eastAsia="MS Mincho" w:hAnsi="Times New Roman" w:cs="Times New Roman"/>
          <w:bCs/>
          <w:sz w:val="24"/>
          <w:szCs w:val="24"/>
          <w:lang w:eastAsia="ja-JP"/>
        </w:rPr>
        <w:t xml:space="preserve">и поощрении капиталовложений со стороны муниципального образования </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sz w:val="24"/>
          <w:szCs w:val="24"/>
          <w:lang w:eastAsia="ja-JP"/>
        </w:rPr>
      </w:pPr>
      <w:r w:rsidRPr="00616913">
        <w:rPr>
          <w:rFonts w:ascii="Times New Roman" w:eastAsia="MS Mincho" w:hAnsi="Times New Roman" w:cs="Times New Roman"/>
          <w:bCs/>
          <w:sz w:val="24"/>
          <w:szCs w:val="24"/>
          <w:lang w:eastAsia="ja-JP"/>
        </w:rPr>
        <w:t>«Муниципальный округ Балезинский район Удмуртской Республики»</w:t>
      </w:r>
    </w:p>
    <w:p w:rsidR="00616913" w:rsidRPr="00616913" w:rsidRDefault="00616913" w:rsidP="00616913">
      <w:pPr>
        <w:autoSpaceDE w:val="0"/>
        <w:autoSpaceDN w:val="0"/>
        <w:adjustRightInd w:val="0"/>
        <w:spacing w:after="0" w:line="240" w:lineRule="auto"/>
        <w:jc w:val="right"/>
        <w:rPr>
          <w:rFonts w:ascii="Times New Roman" w:hAnsi="Times New Roman" w:cs="Times New Roman"/>
          <w:sz w:val="24"/>
          <w:szCs w:val="24"/>
        </w:rPr>
      </w:pPr>
      <w:r w:rsidRPr="00616913">
        <w:rPr>
          <w:rFonts w:ascii="Times New Roman" w:hAnsi="Times New Roman" w:cs="Times New Roman"/>
          <w:sz w:val="24"/>
          <w:szCs w:val="24"/>
        </w:rPr>
        <w:t>Форма</w:t>
      </w:r>
    </w:p>
    <w:p w:rsidR="00616913" w:rsidRPr="00616913"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ОТЧЕТ</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об исполнении условий соглашений о защите и поощрении</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капиталовложений и условий реализации инвестиционных</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проектов, в том числе этапов реализации инвестиционных</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проектов, реализуемых на территории публично-правового</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образования</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_________________________________________________________</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за период с 20__ г. по 20__ г.</w:t>
      </w:r>
    </w:p>
    <w:p w:rsidR="00616913" w:rsidRPr="00616913"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616913"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r w:rsidRPr="00616913">
        <w:rPr>
          <w:rFonts w:ascii="Times New Roman" w:hAnsi="Times New Roman" w:cs="Times New Roman"/>
          <w:sz w:val="24"/>
          <w:szCs w:val="24"/>
        </w:rPr>
        <w:t>1. Общие сведения</w:t>
      </w:r>
    </w:p>
    <w:p w:rsidR="00616913" w:rsidRPr="00616913"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252"/>
        <w:gridCol w:w="2098"/>
        <w:gridCol w:w="2211"/>
      </w:tblGrid>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N п/п</w:t>
            </w:r>
          </w:p>
        </w:tc>
        <w:tc>
          <w:tcPr>
            <w:tcW w:w="425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Наименование сведений (показателя)</w:t>
            </w:r>
          </w:p>
        </w:tc>
        <w:tc>
          <w:tcPr>
            <w:tcW w:w="2098"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Плановое значение</w:t>
            </w:r>
          </w:p>
        </w:tc>
        <w:tc>
          <w:tcPr>
            <w:tcW w:w="221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Фактическое значение</w:t>
            </w: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1</w:t>
            </w:r>
          </w:p>
        </w:tc>
        <w:tc>
          <w:tcPr>
            <w:tcW w:w="425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r w:rsidRPr="00616913">
              <w:rPr>
                <w:rFonts w:ascii="Times New Roman" w:hAnsi="Times New Roman" w:cs="Times New Roman"/>
                <w:sz w:val="24"/>
                <w:szCs w:val="24"/>
              </w:rPr>
              <w:t>Количество соглашений о защите и поощрении капиталовложений, в соответствии с которыми реализуются инвестиционные проекты (далее - соглашения) (единиц)</w:t>
            </w:r>
          </w:p>
        </w:tc>
        <w:tc>
          <w:tcPr>
            <w:tcW w:w="2098"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r w:rsidRPr="00616913">
              <w:rPr>
                <w:rFonts w:ascii="Times New Roman" w:hAnsi="Times New Roman" w:cs="Times New Roman"/>
                <w:sz w:val="24"/>
                <w:szCs w:val="24"/>
              </w:rPr>
              <w:t>Количество заключенных в отчетном периоде соглашений о защите и поощрении капиталовложений</w:t>
            </w:r>
          </w:p>
        </w:tc>
        <w:tc>
          <w:tcPr>
            <w:tcW w:w="2098"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r w:rsidRPr="00616913">
              <w:rPr>
                <w:rFonts w:ascii="Times New Roman" w:hAnsi="Times New Roman" w:cs="Times New Roman"/>
                <w:sz w:val="24"/>
                <w:szCs w:val="24"/>
              </w:rPr>
              <w:t>Объем осуществленных капитальных вложений (инвестиций) (млн. рублей)</w:t>
            </w:r>
          </w:p>
        </w:tc>
        <w:tc>
          <w:tcPr>
            <w:tcW w:w="2098"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r w:rsidRPr="00616913">
              <w:rPr>
                <w:rFonts w:ascii="Times New Roman" w:hAnsi="Times New Roman" w:cs="Times New Roman"/>
                <w:sz w:val="24"/>
                <w:szCs w:val="24"/>
              </w:rPr>
              <w:t>Количество созданных рабочих мест (единиц)</w:t>
            </w:r>
          </w:p>
        </w:tc>
        <w:tc>
          <w:tcPr>
            <w:tcW w:w="2098"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5</w:t>
            </w:r>
          </w:p>
        </w:tc>
        <w:tc>
          <w:tcPr>
            <w:tcW w:w="425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r w:rsidRPr="00616913">
              <w:rPr>
                <w:rFonts w:ascii="Times New Roman" w:hAnsi="Times New Roman" w:cs="Times New Roman"/>
                <w:sz w:val="24"/>
                <w:szCs w:val="24"/>
              </w:rPr>
              <w:t>Объем возмещенных затрат (расходов) организаций, реализующих инвестиционные проекты (млн. рублей)</w:t>
            </w:r>
          </w:p>
        </w:tc>
        <w:tc>
          <w:tcPr>
            <w:tcW w:w="2098"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616913"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2075F1" w:rsidRDefault="002075F1" w:rsidP="00616913">
      <w:pPr>
        <w:autoSpaceDE w:val="0"/>
        <w:autoSpaceDN w:val="0"/>
        <w:adjustRightInd w:val="0"/>
        <w:spacing w:after="0" w:line="240" w:lineRule="auto"/>
        <w:jc w:val="center"/>
        <w:outlineLvl w:val="0"/>
        <w:rPr>
          <w:rFonts w:ascii="Times New Roman" w:hAnsi="Times New Roman" w:cs="Times New Roman"/>
          <w:sz w:val="24"/>
          <w:szCs w:val="24"/>
        </w:rPr>
      </w:pPr>
    </w:p>
    <w:p w:rsidR="002075F1" w:rsidRDefault="002075F1" w:rsidP="00616913">
      <w:pPr>
        <w:autoSpaceDE w:val="0"/>
        <w:autoSpaceDN w:val="0"/>
        <w:adjustRightInd w:val="0"/>
        <w:spacing w:after="0" w:line="240" w:lineRule="auto"/>
        <w:jc w:val="center"/>
        <w:outlineLvl w:val="0"/>
        <w:rPr>
          <w:rFonts w:ascii="Times New Roman" w:hAnsi="Times New Roman" w:cs="Times New Roman"/>
          <w:sz w:val="24"/>
          <w:szCs w:val="24"/>
        </w:rPr>
      </w:pPr>
    </w:p>
    <w:p w:rsidR="002075F1" w:rsidRDefault="002075F1" w:rsidP="00616913">
      <w:pPr>
        <w:autoSpaceDE w:val="0"/>
        <w:autoSpaceDN w:val="0"/>
        <w:adjustRightInd w:val="0"/>
        <w:spacing w:after="0" w:line="240" w:lineRule="auto"/>
        <w:jc w:val="center"/>
        <w:outlineLvl w:val="0"/>
        <w:rPr>
          <w:rFonts w:ascii="Times New Roman" w:hAnsi="Times New Roman" w:cs="Times New Roman"/>
          <w:sz w:val="24"/>
          <w:szCs w:val="24"/>
        </w:rPr>
      </w:pPr>
    </w:p>
    <w:p w:rsidR="002075F1" w:rsidRDefault="002075F1" w:rsidP="00616913">
      <w:pPr>
        <w:autoSpaceDE w:val="0"/>
        <w:autoSpaceDN w:val="0"/>
        <w:adjustRightInd w:val="0"/>
        <w:spacing w:after="0" w:line="240" w:lineRule="auto"/>
        <w:jc w:val="center"/>
        <w:outlineLvl w:val="0"/>
        <w:rPr>
          <w:rFonts w:ascii="Times New Roman" w:hAnsi="Times New Roman" w:cs="Times New Roman"/>
          <w:sz w:val="24"/>
          <w:szCs w:val="24"/>
        </w:rPr>
      </w:pPr>
    </w:p>
    <w:p w:rsidR="00616913" w:rsidRPr="00616913"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r w:rsidRPr="00616913">
        <w:rPr>
          <w:rFonts w:ascii="Times New Roman" w:hAnsi="Times New Roman" w:cs="Times New Roman"/>
          <w:sz w:val="24"/>
          <w:szCs w:val="24"/>
        </w:rPr>
        <w:t>2. Сведения о сферах реализации инвестиционных проектов,</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в отношении которых заключены соглашения</w:t>
      </w:r>
    </w:p>
    <w:p w:rsidR="00616913" w:rsidRPr="00616913"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685"/>
        <w:gridCol w:w="1587"/>
        <w:gridCol w:w="1701"/>
        <w:gridCol w:w="1587"/>
      </w:tblGrid>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N п/п</w:t>
            </w:r>
          </w:p>
        </w:tc>
        <w:tc>
          <w:tcPr>
            <w:tcW w:w="3685"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Сфера реализации инвестиционного проекта</w:t>
            </w: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Количество проектов, единиц</w:t>
            </w: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Объем капитальных вложений, млн. рублей</w:t>
            </w: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Количество рабочих мест, единиц</w:t>
            </w: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510"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r w:rsidRPr="00616913">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616913"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987B3F" w:rsidRDefault="00987B3F" w:rsidP="00616913">
      <w:pPr>
        <w:autoSpaceDE w:val="0"/>
        <w:autoSpaceDN w:val="0"/>
        <w:adjustRightInd w:val="0"/>
        <w:spacing w:after="0" w:line="240" w:lineRule="auto"/>
        <w:jc w:val="center"/>
        <w:outlineLvl w:val="0"/>
        <w:rPr>
          <w:rFonts w:ascii="Times New Roman" w:hAnsi="Times New Roman" w:cs="Times New Roman"/>
          <w:sz w:val="24"/>
          <w:szCs w:val="24"/>
        </w:rPr>
      </w:pPr>
    </w:p>
    <w:p w:rsidR="00987B3F" w:rsidRDefault="00987B3F" w:rsidP="00616913">
      <w:pPr>
        <w:autoSpaceDE w:val="0"/>
        <w:autoSpaceDN w:val="0"/>
        <w:adjustRightInd w:val="0"/>
        <w:spacing w:after="0" w:line="240" w:lineRule="auto"/>
        <w:jc w:val="center"/>
        <w:outlineLvl w:val="0"/>
        <w:rPr>
          <w:rFonts w:ascii="Times New Roman" w:hAnsi="Times New Roman" w:cs="Times New Roman"/>
          <w:sz w:val="24"/>
          <w:szCs w:val="24"/>
        </w:rPr>
      </w:pPr>
    </w:p>
    <w:p w:rsidR="00616913" w:rsidRPr="00616913" w:rsidRDefault="00616913" w:rsidP="00616913">
      <w:pPr>
        <w:autoSpaceDE w:val="0"/>
        <w:autoSpaceDN w:val="0"/>
        <w:adjustRightInd w:val="0"/>
        <w:spacing w:after="0" w:line="240" w:lineRule="auto"/>
        <w:jc w:val="center"/>
        <w:outlineLvl w:val="0"/>
        <w:rPr>
          <w:rFonts w:ascii="Times New Roman" w:hAnsi="Times New Roman" w:cs="Times New Roman"/>
          <w:sz w:val="24"/>
          <w:szCs w:val="24"/>
        </w:rPr>
      </w:pPr>
      <w:r w:rsidRPr="00616913">
        <w:rPr>
          <w:rFonts w:ascii="Times New Roman" w:hAnsi="Times New Roman" w:cs="Times New Roman"/>
          <w:sz w:val="24"/>
          <w:szCs w:val="24"/>
        </w:rPr>
        <w:t>3. Сведения о выявленных по результатам мониторинга</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нарушениях и (или) основаниях для изменения либо</w:t>
      </w:r>
    </w:p>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расторжения соглашений</w:t>
      </w:r>
    </w:p>
    <w:p w:rsidR="00616913" w:rsidRPr="00616913"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742"/>
        <w:gridCol w:w="1587"/>
        <w:gridCol w:w="1701"/>
        <w:gridCol w:w="1587"/>
      </w:tblGrid>
      <w:tr w:rsidR="00616913" w:rsidRPr="00616913" w:rsidTr="00BD2D1F">
        <w:tc>
          <w:tcPr>
            <w:tcW w:w="454"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N п/п</w:t>
            </w:r>
          </w:p>
        </w:tc>
        <w:tc>
          <w:tcPr>
            <w:tcW w:w="374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Соглашения, по которым выявлены нарушения и (или) основания для их изменения либо расторжения</w:t>
            </w: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Количество соглашений, единиц</w:t>
            </w: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Объем капитальных вложений, млн. рублей</w:t>
            </w: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Основание для изменения или расторжения соглашения</w:t>
            </w:r>
          </w:p>
        </w:tc>
      </w:tr>
      <w:tr w:rsidR="00616913" w:rsidRPr="00616913" w:rsidTr="00BD2D1F">
        <w:tc>
          <w:tcPr>
            <w:tcW w:w="454"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454"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2</w:t>
            </w:r>
          </w:p>
        </w:tc>
        <w:tc>
          <w:tcPr>
            <w:tcW w:w="374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616913" w:rsidTr="00BD2D1F">
        <w:tc>
          <w:tcPr>
            <w:tcW w:w="454"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616913">
              <w:rPr>
                <w:rFonts w:ascii="Times New Roman" w:hAnsi="Times New Roman" w:cs="Times New Roman"/>
                <w:sz w:val="24"/>
                <w:szCs w:val="24"/>
              </w:rPr>
              <w:t>...</w:t>
            </w:r>
          </w:p>
        </w:tc>
        <w:tc>
          <w:tcPr>
            <w:tcW w:w="3742"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r w:rsidRPr="00616913">
              <w:rPr>
                <w:rFonts w:ascii="Times New Roman" w:hAnsi="Times New Roman" w:cs="Times New Roman"/>
                <w:sz w:val="24"/>
                <w:szCs w:val="24"/>
              </w:rPr>
              <w:t>...</w:t>
            </w: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616913" w:rsidRPr="00616913"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616913"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616913">
        <w:rPr>
          <w:rFonts w:ascii="Courier New" w:hAnsi="Courier New" w:cs="Courier New"/>
          <w:sz w:val="20"/>
          <w:szCs w:val="20"/>
        </w:rPr>
        <w:t xml:space="preserve">    </w:t>
      </w:r>
      <w:r w:rsidRPr="00987B3F">
        <w:rPr>
          <w:rFonts w:ascii="Times New Roman" w:hAnsi="Times New Roman" w:cs="Times New Roman"/>
          <w:sz w:val="24"/>
          <w:szCs w:val="24"/>
        </w:rPr>
        <w:t>Приложения на ___ листах.</w:t>
      </w: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987B3F">
        <w:rPr>
          <w:rFonts w:ascii="Times New Roman" w:hAnsi="Times New Roman" w:cs="Times New Roman"/>
          <w:sz w:val="24"/>
          <w:szCs w:val="24"/>
        </w:rPr>
        <w:t>_________________</w:t>
      </w: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987B3F">
        <w:rPr>
          <w:rFonts w:ascii="Times New Roman" w:hAnsi="Times New Roman" w:cs="Times New Roman"/>
          <w:sz w:val="24"/>
          <w:szCs w:val="24"/>
        </w:rPr>
        <w:t xml:space="preserve">     (дата)</w:t>
      </w: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987B3F">
        <w:rPr>
          <w:rFonts w:ascii="Times New Roman" w:hAnsi="Times New Roman" w:cs="Times New Roman"/>
          <w:sz w:val="24"/>
          <w:szCs w:val="24"/>
        </w:rPr>
        <w:t>________________________________ __________ ________________ ______________</w:t>
      </w: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987B3F">
        <w:rPr>
          <w:rFonts w:ascii="Times New Roman" w:hAnsi="Times New Roman" w:cs="Times New Roman"/>
          <w:sz w:val="24"/>
          <w:szCs w:val="24"/>
        </w:rPr>
        <w:t>(должность уполномоченного лица) (подпись)     (фамилия, имя, отчество)</w:t>
      </w:r>
    </w:p>
    <w:p w:rsidR="00616913" w:rsidRPr="00987B3F"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987B3F">
        <w:rPr>
          <w:rFonts w:ascii="Times New Roman" w:hAnsi="Times New Roman" w:cs="Times New Roman"/>
          <w:sz w:val="24"/>
          <w:szCs w:val="24"/>
        </w:rPr>
        <w:t xml:space="preserve">                                               (последнее - при наличии)</w:t>
      </w:r>
    </w:p>
    <w:p w:rsidR="00616913" w:rsidRPr="00987B3F"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616913" w:rsidRDefault="00616913" w:rsidP="00616913">
      <w:pPr>
        <w:autoSpaceDE w:val="0"/>
        <w:autoSpaceDN w:val="0"/>
        <w:adjustRightInd w:val="0"/>
        <w:spacing w:after="0" w:line="240" w:lineRule="auto"/>
        <w:jc w:val="both"/>
        <w:rPr>
          <w:rFonts w:ascii="Calibri" w:hAnsi="Calibri" w:cs="Calibri"/>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1B1088" w:rsidRDefault="001B1088"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p>
    <w:p w:rsidR="00616913" w:rsidRPr="00616913" w:rsidRDefault="00616913" w:rsidP="00616913">
      <w:pPr>
        <w:widowControl w:val="0"/>
        <w:autoSpaceDE w:val="0"/>
        <w:autoSpaceDN w:val="0"/>
        <w:adjustRightInd w:val="0"/>
        <w:spacing w:after="0" w:line="240" w:lineRule="auto"/>
        <w:ind w:firstLine="720"/>
        <w:jc w:val="right"/>
        <w:outlineLvl w:val="1"/>
        <w:rPr>
          <w:rFonts w:ascii="Times New Roman" w:eastAsia="MS Mincho" w:hAnsi="Times New Roman" w:cs="Times New Roman"/>
          <w:sz w:val="24"/>
          <w:szCs w:val="24"/>
          <w:lang w:eastAsia="ja-JP"/>
        </w:rPr>
      </w:pPr>
      <w:r w:rsidRPr="00616913">
        <w:rPr>
          <w:rFonts w:ascii="Times New Roman" w:eastAsia="MS Mincho" w:hAnsi="Times New Roman" w:cs="Times New Roman"/>
          <w:sz w:val="24"/>
          <w:szCs w:val="24"/>
          <w:lang w:eastAsia="ja-JP"/>
        </w:rPr>
        <w:t>Приложение 4</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sidRPr="00616913">
        <w:rPr>
          <w:rFonts w:ascii="Times New Roman" w:eastAsia="MS Mincho" w:hAnsi="Times New Roman" w:cs="Times New Roman"/>
          <w:sz w:val="24"/>
          <w:szCs w:val="24"/>
          <w:lang w:eastAsia="ja-JP"/>
        </w:rPr>
        <w:t xml:space="preserve">к Положению </w:t>
      </w:r>
      <w:r w:rsidRPr="00616913">
        <w:rPr>
          <w:rFonts w:ascii="Times New Roman" w:eastAsia="MS Mincho" w:hAnsi="Times New Roman" w:cs="Times New Roman"/>
          <w:bCs/>
          <w:sz w:val="24"/>
          <w:szCs w:val="24"/>
          <w:lang w:eastAsia="ja-JP"/>
        </w:rPr>
        <w:t>об условиях и порядке заключения соглашений о защите</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bCs/>
          <w:sz w:val="24"/>
          <w:szCs w:val="24"/>
          <w:lang w:eastAsia="ja-JP"/>
        </w:rPr>
      </w:pPr>
      <w:r w:rsidRPr="00616913">
        <w:rPr>
          <w:rFonts w:ascii="Times New Roman" w:eastAsia="MS Mincho" w:hAnsi="Times New Roman" w:cs="Times New Roman"/>
          <w:bCs/>
          <w:sz w:val="24"/>
          <w:szCs w:val="24"/>
          <w:lang w:eastAsia="ja-JP"/>
        </w:rPr>
        <w:t xml:space="preserve">и поощрении капиталовложений со стороны муниципального образования </w:t>
      </w:r>
    </w:p>
    <w:p w:rsidR="00616913" w:rsidRPr="00616913" w:rsidRDefault="00616913" w:rsidP="00616913">
      <w:pPr>
        <w:widowControl w:val="0"/>
        <w:autoSpaceDE w:val="0"/>
        <w:autoSpaceDN w:val="0"/>
        <w:adjustRightInd w:val="0"/>
        <w:spacing w:after="0" w:line="240" w:lineRule="auto"/>
        <w:ind w:firstLine="720"/>
        <w:jc w:val="right"/>
        <w:rPr>
          <w:rFonts w:ascii="Times New Roman" w:eastAsia="MS Mincho" w:hAnsi="Times New Roman" w:cs="Times New Roman"/>
          <w:sz w:val="24"/>
          <w:szCs w:val="24"/>
          <w:lang w:eastAsia="ja-JP"/>
        </w:rPr>
      </w:pPr>
      <w:r w:rsidRPr="00616913">
        <w:rPr>
          <w:rFonts w:ascii="Times New Roman" w:eastAsia="MS Mincho" w:hAnsi="Times New Roman" w:cs="Times New Roman"/>
          <w:bCs/>
          <w:sz w:val="24"/>
          <w:szCs w:val="24"/>
          <w:lang w:eastAsia="ja-JP"/>
        </w:rPr>
        <w:t>«Муниципальный округ Балезинский район Удмуртской Республики»</w:t>
      </w:r>
    </w:p>
    <w:p w:rsidR="00616913" w:rsidRPr="001B1088"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1B1088" w:rsidRDefault="00616913" w:rsidP="00616913">
      <w:pPr>
        <w:autoSpaceDE w:val="0"/>
        <w:autoSpaceDN w:val="0"/>
        <w:adjustRightInd w:val="0"/>
        <w:spacing w:after="0" w:line="240" w:lineRule="auto"/>
        <w:jc w:val="right"/>
        <w:rPr>
          <w:rFonts w:ascii="Times New Roman" w:hAnsi="Times New Roman" w:cs="Times New Roman"/>
          <w:sz w:val="24"/>
          <w:szCs w:val="24"/>
        </w:rPr>
      </w:pPr>
      <w:r w:rsidRPr="001B1088">
        <w:rPr>
          <w:rFonts w:ascii="Times New Roman" w:hAnsi="Times New Roman" w:cs="Times New Roman"/>
          <w:sz w:val="24"/>
          <w:szCs w:val="24"/>
        </w:rPr>
        <w:t>Форма</w:t>
      </w:r>
    </w:p>
    <w:p w:rsidR="00616913" w:rsidRPr="001B1088"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СПРАВКА</w:t>
      </w:r>
    </w:p>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о реализации этапа N ___________ инвестиционного проекта,</w:t>
      </w:r>
    </w:p>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в отношении которого заключено соглашение о защите</w:t>
      </w:r>
    </w:p>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и поощрении капиталовложений,</w:t>
      </w:r>
    </w:p>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от "__" __________ ______ г. N _______</w:t>
      </w:r>
    </w:p>
    <w:p w:rsidR="00616913" w:rsidRPr="001B1088" w:rsidRDefault="00616913" w:rsidP="00616913">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798"/>
        <w:gridCol w:w="2154"/>
        <w:gridCol w:w="2608"/>
      </w:tblGrid>
      <w:tr w:rsidR="00616913" w:rsidRPr="001B1088" w:rsidTr="00BD2D1F">
        <w:tc>
          <w:tcPr>
            <w:tcW w:w="510"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N п/п</w:t>
            </w:r>
          </w:p>
        </w:tc>
        <w:tc>
          <w:tcPr>
            <w:tcW w:w="379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Наименование мероприятия этапа инвестиционного проекта</w:t>
            </w:r>
          </w:p>
        </w:tc>
        <w:tc>
          <w:tcPr>
            <w:tcW w:w="2154"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Значение показателя</w:t>
            </w:r>
          </w:p>
        </w:tc>
        <w:tc>
          <w:tcPr>
            <w:tcW w:w="260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Сведения ограниченного доступа (да или нет)</w:t>
            </w:r>
          </w:p>
        </w:tc>
      </w:tr>
      <w:tr w:rsidR="00616913" w:rsidRPr="001B1088" w:rsidTr="00BD2D1F">
        <w:tc>
          <w:tcPr>
            <w:tcW w:w="510"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1</w:t>
            </w:r>
          </w:p>
        </w:tc>
        <w:tc>
          <w:tcPr>
            <w:tcW w:w="379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r w:rsidRPr="001B1088">
              <w:rPr>
                <w:rFonts w:ascii="Times New Roman" w:hAnsi="Times New Roman" w:cs="Times New Roman"/>
                <w:sz w:val="24"/>
                <w:szCs w:val="24"/>
              </w:rPr>
              <w:t>Объем инвестиций (млн. рублей)</w:t>
            </w:r>
          </w:p>
        </w:tc>
        <w:tc>
          <w:tcPr>
            <w:tcW w:w="2154"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1B1088" w:rsidTr="00BD2D1F">
        <w:tc>
          <w:tcPr>
            <w:tcW w:w="510"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2</w:t>
            </w:r>
          </w:p>
        </w:tc>
        <w:tc>
          <w:tcPr>
            <w:tcW w:w="379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r w:rsidRPr="001B1088">
              <w:rPr>
                <w:rFonts w:ascii="Times New Roman" w:hAnsi="Times New Roman" w:cs="Times New Roman"/>
                <w:sz w:val="24"/>
                <w:szCs w:val="24"/>
              </w:rPr>
              <w:t>Объем капиталовложений (млн. рублей)</w:t>
            </w:r>
          </w:p>
        </w:tc>
        <w:tc>
          <w:tcPr>
            <w:tcW w:w="2154"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p>
        </w:tc>
      </w:tr>
      <w:tr w:rsidR="00616913" w:rsidRPr="001B1088" w:rsidTr="00BD2D1F">
        <w:tc>
          <w:tcPr>
            <w:tcW w:w="510"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jc w:val="center"/>
              <w:rPr>
                <w:rFonts w:ascii="Times New Roman" w:hAnsi="Times New Roman" w:cs="Times New Roman"/>
                <w:sz w:val="24"/>
                <w:szCs w:val="24"/>
              </w:rPr>
            </w:pPr>
            <w:r w:rsidRPr="001B1088">
              <w:rPr>
                <w:rFonts w:ascii="Times New Roman" w:hAnsi="Times New Roman" w:cs="Times New Roman"/>
                <w:sz w:val="24"/>
                <w:szCs w:val="24"/>
              </w:rPr>
              <w:t>3</w:t>
            </w:r>
          </w:p>
        </w:tc>
        <w:tc>
          <w:tcPr>
            <w:tcW w:w="379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r w:rsidRPr="001B1088">
              <w:rPr>
                <w:rFonts w:ascii="Times New Roman" w:hAnsi="Times New Roman" w:cs="Times New Roman"/>
                <w:sz w:val="24"/>
                <w:szCs w:val="24"/>
              </w:rPr>
              <w:t>(указывается наименование мероприятия этапа инвестиционного проекта в соответствии с соглашением о защите и поощрении капиталовложений)</w:t>
            </w:r>
          </w:p>
        </w:tc>
        <w:tc>
          <w:tcPr>
            <w:tcW w:w="2154"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616913" w:rsidRPr="001B1088" w:rsidRDefault="00616913" w:rsidP="00616913">
            <w:pPr>
              <w:autoSpaceDE w:val="0"/>
              <w:autoSpaceDN w:val="0"/>
              <w:adjustRightInd w:val="0"/>
              <w:spacing w:after="0" w:line="240" w:lineRule="auto"/>
              <w:rPr>
                <w:rFonts w:ascii="Times New Roman" w:hAnsi="Times New Roman" w:cs="Times New Roman"/>
                <w:sz w:val="24"/>
                <w:szCs w:val="24"/>
              </w:rPr>
            </w:pPr>
          </w:p>
        </w:tc>
      </w:tr>
    </w:tbl>
    <w:p w:rsidR="00616913" w:rsidRPr="001B1088" w:rsidRDefault="00616913" w:rsidP="00616913">
      <w:pPr>
        <w:autoSpaceDE w:val="0"/>
        <w:autoSpaceDN w:val="0"/>
        <w:adjustRightInd w:val="0"/>
        <w:spacing w:after="0" w:line="240" w:lineRule="auto"/>
        <w:jc w:val="both"/>
        <w:rPr>
          <w:rFonts w:ascii="Times New Roman" w:hAnsi="Times New Roman" w:cs="Times New Roman"/>
          <w:sz w:val="24"/>
          <w:szCs w:val="24"/>
        </w:rPr>
      </w:pPr>
    </w:p>
    <w:p w:rsidR="00616913" w:rsidRPr="001B1088"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1B1088">
        <w:rPr>
          <w:rFonts w:ascii="Times New Roman" w:hAnsi="Times New Roman" w:cs="Times New Roman"/>
          <w:sz w:val="24"/>
          <w:szCs w:val="24"/>
        </w:rPr>
        <w:t>_________________</w:t>
      </w:r>
    </w:p>
    <w:p w:rsidR="00616913" w:rsidRPr="001B1088"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1B1088">
        <w:rPr>
          <w:rFonts w:ascii="Times New Roman" w:hAnsi="Times New Roman" w:cs="Times New Roman"/>
          <w:sz w:val="24"/>
          <w:szCs w:val="24"/>
        </w:rPr>
        <w:t xml:space="preserve">      (дата)</w:t>
      </w:r>
    </w:p>
    <w:p w:rsidR="00616913" w:rsidRPr="001B1088"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p>
    <w:p w:rsidR="00616913" w:rsidRPr="001B1088" w:rsidRDefault="00616913" w:rsidP="00616913">
      <w:pPr>
        <w:autoSpaceDE w:val="0"/>
        <w:autoSpaceDN w:val="0"/>
        <w:adjustRightInd w:val="0"/>
        <w:spacing w:after="0" w:line="240" w:lineRule="auto"/>
        <w:jc w:val="both"/>
        <w:outlineLvl w:val="0"/>
        <w:rPr>
          <w:rFonts w:ascii="Times New Roman" w:hAnsi="Times New Roman" w:cs="Times New Roman"/>
          <w:sz w:val="24"/>
          <w:szCs w:val="24"/>
        </w:rPr>
      </w:pPr>
      <w:r w:rsidRPr="001B1088">
        <w:rPr>
          <w:rFonts w:ascii="Times New Roman" w:hAnsi="Times New Roman" w:cs="Times New Roman"/>
          <w:sz w:val="24"/>
          <w:szCs w:val="24"/>
        </w:rPr>
        <w:t>_________________________________ ____________ ____________________________</w:t>
      </w:r>
    </w:p>
    <w:p w:rsidR="00D85A7E" w:rsidRPr="001B1088" w:rsidRDefault="00616913" w:rsidP="009256EA">
      <w:pPr>
        <w:autoSpaceDE w:val="0"/>
        <w:autoSpaceDN w:val="0"/>
        <w:adjustRightInd w:val="0"/>
        <w:spacing w:after="0" w:line="240" w:lineRule="auto"/>
        <w:jc w:val="both"/>
        <w:outlineLvl w:val="0"/>
        <w:rPr>
          <w:rFonts w:ascii="Times New Roman" w:hAnsi="Times New Roman" w:cs="Times New Roman"/>
          <w:sz w:val="24"/>
          <w:szCs w:val="24"/>
        </w:rPr>
      </w:pPr>
      <w:r w:rsidRPr="001B1088">
        <w:rPr>
          <w:rFonts w:ascii="Times New Roman" w:hAnsi="Times New Roman" w:cs="Times New Roman"/>
          <w:sz w:val="24"/>
          <w:szCs w:val="24"/>
        </w:rPr>
        <w:t xml:space="preserve"> (должность уполномоченного лица)  (подпись)            (Ф.И.О.)</w:t>
      </w:r>
    </w:p>
    <w:sectPr w:rsidR="00D85A7E" w:rsidRPr="001B1088">
      <w:footerReference w:type="default" r:id="rId15"/>
      <w:pgSz w:w="11906" w:h="16838"/>
      <w:pgMar w:top="851" w:right="56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A0" w:rsidRDefault="00CC0AA0">
      <w:pPr>
        <w:spacing w:line="240" w:lineRule="auto"/>
      </w:pPr>
      <w:r>
        <w:separator/>
      </w:r>
    </w:p>
  </w:endnote>
  <w:endnote w:type="continuationSeparator" w:id="0">
    <w:p w:rsidR="00CC0AA0" w:rsidRDefault="00CC0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086583"/>
      <w:docPartObj>
        <w:docPartGallery w:val="Page Numbers (Bottom of Page)"/>
        <w:docPartUnique/>
      </w:docPartObj>
    </w:sdtPr>
    <w:sdtContent>
      <w:p w:rsidR="00542668" w:rsidRDefault="00542668">
        <w:pPr>
          <w:pStyle w:val="af0"/>
          <w:jc w:val="right"/>
        </w:pPr>
        <w:r>
          <w:fldChar w:fldCharType="begin"/>
        </w:r>
        <w:r>
          <w:instrText>PAGE   \* MERGEFORMAT</w:instrText>
        </w:r>
        <w:r>
          <w:fldChar w:fldCharType="separate"/>
        </w:r>
        <w:r w:rsidR="00CC0AA0">
          <w:rPr>
            <w:noProof/>
          </w:rPr>
          <w:t>1</w:t>
        </w:r>
        <w:r>
          <w:fldChar w:fldCharType="end"/>
        </w:r>
      </w:p>
    </w:sdtContent>
  </w:sdt>
  <w:p w:rsidR="00542668" w:rsidRDefault="0054266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A0" w:rsidRDefault="00CC0AA0">
      <w:pPr>
        <w:spacing w:after="0"/>
      </w:pPr>
      <w:r>
        <w:separator/>
      </w:r>
    </w:p>
  </w:footnote>
  <w:footnote w:type="continuationSeparator" w:id="0">
    <w:p w:rsidR="00CC0AA0" w:rsidRDefault="00CC0A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0AC1A0"/>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3E8B"/>
    <w:rsid w:val="00013C31"/>
    <w:rsid w:val="00014A60"/>
    <w:rsid w:val="00017CB6"/>
    <w:rsid w:val="00022370"/>
    <w:rsid w:val="000275EE"/>
    <w:rsid w:val="000502E4"/>
    <w:rsid w:val="00057D6B"/>
    <w:rsid w:val="00072E73"/>
    <w:rsid w:val="00074C3D"/>
    <w:rsid w:val="00077574"/>
    <w:rsid w:val="00094E54"/>
    <w:rsid w:val="000A335D"/>
    <w:rsid w:val="000A3ADB"/>
    <w:rsid w:val="000A4394"/>
    <w:rsid w:val="000B06EE"/>
    <w:rsid w:val="000B39C2"/>
    <w:rsid w:val="000B750F"/>
    <w:rsid w:val="000C092E"/>
    <w:rsid w:val="00101151"/>
    <w:rsid w:val="0010515F"/>
    <w:rsid w:val="00105A16"/>
    <w:rsid w:val="00114163"/>
    <w:rsid w:val="001268BD"/>
    <w:rsid w:val="001502F2"/>
    <w:rsid w:val="001534B6"/>
    <w:rsid w:val="00161A4E"/>
    <w:rsid w:val="00164319"/>
    <w:rsid w:val="001650B1"/>
    <w:rsid w:val="001700B0"/>
    <w:rsid w:val="00171CD8"/>
    <w:rsid w:val="00175574"/>
    <w:rsid w:val="00183E62"/>
    <w:rsid w:val="00184960"/>
    <w:rsid w:val="00193816"/>
    <w:rsid w:val="00194DD5"/>
    <w:rsid w:val="001B0B2E"/>
    <w:rsid w:val="001B1088"/>
    <w:rsid w:val="001B731C"/>
    <w:rsid w:val="001D2707"/>
    <w:rsid w:val="001D3A46"/>
    <w:rsid w:val="001D777C"/>
    <w:rsid w:val="001E790D"/>
    <w:rsid w:val="001F10C0"/>
    <w:rsid w:val="00204E01"/>
    <w:rsid w:val="002075F1"/>
    <w:rsid w:val="00211C4B"/>
    <w:rsid w:val="00213565"/>
    <w:rsid w:val="002272C0"/>
    <w:rsid w:val="00230F2A"/>
    <w:rsid w:val="0023172B"/>
    <w:rsid w:val="00232218"/>
    <w:rsid w:val="00232CA5"/>
    <w:rsid w:val="002332DC"/>
    <w:rsid w:val="002450BC"/>
    <w:rsid w:val="0025329A"/>
    <w:rsid w:val="00264820"/>
    <w:rsid w:val="00277008"/>
    <w:rsid w:val="00287B94"/>
    <w:rsid w:val="00292669"/>
    <w:rsid w:val="00294E37"/>
    <w:rsid w:val="002A2FCE"/>
    <w:rsid w:val="002B0B2B"/>
    <w:rsid w:val="002B5C03"/>
    <w:rsid w:val="002B75F7"/>
    <w:rsid w:val="002D0B01"/>
    <w:rsid w:val="002E2AF1"/>
    <w:rsid w:val="002F1571"/>
    <w:rsid w:val="002F43BB"/>
    <w:rsid w:val="002F7A82"/>
    <w:rsid w:val="003041A5"/>
    <w:rsid w:val="0030751A"/>
    <w:rsid w:val="00307DFE"/>
    <w:rsid w:val="0031197D"/>
    <w:rsid w:val="00335233"/>
    <w:rsid w:val="0034225D"/>
    <w:rsid w:val="00361A32"/>
    <w:rsid w:val="0036204D"/>
    <w:rsid w:val="00363C9D"/>
    <w:rsid w:val="00367C7D"/>
    <w:rsid w:val="00373C2B"/>
    <w:rsid w:val="003740C5"/>
    <w:rsid w:val="00384DC1"/>
    <w:rsid w:val="003B150C"/>
    <w:rsid w:val="003B1B6E"/>
    <w:rsid w:val="003B1FFD"/>
    <w:rsid w:val="003B4CD8"/>
    <w:rsid w:val="003B7AF7"/>
    <w:rsid w:val="003C01ED"/>
    <w:rsid w:val="003D0637"/>
    <w:rsid w:val="003D56A4"/>
    <w:rsid w:val="003E215A"/>
    <w:rsid w:val="003E5CAD"/>
    <w:rsid w:val="004024DE"/>
    <w:rsid w:val="00405DF6"/>
    <w:rsid w:val="004237DC"/>
    <w:rsid w:val="00435146"/>
    <w:rsid w:val="00444BC7"/>
    <w:rsid w:val="00457C4B"/>
    <w:rsid w:val="004674B6"/>
    <w:rsid w:val="004923D6"/>
    <w:rsid w:val="004927DA"/>
    <w:rsid w:val="004A2F4B"/>
    <w:rsid w:val="004A4638"/>
    <w:rsid w:val="004D15AE"/>
    <w:rsid w:val="004D6EE1"/>
    <w:rsid w:val="004E3DEE"/>
    <w:rsid w:val="004F515E"/>
    <w:rsid w:val="004F5160"/>
    <w:rsid w:val="004F762D"/>
    <w:rsid w:val="00503B8F"/>
    <w:rsid w:val="00514506"/>
    <w:rsid w:val="005304FC"/>
    <w:rsid w:val="00542668"/>
    <w:rsid w:val="005447F4"/>
    <w:rsid w:val="00544ADC"/>
    <w:rsid w:val="00546C06"/>
    <w:rsid w:val="00556D73"/>
    <w:rsid w:val="00575B3C"/>
    <w:rsid w:val="005812FE"/>
    <w:rsid w:val="005834F3"/>
    <w:rsid w:val="00587177"/>
    <w:rsid w:val="0058786A"/>
    <w:rsid w:val="005912F3"/>
    <w:rsid w:val="005A1D12"/>
    <w:rsid w:val="005A1F5A"/>
    <w:rsid w:val="005A337B"/>
    <w:rsid w:val="005B5B42"/>
    <w:rsid w:val="005C3DA0"/>
    <w:rsid w:val="005C47AD"/>
    <w:rsid w:val="005E7ED0"/>
    <w:rsid w:val="005F1FC1"/>
    <w:rsid w:val="005F49D8"/>
    <w:rsid w:val="006005F4"/>
    <w:rsid w:val="00602BA1"/>
    <w:rsid w:val="00616913"/>
    <w:rsid w:val="00616E7B"/>
    <w:rsid w:val="00625DF7"/>
    <w:rsid w:val="006314F1"/>
    <w:rsid w:val="0063667F"/>
    <w:rsid w:val="006425C0"/>
    <w:rsid w:val="006431C3"/>
    <w:rsid w:val="006454D9"/>
    <w:rsid w:val="0064648F"/>
    <w:rsid w:val="00654EE8"/>
    <w:rsid w:val="00654FFC"/>
    <w:rsid w:val="006641D2"/>
    <w:rsid w:val="00680BF4"/>
    <w:rsid w:val="00690C2C"/>
    <w:rsid w:val="00691CE4"/>
    <w:rsid w:val="00693A2C"/>
    <w:rsid w:val="006A12AD"/>
    <w:rsid w:val="006C3023"/>
    <w:rsid w:val="006C3853"/>
    <w:rsid w:val="006C5D38"/>
    <w:rsid w:val="006D06FD"/>
    <w:rsid w:val="006E1441"/>
    <w:rsid w:val="006E622D"/>
    <w:rsid w:val="007067EB"/>
    <w:rsid w:val="00715E6F"/>
    <w:rsid w:val="00720596"/>
    <w:rsid w:val="00720BB7"/>
    <w:rsid w:val="0072522B"/>
    <w:rsid w:val="00730A8E"/>
    <w:rsid w:val="00766615"/>
    <w:rsid w:val="0076712D"/>
    <w:rsid w:val="00776DEB"/>
    <w:rsid w:val="00791AA0"/>
    <w:rsid w:val="00795249"/>
    <w:rsid w:val="007A4C72"/>
    <w:rsid w:val="007B3A6C"/>
    <w:rsid w:val="007B40A5"/>
    <w:rsid w:val="007B4510"/>
    <w:rsid w:val="007C4BE4"/>
    <w:rsid w:val="007D0D9D"/>
    <w:rsid w:val="007D36D8"/>
    <w:rsid w:val="007D3BF5"/>
    <w:rsid w:val="007D6C53"/>
    <w:rsid w:val="008202C6"/>
    <w:rsid w:val="00832124"/>
    <w:rsid w:val="0083414E"/>
    <w:rsid w:val="00842BD8"/>
    <w:rsid w:val="00844748"/>
    <w:rsid w:val="00872F76"/>
    <w:rsid w:val="00877080"/>
    <w:rsid w:val="008814FD"/>
    <w:rsid w:val="00891066"/>
    <w:rsid w:val="008A08D7"/>
    <w:rsid w:val="008A4007"/>
    <w:rsid w:val="008B39CA"/>
    <w:rsid w:val="008B78F3"/>
    <w:rsid w:val="008C473B"/>
    <w:rsid w:val="008C5481"/>
    <w:rsid w:val="008C56DC"/>
    <w:rsid w:val="008D5EC0"/>
    <w:rsid w:val="008E1F93"/>
    <w:rsid w:val="008E6015"/>
    <w:rsid w:val="008F0945"/>
    <w:rsid w:val="009076A9"/>
    <w:rsid w:val="00915C71"/>
    <w:rsid w:val="009256EA"/>
    <w:rsid w:val="0093101E"/>
    <w:rsid w:val="00934038"/>
    <w:rsid w:val="00942030"/>
    <w:rsid w:val="00945DC3"/>
    <w:rsid w:val="00953819"/>
    <w:rsid w:val="00964099"/>
    <w:rsid w:val="00972117"/>
    <w:rsid w:val="00982D57"/>
    <w:rsid w:val="00984FF4"/>
    <w:rsid w:val="00987B3F"/>
    <w:rsid w:val="009A1DE8"/>
    <w:rsid w:val="009A7C67"/>
    <w:rsid w:val="009B5207"/>
    <w:rsid w:val="009B6985"/>
    <w:rsid w:val="009C435A"/>
    <w:rsid w:val="009C6B9E"/>
    <w:rsid w:val="009D0201"/>
    <w:rsid w:val="009D2BE7"/>
    <w:rsid w:val="009D36C5"/>
    <w:rsid w:val="009E3006"/>
    <w:rsid w:val="009E6017"/>
    <w:rsid w:val="009E725C"/>
    <w:rsid w:val="00A01FE4"/>
    <w:rsid w:val="00A2008C"/>
    <w:rsid w:val="00A40886"/>
    <w:rsid w:val="00A4552E"/>
    <w:rsid w:val="00A46FDF"/>
    <w:rsid w:val="00A5649C"/>
    <w:rsid w:val="00A60B11"/>
    <w:rsid w:val="00A674B7"/>
    <w:rsid w:val="00A70027"/>
    <w:rsid w:val="00A72838"/>
    <w:rsid w:val="00A75610"/>
    <w:rsid w:val="00A801EC"/>
    <w:rsid w:val="00A80697"/>
    <w:rsid w:val="00A869D1"/>
    <w:rsid w:val="00A87547"/>
    <w:rsid w:val="00A90587"/>
    <w:rsid w:val="00A915F6"/>
    <w:rsid w:val="00A91F60"/>
    <w:rsid w:val="00A93675"/>
    <w:rsid w:val="00AB17FA"/>
    <w:rsid w:val="00AB3753"/>
    <w:rsid w:val="00AB50C4"/>
    <w:rsid w:val="00AC5E5A"/>
    <w:rsid w:val="00AE0A44"/>
    <w:rsid w:val="00AE59B7"/>
    <w:rsid w:val="00AE6C5F"/>
    <w:rsid w:val="00AF3508"/>
    <w:rsid w:val="00AF4D88"/>
    <w:rsid w:val="00AF6842"/>
    <w:rsid w:val="00B03C4B"/>
    <w:rsid w:val="00B04F7B"/>
    <w:rsid w:val="00B11B74"/>
    <w:rsid w:val="00B137ED"/>
    <w:rsid w:val="00B31FB0"/>
    <w:rsid w:val="00B471CF"/>
    <w:rsid w:val="00B61BAA"/>
    <w:rsid w:val="00B66ED6"/>
    <w:rsid w:val="00B76D90"/>
    <w:rsid w:val="00B82339"/>
    <w:rsid w:val="00B8248F"/>
    <w:rsid w:val="00B87059"/>
    <w:rsid w:val="00BA70C7"/>
    <w:rsid w:val="00BC233A"/>
    <w:rsid w:val="00BD1318"/>
    <w:rsid w:val="00BD2D1F"/>
    <w:rsid w:val="00BE45E9"/>
    <w:rsid w:val="00BF41AB"/>
    <w:rsid w:val="00C03E67"/>
    <w:rsid w:val="00C06D9C"/>
    <w:rsid w:val="00C127C0"/>
    <w:rsid w:val="00C132D1"/>
    <w:rsid w:val="00C21A95"/>
    <w:rsid w:val="00C565B8"/>
    <w:rsid w:val="00C6331C"/>
    <w:rsid w:val="00C843C7"/>
    <w:rsid w:val="00C92CEF"/>
    <w:rsid w:val="00C95A0D"/>
    <w:rsid w:val="00CA09F1"/>
    <w:rsid w:val="00CA1DFB"/>
    <w:rsid w:val="00CC0AA0"/>
    <w:rsid w:val="00CD4A19"/>
    <w:rsid w:val="00CE1BB2"/>
    <w:rsid w:val="00CF0DD1"/>
    <w:rsid w:val="00CF172B"/>
    <w:rsid w:val="00CF1A9E"/>
    <w:rsid w:val="00CF1BD1"/>
    <w:rsid w:val="00CF432B"/>
    <w:rsid w:val="00CF7F46"/>
    <w:rsid w:val="00D0176E"/>
    <w:rsid w:val="00D0295D"/>
    <w:rsid w:val="00D032A8"/>
    <w:rsid w:val="00D055E2"/>
    <w:rsid w:val="00D06633"/>
    <w:rsid w:val="00D16A65"/>
    <w:rsid w:val="00D34D2E"/>
    <w:rsid w:val="00D357EE"/>
    <w:rsid w:val="00D373DA"/>
    <w:rsid w:val="00D51040"/>
    <w:rsid w:val="00D52816"/>
    <w:rsid w:val="00D5446D"/>
    <w:rsid w:val="00D607EE"/>
    <w:rsid w:val="00D60CA7"/>
    <w:rsid w:val="00D658DA"/>
    <w:rsid w:val="00D73EEF"/>
    <w:rsid w:val="00D85A7E"/>
    <w:rsid w:val="00D940B4"/>
    <w:rsid w:val="00D952ED"/>
    <w:rsid w:val="00DA0C51"/>
    <w:rsid w:val="00DA154F"/>
    <w:rsid w:val="00DA2CD7"/>
    <w:rsid w:val="00DB6BF4"/>
    <w:rsid w:val="00DC4508"/>
    <w:rsid w:val="00DE41A8"/>
    <w:rsid w:val="00DF3B76"/>
    <w:rsid w:val="00DF7463"/>
    <w:rsid w:val="00E01D8E"/>
    <w:rsid w:val="00E03664"/>
    <w:rsid w:val="00E104AA"/>
    <w:rsid w:val="00E13532"/>
    <w:rsid w:val="00E31F43"/>
    <w:rsid w:val="00E336AA"/>
    <w:rsid w:val="00E40027"/>
    <w:rsid w:val="00E40C30"/>
    <w:rsid w:val="00E43CC9"/>
    <w:rsid w:val="00E50469"/>
    <w:rsid w:val="00E53FEB"/>
    <w:rsid w:val="00E55098"/>
    <w:rsid w:val="00E74424"/>
    <w:rsid w:val="00E7523E"/>
    <w:rsid w:val="00E97E12"/>
    <w:rsid w:val="00EA25DD"/>
    <w:rsid w:val="00EA6CEE"/>
    <w:rsid w:val="00EB393A"/>
    <w:rsid w:val="00EC7DC3"/>
    <w:rsid w:val="00EF740F"/>
    <w:rsid w:val="00F13ACB"/>
    <w:rsid w:val="00F340AE"/>
    <w:rsid w:val="00F35909"/>
    <w:rsid w:val="00F367AA"/>
    <w:rsid w:val="00F3752E"/>
    <w:rsid w:val="00F4042E"/>
    <w:rsid w:val="00F435A2"/>
    <w:rsid w:val="00F45227"/>
    <w:rsid w:val="00F45583"/>
    <w:rsid w:val="00F62857"/>
    <w:rsid w:val="00F62B71"/>
    <w:rsid w:val="00F7455B"/>
    <w:rsid w:val="00F8237D"/>
    <w:rsid w:val="00FC05FF"/>
    <w:rsid w:val="00FC18B0"/>
    <w:rsid w:val="00FD05ED"/>
    <w:rsid w:val="00FF4B6E"/>
    <w:rsid w:val="00FF7555"/>
    <w:rsid w:val="25450DE0"/>
    <w:rsid w:val="28AD1177"/>
    <w:rsid w:val="32A43548"/>
    <w:rsid w:val="3FB52E5A"/>
    <w:rsid w:val="4DF26BF1"/>
    <w:rsid w:val="59C05C9F"/>
    <w:rsid w:val="5F371B28"/>
    <w:rsid w:val="60012E5E"/>
    <w:rsid w:val="749622AB"/>
    <w:rsid w:val="779C42BD"/>
    <w:rsid w:val="78CE61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5A7E"/>
    <w:pPr>
      <w:spacing w:after="200" w:line="276" w:lineRule="auto"/>
    </w:pPr>
    <w:rPr>
      <w:sz w:val="22"/>
      <w:szCs w:val="22"/>
      <w:lang w:eastAsia="en-US"/>
    </w:rPr>
  </w:style>
  <w:style w:type="paragraph" w:styleId="1">
    <w:name w:val="heading 1"/>
    <w:basedOn w:val="a0"/>
    <w:next w:val="a0"/>
    <w:link w:val="10"/>
    <w:autoRedefin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autoRedefine/>
    <w:qFormat/>
    <w:rPr>
      <w:i/>
      <w:iCs/>
    </w:rPr>
  </w:style>
  <w:style w:type="character" w:styleId="a5">
    <w:name w:val="Hyperlink"/>
    <w:basedOn w:val="a1"/>
    <w:autoRedefine/>
    <w:uiPriority w:val="99"/>
    <w:semiHidden/>
    <w:unhideWhenUsed/>
    <w:qFormat/>
    <w:rPr>
      <w:color w:val="0000FF"/>
      <w:u w:val="single"/>
    </w:rPr>
  </w:style>
  <w:style w:type="paragraph" w:styleId="a6">
    <w:name w:val="Balloon Text"/>
    <w:basedOn w:val="a0"/>
    <w:link w:val="a7"/>
    <w:autoRedefine/>
    <w:uiPriority w:val="99"/>
    <w:semiHidden/>
    <w:unhideWhenUsed/>
    <w:qFormat/>
    <w:pPr>
      <w:spacing w:after="0" w:line="240" w:lineRule="auto"/>
    </w:pPr>
    <w:rPr>
      <w:rFonts w:ascii="Tahoma" w:hAnsi="Tahoma" w:cs="Tahoma"/>
      <w:sz w:val="16"/>
      <w:szCs w:val="16"/>
    </w:rPr>
  </w:style>
  <w:style w:type="paragraph" w:styleId="a8">
    <w:name w:val="Body Text"/>
    <w:basedOn w:val="a0"/>
    <w:link w:val="a9"/>
    <w:autoRedefine/>
    <w:uiPriority w:val="99"/>
    <w:unhideWhenUsed/>
    <w:qFormat/>
    <w:pPr>
      <w:spacing w:after="120"/>
    </w:pPr>
  </w:style>
  <w:style w:type="paragraph" w:styleId="aa">
    <w:name w:val="Body Text Indent"/>
    <w:basedOn w:val="a0"/>
    <w:link w:val="ab"/>
    <w:autoRedefine/>
    <w:semiHidden/>
    <w:qFormat/>
    <w:pPr>
      <w:spacing w:after="0" w:line="240" w:lineRule="auto"/>
      <w:ind w:left="-360"/>
    </w:pPr>
    <w:rPr>
      <w:rFonts w:ascii="Times New Roman" w:eastAsia="Times New Roman" w:hAnsi="Times New Roman" w:cs="Times New Roman"/>
      <w:sz w:val="24"/>
      <w:szCs w:val="24"/>
      <w:lang w:eastAsia="ru-RU"/>
    </w:rPr>
  </w:style>
  <w:style w:type="table" w:styleId="ac">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autoRedefine/>
    <w:qFormat/>
    <w:pPr>
      <w:autoSpaceDE w:val="0"/>
      <w:autoSpaceDN w:val="0"/>
      <w:adjustRightInd w:val="0"/>
    </w:pPr>
    <w:rPr>
      <w:rFonts w:ascii="Times New Roman" w:hAnsi="Times New Roman" w:cs="Times New Roman"/>
      <w:color w:val="000000"/>
      <w:sz w:val="24"/>
      <w:szCs w:val="24"/>
      <w:lang w:eastAsia="en-US"/>
    </w:rPr>
  </w:style>
  <w:style w:type="character" w:customStyle="1" w:styleId="ab">
    <w:name w:val="Основной текст с отступом Знак"/>
    <w:basedOn w:val="a1"/>
    <w:link w:val="aa"/>
    <w:autoRedefine/>
    <w:semiHidden/>
    <w:qFormat/>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pPr>
      <w:widowControl w:val="0"/>
      <w:autoSpaceDE w:val="0"/>
      <w:autoSpaceDN w:val="0"/>
      <w:adjustRightInd w:val="0"/>
    </w:pPr>
    <w:rPr>
      <w:rFonts w:ascii="Courier New" w:eastAsia="Times New Roman" w:hAnsi="Courier New" w:cs="Courier New"/>
    </w:rPr>
  </w:style>
  <w:style w:type="character" w:customStyle="1" w:styleId="a7">
    <w:name w:val="Текст выноски Знак"/>
    <w:basedOn w:val="a1"/>
    <w:link w:val="a6"/>
    <w:autoRedefine/>
    <w:uiPriority w:val="99"/>
    <w:semiHidden/>
    <w:qFormat/>
    <w:rPr>
      <w:rFonts w:ascii="Tahoma" w:hAnsi="Tahoma" w:cs="Tahoma"/>
      <w:sz w:val="16"/>
      <w:szCs w:val="16"/>
    </w:rPr>
  </w:style>
  <w:style w:type="paragraph" w:styleId="ad">
    <w:name w:val="List Paragraph"/>
    <w:basedOn w:val="a0"/>
    <w:autoRedefine/>
    <w:uiPriority w:val="34"/>
    <w:qFormat/>
    <w:pPr>
      <w:ind w:left="720"/>
      <w:contextualSpacing/>
    </w:pPr>
  </w:style>
  <w:style w:type="paragraph" w:customStyle="1" w:styleId="11">
    <w:name w:val="Обычный1"/>
    <w:autoRedefine/>
    <w:qFormat/>
    <w:pPr>
      <w:widowControl w:val="0"/>
    </w:pPr>
    <w:rPr>
      <w:rFonts w:ascii="Times New Roman" w:eastAsia="Times New Roman" w:hAnsi="Times New Roman" w:cs="Times New Roman"/>
    </w:rPr>
  </w:style>
  <w:style w:type="character" w:customStyle="1" w:styleId="a9">
    <w:name w:val="Основной текст Знак"/>
    <w:basedOn w:val="a1"/>
    <w:link w:val="a8"/>
    <w:autoRedefine/>
    <w:uiPriority w:val="99"/>
    <w:qFormat/>
  </w:style>
  <w:style w:type="paragraph" w:customStyle="1" w:styleId="western">
    <w:name w:val="western"/>
    <w:basedOn w:val="a0"/>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autoRedefine/>
    <w:uiPriority w:val="9"/>
    <w:qFormat/>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autoRedefine/>
    <w:unhideWhenUsed/>
    <w:qFormat/>
    <w:pPr>
      <w:widowControl w:val="0"/>
      <w:autoSpaceDE w:val="0"/>
      <w:autoSpaceDN w:val="0"/>
      <w:adjustRightInd w:val="0"/>
    </w:pPr>
    <w:rPr>
      <w:rFonts w:ascii="Times New Roman" w:eastAsia="Times New Roman" w:hAnsi="Times New Roman" w:cs="Times New Roman"/>
      <w:sz w:val="24"/>
      <w:szCs w:val="24"/>
    </w:rPr>
  </w:style>
  <w:style w:type="paragraph" w:styleId="a">
    <w:name w:val="List Bullet"/>
    <w:basedOn w:val="a0"/>
    <w:uiPriority w:val="99"/>
    <w:unhideWhenUsed/>
    <w:rsid w:val="00232CA5"/>
    <w:pPr>
      <w:numPr>
        <w:numId w:val="1"/>
      </w:numPr>
      <w:contextualSpacing/>
    </w:pPr>
  </w:style>
  <w:style w:type="paragraph" w:styleId="ae">
    <w:name w:val="header"/>
    <w:basedOn w:val="a0"/>
    <w:link w:val="af"/>
    <w:uiPriority w:val="99"/>
    <w:unhideWhenUsed/>
    <w:rsid w:val="00DF3B7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DF3B76"/>
    <w:rPr>
      <w:sz w:val="22"/>
      <w:szCs w:val="22"/>
      <w:lang w:eastAsia="en-US"/>
    </w:rPr>
  </w:style>
  <w:style w:type="paragraph" w:styleId="af0">
    <w:name w:val="footer"/>
    <w:basedOn w:val="a0"/>
    <w:link w:val="af1"/>
    <w:uiPriority w:val="99"/>
    <w:unhideWhenUsed/>
    <w:rsid w:val="00DF3B76"/>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DF3B7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qFormat="1"/>
    <w:lsdException w:name="Body Text Indent"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Normal Table" w:qFormat="1"/>
    <w:lsdException w:name="Balloon Text"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5A7E"/>
    <w:pPr>
      <w:spacing w:after="200" w:line="276" w:lineRule="auto"/>
    </w:pPr>
    <w:rPr>
      <w:sz w:val="22"/>
      <w:szCs w:val="22"/>
      <w:lang w:eastAsia="en-US"/>
    </w:rPr>
  </w:style>
  <w:style w:type="paragraph" w:styleId="1">
    <w:name w:val="heading 1"/>
    <w:basedOn w:val="a0"/>
    <w:next w:val="a0"/>
    <w:link w:val="10"/>
    <w:autoRedefine/>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autoRedefine/>
    <w:qFormat/>
    <w:rPr>
      <w:i/>
      <w:iCs/>
    </w:rPr>
  </w:style>
  <w:style w:type="character" w:styleId="a5">
    <w:name w:val="Hyperlink"/>
    <w:basedOn w:val="a1"/>
    <w:autoRedefine/>
    <w:uiPriority w:val="99"/>
    <w:semiHidden/>
    <w:unhideWhenUsed/>
    <w:qFormat/>
    <w:rPr>
      <w:color w:val="0000FF"/>
      <w:u w:val="single"/>
    </w:rPr>
  </w:style>
  <w:style w:type="paragraph" w:styleId="a6">
    <w:name w:val="Balloon Text"/>
    <w:basedOn w:val="a0"/>
    <w:link w:val="a7"/>
    <w:autoRedefine/>
    <w:uiPriority w:val="99"/>
    <w:semiHidden/>
    <w:unhideWhenUsed/>
    <w:qFormat/>
    <w:pPr>
      <w:spacing w:after="0" w:line="240" w:lineRule="auto"/>
    </w:pPr>
    <w:rPr>
      <w:rFonts w:ascii="Tahoma" w:hAnsi="Tahoma" w:cs="Tahoma"/>
      <w:sz w:val="16"/>
      <w:szCs w:val="16"/>
    </w:rPr>
  </w:style>
  <w:style w:type="paragraph" w:styleId="a8">
    <w:name w:val="Body Text"/>
    <w:basedOn w:val="a0"/>
    <w:link w:val="a9"/>
    <w:autoRedefine/>
    <w:uiPriority w:val="99"/>
    <w:unhideWhenUsed/>
    <w:qFormat/>
    <w:pPr>
      <w:spacing w:after="120"/>
    </w:pPr>
  </w:style>
  <w:style w:type="paragraph" w:styleId="aa">
    <w:name w:val="Body Text Indent"/>
    <w:basedOn w:val="a0"/>
    <w:link w:val="ab"/>
    <w:autoRedefine/>
    <w:semiHidden/>
    <w:qFormat/>
    <w:pPr>
      <w:spacing w:after="0" w:line="240" w:lineRule="auto"/>
      <w:ind w:left="-360"/>
    </w:pPr>
    <w:rPr>
      <w:rFonts w:ascii="Times New Roman" w:eastAsia="Times New Roman" w:hAnsi="Times New Roman" w:cs="Times New Roman"/>
      <w:sz w:val="24"/>
      <w:szCs w:val="24"/>
      <w:lang w:eastAsia="ru-RU"/>
    </w:rPr>
  </w:style>
  <w:style w:type="table" w:styleId="ac">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autoRedefine/>
    <w:qFormat/>
    <w:pPr>
      <w:autoSpaceDE w:val="0"/>
      <w:autoSpaceDN w:val="0"/>
      <w:adjustRightInd w:val="0"/>
    </w:pPr>
    <w:rPr>
      <w:rFonts w:ascii="Times New Roman" w:hAnsi="Times New Roman" w:cs="Times New Roman"/>
      <w:color w:val="000000"/>
      <w:sz w:val="24"/>
      <w:szCs w:val="24"/>
      <w:lang w:eastAsia="en-US"/>
    </w:rPr>
  </w:style>
  <w:style w:type="character" w:customStyle="1" w:styleId="ab">
    <w:name w:val="Основной текст с отступом Знак"/>
    <w:basedOn w:val="a1"/>
    <w:link w:val="aa"/>
    <w:autoRedefine/>
    <w:semiHidden/>
    <w:qFormat/>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pPr>
      <w:widowControl w:val="0"/>
      <w:autoSpaceDE w:val="0"/>
      <w:autoSpaceDN w:val="0"/>
      <w:adjustRightInd w:val="0"/>
    </w:pPr>
    <w:rPr>
      <w:rFonts w:ascii="Courier New" w:eastAsia="Times New Roman" w:hAnsi="Courier New" w:cs="Courier New"/>
    </w:rPr>
  </w:style>
  <w:style w:type="character" w:customStyle="1" w:styleId="a7">
    <w:name w:val="Текст выноски Знак"/>
    <w:basedOn w:val="a1"/>
    <w:link w:val="a6"/>
    <w:autoRedefine/>
    <w:uiPriority w:val="99"/>
    <w:semiHidden/>
    <w:qFormat/>
    <w:rPr>
      <w:rFonts w:ascii="Tahoma" w:hAnsi="Tahoma" w:cs="Tahoma"/>
      <w:sz w:val="16"/>
      <w:szCs w:val="16"/>
    </w:rPr>
  </w:style>
  <w:style w:type="paragraph" w:styleId="ad">
    <w:name w:val="List Paragraph"/>
    <w:basedOn w:val="a0"/>
    <w:autoRedefine/>
    <w:uiPriority w:val="34"/>
    <w:qFormat/>
    <w:pPr>
      <w:ind w:left="720"/>
      <w:contextualSpacing/>
    </w:pPr>
  </w:style>
  <w:style w:type="paragraph" w:customStyle="1" w:styleId="11">
    <w:name w:val="Обычный1"/>
    <w:autoRedefine/>
    <w:qFormat/>
    <w:pPr>
      <w:widowControl w:val="0"/>
    </w:pPr>
    <w:rPr>
      <w:rFonts w:ascii="Times New Roman" w:eastAsia="Times New Roman" w:hAnsi="Times New Roman" w:cs="Times New Roman"/>
    </w:rPr>
  </w:style>
  <w:style w:type="character" w:customStyle="1" w:styleId="a9">
    <w:name w:val="Основной текст Знак"/>
    <w:basedOn w:val="a1"/>
    <w:link w:val="a8"/>
    <w:autoRedefine/>
    <w:uiPriority w:val="99"/>
    <w:qFormat/>
  </w:style>
  <w:style w:type="paragraph" w:customStyle="1" w:styleId="western">
    <w:name w:val="western"/>
    <w:basedOn w:val="a0"/>
    <w:autoRedefine/>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autoRedefine/>
    <w:uiPriority w:val="9"/>
    <w:qFormat/>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autoRedefine/>
    <w:unhideWhenUsed/>
    <w:qFormat/>
    <w:pPr>
      <w:widowControl w:val="0"/>
      <w:autoSpaceDE w:val="0"/>
      <w:autoSpaceDN w:val="0"/>
      <w:adjustRightInd w:val="0"/>
    </w:pPr>
    <w:rPr>
      <w:rFonts w:ascii="Times New Roman" w:eastAsia="Times New Roman" w:hAnsi="Times New Roman" w:cs="Times New Roman"/>
      <w:sz w:val="24"/>
      <w:szCs w:val="24"/>
    </w:rPr>
  </w:style>
  <w:style w:type="paragraph" w:styleId="a">
    <w:name w:val="List Bullet"/>
    <w:basedOn w:val="a0"/>
    <w:uiPriority w:val="99"/>
    <w:unhideWhenUsed/>
    <w:rsid w:val="00232CA5"/>
    <w:pPr>
      <w:numPr>
        <w:numId w:val="1"/>
      </w:numPr>
      <w:contextualSpacing/>
    </w:pPr>
  </w:style>
  <w:style w:type="paragraph" w:styleId="ae">
    <w:name w:val="header"/>
    <w:basedOn w:val="a0"/>
    <w:link w:val="af"/>
    <w:uiPriority w:val="99"/>
    <w:unhideWhenUsed/>
    <w:rsid w:val="00DF3B76"/>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DF3B76"/>
    <w:rPr>
      <w:sz w:val="22"/>
      <w:szCs w:val="22"/>
      <w:lang w:eastAsia="en-US"/>
    </w:rPr>
  </w:style>
  <w:style w:type="paragraph" w:styleId="af0">
    <w:name w:val="footer"/>
    <w:basedOn w:val="a0"/>
    <w:link w:val="af1"/>
    <w:uiPriority w:val="99"/>
    <w:unhideWhenUsed/>
    <w:rsid w:val="00DF3B76"/>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DF3B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6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31969&amp;dst=10057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31969&amp;dst=1005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1969&amp;dst=10078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3196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5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23C3-6E48-4C33-A6D8-67C8126F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6617</Words>
  <Characters>37717</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Приложение 2</vt:lpstr>
      <vt:lpstr/>
      <vt:lpstr>1. Информация о соглашении о защите и поощрении</vt:lpstr>
      <vt:lpstr>2. Информация об этапе реализации инвестиционного проекта</vt:lpstr>
      <vt:lpstr>3. Информация о возмещении затрат организации,</vt:lpstr>
      <vt:lpstr>4. Информация об осуществленных мерах государственной</vt:lpstr>
      <vt:lpstr>5. Информация об обстоятельствах, указывающих на наличие</vt:lpstr>
      <vt:lpstr>6. Предложения организации, реализующей проект, в связи</vt:lpstr>
      <vt:lpstr>с наличием оснований для изменения либо</vt:lpstr>
      <vt:lpstr>расторжения соглашения</vt:lpstr>
      <vt:lpstr>___________________________________________________________________________</vt:lpstr>
      <vt:lpstr>___________________________________________________________________________</vt:lpstr>
      <vt:lpstr>___________________________________________________________________________</vt:lpstr>
      <vt:lpstr>__________________________________________________________________________.</vt:lpstr>
      <vt:lpstr/>
      <vt:lpstr>7. Приложения</vt:lpstr>
      <vt:lpstr/>
      <vt:lpstr>документы,   подтверждающие   данные  по  разделам  2  -  5  настоящего</vt:lpstr>
      <vt:lpstr>документа, на ____ листах.</vt:lpstr>
      <vt:lpstr/>
      <vt:lpstr>_________________</vt:lpstr>
      <vt:lpstr>(дата)</vt:lpstr>
      <vt:lpstr/>
      <vt:lpstr>________________________________ _________ ________________________________</vt:lpstr>
      <vt:lpstr>(должность уполномоченного лица) (подпись)            (Ф.И.О.)</vt:lpstr>
      <vt:lpstr>    </vt:lpstr>
      <vt:lpstr>    Приложение 3</vt:lpstr>
      <vt:lpstr/>
      <vt:lpstr>1. Общие сведения</vt:lpstr>
      <vt:lpstr/>
      <vt:lpstr/>
      <vt:lpstr/>
      <vt:lpstr/>
      <vt:lpstr>2. Сведения о сферах реализации инвестиционных проектов,</vt:lpstr>
      <vt:lpstr/>
      <vt:lpstr/>
      <vt:lpstr>3. Сведения о выявленных по результатам мониторинга</vt:lpstr>
      <vt:lpstr>Приложения на ___ листах.</vt:lpstr>
      <vt:lpstr/>
      <vt:lpstr>_________________</vt:lpstr>
      <vt:lpstr>(дата)</vt:lpstr>
      <vt:lpstr/>
      <vt:lpstr>________________________________ __________ ________________ ______________</vt:lpstr>
      <vt:lpstr>(должность уполномоченного лица) (подпись)     (фамилия, имя, отчество)</vt:lpstr>
      <vt:lpstr>(последнее - при наличии)</vt:lpstr>
      <vt:lpstr>    </vt:lpstr>
      <vt:lpstr>    </vt:lpstr>
      <vt:lpstr>    </vt:lpstr>
      <vt:lpstr>    </vt:lpstr>
      <vt:lpstr>    </vt:lpstr>
      <vt:lpstr>    </vt:lpstr>
      <vt:lpstr>    </vt:lpstr>
      <vt:lpstr>    </vt:lpstr>
      <vt:lpstr>    </vt:lpstr>
      <vt:lpstr>    </vt:lpstr>
      <vt:lpstr>    </vt:lpstr>
      <vt:lpstr>    Приложение 4</vt:lpstr>
      <vt:lpstr/>
      <vt:lpstr>_________________</vt:lpstr>
      <vt:lpstr>(дата)</vt:lpstr>
      <vt:lpstr/>
      <vt:lpstr>_________________________________ ____________ ____________________________</vt:lpstr>
    </vt:vector>
  </TitlesOfParts>
  <Company>Home</Company>
  <LinksUpToDate>false</LinksUpToDate>
  <CharactersWithSpaces>44246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user</cp:lastModifiedBy>
  <cp:revision>20</cp:revision>
  <cp:lastPrinted>2024-06-18T10:46:00Z</cp:lastPrinted>
  <dcterms:created xsi:type="dcterms:W3CDTF">2024-05-03T10:11:00Z</dcterms:created>
  <dcterms:modified xsi:type="dcterms:W3CDTF">2024-06-18T10:57:00Z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CD5FF13AC997489D9B5B6B2335310E3F_13</vt:lpwstr>
  </property>
</Properties>
</file>