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CF" w:rsidRDefault="009C27CF">
      <w:pPr>
        <w:rPr>
          <w:rFonts w:ascii="Times New Roman" w:hAnsi="Times New Roman" w:cs="Times New Roman"/>
          <w:sz w:val="24"/>
          <w:szCs w:val="24"/>
        </w:rPr>
      </w:pPr>
    </w:p>
    <w:p w:rsidR="009C27CF" w:rsidRDefault="00B304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C27CF" w:rsidRDefault="00B30459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9C27CF" w:rsidRDefault="009C27CF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C27CF" w:rsidRDefault="00B304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«УДМУРТ ЭЛЬКУНЫСЬ БАЛЕЗИНО ЁРОС МУНИЦИПАЛ ОКРУГ»  МУНИЦИПАЛ КЫЛДЫТЭТЫСЬ  АДМИНИСТРАЦИЕЗ</w:t>
      </w:r>
    </w:p>
    <w:p w:rsidR="009C27CF" w:rsidRDefault="00B304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C27CF" w:rsidRDefault="00B30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9C27CF" w:rsidRDefault="009C27CF">
      <w:pPr>
        <w:pStyle w:val="21"/>
        <w:spacing w:after="0" w:line="240" w:lineRule="auto"/>
        <w:ind w:right="-5"/>
        <w:jc w:val="right"/>
      </w:pPr>
    </w:p>
    <w:p w:rsidR="009C27CF" w:rsidRDefault="009C27CF">
      <w:pPr>
        <w:pStyle w:val="21"/>
        <w:spacing w:after="0" w:line="240" w:lineRule="auto"/>
        <w:ind w:right="-5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9C27CF">
        <w:tc>
          <w:tcPr>
            <w:tcW w:w="4927" w:type="dxa"/>
          </w:tcPr>
          <w:p w:rsidR="009C27CF" w:rsidRDefault="00B30459">
            <w:pPr>
              <w:pStyle w:val="21"/>
              <w:spacing w:after="0" w:line="240" w:lineRule="auto"/>
              <w:ind w:right="-5"/>
              <w:jc w:val="both"/>
            </w:pPr>
            <w:r>
              <w:t>От «13» 07. 2023 г.</w:t>
            </w:r>
          </w:p>
        </w:tc>
        <w:tc>
          <w:tcPr>
            <w:tcW w:w="4927" w:type="dxa"/>
          </w:tcPr>
          <w:p w:rsidR="009C27CF" w:rsidRDefault="00B30459">
            <w:pPr>
              <w:pStyle w:val="21"/>
              <w:spacing w:after="0" w:line="240" w:lineRule="auto"/>
              <w:ind w:right="-5"/>
              <w:jc w:val="both"/>
            </w:pPr>
            <w:r>
              <w:t xml:space="preserve">                                                                 № 893</w:t>
            </w:r>
          </w:p>
        </w:tc>
      </w:tr>
    </w:tbl>
    <w:p w:rsidR="009C27CF" w:rsidRDefault="009C27CF">
      <w:pPr>
        <w:pStyle w:val="21"/>
        <w:spacing w:after="0" w:line="240" w:lineRule="auto"/>
        <w:ind w:right="-5"/>
        <w:jc w:val="both"/>
      </w:pPr>
    </w:p>
    <w:p w:rsidR="009C27CF" w:rsidRDefault="00B30459">
      <w:pPr>
        <w:pStyle w:val="21"/>
        <w:spacing w:after="0" w:line="240" w:lineRule="auto"/>
        <w:ind w:right="-142"/>
        <w:jc w:val="center"/>
      </w:pPr>
      <w:proofErr w:type="spellStart"/>
      <w:r>
        <w:t>п</w:t>
      </w:r>
      <w:proofErr w:type="gramStart"/>
      <w:r>
        <w:t>.Б</w:t>
      </w:r>
      <w:proofErr w:type="gramEnd"/>
      <w:r>
        <w:t>алезино</w:t>
      </w:r>
      <w:proofErr w:type="spellEnd"/>
    </w:p>
    <w:p w:rsidR="009C27CF" w:rsidRDefault="009C27CF">
      <w:pPr>
        <w:pStyle w:val="21"/>
        <w:spacing w:after="0" w:line="240" w:lineRule="auto"/>
        <w:ind w:right="-142"/>
        <w:jc w:val="center"/>
      </w:pPr>
    </w:p>
    <w:p w:rsidR="009C27CF" w:rsidRDefault="009C27CF">
      <w:pPr>
        <w:pStyle w:val="21"/>
        <w:spacing w:after="0" w:line="240" w:lineRule="auto"/>
        <w:ind w:right="-142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5"/>
      </w:tblGrid>
      <w:tr w:rsidR="009C27CF">
        <w:trPr>
          <w:trHeight w:val="1786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9C27CF" w:rsidRDefault="00B30459">
            <w:pPr>
              <w:pStyle w:val="21"/>
              <w:spacing w:after="0" w:line="276" w:lineRule="auto"/>
              <w:ind w:right="-142"/>
            </w:pPr>
            <w:r>
              <w:t xml:space="preserve">О мерах по обеспечению безопасности на детских игровых и спортивно-игровых площадках на территории муниципального образования «Муниципальный округ </w:t>
            </w:r>
            <w:proofErr w:type="spellStart"/>
            <w:r>
              <w:t>Балезинский</w:t>
            </w:r>
            <w:proofErr w:type="spellEnd"/>
            <w:r>
              <w:t xml:space="preserve"> район </w:t>
            </w:r>
            <w:r>
              <w:t>Удмуртской Республики»</w:t>
            </w:r>
          </w:p>
        </w:tc>
      </w:tr>
    </w:tbl>
    <w:p w:rsidR="009C27CF" w:rsidRDefault="009C27CF">
      <w:pPr>
        <w:pStyle w:val="21"/>
        <w:spacing w:after="0" w:line="276" w:lineRule="auto"/>
        <w:ind w:right="-142"/>
      </w:pPr>
    </w:p>
    <w:p w:rsidR="009C27CF" w:rsidRDefault="00B30459">
      <w:pPr>
        <w:pStyle w:val="21"/>
        <w:spacing w:after="0" w:line="276" w:lineRule="auto"/>
        <w:ind w:right="-142" w:firstLine="567"/>
        <w:jc w:val="both"/>
      </w:pPr>
      <w: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</w:t>
      </w:r>
      <w:r>
        <w:t>едерации от 27 декабря 2019 года № 897/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рекомендаций по благоустройству общественных и дворовых территорий средствами спортивной и детской инфраструктуры», руководствуясь Правилами благоустройства муниципального образования  </w:t>
      </w:r>
      <w:r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в целях предупреждения травматизма несовершеннолетних на детских игровых и спортивно-игровых площадках, расположенных на территории муниципального образования  «Муниципальный округ </w:t>
      </w:r>
      <w:proofErr w:type="spellStart"/>
      <w:r>
        <w:t>Балезинский</w:t>
      </w:r>
      <w:proofErr w:type="spellEnd"/>
      <w:r>
        <w:t xml:space="preserve"> </w:t>
      </w:r>
      <w:r>
        <w:t>район Удмуртской Республики»,</w:t>
      </w:r>
    </w:p>
    <w:p w:rsidR="009C27CF" w:rsidRDefault="009C27CF">
      <w:pPr>
        <w:pStyle w:val="21"/>
        <w:spacing w:after="0" w:line="276" w:lineRule="auto"/>
        <w:ind w:right="-142"/>
        <w:jc w:val="both"/>
      </w:pPr>
    </w:p>
    <w:p w:rsidR="009C27CF" w:rsidRDefault="00B30459">
      <w:pPr>
        <w:pStyle w:val="21"/>
        <w:spacing w:after="0" w:line="276" w:lineRule="auto"/>
        <w:ind w:right="-142"/>
        <w:jc w:val="both"/>
      </w:pPr>
      <w:r>
        <w:t>ПОСТАНОВЛЯЮ:</w:t>
      </w:r>
    </w:p>
    <w:p w:rsidR="009C27CF" w:rsidRDefault="009C27CF">
      <w:pPr>
        <w:pStyle w:val="21"/>
        <w:tabs>
          <w:tab w:val="left" w:pos="851"/>
        </w:tabs>
        <w:spacing w:after="0" w:line="276" w:lineRule="auto"/>
        <w:ind w:right="-142" w:firstLine="567"/>
        <w:jc w:val="both"/>
      </w:pPr>
    </w:p>
    <w:p w:rsidR="009C27CF" w:rsidRDefault="00B30459">
      <w:pPr>
        <w:pStyle w:val="21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-142" w:firstLine="567"/>
        <w:jc w:val="both"/>
      </w:pPr>
      <w:r>
        <w:t xml:space="preserve">Утвердить форму типового паспорта  детских игровых и спортивно-игровых площадок, расположенных на территории муниципального образования 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(Приложение </w:t>
      </w:r>
      <w:r>
        <w:t>№ 1),</w:t>
      </w:r>
    </w:p>
    <w:p w:rsidR="009C27CF" w:rsidRDefault="00B30459">
      <w:pPr>
        <w:pStyle w:val="21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-142" w:firstLine="567"/>
        <w:jc w:val="both"/>
      </w:pPr>
      <w:r>
        <w:t xml:space="preserve">Утвердить форму журнала результатов </w:t>
      </w:r>
      <w:proofErr w:type="gramStart"/>
      <w:r>
        <w:t>контроля за</w:t>
      </w:r>
      <w:proofErr w:type="gramEnd"/>
      <w:r>
        <w:t xml:space="preserve"> техническим состоянием оборудования детских игровых и спортивно-игровых площадок (Приложение № 2),</w:t>
      </w:r>
    </w:p>
    <w:p w:rsidR="009C27CF" w:rsidRDefault="00B30459">
      <w:pPr>
        <w:pStyle w:val="21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-142" w:firstLine="567"/>
        <w:jc w:val="both"/>
      </w:pPr>
      <w:r>
        <w:lastRenderedPageBreak/>
        <w:t>Утвердить форму графика регулярного визуального и ежегодного основного осмотров оборудования детских иг</w:t>
      </w:r>
      <w:r>
        <w:t>ровых и спортивно-игровых площадок (Приложение № 3),</w:t>
      </w:r>
    </w:p>
    <w:p w:rsidR="009C27CF" w:rsidRDefault="00B30459">
      <w:pPr>
        <w:pStyle w:val="21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-142" w:firstLine="567"/>
        <w:jc w:val="both"/>
      </w:pPr>
      <w:r>
        <w:t>Утвердить форму акта осмотра и проверки оборудования детских игровых и спортивно-игровых площадок (Приложение № 5),</w:t>
      </w:r>
    </w:p>
    <w:p w:rsidR="009C27CF" w:rsidRDefault="00B30459">
      <w:pPr>
        <w:pStyle w:val="21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-142" w:firstLine="567"/>
        <w:jc w:val="both"/>
      </w:pPr>
      <w:r>
        <w:t>Утвердить форму информационных стендов (Приложение № 6),</w:t>
      </w:r>
    </w:p>
    <w:p w:rsidR="009C27CF" w:rsidRDefault="00B30459">
      <w:pPr>
        <w:pStyle w:val="21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-142" w:firstLine="567"/>
        <w:jc w:val="both"/>
      </w:pPr>
      <w:r>
        <w:t>Установить периодичность осмот</w:t>
      </w:r>
      <w:r>
        <w:t>ра площадок и оборудования детских игровых и спортивно-игровых площадок:</w:t>
      </w:r>
    </w:p>
    <w:p w:rsidR="009C27CF" w:rsidRDefault="00B30459">
      <w:pPr>
        <w:pStyle w:val="21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560"/>
        </w:tabs>
        <w:spacing w:after="0" w:line="276" w:lineRule="auto"/>
        <w:ind w:left="0" w:right="-142" w:firstLine="567"/>
        <w:jc w:val="both"/>
      </w:pPr>
      <w:r>
        <w:t>Регулярный визуальный осмотр один раз в неделю (понедельник);</w:t>
      </w:r>
    </w:p>
    <w:p w:rsidR="009C27CF" w:rsidRDefault="00B30459">
      <w:pPr>
        <w:pStyle w:val="21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560"/>
        </w:tabs>
        <w:spacing w:after="0" w:line="276" w:lineRule="auto"/>
        <w:ind w:left="0" w:right="-142" w:firstLine="567"/>
        <w:jc w:val="both"/>
      </w:pPr>
      <w:r>
        <w:t>Функциональный осмотр один раз в квартал;</w:t>
      </w:r>
    </w:p>
    <w:p w:rsidR="009C27CF" w:rsidRDefault="00B30459">
      <w:pPr>
        <w:pStyle w:val="21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560"/>
        </w:tabs>
        <w:spacing w:after="0" w:line="276" w:lineRule="auto"/>
        <w:ind w:left="0" w:right="-142" w:firstLine="567"/>
        <w:jc w:val="both"/>
      </w:pPr>
      <w:r>
        <w:t>Ежегодный основной осмотр один раз в год (в августе месяце).</w:t>
      </w: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Примеры неисправно</w:t>
      </w:r>
      <w:r>
        <w:rPr>
          <w:rFonts w:ascii="Times New Roman" w:hAnsi="Times New Roman" w:cs="Times New Roman"/>
          <w:sz w:val="24"/>
          <w:szCs w:val="24"/>
          <w:lang w:eastAsia="zh-CN"/>
        </w:rPr>
        <w:t>стей при визуальном и функциональном осмотре детской игровой площадки (Приложение № 4).</w:t>
      </w:r>
    </w:p>
    <w:p w:rsidR="009C27CF" w:rsidRDefault="00B30459">
      <w:pPr>
        <w:pStyle w:val="21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560"/>
        </w:tabs>
        <w:spacing w:after="0" w:line="276" w:lineRule="auto"/>
        <w:ind w:left="0" w:right="-142" w:firstLine="567"/>
        <w:jc w:val="both"/>
      </w:pPr>
      <w:r>
        <w:t>Ответственным лицам за осмотр детских игровых и спортивно-игровых площадок:</w:t>
      </w:r>
    </w:p>
    <w:p w:rsidR="009C27CF" w:rsidRDefault="00B30459">
      <w:pPr>
        <w:pStyle w:val="21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560"/>
        </w:tabs>
        <w:spacing w:after="0" w:line="276" w:lineRule="auto"/>
        <w:ind w:left="0" w:right="-142" w:firstLine="567"/>
        <w:jc w:val="both"/>
      </w:pPr>
      <w:r>
        <w:t xml:space="preserve">Вести журнал результатов </w:t>
      </w:r>
      <w:proofErr w:type="gramStart"/>
      <w:r>
        <w:t>контроля за</w:t>
      </w:r>
      <w:proofErr w:type="gramEnd"/>
      <w:r>
        <w:t xml:space="preserve"> техническим состоянием оборудования и по форме, утвержд</w:t>
      </w:r>
      <w:r>
        <w:t>енной пунктом 2 настоящего постановления;</w:t>
      </w:r>
    </w:p>
    <w:p w:rsidR="009C27CF" w:rsidRDefault="00B30459">
      <w:pPr>
        <w:pStyle w:val="21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560"/>
        </w:tabs>
        <w:spacing w:after="0" w:line="276" w:lineRule="auto"/>
        <w:ind w:left="0" w:right="-142" w:firstLine="567"/>
        <w:jc w:val="both"/>
      </w:pPr>
      <w:r>
        <w:t>Предоставлять по запросу Главы муниципального образования графики регулярного, визуального и ежегодного основного осмотров оборудования детских игровых и спортивно-игровых площадок, утвержденной пунктом 3 настоящег</w:t>
      </w:r>
      <w:r>
        <w:t>о постановления;</w:t>
      </w:r>
    </w:p>
    <w:p w:rsidR="009C27CF" w:rsidRDefault="00B30459">
      <w:pPr>
        <w:pStyle w:val="21"/>
        <w:numPr>
          <w:ilvl w:val="1"/>
          <w:numId w:val="1"/>
        </w:numPr>
        <w:tabs>
          <w:tab w:val="left" w:pos="284"/>
          <w:tab w:val="left" w:pos="426"/>
          <w:tab w:val="left" w:pos="851"/>
          <w:tab w:val="left" w:pos="993"/>
          <w:tab w:val="left" w:pos="1560"/>
        </w:tabs>
        <w:spacing w:after="0" w:line="276" w:lineRule="auto"/>
        <w:ind w:left="0" w:right="-142" w:firstLine="567"/>
        <w:jc w:val="both"/>
      </w:pPr>
      <w:r>
        <w:t>Своевременно сообщать в Администрацию муниципального образования о необходимости ремонта, а также демонтажа оборудования детских игровых и спортивно-игровых площадок, не подлежащих ремонту;</w:t>
      </w:r>
    </w:p>
    <w:p w:rsidR="009C27CF" w:rsidRDefault="00B30459">
      <w:pPr>
        <w:pStyle w:val="21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line="276" w:lineRule="auto"/>
        <w:ind w:left="0" w:right="-142" w:firstLine="567"/>
        <w:jc w:val="both"/>
      </w:pPr>
      <w:proofErr w:type="gramStart"/>
      <w:r>
        <w:t xml:space="preserve">Владельцы детских игровых и спортивно-игровых </w:t>
      </w:r>
      <w:r>
        <w:t xml:space="preserve">площадок, расположенных на территории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и не являющиеся муниципальной собственностью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</w:t>
      </w:r>
      <w:r>
        <w:t>ики», обязаны обеспечить эксплуатацию оборудования в соответствии с ГОСТ Р52301-2013 «Оборудование и покрытия детских игровых площадок.</w:t>
      </w:r>
      <w:proofErr w:type="gramEnd"/>
      <w:r>
        <w:t xml:space="preserve"> Безопасность при эксплуатации. Общие требования».</w:t>
      </w:r>
    </w:p>
    <w:p w:rsidR="009C27CF" w:rsidRDefault="00B30459">
      <w:pPr>
        <w:pStyle w:val="21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ind w:left="0" w:right="-142" w:firstLine="567"/>
        <w:jc w:val="both"/>
      </w:pPr>
      <w:r>
        <w:t xml:space="preserve">Рекомендовать правообладателям оборудования при эксплуатации детских </w:t>
      </w:r>
      <w:r>
        <w:t>игровых и спортивно-игровых площадок руководствоваться настоящим постановлением.</w:t>
      </w:r>
    </w:p>
    <w:p w:rsidR="009C27CF" w:rsidRDefault="00B30459">
      <w:pPr>
        <w:pStyle w:val="21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ind w:left="0" w:right="-142" w:firstLine="567"/>
        <w:jc w:val="both"/>
      </w:pPr>
      <w:r>
        <w:t xml:space="preserve">Настоящее постановление разместить на официальном сайте администрации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в информационно-</w:t>
      </w:r>
      <w:r>
        <w:t>телекоммуникационной сети «Интернет».</w:t>
      </w:r>
    </w:p>
    <w:p w:rsidR="009C27CF" w:rsidRDefault="00B30459">
      <w:pPr>
        <w:pStyle w:val="21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ind w:left="0" w:right="-142" w:firstLine="567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C27CF" w:rsidRDefault="00B30459">
      <w:pPr>
        <w:pStyle w:val="21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spacing w:after="0" w:line="276" w:lineRule="auto"/>
        <w:ind w:left="0" w:right="-142" w:firstLine="567"/>
        <w:jc w:val="both"/>
      </w:pPr>
      <w:r>
        <w:t>Постановление вступает в силу с момента подписания.</w:t>
      </w:r>
    </w:p>
    <w:p w:rsidR="009C27CF" w:rsidRDefault="009C27CF">
      <w:pPr>
        <w:pStyle w:val="21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720" w:right="-142" w:firstLine="567"/>
        <w:jc w:val="both"/>
      </w:pPr>
    </w:p>
    <w:p w:rsidR="009C27CF" w:rsidRDefault="009C27CF">
      <w:pPr>
        <w:pStyle w:val="21"/>
        <w:tabs>
          <w:tab w:val="left" w:pos="426"/>
          <w:tab w:val="left" w:pos="851"/>
        </w:tabs>
        <w:spacing w:after="0" w:line="240" w:lineRule="auto"/>
        <w:ind w:right="-142" w:firstLine="567"/>
        <w:jc w:val="both"/>
      </w:pPr>
    </w:p>
    <w:p w:rsidR="009C27CF" w:rsidRDefault="009C27CF">
      <w:pPr>
        <w:pStyle w:val="21"/>
        <w:spacing w:after="0" w:line="240" w:lineRule="auto"/>
        <w:ind w:right="-142"/>
        <w:jc w:val="both"/>
      </w:pPr>
    </w:p>
    <w:p w:rsidR="009C27CF" w:rsidRDefault="009C27CF">
      <w:pPr>
        <w:pStyle w:val="21"/>
        <w:spacing w:after="0" w:line="240" w:lineRule="auto"/>
        <w:ind w:right="-142"/>
        <w:jc w:val="both"/>
      </w:pPr>
    </w:p>
    <w:p w:rsidR="009C27CF" w:rsidRDefault="009C27CF">
      <w:pPr>
        <w:pStyle w:val="21"/>
        <w:spacing w:after="0" w:line="240" w:lineRule="auto"/>
        <w:ind w:right="-142"/>
        <w:jc w:val="both"/>
      </w:pPr>
    </w:p>
    <w:p w:rsidR="009C27CF" w:rsidRDefault="009C27CF">
      <w:pPr>
        <w:pStyle w:val="21"/>
        <w:spacing w:after="0" w:line="240" w:lineRule="auto"/>
        <w:ind w:right="-142"/>
        <w:jc w:val="both"/>
      </w:pPr>
    </w:p>
    <w:p w:rsidR="009C27CF" w:rsidRDefault="009C27CF">
      <w:pPr>
        <w:pStyle w:val="21"/>
        <w:spacing w:after="0" w:line="240" w:lineRule="auto"/>
        <w:ind w:right="-142"/>
        <w:jc w:val="both"/>
      </w:pPr>
    </w:p>
    <w:p w:rsidR="009C27CF" w:rsidRDefault="009C27CF">
      <w:pPr>
        <w:pStyle w:val="21"/>
        <w:spacing w:after="0" w:line="240" w:lineRule="auto"/>
        <w:ind w:right="-142"/>
        <w:jc w:val="both"/>
      </w:pPr>
    </w:p>
    <w:p w:rsidR="009C27CF" w:rsidRDefault="009C27CF">
      <w:pPr>
        <w:pStyle w:val="21"/>
        <w:spacing w:after="0" w:line="240" w:lineRule="auto"/>
        <w:ind w:right="-142"/>
        <w:jc w:val="both"/>
      </w:pPr>
    </w:p>
    <w:p w:rsidR="009C27CF" w:rsidRDefault="009C27CF">
      <w:pPr>
        <w:pStyle w:val="21"/>
        <w:spacing w:after="0" w:line="240" w:lineRule="auto"/>
        <w:ind w:right="-142"/>
        <w:jc w:val="both"/>
      </w:pPr>
    </w:p>
    <w:p w:rsidR="009C27CF" w:rsidRDefault="00B30459">
      <w:pPr>
        <w:pStyle w:val="21"/>
        <w:spacing w:after="0" w:line="240" w:lineRule="auto"/>
        <w:ind w:right="-142"/>
        <w:jc w:val="both"/>
      </w:pPr>
      <w:r>
        <w:t xml:space="preserve">Глава муниципального образования                                                      Ю.В. </w:t>
      </w:r>
      <w:proofErr w:type="spellStart"/>
      <w:r>
        <w:t>Новойдарский</w:t>
      </w:r>
      <w:proofErr w:type="spellEnd"/>
    </w:p>
    <w:p w:rsidR="009C27CF" w:rsidRDefault="009C27C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Приложение №1 к Постановлению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 муниципального образования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район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Удмуртской Республики»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От «13» 07. 2023 г.  №  893</w:t>
      </w: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     УТВЕРЖДАЮ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     Глава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«Муниципальный окру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г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район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Удмуртской Республики»</w:t>
      </w:r>
    </w:p>
    <w:p w:rsidR="009C27CF" w:rsidRDefault="00B3045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  __________________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Ю.В.Новойдарский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     "___"______________ 20__ г.</w:t>
      </w:r>
    </w:p>
    <w:p w:rsidR="009C27CF" w:rsidRDefault="009C27C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B30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</w:t>
      </w:r>
    </w:p>
    <w:p w:rsidR="009C27CF" w:rsidRDefault="00B30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ПАСПОРТ</w:t>
      </w:r>
    </w:p>
    <w:p w:rsidR="009C27CF" w:rsidRDefault="00B30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_____________________________________________________________________________</w:t>
      </w:r>
    </w:p>
    <w:p w:rsidR="009C27CF" w:rsidRDefault="00B304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(наименование объекта)</w:t>
      </w:r>
    </w:p>
    <w:p w:rsidR="009C27CF" w:rsidRDefault="009C27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27CF" w:rsidRDefault="009C27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27CF" w:rsidRDefault="009C27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Полное наименование объекта _______________________________________________</w:t>
      </w:r>
    </w:p>
    <w:p w:rsidR="009C27CF" w:rsidRDefault="009C27CF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Адрес объекта (наименование населенного пункта, улица, дом)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Наименование организации, ответственной за эксплуатацию объекта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Ф.И.О. руководителя организации, ответственной за эксплуатацию объекта </w:t>
      </w:r>
    </w:p>
    <w:p w:rsidR="009C27CF" w:rsidRDefault="009C27CF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Номер телефона, факса ор</w:t>
      </w:r>
      <w:r>
        <w:rPr>
          <w:rFonts w:ascii="Times New Roman" w:eastAsia="Times New Roman" w:hAnsi="Times New Roman" w:cs="Times New Roman"/>
          <w:sz w:val="24"/>
          <w:szCs w:val="24"/>
        </w:rPr>
        <w:t>ганизации, ответственной за эксплуатацию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Год и месяц ввода в эксплуатацию объекта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Балансовая стоимость объекта (руб.)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Общая площадь объекта (кв. м), размеры объекта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1.9. Наличие ограждения территории объекта (да/нет), высота (м), материал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1.10. Материал ограждения объекта (бетон, металл, дерево, пластик и т.д.) </w:t>
      </w:r>
    </w:p>
    <w:p w:rsidR="009C27CF" w:rsidRDefault="009C27CF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1.11. Наличие покрытия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объекта (да/нет)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резинобитум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декоративная плитка и т.д.)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1.13. Наличие электрического освещения объекта (да/нет)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1.14. Вид электрического освещения объекта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подвесное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прожекторное и др.)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1.15. Единовременная пропускная способность объекта (нормативная)_________________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1.16. Дополнительные сведения об объекте: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Техническая характеристика объекта: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Наименование оборудования расположенного на объекте: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52"/>
        <w:gridCol w:w="1221"/>
        <w:gridCol w:w="2214"/>
        <w:gridCol w:w="2846"/>
      </w:tblGrid>
      <w:tr w:rsidR="009C27CF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7C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B30459">
            <w:pPr>
              <w:tabs>
                <w:tab w:val="left" w:pos="8080"/>
                <w:tab w:val="left" w:pos="93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B30459">
            <w:pPr>
              <w:tabs>
                <w:tab w:val="left" w:pos="8080"/>
                <w:tab w:val="left" w:pos="93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оборудования (конструктивной формы),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объекте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B30459">
            <w:pPr>
              <w:tabs>
                <w:tab w:val="left" w:pos="8080"/>
                <w:tab w:val="left" w:pos="93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Марка, год выпуска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B30459">
            <w:pPr>
              <w:tabs>
                <w:tab w:val="left" w:pos="8080"/>
                <w:tab w:val="left" w:pos="93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оборудования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(конструктивной формы)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B30459">
            <w:pPr>
              <w:tabs>
                <w:tab w:val="left" w:pos="8080"/>
                <w:tab w:val="left" w:pos="93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9C27C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7C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7C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7C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7C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7C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7C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27CF" w:rsidRDefault="009C27CF">
            <w:pPr>
              <w:tabs>
                <w:tab w:val="left" w:pos="8080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27CF" w:rsidRDefault="009C27CF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Предназначение эксплуатации объекта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Дополнительная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объекта составил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_______________________</w:t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 ____________________</w:t>
      </w: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______________________</w:t>
      </w:r>
    </w:p>
    <w:p w:rsidR="009C27CF" w:rsidRDefault="009C27CF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27CF" w:rsidRDefault="00B30459">
      <w:pPr>
        <w:shd w:val="clear" w:color="auto" w:fill="FFFFFF"/>
        <w:tabs>
          <w:tab w:val="left" w:pos="8080"/>
          <w:tab w:val="lef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9C27CF" w:rsidRDefault="009C27CF">
      <w:pPr>
        <w:tabs>
          <w:tab w:val="left" w:pos="8080"/>
          <w:tab w:val="left" w:pos="9355"/>
        </w:tabs>
        <w:spacing w:after="0"/>
        <w:ind w:left="45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tabs>
          <w:tab w:val="left" w:pos="8080"/>
          <w:tab w:val="left" w:pos="9355"/>
        </w:tabs>
        <w:spacing w:after="0"/>
        <w:ind w:left="45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tabs>
          <w:tab w:val="left" w:pos="8080"/>
          <w:tab w:val="left" w:pos="9355"/>
        </w:tabs>
        <w:spacing w:after="0"/>
        <w:ind w:left="45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tabs>
          <w:tab w:val="left" w:pos="8080"/>
          <w:tab w:val="left" w:pos="9355"/>
        </w:tabs>
        <w:spacing w:after="0"/>
        <w:ind w:left="45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 w:rsidP="00A065F9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065F9" w:rsidRDefault="00A065F9" w:rsidP="00A065F9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Приложение № 2 к Постановлению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 муниципального образования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район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Удмуртской Республики»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От «13» 07. 2023 г.  №  893</w:t>
      </w: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B30459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ЖУРНАЛ</w:t>
      </w:r>
    </w:p>
    <w:p w:rsidR="009C27CF" w:rsidRDefault="00B30459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результатов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zh-CN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техническим состоянием оборудования детских игровых и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спортивно-игровых площадок</w:t>
      </w:r>
    </w:p>
    <w:p w:rsidR="009C27CF" w:rsidRDefault="009C27CF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5"/>
        <w:gridCol w:w="1768"/>
        <w:gridCol w:w="1778"/>
        <w:gridCol w:w="1755"/>
        <w:gridCol w:w="1774"/>
        <w:gridCol w:w="1756"/>
      </w:tblGrid>
      <w:tr w:rsidR="009C27C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Результат осмотра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Выявленный дефект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Принятые меры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Примечание</w:t>
            </w:r>
          </w:p>
        </w:tc>
      </w:tr>
      <w:tr w:rsidR="009C27C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2 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5 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6 </w:t>
            </w:r>
          </w:p>
        </w:tc>
      </w:tr>
    </w:tbl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Приложение № 3 к Постановлению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 муниципального образования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район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Удмуртской Республики»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От «13» 07. 2023 г.  №  893</w:t>
      </w: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B30459">
      <w:pPr>
        <w:spacing w:after="0"/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ГРАФИК</w:t>
      </w:r>
    </w:p>
    <w:p w:rsidR="009C27CF" w:rsidRDefault="00B30459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регулярного визуального и ежегодного основного осмотров оборудования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детских игровых и спортивно-игровых площадок</w:t>
      </w:r>
    </w:p>
    <w:p w:rsidR="009C27CF" w:rsidRDefault="009C27CF">
      <w:pPr>
        <w:suppressAutoHyphens/>
        <w:autoSpaceDE w:val="0"/>
        <w:spacing w:before="108" w:after="0" w:line="240" w:lineRule="auto"/>
        <w:ind w:left="49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956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1134"/>
        <w:gridCol w:w="1701"/>
        <w:gridCol w:w="1701"/>
        <w:gridCol w:w="993"/>
        <w:gridCol w:w="1134"/>
        <w:gridCol w:w="1134"/>
        <w:gridCol w:w="1159"/>
      </w:tblGrid>
      <w:tr w:rsidR="009C27C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Заказчик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Ответственный за осмотр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Дата осмотра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Результат осмотра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Принятые меры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Подпись ответственного лица</w:t>
            </w:r>
          </w:p>
        </w:tc>
      </w:tr>
      <w:tr w:rsidR="009C27C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7CF" w:rsidRDefault="009C27C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7CF" w:rsidRDefault="009C27C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7CF" w:rsidRDefault="009C27C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7CF" w:rsidRDefault="009C27C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7CF" w:rsidRDefault="009C27C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7CF" w:rsidRDefault="009C27C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27CF" w:rsidRDefault="009C27C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7CF" w:rsidRDefault="009C27CF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Приложение № 4 к Постановлению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 муниципального образования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район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Удмуртской </w:t>
      </w:r>
      <w:r>
        <w:rPr>
          <w:rFonts w:ascii="Times New Roman" w:hAnsi="Times New Roman" w:cs="Times New Roman"/>
          <w:sz w:val="24"/>
          <w:szCs w:val="24"/>
          <w:lang w:eastAsia="zh-CN"/>
        </w:rPr>
        <w:t>Республики»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От «13» 07. 2023 г.  №  893</w:t>
      </w:r>
    </w:p>
    <w:p w:rsidR="009C27CF" w:rsidRDefault="009C27CF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B30459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Примеры неисправностей при визуальном и функциональном осмотре детской игровой площадки.</w:t>
      </w:r>
    </w:p>
    <w:p w:rsidR="009C27CF" w:rsidRDefault="009C27CF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B30459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Примеры неисправностей при визуальном осмотре.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19"/>
        <w:gridCol w:w="3919"/>
        <w:gridCol w:w="3611"/>
      </w:tblGrid>
      <w:tr w:rsidR="009C27CF">
        <w:trPr>
          <w:trHeight w:val="116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-4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Удовлетворительное состояние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-4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Неудовлетворительное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состояние</w:t>
            </w:r>
          </w:p>
        </w:tc>
      </w:tr>
      <w:tr w:rsidR="009C27CF">
        <w:trPr>
          <w:trHeight w:val="2623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Отдельно стоящая горка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0" cy="1038225"/>
                  <wp:effectExtent l="19050" t="19050" r="19050" b="2857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571500"/>
                  <wp:effectExtent l="19050" t="19050" r="28575" b="1905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C27CF" w:rsidRDefault="00B30459">
            <w:pPr>
              <w:shd w:val="clear" w:color="auto" w:fill="FFFFFF"/>
              <w:suppressAutoHyphens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Механическое повреждение поверхности ската горки.</w:t>
            </w:r>
          </w:p>
          <w:p w:rsidR="009C27CF" w:rsidRDefault="00B30459">
            <w:pPr>
              <w:shd w:val="clear" w:color="auto" w:fill="FFFFFF"/>
              <w:suppressAutoHyphens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Опасные предметы в зоне приземления</w:t>
            </w:r>
          </w:p>
        </w:tc>
      </w:tr>
      <w:tr w:rsidR="009C27CF">
        <w:trPr>
          <w:trHeight w:val="226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Спиральная горка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962025"/>
                  <wp:effectExtent l="19050" t="19050" r="28575" b="2857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62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1525" cy="933450"/>
                  <wp:effectExtent l="19050" t="19050" r="28575" b="1905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C27CF" w:rsidRDefault="00B30459">
            <w:pPr>
              <w:shd w:val="clear" w:color="auto" w:fill="FFFFFF"/>
              <w:suppressAutoHyphens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Опасные предметы в швах горки</w:t>
            </w:r>
          </w:p>
        </w:tc>
      </w:tr>
      <w:tr w:rsidR="009C27CF">
        <w:trPr>
          <w:trHeight w:val="1970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Качалка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33475" cy="876300"/>
                  <wp:effectExtent l="19050" t="19050" r="28575" b="1905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6775" cy="685800"/>
                  <wp:effectExtent l="19050" t="19050" r="28575" b="1905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C27CF" w:rsidRDefault="00B30459">
            <w:pPr>
              <w:shd w:val="clear" w:color="auto" w:fill="FFFFFF"/>
              <w:suppressAutoHyphens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Сломана пружина качалки</w:t>
            </w:r>
          </w:p>
        </w:tc>
      </w:tr>
      <w:tr w:rsidR="009C27CF">
        <w:trPr>
          <w:trHeight w:val="226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Качалка-балансир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95350" cy="904875"/>
                  <wp:effectExtent l="19050" t="19050" r="19050" b="2857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4875" cy="657225"/>
                  <wp:effectExtent l="19050" t="19050" r="28575" b="2857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C27CF" w:rsidRDefault="00B30459">
            <w:pPr>
              <w:shd w:val="clear" w:color="auto" w:fill="FFFFFF"/>
              <w:suppressAutoHyphens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Сломан несущий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элемент качалки - балансир</w:t>
            </w:r>
          </w:p>
        </w:tc>
      </w:tr>
      <w:tr w:rsidR="009C27CF">
        <w:trPr>
          <w:trHeight w:val="3390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-4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Канат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-4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43125" cy="971550"/>
                  <wp:effectExtent l="19050" t="19050" r="28575" b="190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0125" cy="1333500"/>
                  <wp:effectExtent l="19050" t="19050" r="28575" b="190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C27CF" w:rsidRDefault="00B30459">
            <w:pPr>
              <w:shd w:val="clear" w:color="auto" w:fill="FFFFFF"/>
              <w:suppressAutoHyphens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Лопнул сварной шов крепления. Износ каната превышает допустимый</w:t>
            </w:r>
          </w:p>
        </w:tc>
      </w:tr>
      <w:tr w:rsidR="009C27CF">
        <w:trPr>
          <w:trHeight w:val="1829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-4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Качели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-4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0100" cy="876300"/>
                  <wp:effectExtent l="19050" t="19050" r="19050" b="190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00" cy="714375"/>
                  <wp:effectExtent l="19050" t="19050" r="19050" b="285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C27CF" w:rsidRDefault="00B30459">
            <w:pPr>
              <w:shd w:val="clear" w:color="auto" w:fill="FFFFFF"/>
              <w:suppressAutoHyphens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Обрыв цепи подвески качелей</w:t>
            </w:r>
          </w:p>
        </w:tc>
      </w:tr>
      <w:tr w:rsidR="009C27CF">
        <w:trPr>
          <w:trHeight w:val="1840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-4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Мостик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-4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71550" cy="619125"/>
                  <wp:effectExtent l="19050" t="19050" r="19050" b="285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6775" cy="723900"/>
                  <wp:effectExtent l="19050" t="19050" r="28575" b="190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C27CF" w:rsidRDefault="00B30459">
            <w:pPr>
              <w:shd w:val="clear" w:color="auto" w:fill="FFFFFF"/>
              <w:suppressAutoHyphens/>
              <w:ind w:left="16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Нарушено геометрическое положение мостика</w:t>
            </w:r>
          </w:p>
        </w:tc>
      </w:tr>
    </w:tbl>
    <w:p w:rsidR="009C27CF" w:rsidRDefault="009C27CF">
      <w:pPr>
        <w:shd w:val="clear" w:color="auto" w:fill="FFFFFF"/>
        <w:suppressAutoHyphens/>
        <w:spacing w:before="120" w:after="120"/>
        <w:ind w:left="-400"/>
        <w:jc w:val="center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</w:p>
    <w:p w:rsidR="009C27CF" w:rsidRDefault="00B30459">
      <w:pPr>
        <w:shd w:val="clear" w:color="auto" w:fill="FFFFFF"/>
        <w:suppressAutoHyphens/>
        <w:spacing w:before="120" w:after="120"/>
        <w:ind w:left="-400"/>
        <w:jc w:val="center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zh-CN"/>
        </w:rPr>
        <w:t>Примеры неисправностей при функциональном осмотре</w:t>
      </w: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56"/>
        <w:gridCol w:w="3926"/>
        <w:gridCol w:w="3625"/>
      </w:tblGrid>
      <w:tr w:rsidR="009C27CF">
        <w:trPr>
          <w:trHeight w:val="64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элемента конструкции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-4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Удовлетворительное состояние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-4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Неудовлетворительное состояние</w:t>
            </w:r>
          </w:p>
        </w:tc>
      </w:tr>
      <w:tr w:rsidR="009C27CF">
        <w:trPr>
          <w:trHeight w:val="169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Звенья цепи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-4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33475" cy="933450"/>
                  <wp:effectExtent l="19050" t="19050" r="28575" b="190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33475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7725" cy="714375"/>
                  <wp:effectExtent l="19050" t="19050" r="28575" b="285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C27CF" w:rsidRDefault="00B30459">
            <w:pPr>
              <w:shd w:val="clear" w:color="auto" w:fill="FFFFFF"/>
              <w:suppressAutoHyphens/>
              <w:ind w:left="1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Износ звеньев превышает допустимый</w:t>
            </w:r>
          </w:p>
        </w:tc>
      </w:tr>
      <w:tr w:rsidR="009C27CF">
        <w:trPr>
          <w:trHeight w:val="1559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Пол переходного мостика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-4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2025" cy="800100"/>
                  <wp:effectExtent l="19050" t="19050" r="28575" b="190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6202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47725" cy="742950"/>
                  <wp:effectExtent l="19050" t="19050" r="28575" b="190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C27CF" w:rsidRDefault="00B30459">
            <w:pPr>
              <w:shd w:val="clear" w:color="auto" w:fill="FFFFFF"/>
              <w:suppressAutoHyphens/>
              <w:ind w:left="1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Износ пола превышает допустимый</w:t>
            </w:r>
          </w:p>
        </w:tc>
      </w:tr>
      <w:tr w:rsidR="009C27CF">
        <w:trPr>
          <w:trHeight w:val="168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Крепление переходного мостика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-4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9650" cy="638175"/>
                  <wp:effectExtent l="19050" t="19050" r="19050" b="2857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62025" cy="657225"/>
                  <wp:effectExtent l="19050" t="19050" r="28575" b="285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C27CF" w:rsidRDefault="00B30459">
            <w:pPr>
              <w:shd w:val="clear" w:color="auto" w:fill="FFFFFF"/>
              <w:suppressAutoHyphens/>
              <w:ind w:left="1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Отсутствует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болт с гайкой. Лопнула скоба крепления, отсутствует гайка</w:t>
            </w:r>
          </w:p>
        </w:tc>
      </w:tr>
      <w:tr w:rsidR="009C27CF">
        <w:trPr>
          <w:trHeight w:val="197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Крепление скобы к брусу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-4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76325" cy="628650"/>
                  <wp:effectExtent l="19050" t="19050" r="28575" b="190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762000"/>
                  <wp:effectExtent l="19050" t="19050" r="19050" b="190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C27CF" w:rsidRDefault="00B30459">
            <w:pPr>
              <w:shd w:val="clear" w:color="auto" w:fill="FFFFFF"/>
              <w:suppressAutoHyphens/>
              <w:ind w:left="1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Нарушено крепление скобы</w:t>
            </w:r>
          </w:p>
        </w:tc>
      </w:tr>
      <w:tr w:rsidR="009C27CF">
        <w:trPr>
          <w:trHeight w:val="197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Крепление каната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C27CF" w:rsidRDefault="00B30459">
            <w:pPr>
              <w:shd w:val="clear" w:color="auto" w:fill="FFFFFF"/>
              <w:suppressAutoHyphens/>
              <w:snapToGrid w:val="0"/>
              <w:ind w:left="-40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4900" cy="752475"/>
                  <wp:effectExtent l="19050" t="19050" r="19050" b="285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27CF" w:rsidRDefault="009C27CF">
            <w:pPr>
              <w:suppressAutoHyphens/>
              <w:snapToGrid w:val="0"/>
              <w:ind w:left="18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C27CF" w:rsidRDefault="009C27CF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C27CF" w:rsidRDefault="009C27CF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Приложение № 5 к Постановлению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 муниципального образования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район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Удмуртской Республики»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От «13» 07. 2023 г.  №  893</w:t>
      </w: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9C27CF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C27CF" w:rsidRDefault="00B30459">
      <w:pPr>
        <w:ind w:left="45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АКТ</w:t>
      </w:r>
    </w:p>
    <w:p w:rsidR="009C27CF" w:rsidRDefault="00B30459">
      <w:pPr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осмотра и проверки оборудования детских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игровых и спортивно-игровых площадок</w:t>
      </w:r>
    </w:p>
    <w:p w:rsidR="009C27CF" w:rsidRDefault="009C27CF">
      <w:pPr>
        <w:rPr>
          <w:rFonts w:ascii="Times New Roman" w:hAnsi="Times New Roman" w:cs="Times New Roman"/>
          <w:sz w:val="24"/>
          <w:szCs w:val="24"/>
        </w:rPr>
      </w:pPr>
    </w:p>
    <w:p w:rsidR="009C27CF" w:rsidRDefault="00B30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___________ 20 ___ г.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№ ____ </w:t>
      </w:r>
    </w:p>
    <w:p w:rsidR="009C27CF" w:rsidRDefault="009C27CF">
      <w:pPr>
        <w:rPr>
          <w:rFonts w:ascii="Times New Roman" w:hAnsi="Times New Roman" w:cs="Times New Roman"/>
          <w:sz w:val="24"/>
          <w:szCs w:val="24"/>
        </w:rPr>
      </w:pPr>
    </w:p>
    <w:p w:rsidR="009C27CF" w:rsidRDefault="00B304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обследования: _____________________________________________________________________________</w:t>
      </w:r>
    </w:p>
    <w:p w:rsidR="009C27CF" w:rsidRDefault="00B304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(указать детская игровая, спортивная площадка или отдельный игровой элемент)</w:t>
      </w:r>
    </w:p>
    <w:p w:rsidR="009C27CF" w:rsidRDefault="009C27C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C27CF" w:rsidRDefault="00B3045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C27CF" w:rsidRDefault="009C27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7CF" w:rsidRDefault="00B304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(собственник):_________________________________________________________________</w:t>
      </w:r>
    </w:p>
    <w:p w:rsidR="009C27CF" w:rsidRDefault="00B304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(наименование учреждения, организации, ТСЖ и пр.)</w:t>
      </w:r>
    </w:p>
    <w:p w:rsidR="009C27CF" w:rsidRDefault="009C27C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C27CF" w:rsidRDefault="00B304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</w:t>
      </w:r>
    </w:p>
    <w:p w:rsidR="009C27CF" w:rsidRDefault="00B3045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(плановый, внеплановый осмотры, №, дата, ФИО, заявителя или № предписаний, обращений надзорных органов и т.п.)</w:t>
      </w:r>
    </w:p>
    <w:p w:rsidR="009C27CF" w:rsidRDefault="009C2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7CF" w:rsidRDefault="00B3045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Характеристика поверхности детской игровой или спортивной площадки:</w:t>
      </w:r>
    </w:p>
    <w:p w:rsidR="009C27CF" w:rsidRDefault="00B3045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</w:t>
      </w:r>
    </w:p>
    <w:p w:rsidR="009C27CF" w:rsidRDefault="00B30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9C27CF" w:rsidRDefault="00B304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составе:_______________________________________________________________________</w:t>
      </w:r>
    </w:p>
    <w:p w:rsidR="009C27CF" w:rsidRDefault="00B3045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(указать Ф.И.О. , должность представителя, наименова</w:t>
      </w:r>
      <w:r>
        <w:rPr>
          <w:rFonts w:ascii="Times New Roman" w:hAnsi="Times New Roman" w:cs="Times New Roman"/>
          <w:i/>
          <w:sz w:val="24"/>
          <w:szCs w:val="24"/>
        </w:rPr>
        <w:t>ние организации, предприятия, службы и т.п.)</w:t>
      </w:r>
    </w:p>
    <w:p w:rsidR="009C27CF" w:rsidRDefault="009C27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7CF" w:rsidRDefault="00B30459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Перечень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527"/>
        <w:gridCol w:w="2346"/>
        <w:gridCol w:w="2199"/>
        <w:gridCol w:w="1698"/>
      </w:tblGrid>
      <w:tr w:rsidR="009C27CF">
        <w:tc>
          <w:tcPr>
            <w:tcW w:w="694" w:type="dxa"/>
          </w:tcPr>
          <w:p w:rsidR="009C27CF" w:rsidRDefault="00B3045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2527" w:type="dxa"/>
          </w:tcPr>
          <w:p w:rsidR="009C27CF" w:rsidRDefault="00B3045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оборудования</w:t>
            </w:r>
          </w:p>
        </w:tc>
        <w:tc>
          <w:tcPr>
            <w:tcW w:w="2346" w:type="dxa"/>
          </w:tcPr>
          <w:p w:rsidR="009C27CF" w:rsidRDefault="00B3045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Выявленный дефект </w:t>
            </w:r>
          </w:p>
        </w:tc>
        <w:tc>
          <w:tcPr>
            <w:tcW w:w="2199" w:type="dxa"/>
          </w:tcPr>
          <w:p w:rsidR="009C27CF" w:rsidRDefault="00B3045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Результат осмотра </w:t>
            </w:r>
          </w:p>
        </w:tc>
        <w:tc>
          <w:tcPr>
            <w:tcW w:w="1698" w:type="dxa"/>
          </w:tcPr>
          <w:p w:rsidR="009C27CF" w:rsidRDefault="00B30459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Примечание</w:t>
            </w:r>
          </w:p>
          <w:p w:rsidR="009C27CF" w:rsidRDefault="009C27C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C27CF">
        <w:trPr>
          <w:trHeight w:val="285"/>
        </w:trPr>
        <w:tc>
          <w:tcPr>
            <w:tcW w:w="694" w:type="dxa"/>
          </w:tcPr>
          <w:p w:rsidR="009C27CF" w:rsidRDefault="009C27C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</w:tcPr>
          <w:p w:rsidR="009C27CF" w:rsidRDefault="009C27C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6" w:type="dxa"/>
          </w:tcPr>
          <w:p w:rsidR="009C27CF" w:rsidRDefault="009C27C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</w:tcPr>
          <w:p w:rsidR="009C27CF" w:rsidRDefault="009C27C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8" w:type="dxa"/>
          </w:tcPr>
          <w:p w:rsidR="009C27CF" w:rsidRDefault="009C27C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C27CF" w:rsidRDefault="00B30459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Проведенный осмотр и проверка работоспособности оборудования детской игровой или спортивной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площадки свидетельствует о следующем:</w:t>
      </w:r>
    </w:p>
    <w:p w:rsidR="009C27CF" w:rsidRDefault="00B30459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C27CF" w:rsidRDefault="00B30459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C27CF" w:rsidRDefault="00B30459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C27CF" w:rsidRDefault="00B30459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Акт составлен в 2-х экземплярах</w:t>
      </w:r>
    </w:p>
    <w:p w:rsidR="009C27CF" w:rsidRDefault="00B30459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Приложение: фотоматериалы на ____ листах</w:t>
      </w:r>
    </w:p>
    <w:p w:rsidR="009C27CF" w:rsidRDefault="00B30459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Ответственный</w:t>
      </w:r>
    </w:p>
    <w:p w:rsidR="009C27CF" w:rsidRDefault="00B30459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исполнитель:________________________    ________________    ____________________</w:t>
      </w:r>
    </w:p>
    <w:p w:rsidR="009C27CF" w:rsidRDefault="00B30459">
      <w:pPr>
        <w:suppressAutoHyphens/>
        <w:spacing w:after="0"/>
        <w:rPr>
          <w:rFonts w:ascii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            (должность)                                (подпись)                        (ФИО)</w:t>
      </w:r>
    </w:p>
    <w:p w:rsidR="009C27CF" w:rsidRDefault="009C27CF">
      <w:pPr>
        <w:suppressAutoHyphens/>
        <w:spacing w:after="0"/>
        <w:rPr>
          <w:rFonts w:ascii="Times New Roman" w:hAnsi="Times New Roman" w:cs="Times New Roman"/>
          <w:i/>
          <w:sz w:val="24"/>
          <w:szCs w:val="24"/>
          <w:lang w:eastAsia="zh-CN"/>
        </w:rPr>
      </w:pPr>
    </w:p>
    <w:p w:rsidR="009C27CF" w:rsidRDefault="00B30459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Подписи членов комиссии:</w:t>
      </w:r>
    </w:p>
    <w:p w:rsidR="009C27CF" w:rsidRDefault="00B30459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________________________    ________________    ____________________</w:t>
      </w:r>
    </w:p>
    <w:p w:rsidR="009C27CF" w:rsidRDefault="00B30459">
      <w:pPr>
        <w:suppressAutoHyphens/>
        <w:spacing w:after="0"/>
        <w:rPr>
          <w:rFonts w:ascii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                       (должно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>сть)                                (подпись)                        (ФИО)</w:t>
      </w:r>
    </w:p>
    <w:p w:rsidR="009C27CF" w:rsidRDefault="00B30459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________________________    ________________    ____________________</w:t>
      </w:r>
    </w:p>
    <w:p w:rsidR="009C27CF" w:rsidRDefault="00B30459">
      <w:pPr>
        <w:suppressAutoHyphens/>
        <w:spacing w:after="0"/>
        <w:rPr>
          <w:rFonts w:ascii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                      (должность)                                (подпись)         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        (ФИО)</w:t>
      </w:r>
    </w:p>
    <w:p w:rsidR="009C27CF" w:rsidRDefault="00B30459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________________________    ________________    ____________________</w:t>
      </w:r>
    </w:p>
    <w:p w:rsidR="009C27CF" w:rsidRDefault="00B30459">
      <w:pPr>
        <w:suppressAutoHyphens/>
        <w:spacing w:after="0"/>
        <w:rPr>
          <w:rFonts w:ascii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                           (должность)                                (подпись)                        (ФИО)</w:t>
      </w:r>
    </w:p>
    <w:p w:rsidR="009C27CF" w:rsidRDefault="009C27CF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B30459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</w:t>
      </w:r>
    </w:p>
    <w:p w:rsidR="009C27CF" w:rsidRDefault="009C27CF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27CF" w:rsidRDefault="009C27C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27CF" w:rsidRDefault="009C27CF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shd w:val="clear" w:color="auto" w:fill="FFFFFF"/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9C27C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27CF" w:rsidRDefault="009C27C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27CF" w:rsidRDefault="009C27C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27CF" w:rsidRDefault="009C27C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27CF" w:rsidRDefault="009C27C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27CF" w:rsidRDefault="009C27CF">
      <w:pPr>
        <w:rPr>
          <w:rFonts w:ascii="Times New Roman" w:hAnsi="Times New Roman" w:cs="Times New Roman"/>
          <w:bCs/>
          <w:sz w:val="24"/>
          <w:szCs w:val="24"/>
        </w:rPr>
      </w:pP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Приложение № 6 к Постановлению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Администрации  муниципального образования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район 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Удмуртской Республики»</w:t>
      </w:r>
    </w:p>
    <w:p w:rsidR="009C27CF" w:rsidRDefault="00B30459">
      <w:pPr>
        <w:spacing w:after="0"/>
        <w:ind w:left="45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От «13» 07. 2023 г.  №  893</w:t>
      </w:r>
    </w:p>
    <w:p w:rsidR="009C27CF" w:rsidRDefault="009C27CF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C27CF" w:rsidRDefault="009C27CF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</w:p>
    <w:p w:rsidR="009C27CF" w:rsidRDefault="00B30459">
      <w:pPr>
        <w:spacing w:after="0"/>
        <w:ind w:left="45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Пример оформления информационной доски для детской игровой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площадки</w:t>
      </w:r>
    </w:p>
    <w:p w:rsidR="009C27CF" w:rsidRDefault="009C27C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B30459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ПРАВИЛА</w:t>
      </w:r>
    </w:p>
    <w:p w:rsidR="009C27CF" w:rsidRDefault="00B30459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эксплуатации детской игровой площадки</w:t>
      </w:r>
    </w:p>
    <w:p w:rsidR="009C27CF" w:rsidRDefault="00B30459">
      <w:pPr>
        <w:shd w:val="clear" w:color="auto" w:fill="FFFFFF"/>
        <w:suppressAutoHyphens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ВНИМАНИЕ!</w:t>
      </w:r>
    </w:p>
    <w:p w:rsidR="009C27CF" w:rsidRDefault="00B30459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9C27CF" w:rsidRDefault="00B30459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Перед использованием игрового оборудования убедитесь в его </w:t>
      </w:r>
      <w:r>
        <w:rPr>
          <w:rFonts w:ascii="Times New Roman" w:hAnsi="Times New Roman" w:cs="Times New Roman"/>
          <w:sz w:val="24"/>
          <w:szCs w:val="24"/>
          <w:lang w:eastAsia="zh-CN"/>
        </w:rPr>
        <w:t>безопасности и отсутствии посторонних предметов.</w:t>
      </w:r>
    </w:p>
    <w:p w:rsidR="009C27CF" w:rsidRDefault="00B30459">
      <w:pPr>
        <w:shd w:val="clear" w:color="auto" w:fill="FFFFFF"/>
        <w:suppressAutoHyphens/>
        <w:spacing w:before="120" w:after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Предназначение детского игрового оборудования</w:t>
      </w: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Детский игровой комплекс                                           </w:t>
      </w:r>
      <w:r>
        <w:rPr>
          <w:rFonts w:ascii="Times New Roman" w:hAnsi="Times New Roman" w:cs="Times New Roman"/>
          <w:sz w:val="24"/>
          <w:szCs w:val="24"/>
          <w:lang w:eastAsia="zh-CN"/>
        </w:rPr>
        <w:t>для детей от 7 до 12 лет;</w:t>
      </w: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Канатная дорога                                                     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      </w:t>
      </w:r>
      <w:r>
        <w:rPr>
          <w:rFonts w:ascii="Times New Roman" w:hAnsi="Times New Roman" w:cs="Times New Roman"/>
          <w:sz w:val="24"/>
          <w:szCs w:val="24"/>
          <w:lang w:eastAsia="zh-CN"/>
        </w:rPr>
        <w:t>для детей от 7 до 12 лет;</w:t>
      </w: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Качели, карусели, качалка на пружине                       </w:t>
      </w:r>
      <w:r>
        <w:rPr>
          <w:rFonts w:ascii="Times New Roman" w:hAnsi="Times New Roman" w:cs="Times New Roman"/>
          <w:sz w:val="24"/>
          <w:szCs w:val="24"/>
          <w:lang w:eastAsia="zh-CN"/>
        </w:rPr>
        <w:t>для детей от 7 до 12 лет;</w:t>
      </w: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Спортивный комплекс                                                   </w:t>
      </w:r>
      <w:r>
        <w:rPr>
          <w:rFonts w:ascii="Times New Roman" w:hAnsi="Times New Roman" w:cs="Times New Roman"/>
          <w:sz w:val="24"/>
          <w:szCs w:val="24"/>
          <w:lang w:eastAsia="zh-CN"/>
        </w:rPr>
        <w:t>для детей от 7 до 12 лет;</w:t>
      </w: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Детский игровой комплекс                 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                          </w:t>
      </w:r>
      <w:r>
        <w:rPr>
          <w:rFonts w:ascii="Times New Roman" w:hAnsi="Times New Roman" w:cs="Times New Roman"/>
          <w:sz w:val="24"/>
          <w:szCs w:val="24"/>
          <w:lang w:eastAsia="zh-CN"/>
        </w:rPr>
        <w:t>для детей от 3 до 7 лет;</w:t>
      </w: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Песочница, качалка балансир, качалка на пружине   </w:t>
      </w:r>
      <w:r>
        <w:rPr>
          <w:rFonts w:ascii="Times New Roman" w:hAnsi="Times New Roman" w:cs="Times New Roman"/>
          <w:sz w:val="24"/>
          <w:szCs w:val="24"/>
          <w:lang w:eastAsia="zh-CN"/>
        </w:rPr>
        <w:t>для детей от 3 до 7 лет.</w:t>
      </w:r>
    </w:p>
    <w:p w:rsidR="009C27CF" w:rsidRDefault="009C27CF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B30459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УВАЖАЕМЫЕ ПОСЕТИТЕЛИ!</w:t>
      </w:r>
    </w:p>
    <w:p w:rsidR="009C27CF" w:rsidRDefault="00B30459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  <w:lang w:eastAsia="zh-CN"/>
        </w:rPr>
        <w:t>НА ДЕТСКОЙ ПЛОЩАДКЕ ЗАПРЕЩАЕТСЯ:</w:t>
      </w:r>
    </w:p>
    <w:p w:rsidR="009C27CF" w:rsidRDefault="009C27CF">
      <w:pPr>
        <w:shd w:val="clear" w:color="auto" w:fill="FFFFFF"/>
        <w:suppressAutoHyphens/>
        <w:spacing w:before="120" w:after="0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Пользоваться детским игровым оборудованием лицам старше 16 и весом более </w:t>
      </w:r>
      <w:r>
        <w:rPr>
          <w:rFonts w:ascii="Times New Roman" w:hAnsi="Times New Roman" w:cs="Times New Roman"/>
          <w:sz w:val="24"/>
          <w:szCs w:val="24"/>
          <w:lang w:eastAsia="zh-CN"/>
        </w:rPr>
        <w:t>70 кг.</w:t>
      </w: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Мусорить, курить и оставлять окурки, приносить и оставлять стеклянные бутылки.</w:t>
      </w: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Выгуливать домашних животных.</w:t>
      </w: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Использовать игровое оборудование не по назначению.</w:t>
      </w:r>
    </w:p>
    <w:p w:rsidR="009C27CF" w:rsidRDefault="009C27CF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Номера телефонов для экстренных случаев:</w:t>
      </w:r>
    </w:p>
    <w:p w:rsidR="009C27CF" w:rsidRDefault="00B30459">
      <w:pPr>
        <w:shd w:val="clear" w:color="auto" w:fill="FFFFFF"/>
        <w:suppressAutoHyphens/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Медицинская служба (скорая помощь) </w:t>
      </w:r>
      <w:r>
        <w:rPr>
          <w:rFonts w:ascii="Times New Roman" w:hAnsi="Times New Roman" w:cs="Times New Roman"/>
          <w:sz w:val="24"/>
          <w:szCs w:val="24"/>
          <w:lang w:eastAsia="zh-CN"/>
        </w:rPr>
        <w:t>_____________________</w:t>
      </w: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Служба спасения _______________________________________</w:t>
      </w: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Служба эксплуатации ___________________________________</w:t>
      </w: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Диспетчерская служба __________________________________</w:t>
      </w: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Полиция ______________________________________________</w:t>
      </w: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Участковый </w:t>
      </w:r>
      <w:r>
        <w:rPr>
          <w:rFonts w:ascii="Times New Roman" w:hAnsi="Times New Roman" w:cs="Times New Roman"/>
          <w:sz w:val="24"/>
          <w:szCs w:val="24"/>
          <w:lang w:eastAsia="zh-CN"/>
        </w:rPr>
        <w:t>инспектор __________________________________</w:t>
      </w:r>
    </w:p>
    <w:p w:rsidR="009C27CF" w:rsidRDefault="00B30459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Ближайший телефон находится по адресу __________________</w:t>
      </w:r>
    </w:p>
    <w:p w:rsidR="009C27CF" w:rsidRDefault="009C27CF">
      <w:pPr>
        <w:rPr>
          <w:rFonts w:ascii="Times New Roman" w:hAnsi="Times New Roman" w:cs="Times New Roman"/>
          <w:bCs/>
          <w:sz w:val="24"/>
          <w:szCs w:val="24"/>
        </w:rPr>
      </w:pPr>
    </w:p>
    <w:p w:rsidR="009C27CF" w:rsidRDefault="009C27CF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C27CF" w:rsidRDefault="009C27CF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C27CF" w:rsidRDefault="009C27CF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C27CF" w:rsidRDefault="009C27CF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C27CF" w:rsidRDefault="009C27CF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C27CF" w:rsidRDefault="009C27CF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9C27C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59" w:rsidRDefault="00B30459">
      <w:pPr>
        <w:spacing w:line="240" w:lineRule="auto"/>
      </w:pPr>
      <w:r>
        <w:separator/>
      </w:r>
    </w:p>
  </w:endnote>
  <w:endnote w:type="continuationSeparator" w:id="0">
    <w:p w:rsidR="00B30459" w:rsidRDefault="00B30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59" w:rsidRDefault="00B30459">
      <w:pPr>
        <w:spacing w:after="0"/>
      </w:pPr>
      <w:r>
        <w:separator/>
      </w:r>
    </w:p>
  </w:footnote>
  <w:footnote w:type="continuationSeparator" w:id="0">
    <w:p w:rsidR="00B30459" w:rsidRDefault="00B304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41E"/>
    <w:multiLevelType w:val="multilevel"/>
    <w:tmpl w:val="0BBF5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672C1"/>
    <w:rsid w:val="000F1EDB"/>
    <w:rsid w:val="000F3585"/>
    <w:rsid w:val="000F5E20"/>
    <w:rsid w:val="00137337"/>
    <w:rsid w:val="001A7D12"/>
    <w:rsid w:val="001C4B3A"/>
    <w:rsid w:val="001F1610"/>
    <w:rsid w:val="00201EA3"/>
    <w:rsid w:val="00237BF9"/>
    <w:rsid w:val="002A32C8"/>
    <w:rsid w:val="002B5058"/>
    <w:rsid w:val="002C7D83"/>
    <w:rsid w:val="00372C48"/>
    <w:rsid w:val="0038052D"/>
    <w:rsid w:val="00381081"/>
    <w:rsid w:val="00382985"/>
    <w:rsid w:val="003B1008"/>
    <w:rsid w:val="003B27F4"/>
    <w:rsid w:val="00445B4A"/>
    <w:rsid w:val="00504303"/>
    <w:rsid w:val="0054253B"/>
    <w:rsid w:val="005649FA"/>
    <w:rsid w:val="005D1AC6"/>
    <w:rsid w:val="00616749"/>
    <w:rsid w:val="006508D0"/>
    <w:rsid w:val="00685C31"/>
    <w:rsid w:val="006C5DE4"/>
    <w:rsid w:val="006D4BA3"/>
    <w:rsid w:val="0075546C"/>
    <w:rsid w:val="00767296"/>
    <w:rsid w:val="007E0BBC"/>
    <w:rsid w:val="007F16B0"/>
    <w:rsid w:val="007F1FE6"/>
    <w:rsid w:val="00845474"/>
    <w:rsid w:val="00856BD4"/>
    <w:rsid w:val="008837A8"/>
    <w:rsid w:val="009159CD"/>
    <w:rsid w:val="00945B50"/>
    <w:rsid w:val="009619BD"/>
    <w:rsid w:val="009B0478"/>
    <w:rsid w:val="009C27CF"/>
    <w:rsid w:val="00A00FFD"/>
    <w:rsid w:val="00A065F9"/>
    <w:rsid w:val="00A1035A"/>
    <w:rsid w:val="00AA52E7"/>
    <w:rsid w:val="00AC5C07"/>
    <w:rsid w:val="00AE3F14"/>
    <w:rsid w:val="00AF63C0"/>
    <w:rsid w:val="00B30459"/>
    <w:rsid w:val="00B33E00"/>
    <w:rsid w:val="00B50AD6"/>
    <w:rsid w:val="00B62ECB"/>
    <w:rsid w:val="00B80613"/>
    <w:rsid w:val="00BF1359"/>
    <w:rsid w:val="00C10E91"/>
    <w:rsid w:val="00C43ADF"/>
    <w:rsid w:val="00C70925"/>
    <w:rsid w:val="00C93AD3"/>
    <w:rsid w:val="00CC09E1"/>
    <w:rsid w:val="00CD38A8"/>
    <w:rsid w:val="00D2045C"/>
    <w:rsid w:val="00D51BAA"/>
    <w:rsid w:val="00DD78F8"/>
    <w:rsid w:val="00DF6CA7"/>
    <w:rsid w:val="00F177D3"/>
    <w:rsid w:val="00F20D68"/>
    <w:rsid w:val="00F26D01"/>
    <w:rsid w:val="00F45DF2"/>
    <w:rsid w:val="00F5657F"/>
    <w:rsid w:val="00FA563D"/>
    <w:rsid w:val="00FD083B"/>
    <w:rsid w:val="00FD1465"/>
    <w:rsid w:val="00FD6E0C"/>
    <w:rsid w:val="00FD70FD"/>
    <w:rsid w:val="4DD1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Pr>
      <w:shd w:val="clear" w:color="auto" w:fill="FFFFFF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Pr>
      <w:shd w:val="clear" w:color="auto" w:fill="FFFFFF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8A7E-FF17-4167-8F48-CC1687D7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2260</Words>
  <Characters>12888</Characters>
  <Application>Microsoft Office Word</Application>
  <DocSecurity>0</DocSecurity>
  <Lines>107</Lines>
  <Paragraphs>30</Paragraphs>
  <ScaleCrop>false</ScaleCrop>
  <Company>Home</Company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2023-07-17T05:41:00Z</cp:lastPrinted>
  <dcterms:created xsi:type="dcterms:W3CDTF">2023-07-17T05:47:00Z</dcterms:created>
  <dcterms:modified xsi:type="dcterms:W3CDTF">2023-07-18T06:01:00Z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095B317A09A4433299B31138DA08C0FF</vt:lpwstr>
  </property>
</Properties>
</file>