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81"/>
        <w:gridCol w:w="4300"/>
      </w:tblGrid>
      <w:tr w:rsidR="00386D7B" w:rsidTr="00F454E6">
        <w:tc>
          <w:tcPr>
            <w:tcW w:w="3686" w:type="dxa"/>
          </w:tcPr>
          <w:p w:rsidR="00386D7B" w:rsidRDefault="00386D7B" w:rsidP="007A555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386D7B" w:rsidRDefault="00386D7B" w:rsidP="00DA0D31">
            <w:pPr>
              <w:pStyle w:val="a3"/>
              <w:tabs>
                <w:tab w:val="left" w:pos="4500"/>
              </w:tabs>
              <w:snapToGrid w:val="0"/>
              <w:ind w:firstLine="1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0" w:type="dxa"/>
          </w:tcPr>
          <w:p w:rsidR="00386D7B" w:rsidRDefault="00386D7B" w:rsidP="00DA0D31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386D7B" w:rsidTr="00DA0D31">
        <w:tc>
          <w:tcPr>
            <w:tcW w:w="9267" w:type="dxa"/>
            <w:gridSpan w:val="3"/>
          </w:tcPr>
          <w:p w:rsidR="00386D7B" w:rsidRDefault="00386D7B" w:rsidP="000B2BE1">
            <w:pPr>
              <w:pStyle w:val="a3"/>
              <w:jc w:val="center"/>
              <w:rPr>
                <w:sz w:val="18"/>
              </w:rPr>
            </w:pPr>
          </w:p>
        </w:tc>
      </w:tr>
    </w:tbl>
    <w:p w:rsidR="00F454E6" w:rsidRPr="00191D1B" w:rsidRDefault="00F454E6" w:rsidP="00F454E6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аудитор</w:t>
      </w:r>
    </w:p>
    <w:p w:rsidR="00F454E6" w:rsidRDefault="00F454E6" w:rsidP="00F454E6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контрольно-счетного органа</w:t>
      </w:r>
    </w:p>
    <w:p w:rsidR="00F454E6" w:rsidRDefault="00F454E6" w:rsidP="00F454E6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454E6" w:rsidRPr="00191D1B" w:rsidRDefault="00F454E6" w:rsidP="00F454E6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«Балезинский район»</w:t>
      </w:r>
    </w:p>
    <w:p w:rsidR="00F454E6" w:rsidRDefault="00F454E6" w:rsidP="00F454E6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Т. Е. Касаткина</w:t>
      </w:r>
    </w:p>
    <w:p w:rsidR="00F454E6" w:rsidRPr="00191D1B" w:rsidRDefault="00F454E6" w:rsidP="00F454E6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февраля 2017 года</w:t>
      </w:r>
    </w:p>
    <w:p w:rsidR="00A756FC" w:rsidRDefault="00A756FC" w:rsidP="00A756FC">
      <w:pPr>
        <w:ind w:left="4395" w:hanging="4395"/>
        <w:jc w:val="both"/>
      </w:pPr>
    </w:p>
    <w:p w:rsidR="00277DE5" w:rsidRDefault="00277DE5" w:rsidP="00A756FC">
      <w:pPr>
        <w:ind w:left="4395" w:hanging="4395"/>
        <w:jc w:val="both"/>
      </w:pPr>
    </w:p>
    <w:p w:rsidR="00277DE5" w:rsidRDefault="00277DE5" w:rsidP="00A756FC">
      <w:pPr>
        <w:ind w:left="4395" w:hanging="4395"/>
        <w:jc w:val="both"/>
      </w:pPr>
    </w:p>
    <w:p w:rsidR="00277DE5" w:rsidRDefault="00277DE5" w:rsidP="00A756FC">
      <w:pPr>
        <w:ind w:left="4395" w:hanging="4395"/>
        <w:jc w:val="both"/>
      </w:pP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 xml:space="preserve">СТАНДАРТ </w:t>
      </w:r>
    </w:p>
    <w:p w:rsid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>ОРГАНИЗАЦИИ ДЕЯТЕЛЬНОСТИ</w:t>
      </w: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 xml:space="preserve">«ПЛАНИРОВАНИЕ  РАБОТЫ  </w:t>
      </w: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>КОНТРОЛЬНО-СЧЕТНОГО ОРГАНА</w:t>
      </w: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 xml:space="preserve"> МУНИЦИПАЛЬНОГО ОБРАЗОВАНИЯ </w:t>
      </w: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>«</w:t>
      </w:r>
      <w:r w:rsidR="00F454E6">
        <w:rPr>
          <w:rStyle w:val="FontStyle37"/>
          <w:sz w:val="32"/>
          <w:szCs w:val="32"/>
        </w:rPr>
        <w:t>БАЛЕЗ</w:t>
      </w:r>
      <w:r w:rsidRPr="000B2BE1">
        <w:rPr>
          <w:rStyle w:val="FontStyle37"/>
          <w:sz w:val="32"/>
          <w:szCs w:val="32"/>
        </w:rPr>
        <w:t>ИНСКИЙ РАЙОН»</w:t>
      </w:r>
    </w:p>
    <w:p w:rsidR="000B2BE1" w:rsidRPr="000B2BE1" w:rsidRDefault="000B2BE1" w:rsidP="000B2BE1">
      <w:pPr>
        <w:spacing w:after="240"/>
        <w:ind w:right="-3" w:firstLine="5670"/>
        <w:jc w:val="both"/>
        <w:rPr>
          <w:sz w:val="32"/>
          <w:szCs w:val="32"/>
        </w:rPr>
      </w:pPr>
      <w:r w:rsidRPr="000B2BE1">
        <w:rPr>
          <w:sz w:val="32"/>
          <w:szCs w:val="32"/>
        </w:rPr>
        <w:t xml:space="preserve">                                                          </w:t>
      </w:r>
    </w:p>
    <w:p w:rsidR="000B2BE1" w:rsidRPr="000B2BE1" w:rsidRDefault="000B2BE1" w:rsidP="000B2BE1">
      <w:pPr>
        <w:tabs>
          <w:tab w:val="left" w:pos="1134"/>
        </w:tabs>
        <w:ind w:firstLine="5670"/>
        <w:jc w:val="both"/>
        <w:rPr>
          <w:sz w:val="32"/>
          <w:szCs w:val="32"/>
        </w:rPr>
      </w:pPr>
      <w:r w:rsidRPr="000B2BE1">
        <w:rPr>
          <w:sz w:val="32"/>
          <w:szCs w:val="32"/>
        </w:rPr>
        <w:t xml:space="preserve">      </w:t>
      </w:r>
    </w:p>
    <w:p w:rsidR="0058272F" w:rsidRPr="0058272F" w:rsidRDefault="0058272F" w:rsidP="0058272F">
      <w:pPr>
        <w:ind w:right="-3"/>
        <w:jc w:val="both"/>
        <w:rPr>
          <w:rFonts w:ascii="Times New Roman" w:hAnsi="Times New Roman" w:cs="Times New Roman"/>
          <w:sz w:val="26"/>
          <w:szCs w:val="26"/>
        </w:rPr>
      </w:pPr>
      <w:r w:rsidRPr="005827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</w:t>
      </w:r>
    </w:p>
    <w:p w:rsidR="000B2BE1" w:rsidRDefault="000B2BE1" w:rsidP="000B2BE1">
      <w:pPr>
        <w:ind w:right="-3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6"/>
          <w:szCs w:val="26"/>
        </w:rPr>
        <w:t xml:space="preserve"> </w:t>
      </w:r>
    </w:p>
    <w:p w:rsidR="000B2BE1" w:rsidRDefault="000B2BE1" w:rsidP="000B2BE1">
      <w:pPr>
        <w:ind w:right="-3" w:firstLine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0B2BE1" w:rsidRDefault="000B2BE1" w:rsidP="000B2BE1">
      <w:pPr>
        <w:ind w:right="-3"/>
        <w:jc w:val="both"/>
        <w:rPr>
          <w:b/>
          <w:sz w:val="26"/>
          <w:szCs w:val="26"/>
        </w:rPr>
      </w:pPr>
    </w:p>
    <w:p w:rsidR="0058272F" w:rsidRDefault="000B2BE1" w:rsidP="0058272F">
      <w:pPr>
        <w:pStyle w:val="Style6"/>
        <w:widowControl/>
        <w:spacing w:before="67"/>
        <w:rPr>
          <w:rStyle w:val="FontStyle37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8272F">
        <w:rPr>
          <w:sz w:val="26"/>
          <w:szCs w:val="26"/>
        </w:rPr>
        <w:t xml:space="preserve">          </w:t>
      </w:r>
      <w:r w:rsidR="0058272F">
        <w:rPr>
          <w:rStyle w:val="FontStyle37"/>
        </w:rPr>
        <w:t xml:space="preserve">п. </w:t>
      </w:r>
      <w:r w:rsidR="00F454E6">
        <w:rPr>
          <w:rStyle w:val="FontStyle37"/>
        </w:rPr>
        <w:t>Балезино</w:t>
      </w:r>
      <w:r w:rsidR="0058272F">
        <w:rPr>
          <w:rStyle w:val="FontStyle37"/>
        </w:rPr>
        <w:t xml:space="preserve">    2017</w:t>
      </w:r>
      <w:r w:rsidR="002428E2">
        <w:rPr>
          <w:rStyle w:val="FontStyle37"/>
        </w:rPr>
        <w:t xml:space="preserve"> </w:t>
      </w:r>
      <w:bookmarkStart w:id="0" w:name="_GoBack"/>
      <w:bookmarkEnd w:id="0"/>
      <w:r w:rsidR="0058272F">
        <w:rPr>
          <w:rStyle w:val="FontStyle37"/>
        </w:rPr>
        <w:t>г</w:t>
      </w: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  <w:sz w:val="24"/>
          <w:szCs w:val="24"/>
        </w:rPr>
      </w:pPr>
      <w:r>
        <w:rPr>
          <w:rStyle w:val="FontStyle37"/>
        </w:rPr>
        <w:t xml:space="preserve">               </w:t>
      </w: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  <w:r>
        <w:rPr>
          <w:rStyle w:val="FontStyle37"/>
        </w:rPr>
        <w:lastRenderedPageBreak/>
        <w:t>Содержание</w:t>
      </w: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Pr="001B21DA" w:rsidRDefault="001B21DA" w:rsidP="000B2BE1">
      <w:pPr>
        <w:pStyle w:val="Style6"/>
        <w:widowControl/>
        <w:spacing w:before="67"/>
        <w:jc w:val="center"/>
        <w:rPr>
          <w:rStyle w:val="FontStyle37"/>
          <w:b w:val="0"/>
        </w:rPr>
      </w:pPr>
      <w:r w:rsidRPr="001B21DA">
        <w:rPr>
          <w:rStyle w:val="FontStyle37"/>
          <w:b w:val="0"/>
        </w:rPr>
        <w:t xml:space="preserve">                                                                                 </w:t>
      </w:r>
      <w:r>
        <w:rPr>
          <w:rStyle w:val="FontStyle37"/>
          <w:b w:val="0"/>
        </w:rPr>
        <w:t xml:space="preserve">  </w:t>
      </w:r>
      <w:r w:rsidRPr="001B21DA">
        <w:rPr>
          <w:rStyle w:val="FontStyle37"/>
          <w:b w:val="0"/>
        </w:rPr>
        <w:t>стр.</w:t>
      </w:r>
    </w:p>
    <w:p w:rsidR="001B21DA" w:rsidRDefault="001B21DA" w:rsidP="001B21DA">
      <w:pPr>
        <w:pStyle w:val="Style6"/>
        <w:widowControl/>
        <w:numPr>
          <w:ilvl w:val="0"/>
          <w:numId w:val="18"/>
        </w:numPr>
        <w:spacing w:before="67"/>
        <w:jc w:val="both"/>
        <w:rPr>
          <w:rStyle w:val="FontStyle37"/>
          <w:b w:val="0"/>
        </w:rPr>
      </w:pPr>
      <w:r w:rsidRPr="001B21DA">
        <w:rPr>
          <w:rStyle w:val="FontStyle37"/>
          <w:b w:val="0"/>
        </w:rPr>
        <w:t>Общие положения</w:t>
      </w:r>
      <w:r>
        <w:rPr>
          <w:rStyle w:val="FontStyle37"/>
          <w:b w:val="0"/>
        </w:rPr>
        <w:t xml:space="preserve">                                                                   2</w:t>
      </w:r>
    </w:p>
    <w:p w:rsidR="001B21DA" w:rsidRPr="001B21DA" w:rsidRDefault="001B21DA" w:rsidP="001B21DA">
      <w:pPr>
        <w:pStyle w:val="Style6"/>
        <w:widowControl/>
        <w:numPr>
          <w:ilvl w:val="0"/>
          <w:numId w:val="18"/>
        </w:numPr>
        <w:spacing w:before="67"/>
        <w:jc w:val="both"/>
        <w:rPr>
          <w:rStyle w:val="FontStyle37"/>
          <w:b w:val="0"/>
        </w:rPr>
      </w:pPr>
      <w:r w:rsidRPr="001B21DA">
        <w:rPr>
          <w:rStyle w:val="FontStyle37"/>
          <w:b w:val="0"/>
        </w:rPr>
        <w:t>Цель, задачи и принципы планирования работы КСО</w:t>
      </w:r>
      <w:r>
        <w:rPr>
          <w:rStyle w:val="FontStyle37"/>
          <w:b w:val="0"/>
        </w:rPr>
        <w:t xml:space="preserve">        2-3</w:t>
      </w:r>
    </w:p>
    <w:p w:rsidR="001B21DA" w:rsidRDefault="001B21DA" w:rsidP="001B21DA">
      <w:pPr>
        <w:pStyle w:val="Style6"/>
        <w:widowControl/>
        <w:numPr>
          <w:ilvl w:val="0"/>
          <w:numId w:val="18"/>
        </w:numPr>
        <w:spacing w:before="197"/>
        <w:ind w:right="10"/>
        <w:jc w:val="both"/>
        <w:rPr>
          <w:rStyle w:val="FontStyle37"/>
          <w:b w:val="0"/>
        </w:rPr>
      </w:pPr>
      <w:r w:rsidRPr="001B21DA">
        <w:rPr>
          <w:rStyle w:val="FontStyle37"/>
          <w:b w:val="0"/>
        </w:rPr>
        <w:t>Формирование и утверждение плана работы КСО</w:t>
      </w:r>
      <w:r>
        <w:rPr>
          <w:rStyle w:val="FontStyle37"/>
          <w:b w:val="0"/>
        </w:rPr>
        <w:t xml:space="preserve">              3-5</w:t>
      </w:r>
    </w:p>
    <w:p w:rsidR="001B21DA" w:rsidRPr="001B21DA" w:rsidRDefault="001B21DA" w:rsidP="001B21DA">
      <w:pPr>
        <w:pStyle w:val="Style6"/>
        <w:widowControl/>
        <w:numPr>
          <w:ilvl w:val="0"/>
          <w:numId w:val="18"/>
        </w:numPr>
        <w:spacing w:before="197"/>
        <w:ind w:right="10"/>
        <w:jc w:val="both"/>
        <w:rPr>
          <w:rStyle w:val="FontStyle37"/>
          <w:b w:val="0"/>
        </w:rPr>
      </w:pPr>
      <w:r w:rsidRPr="001B21DA">
        <w:rPr>
          <w:rStyle w:val="FontStyle37"/>
          <w:b w:val="0"/>
        </w:rPr>
        <w:t xml:space="preserve">Форма, структура и содержание плана работы КСО     </w:t>
      </w:r>
      <w:r>
        <w:rPr>
          <w:rStyle w:val="FontStyle37"/>
          <w:b w:val="0"/>
        </w:rPr>
        <w:t xml:space="preserve">      </w:t>
      </w:r>
      <w:r w:rsidRPr="001B21DA">
        <w:rPr>
          <w:rStyle w:val="FontStyle37"/>
          <w:b w:val="0"/>
        </w:rPr>
        <w:t>5</w:t>
      </w:r>
    </w:p>
    <w:p w:rsidR="001B21DA" w:rsidRDefault="001B21DA" w:rsidP="001B21DA">
      <w:pPr>
        <w:pStyle w:val="Style6"/>
        <w:widowControl/>
        <w:numPr>
          <w:ilvl w:val="0"/>
          <w:numId w:val="18"/>
        </w:numPr>
        <w:spacing w:before="134"/>
        <w:rPr>
          <w:rStyle w:val="FontStyle37"/>
          <w:b w:val="0"/>
        </w:rPr>
      </w:pPr>
      <w:r w:rsidRPr="001B21DA">
        <w:rPr>
          <w:rStyle w:val="FontStyle37"/>
          <w:b w:val="0"/>
        </w:rPr>
        <w:t>Внесение изменений в план работы КСО</w:t>
      </w:r>
      <w:r>
        <w:rPr>
          <w:rStyle w:val="FontStyle37"/>
          <w:b w:val="0"/>
        </w:rPr>
        <w:t xml:space="preserve">                              5-6</w:t>
      </w:r>
    </w:p>
    <w:p w:rsidR="001B21DA" w:rsidRPr="001B21DA" w:rsidRDefault="001B21DA" w:rsidP="001B21DA">
      <w:pPr>
        <w:pStyle w:val="Style6"/>
        <w:widowControl/>
        <w:numPr>
          <w:ilvl w:val="0"/>
          <w:numId w:val="18"/>
        </w:numPr>
        <w:spacing w:before="134"/>
        <w:rPr>
          <w:rStyle w:val="FontStyle37"/>
          <w:b w:val="0"/>
        </w:rPr>
      </w:pPr>
      <w:r w:rsidRPr="001B21DA">
        <w:rPr>
          <w:rStyle w:val="FontStyle37"/>
          <w:b w:val="0"/>
        </w:rPr>
        <w:t>Контр</w:t>
      </w:r>
      <w:r>
        <w:rPr>
          <w:rStyle w:val="FontStyle37"/>
          <w:b w:val="0"/>
        </w:rPr>
        <w:t xml:space="preserve">оль исполнения плана работы КСО                             6 </w:t>
      </w:r>
    </w:p>
    <w:p w:rsidR="001B21DA" w:rsidRPr="001B21DA" w:rsidRDefault="001B21DA" w:rsidP="001B21DA">
      <w:pPr>
        <w:pStyle w:val="Style6"/>
        <w:widowControl/>
        <w:numPr>
          <w:ilvl w:val="0"/>
          <w:numId w:val="18"/>
        </w:numPr>
        <w:spacing w:before="197"/>
        <w:ind w:right="10"/>
        <w:jc w:val="both"/>
        <w:rPr>
          <w:rStyle w:val="FontStyle37"/>
          <w:b w:val="0"/>
        </w:rPr>
      </w:pPr>
      <w:r>
        <w:rPr>
          <w:rStyle w:val="FontStyle37"/>
          <w:b w:val="0"/>
        </w:rPr>
        <w:t>Приложение                                                                              7</w:t>
      </w:r>
    </w:p>
    <w:p w:rsidR="001B21DA" w:rsidRPr="001B21DA" w:rsidRDefault="001B21DA" w:rsidP="001B21DA">
      <w:pPr>
        <w:pStyle w:val="Style18"/>
        <w:widowControl/>
        <w:spacing w:line="240" w:lineRule="exact"/>
        <w:ind w:left="1065" w:firstLine="0"/>
        <w:rPr>
          <w:sz w:val="20"/>
          <w:szCs w:val="20"/>
        </w:rPr>
      </w:pPr>
    </w:p>
    <w:p w:rsidR="001B21DA" w:rsidRPr="001B21DA" w:rsidRDefault="001B21DA" w:rsidP="001B21DA">
      <w:pPr>
        <w:pStyle w:val="Style6"/>
        <w:widowControl/>
        <w:spacing w:before="67"/>
        <w:ind w:left="1065"/>
        <w:jc w:val="both"/>
        <w:rPr>
          <w:rStyle w:val="FontStyle37"/>
          <w:b w:val="0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1B21DA" w:rsidRDefault="001B21DA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5111ED" w:rsidP="000B2BE1">
      <w:pPr>
        <w:pStyle w:val="Style6"/>
        <w:widowControl/>
        <w:spacing w:before="67"/>
        <w:jc w:val="center"/>
        <w:rPr>
          <w:rStyle w:val="FontStyle37"/>
        </w:rPr>
      </w:pPr>
      <w:r>
        <w:rPr>
          <w:rStyle w:val="FontStyle37"/>
        </w:rPr>
        <w:lastRenderedPageBreak/>
        <w:t>1</w:t>
      </w:r>
      <w:r w:rsidR="000B2BE1">
        <w:rPr>
          <w:rStyle w:val="FontStyle37"/>
        </w:rPr>
        <w:t>. Общие положения</w:t>
      </w:r>
    </w:p>
    <w:p w:rsidR="000B2BE1" w:rsidRDefault="000B2BE1" w:rsidP="000B2BE1">
      <w:pPr>
        <w:pStyle w:val="Style12"/>
        <w:widowControl/>
        <w:numPr>
          <w:ilvl w:val="0"/>
          <w:numId w:val="1"/>
        </w:numPr>
        <w:tabs>
          <w:tab w:val="left" w:pos="1056"/>
        </w:tabs>
        <w:spacing w:before="370"/>
        <w:ind w:right="29" w:firstLine="600"/>
        <w:rPr>
          <w:rStyle w:val="FontStyle39"/>
        </w:rPr>
      </w:pPr>
      <w:proofErr w:type="gramStart"/>
      <w:r>
        <w:rPr>
          <w:rStyle w:val="FontStyle39"/>
        </w:rPr>
        <w:t>Стандарт организации деятельности Контрольно-счетного органа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 «Планирование работы Контрольно-счетного органа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 (далее - Стандарт) разработан в соответствии с положениями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Контрольно-счетном органе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 и Регламентом Контрольно-счетного органа муниципального образования</w:t>
      </w:r>
      <w:proofErr w:type="gramEnd"/>
      <w:r>
        <w:rPr>
          <w:rStyle w:val="FontStyle39"/>
        </w:rPr>
        <w:t xml:space="preserve">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 на основе Общих требований к Стандартам внешнего государственного и муниципального финансового контроля, утвержденных Счетной палатой Российской Федерации.</w:t>
      </w:r>
    </w:p>
    <w:p w:rsidR="000B2BE1" w:rsidRDefault="000B2BE1" w:rsidP="000B2BE1">
      <w:pPr>
        <w:pStyle w:val="Style12"/>
        <w:widowControl/>
        <w:numPr>
          <w:ilvl w:val="0"/>
          <w:numId w:val="1"/>
        </w:numPr>
        <w:tabs>
          <w:tab w:val="left" w:pos="1056"/>
        </w:tabs>
        <w:spacing w:before="5"/>
        <w:ind w:firstLine="600"/>
        <w:rPr>
          <w:rStyle w:val="FontStyle39"/>
        </w:rPr>
      </w:pPr>
      <w:r>
        <w:rPr>
          <w:rStyle w:val="FontStyle39"/>
        </w:rPr>
        <w:t>Целью настоящего Стандарта является установление общих принципов, правил и процедур планирования работы Контрольно-счетного органа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 (далее - КСО).</w:t>
      </w:r>
    </w:p>
    <w:p w:rsidR="000B2BE1" w:rsidRDefault="000B2BE1" w:rsidP="000B2BE1">
      <w:pPr>
        <w:pStyle w:val="Style12"/>
        <w:widowControl/>
        <w:numPr>
          <w:ilvl w:val="0"/>
          <w:numId w:val="1"/>
        </w:numPr>
        <w:tabs>
          <w:tab w:val="left" w:pos="1056"/>
        </w:tabs>
        <w:ind w:left="600" w:firstLine="0"/>
        <w:jc w:val="left"/>
        <w:rPr>
          <w:rStyle w:val="FontStyle39"/>
        </w:rPr>
      </w:pPr>
      <w:r>
        <w:rPr>
          <w:rStyle w:val="FontStyle39"/>
        </w:rPr>
        <w:t>Задачами настоящего Стандарта являются:</w:t>
      </w:r>
    </w:p>
    <w:p w:rsidR="000B2BE1" w:rsidRDefault="000B2BE1" w:rsidP="000B2BE1">
      <w:pPr>
        <w:rPr>
          <w:sz w:val="2"/>
          <w:szCs w:val="2"/>
        </w:rPr>
      </w:pP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/>
        <w:ind w:left="581" w:firstLine="0"/>
        <w:jc w:val="left"/>
        <w:rPr>
          <w:rStyle w:val="FontStyle39"/>
        </w:rPr>
      </w:pPr>
      <w:r>
        <w:rPr>
          <w:rStyle w:val="FontStyle39"/>
        </w:rPr>
        <w:t>определение целей, задач и принципов планирования;</w:t>
      </w: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/>
        <w:ind w:right="5" w:firstLine="581"/>
        <w:rPr>
          <w:rStyle w:val="FontStyle39"/>
        </w:rPr>
      </w:pPr>
      <w:r>
        <w:rPr>
          <w:rStyle w:val="FontStyle39"/>
        </w:rPr>
        <w:t>установление порядка формирования и утверждения плана работы КСО;</w:t>
      </w: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ind w:right="5" w:firstLine="581"/>
        <w:rPr>
          <w:rStyle w:val="FontStyle39"/>
        </w:rPr>
      </w:pPr>
      <w:r>
        <w:rPr>
          <w:rStyle w:val="FontStyle39"/>
        </w:rPr>
        <w:t>определение требований к форме, структуре и содержанию плана работы КСО;</w:t>
      </w: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/>
        <w:ind w:right="5" w:firstLine="581"/>
        <w:rPr>
          <w:rStyle w:val="FontStyle39"/>
        </w:rPr>
      </w:pPr>
      <w:r>
        <w:rPr>
          <w:rStyle w:val="FontStyle39"/>
        </w:rPr>
        <w:t>установление порядка внесения изменений в планы работы КСО;</w:t>
      </w: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/>
        <w:ind w:left="581" w:firstLine="0"/>
        <w:jc w:val="left"/>
        <w:rPr>
          <w:rStyle w:val="FontStyle39"/>
        </w:rPr>
      </w:pPr>
      <w:r>
        <w:rPr>
          <w:rStyle w:val="FontStyle39"/>
        </w:rPr>
        <w:t>контроль исполнения планов работы КСО.</w:t>
      </w:r>
    </w:p>
    <w:p w:rsidR="000B2BE1" w:rsidRDefault="000B2BE1" w:rsidP="000B2BE1">
      <w:pPr>
        <w:pStyle w:val="Style6"/>
        <w:widowControl/>
        <w:spacing w:before="187"/>
        <w:jc w:val="center"/>
        <w:rPr>
          <w:rStyle w:val="FontStyle37"/>
        </w:rPr>
      </w:pPr>
      <w:r>
        <w:rPr>
          <w:rStyle w:val="FontStyle37"/>
        </w:rPr>
        <w:t>2. Цель, задачи и принципы планирования работы КСО.</w:t>
      </w:r>
    </w:p>
    <w:p w:rsidR="000B2BE1" w:rsidRDefault="000B2BE1" w:rsidP="000B2BE1">
      <w:pPr>
        <w:pStyle w:val="Style13"/>
        <w:widowControl/>
        <w:spacing w:before="43"/>
        <w:ind w:right="5"/>
        <w:rPr>
          <w:rStyle w:val="FontStyle39"/>
        </w:rPr>
      </w:pPr>
      <w:r>
        <w:rPr>
          <w:rStyle w:val="FontStyle39"/>
        </w:rPr>
        <w:t xml:space="preserve">2.1. КСО строит свою работу на основе годового плана, разрабатываемого исходя из необходимости обеспечения всестороннего системного </w:t>
      </w:r>
      <w:proofErr w:type="gramStart"/>
      <w:r>
        <w:rPr>
          <w:rStyle w:val="FontStyle39"/>
        </w:rPr>
        <w:t>контроля за</w:t>
      </w:r>
      <w:proofErr w:type="gramEnd"/>
      <w:r>
        <w:rPr>
          <w:rStyle w:val="FontStyle39"/>
        </w:rPr>
        <w:t xml:space="preserve"> использованием средств бюджета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район», за соблюдением установленного порядка управления и распоряжения имуществом, находящимся в собственности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район».</w:t>
      </w:r>
    </w:p>
    <w:p w:rsidR="000B2BE1" w:rsidRDefault="000B2BE1" w:rsidP="000B2BE1">
      <w:pPr>
        <w:pStyle w:val="Style13"/>
        <w:widowControl/>
        <w:spacing w:before="67"/>
        <w:ind w:firstLine="557"/>
        <w:rPr>
          <w:rStyle w:val="FontStyle39"/>
        </w:rPr>
      </w:pPr>
      <w:r>
        <w:rPr>
          <w:rStyle w:val="FontStyle39"/>
        </w:rPr>
        <w:t>Планирование осуществляется в целях эффективной организации осуществления внешнего муниципального финансового контроля, обеспечения выполнения КСО законодательно установленных полномочий.</w:t>
      </w:r>
    </w:p>
    <w:p w:rsidR="000B2BE1" w:rsidRDefault="000B2BE1" w:rsidP="000B2BE1">
      <w:pPr>
        <w:pStyle w:val="Style13"/>
        <w:widowControl/>
        <w:ind w:right="120" w:firstLine="571"/>
        <w:rPr>
          <w:rStyle w:val="FontStyle39"/>
        </w:rPr>
      </w:pPr>
      <w:r>
        <w:rPr>
          <w:rStyle w:val="FontStyle39"/>
        </w:rPr>
        <w:t>Основой планирования работы КСО является анализ итогов контрольных и экспертно-аналитических мероприятий, обобщений и исследований причин и последствий выявленных отклонений и нарушений в процессе формирования доходов и расходования средств бюджета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район»,  а также при управлении и распоряжении имуществом, находящимся в собственности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район».</w:t>
      </w:r>
    </w:p>
    <w:p w:rsidR="000B2BE1" w:rsidRDefault="000B2BE1" w:rsidP="000B2BE1">
      <w:pPr>
        <w:pStyle w:val="Style12"/>
        <w:widowControl/>
        <w:numPr>
          <w:ilvl w:val="0"/>
          <w:numId w:val="3"/>
        </w:numPr>
        <w:tabs>
          <w:tab w:val="left" w:pos="1061"/>
        </w:tabs>
        <w:ind w:left="571" w:firstLine="0"/>
        <w:jc w:val="left"/>
        <w:rPr>
          <w:rStyle w:val="FontStyle39"/>
        </w:rPr>
      </w:pPr>
      <w:r>
        <w:rPr>
          <w:rStyle w:val="FontStyle39"/>
        </w:rPr>
        <w:t>Задачами планирования являются:</w:t>
      </w:r>
    </w:p>
    <w:p w:rsidR="000B2BE1" w:rsidRDefault="000B2BE1" w:rsidP="000B2BE1">
      <w:pPr>
        <w:rPr>
          <w:sz w:val="2"/>
          <w:szCs w:val="2"/>
        </w:rPr>
      </w:pP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10" w:line="374" w:lineRule="exact"/>
        <w:ind w:right="19" w:firstLine="581"/>
        <w:rPr>
          <w:rStyle w:val="FontStyle39"/>
        </w:rPr>
      </w:pPr>
      <w:r>
        <w:rPr>
          <w:rStyle w:val="FontStyle39"/>
        </w:rPr>
        <w:lastRenderedPageBreak/>
        <w:t>определение приоритетных направлений деятельности КСО;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10" w:line="374" w:lineRule="exact"/>
        <w:ind w:left="581" w:firstLine="0"/>
        <w:jc w:val="left"/>
        <w:rPr>
          <w:rStyle w:val="FontStyle39"/>
        </w:rPr>
      </w:pPr>
      <w:r>
        <w:rPr>
          <w:rStyle w:val="FontStyle39"/>
        </w:rPr>
        <w:t>формирование планов работы КСО.</w:t>
      </w:r>
    </w:p>
    <w:p w:rsidR="000B2BE1" w:rsidRDefault="000B2BE1" w:rsidP="000B2BE1">
      <w:pPr>
        <w:pStyle w:val="Style12"/>
        <w:widowControl/>
        <w:numPr>
          <w:ilvl w:val="0"/>
          <w:numId w:val="5"/>
        </w:numPr>
        <w:tabs>
          <w:tab w:val="left" w:pos="1051"/>
        </w:tabs>
        <w:spacing w:line="374" w:lineRule="exact"/>
        <w:ind w:firstLine="562"/>
        <w:rPr>
          <w:rStyle w:val="FontStyle39"/>
        </w:rPr>
      </w:pPr>
      <w:r>
        <w:rPr>
          <w:rStyle w:val="FontStyle39"/>
        </w:rPr>
        <w:t>Планирование основывается на системном подходе в соответствии со следующими принципами: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ind w:left="581" w:firstLine="0"/>
        <w:jc w:val="left"/>
        <w:rPr>
          <w:rStyle w:val="FontStyle39"/>
        </w:rPr>
      </w:pPr>
      <w:r>
        <w:rPr>
          <w:rStyle w:val="FontStyle39"/>
        </w:rPr>
        <w:t>непрерывность планирования;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right="24" w:firstLine="581"/>
        <w:rPr>
          <w:rStyle w:val="FontStyle39"/>
        </w:rPr>
      </w:pPr>
      <w:r>
        <w:rPr>
          <w:rStyle w:val="FontStyle39"/>
        </w:rPr>
        <w:t>комплексность планирования (охват планированием всех законодательно установленных задач и направлений деятельности КСО);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right="24" w:firstLine="581"/>
        <w:rPr>
          <w:rStyle w:val="FontStyle39"/>
        </w:rPr>
      </w:pPr>
      <w:r>
        <w:rPr>
          <w:rStyle w:val="FontStyle39"/>
        </w:rPr>
        <w:t>равномерность распределения контрольных мероприятий по главным распорядителям средств бюджета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left="581" w:firstLine="0"/>
        <w:jc w:val="left"/>
        <w:rPr>
          <w:rStyle w:val="FontStyle39"/>
        </w:rPr>
      </w:pPr>
      <w:r>
        <w:rPr>
          <w:rStyle w:val="FontStyle39"/>
        </w:rPr>
        <w:t>системность проведения мероприятий на объектах контроля;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right="19" w:firstLine="581"/>
        <w:rPr>
          <w:rStyle w:val="FontStyle39"/>
        </w:rPr>
      </w:pPr>
      <w:r>
        <w:rPr>
          <w:rStyle w:val="FontStyle39"/>
        </w:rPr>
        <w:t>координация планов работы КСО с планами работы других органов финансового контроля;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right="14" w:firstLine="581"/>
        <w:rPr>
          <w:rStyle w:val="FontStyle39"/>
        </w:rPr>
      </w:pPr>
      <w:r>
        <w:rPr>
          <w:rStyle w:val="FontStyle39"/>
        </w:rPr>
        <w:t>обязательность включения в годовой план работы КСО предложений и запросов Главы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район», поручений Совета депутатов муниципального образования «</w:t>
      </w:r>
      <w:r w:rsidR="001D1A6C">
        <w:rPr>
          <w:rStyle w:val="FontStyle39"/>
        </w:rPr>
        <w:t>Балез</w:t>
      </w:r>
      <w:r>
        <w:rPr>
          <w:rStyle w:val="FontStyle39"/>
        </w:rPr>
        <w:t>инский район».</w:t>
      </w:r>
    </w:p>
    <w:p w:rsidR="000B2BE1" w:rsidRDefault="000B2BE1" w:rsidP="000B2BE1">
      <w:pPr>
        <w:pStyle w:val="Style6"/>
        <w:widowControl/>
        <w:spacing w:before="197"/>
        <w:ind w:right="10"/>
        <w:jc w:val="center"/>
        <w:rPr>
          <w:rStyle w:val="FontStyle37"/>
        </w:rPr>
      </w:pPr>
      <w:r>
        <w:rPr>
          <w:rStyle w:val="FontStyle37"/>
        </w:rPr>
        <w:t>3. Формирование и утверждение плана работы КСО.</w:t>
      </w:r>
    </w:p>
    <w:p w:rsidR="000B2BE1" w:rsidRDefault="000B2BE1" w:rsidP="000B2BE1">
      <w:pPr>
        <w:pStyle w:val="Style18"/>
        <w:widowControl/>
        <w:spacing w:line="240" w:lineRule="exact"/>
        <w:rPr>
          <w:sz w:val="20"/>
          <w:szCs w:val="20"/>
        </w:rPr>
      </w:pPr>
    </w:p>
    <w:p w:rsidR="009912F7" w:rsidRDefault="000B2BE1" w:rsidP="009912F7">
      <w:pPr>
        <w:pStyle w:val="Style18"/>
        <w:widowControl/>
        <w:spacing w:before="38"/>
        <w:ind w:firstLine="0"/>
        <w:rPr>
          <w:rStyle w:val="FontStyle39"/>
        </w:rPr>
      </w:pPr>
      <w:r>
        <w:rPr>
          <w:rStyle w:val="FontStyle39"/>
        </w:rPr>
        <w:t xml:space="preserve">      3.1. Формирование и утверждение плана работы КСО осуществляется с учетом положений ст.11 Положения о Контрольно-счетном органе муниципального образования «</w:t>
      </w:r>
      <w:r w:rsidR="00074BCA">
        <w:rPr>
          <w:rStyle w:val="FontStyle39"/>
        </w:rPr>
        <w:t>Балезин</w:t>
      </w:r>
      <w:r>
        <w:rPr>
          <w:rStyle w:val="FontStyle39"/>
        </w:rPr>
        <w:t>ский район», Регламента Контрольно-счетного органа муниципального образования «</w:t>
      </w:r>
      <w:r w:rsidR="00074BCA">
        <w:rPr>
          <w:rStyle w:val="FontStyle39"/>
        </w:rPr>
        <w:t>Балез</w:t>
      </w:r>
      <w:r>
        <w:rPr>
          <w:rStyle w:val="FontStyle39"/>
        </w:rPr>
        <w:t>ински</w:t>
      </w:r>
      <w:r w:rsidR="009912F7">
        <w:rPr>
          <w:rStyle w:val="FontStyle39"/>
        </w:rPr>
        <w:t>й район», настоящего Стандарта.</w:t>
      </w:r>
    </w:p>
    <w:p w:rsidR="000B2BE1" w:rsidRDefault="009912F7" w:rsidP="009912F7">
      <w:pPr>
        <w:pStyle w:val="Style18"/>
        <w:widowControl/>
        <w:spacing w:before="38"/>
        <w:ind w:firstLine="0"/>
        <w:rPr>
          <w:rStyle w:val="FontStyle39"/>
        </w:rPr>
      </w:pPr>
      <w:r>
        <w:rPr>
          <w:rStyle w:val="FontStyle39"/>
        </w:rPr>
        <w:t xml:space="preserve">     </w:t>
      </w:r>
      <w:r w:rsidR="000B2BE1">
        <w:rPr>
          <w:rStyle w:val="FontStyle39"/>
        </w:rPr>
        <w:t>3.2. Формирование плана работы КСО включает следующие этапы:</w:t>
      </w:r>
    </w:p>
    <w:p w:rsidR="000B2BE1" w:rsidRDefault="000B2BE1" w:rsidP="000B2BE1">
      <w:pPr>
        <w:pStyle w:val="Style15"/>
        <w:widowControl/>
        <w:numPr>
          <w:ilvl w:val="0"/>
          <w:numId w:val="6"/>
        </w:numPr>
        <w:tabs>
          <w:tab w:val="left" w:pos="850"/>
        </w:tabs>
        <w:spacing w:before="5" w:line="374" w:lineRule="exact"/>
        <w:ind w:left="581" w:firstLine="0"/>
        <w:jc w:val="left"/>
        <w:rPr>
          <w:rStyle w:val="FontStyle39"/>
        </w:rPr>
      </w:pPr>
      <w:r>
        <w:rPr>
          <w:rStyle w:val="FontStyle39"/>
        </w:rPr>
        <w:t>подготовку предложений в проект плана работы КСО;</w:t>
      </w:r>
    </w:p>
    <w:p w:rsidR="000B2BE1" w:rsidRDefault="000B2BE1" w:rsidP="000B2BE1">
      <w:pPr>
        <w:pStyle w:val="Style15"/>
        <w:widowControl/>
        <w:numPr>
          <w:ilvl w:val="0"/>
          <w:numId w:val="6"/>
        </w:numPr>
        <w:tabs>
          <w:tab w:val="left" w:pos="850"/>
        </w:tabs>
        <w:spacing w:before="72" w:line="240" w:lineRule="auto"/>
        <w:ind w:left="581" w:firstLine="0"/>
        <w:jc w:val="left"/>
        <w:rPr>
          <w:rStyle w:val="FontStyle39"/>
        </w:rPr>
      </w:pPr>
      <w:r>
        <w:rPr>
          <w:rStyle w:val="FontStyle39"/>
        </w:rPr>
        <w:t>составление проекта плана работы КСО;</w:t>
      </w:r>
    </w:p>
    <w:p w:rsidR="000B2BE1" w:rsidRDefault="000B2BE1" w:rsidP="000B2BE1">
      <w:pPr>
        <w:pStyle w:val="Style15"/>
        <w:numPr>
          <w:ilvl w:val="0"/>
          <w:numId w:val="6"/>
        </w:numPr>
        <w:tabs>
          <w:tab w:val="left" w:pos="850"/>
        </w:tabs>
        <w:spacing w:before="91" w:line="240" w:lineRule="auto"/>
        <w:ind w:left="578" w:firstLine="0"/>
        <w:rPr>
          <w:rStyle w:val="FontStyle39"/>
        </w:rPr>
      </w:pPr>
      <w:r>
        <w:rPr>
          <w:rStyle w:val="FontStyle39"/>
        </w:rPr>
        <w:t>согласование проекта плана работы КСО с Советом Депутатов  муниципального образования «</w:t>
      </w:r>
      <w:r w:rsidR="00074BCA">
        <w:rPr>
          <w:rStyle w:val="FontStyle39"/>
        </w:rPr>
        <w:t>Балез</w:t>
      </w:r>
      <w:r>
        <w:rPr>
          <w:rStyle w:val="FontStyle39"/>
        </w:rPr>
        <w:t>инский район»;</w:t>
      </w:r>
    </w:p>
    <w:p w:rsidR="000B2BE1" w:rsidRDefault="000B2BE1" w:rsidP="000B2BE1">
      <w:pPr>
        <w:pStyle w:val="Style15"/>
        <w:widowControl/>
        <w:numPr>
          <w:ilvl w:val="0"/>
          <w:numId w:val="6"/>
        </w:numPr>
        <w:tabs>
          <w:tab w:val="left" w:pos="845"/>
        </w:tabs>
        <w:spacing w:before="29" w:line="370" w:lineRule="exact"/>
        <w:ind w:firstLine="576"/>
        <w:rPr>
          <w:rStyle w:val="FontStyle39"/>
        </w:rPr>
      </w:pPr>
      <w:r>
        <w:rPr>
          <w:rStyle w:val="FontStyle39"/>
        </w:rPr>
        <w:t>утверждение плана работы КСО.</w:t>
      </w:r>
    </w:p>
    <w:p w:rsidR="000B2BE1" w:rsidRDefault="000B2BE1" w:rsidP="000B2BE1">
      <w:pPr>
        <w:pStyle w:val="Style13"/>
        <w:widowControl/>
        <w:ind w:right="10" w:firstLine="571"/>
        <w:rPr>
          <w:rStyle w:val="FontStyle39"/>
        </w:rPr>
      </w:pPr>
      <w:r>
        <w:rPr>
          <w:rStyle w:val="FontStyle39"/>
        </w:rPr>
        <w:t>3.3.  Для формирования годового плана работы КСО направляет запросы Главе муниципального образования «</w:t>
      </w:r>
      <w:r w:rsidR="00074BCA">
        <w:rPr>
          <w:rStyle w:val="FontStyle39"/>
        </w:rPr>
        <w:t>Балез</w:t>
      </w:r>
      <w:r>
        <w:rPr>
          <w:rStyle w:val="FontStyle39"/>
        </w:rPr>
        <w:t>инский район», в Совет депутатов муниципального образования «</w:t>
      </w:r>
      <w:r w:rsidR="00074BCA">
        <w:rPr>
          <w:rStyle w:val="FontStyle39"/>
        </w:rPr>
        <w:t>Балез</w:t>
      </w:r>
      <w:r>
        <w:rPr>
          <w:rStyle w:val="FontStyle39"/>
        </w:rPr>
        <w:t>инский район» и с обращением представить в срок до 15 ноября текущего года предложения по включению в план работы КСО контрольных и экспертно-аналитических мероприятий.</w:t>
      </w:r>
    </w:p>
    <w:p w:rsidR="000B2BE1" w:rsidRDefault="000B2BE1" w:rsidP="000B2BE1">
      <w:pPr>
        <w:pStyle w:val="Style13"/>
        <w:widowControl/>
        <w:ind w:firstLine="562"/>
        <w:rPr>
          <w:rStyle w:val="FontStyle39"/>
        </w:rPr>
      </w:pPr>
      <w:r>
        <w:rPr>
          <w:rStyle w:val="FontStyle39"/>
        </w:rPr>
        <w:t>В соответствии со статьёй 11 Положения о</w:t>
      </w:r>
      <w:proofErr w:type="gramStart"/>
      <w:r>
        <w:rPr>
          <w:rStyle w:val="FontStyle39"/>
        </w:rPr>
        <w:t xml:space="preserve"> К</w:t>
      </w:r>
      <w:proofErr w:type="gramEnd"/>
      <w:r>
        <w:rPr>
          <w:rStyle w:val="FontStyle39"/>
        </w:rPr>
        <w:t>онтрольно</w:t>
      </w:r>
      <w:r w:rsidR="00074BCA">
        <w:rPr>
          <w:rStyle w:val="FontStyle39"/>
        </w:rPr>
        <w:t xml:space="preserve"> </w:t>
      </w:r>
      <w:r>
        <w:rPr>
          <w:rStyle w:val="FontStyle39"/>
        </w:rPr>
        <w:t>- счетном органе муниципального образования «</w:t>
      </w:r>
      <w:r w:rsidR="00074BCA">
        <w:rPr>
          <w:rStyle w:val="FontStyle39"/>
        </w:rPr>
        <w:t>Балез</w:t>
      </w:r>
      <w:r>
        <w:rPr>
          <w:rStyle w:val="FontStyle39"/>
        </w:rPr>
        <w:t>инский район» обязательному включению в годовой план работы КСО подлежат  предложения и запросы Главы муниципального образования «</w:t>
      </w:r>
      <w:r w:rsidR="00074BCA">
        <w:rPr>
          <w:rStyle w:val="FontStyle39"/>
        </w:rPr>
        <w:t>Балез</w:t>
      </w:r>
      <w:r>
        <w:rPr>
          <w:rStyle w:val="FontStyle39"/>
        </w:rPr>
        <w:t>инский район», поручения Совета депутатов  муниципального образования «</w:t>
      </w:r>
      <w:r w:rsidR="00074BCA">
        <w:rPr>
          <w:rStyle w:val="FontStyle39"/>
        </w:rPr>
        <w:t>Балез</w:t>
      </w:r>
      <w:r>
        <w:rPr>
          <w:rStyle w:val="FontStyle39"/>
        </w:rPr>
        <w:t>инский район».</w:t>
      </w:r>
    </w:p>
    <w:p w:rsidR="000B2BE1" w:rsidRDefault="000B2BE1" w:rsidP="000B2BE1">
      <w:pPr>
        <w:pStyle w:val="Style13"/>
        <w:widowControl/>
        <w:ind w:right="14" w:firstLine="562"/>
        <w:rPr>
          <w:rStyle w:val="FontStyle39"/>
        </w:rPr>
      </w:pPr>
      <w:r>
        <w:rPr>
          <w:rStyle w:val="FontStyle39"/>
        </w:rPr>
        <w:lastRenderedPageBreak/>
        <w:t>При подготовке проекта годового плана учитываются также предложения органов местного самоуправления  и должностных лиц органов Администрации муниципального образования «</w:t>
      </w:r>
      <w:r w:rsidR="00A35B94">
        <w:rPr>
          <w:rStyle w:val="FontStyle39"/>
        </w:rPr>
        <w:t>Балез</w:t>
      </w:r>
      <w:r>
        <w:rPr>
          <w:rStyle w:val="FontStyle39"/>
        </w:rPr>
        <w:t>инский район».</w:t>
      </w:r>
    </w:p>
    <w:p w:rsidR="000B2BE1" w:rsidRDefault="000B2BE1" w:rsidP="000B2BE1">
      <w:pPr>
        <w:pStyle w:val="Style13"/>
        <w:widowControl/>
        <w:ind w:firstLine="557"/>
        <w:rPr>
          <w:rStyle w:val="FontStyle39"/>
        </w:rPr>
      </w:pPr>
      <w:r>
        <w:rPr>
          <w:rStyle w:val="FontStyle39"/>
        </w:rPr>
        <w:t>Кроме того, рассматриваются и учитываются предложения о проведении совместных проверок, поступившие от  контрольно-счетных органов других  муниципальных образований в Удмуртской Республике, налоговых органов, органов прокуратуры, иных правоохранительных, надзорных и контрольных органов Удмуртской Республики и муниципальных образований в соответствии с заключёнными Соглашениями, с предварительным согласованием объектов и сроков проведения мероприятий.</w:t>
      </w:r>
    </w:p>
    <w:p w:rsidR="000B2BE1" w:rsidRDefault="000B2BE1" w:rsidP="000B2BE1">
      <w:pPr>
        <w:pStyle w:val="Style12"/>
        <w:widowControl/>
        <w:numPr>
          <w:ilvl w:val="0"/>
          <w:numId w:val="7"/>
        </w:numPr>
        <w:tabs>
          <w:tab w:val="left" w:pos="1066"/>
        </w:tabs>
        <w:spacing w:line="374" w:lineRule="exact"/>
        <w:ind w:right="10" w:firstLine="586"/>
        <w:rPr>
          <w:rStyle w:val="FontStyle39"/>
        </w:rPr>
      </w:pPr>
      <w:r>
        <w:rPr>
          <w:rStyle w:val="FontStyle39"/>
        </w:rPr>
        <w:t>Выбор тематики контрольного, экспертно-аналитического мероприятия должен быть обоснован по следующим критериям:</w:t>
      </w:r>
    </w:p>
    <w:p w:rsidR="000B2BE1" w:rsidRDefault="000B2BE1" w:rsidP="000B2BE1">
      <w:pPr>
        <w:rPr>
          <w:sz w:val="2"/>
          <w:szCs w:val="2"/>
        </w:rPr>
      </w:pPr>
    </w:p>
    <w:p w:rsidR="000B2BE1" w:rsidRDefault="000B2BE1" w:rsidP="000B2BE1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0" w:line="374" w:lineRule="exact"/>
        <w:ind w:firstLine="566"/>
        <w:rPr>
          <w:rStyle w:val="FontStyle39"/>
        </w:rPr>
      </w:pPr>
      <w:r>
        <w:rPr>
          <w:rStyle w:val="FontStyle39"/>
        </w:rPr>
        <w:t>соответствие проводимого контрольного или экспертно-аналитического мероприятия полномочиям КСО;</w:t>
      </w:r>
    </w:p>
    <w:p w:rsidR="000B2BE1" w:rsidRDefault="000B2BE1" w:rsidP="000B2BE1">
      <w:pPr>
        <w:pStyle w:val="Style15"/>
        <w:widowControl/>
        <w:numPr>
          <w:ilvl w:val="0"/>
          <w:numId w:val="9"/>
        </w:numPr>
        <w:tabs>
          <w:tab w:val="left" w:pos="864"/>
        </w:tabs>
        <w:spacing w:before="10" w:line="374" w:lineRule="exact"/>
        <w:ind w:left="581" w:firstLine="0"/>
        <w:jc w:val="left"/>
        <w:rPr>
          <w:rStyle w:val="FontStyle39"/>
        </w:rPr>
      </w:pPr>
      <w:r>
        <w:rPr>
          <w:rStyle w:val="FontStyle39"/>
        </w:rPr>
        <w:t>актуальность мероприятия.</w:t>
      </w:r>
    </w:p>
    <w:p w:rsidR="000B2BE1" w:rsidRDefault="000B2BE1" w:rsidP="000B2BE1">
      <w:pPr>
        <w:pStyle w:val="Style18"/>
        <w:widowControl/>
        <w:spacing w:line="374" w:lineRule="exact"/>
        <w:ind w:firstLine="715"/>
        <w:rPr>
          <w:rStyle w:val="FontStyle39"/>
        </w:rPr>
      </w:pPr>
      <w:r>
        <w:rPr>
          <w:rStyle w:val="FontStyle39"/>
        </w:rPr>
        <w:t>При планировании проведения контрольного и экспертно-аналитического мероприятия также учитываются следующие критерии:</w:t>
      </w:r>
    </w:p>
    <w:p w:rsidR="000B2BE1" w:rsidRDefault="000B2BE1" w:rsidP="000B2BE1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4" w:line="370" w:lineRule="exact"/>
        <w:ind w:firstLine="566"/>
        <w:rPr>
          <w:rStyle w:val="FontStyle39"/>
        </w:rPr>
      </w:pPr>
      <w:r>
        <w:rPr>
          <w:rStyle w:val="FontStyle39"/>
        </w:rPr>
        <w:t>наличие рисков в рассматриваемой сфере формирования или использования средств, собственности или деятельности объектов, которые потенциально могут приводить к негативным результатам;</w:t>
      </w:r>
    </w:p>
    <w:p w:rsidR="000B2BE1" w:rsidRDefault="000B2BE1" w:rsidP="000B2BE1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4" w:line="370" w:lineRule="exact"/>
        <w:ind w:firstLine="566"/>
        <w:rPr>
          <w:rStyle w:val="FontStyle39"/>
        </w:rPr>
      </w:pPr>
      <w:r>
        <w:rPr>
          <w:rStyle w:val="FontStyle39"/>
        </w:rPr>
        <w:t>объем  средств, подлежащих контролю в данной сфере и (или) используемых объектами;</w:t>
      </w:r>
    </w:p>
    <w:p w:rsidR="000B2BE1" w:rsidRDefault="000B2BE1" w:rsidP="000B2BE1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4" w:line="370" w:lineRule="exact"/>
        <w:ind w:firstLine="566"/>
        <w:rPr>
          <w:rStyle w:val="FontStyle39"/>
        </w:rPr>
      </w:pPr>
      <w:r>
        <w:rPr>
          <w:rStyle w:val="FontStyle39"/>
        </w:rPr>
        <w:t>сроки и результаты проведения предшествующих контрольных мероприятий в данной сфере и (или) на данных объектах (сроки проведения предшествующих мероприятий указываются в обязательном порядке).</w:t>
      </w:r>
    </w:p>
    <w:p w:rsidR="000B2BE1" w:rsidRDefault="000B2BE1" w:rsidP="000B2BE1">
      <w:pPr>
        <w:pStyle w:val="Style12"/>
        <w:widowControl/>
        <w:numPr>
          <w:ilvl w:val="0"/>
          <w:numId w:val="10"/>
        </w:numPr>
        <w:tabs>
          <w:tab w:val="left" w:pos="1066"/>
        </w:tabs>
        <w:ind w:right="5" w:firstLine="586"/>
        <w:rPr>
          <w:rStyle w:val="FontStyle39"/>
        </w:rPr>
      </w:pPr>
      <w:r>
        <w:rPr>
          <w:rStyle w:val="FontStyle39"/>
        </w:rPr>
        <w:t>Наименование планируемого контрольного или экспертно-аналитического мероприятия должно иметь четкую, однозначную формулировку его предмета, который обязан соответствовать полномочиям КСО, установленным ст.8 Положения о Контрольно-счетном органе муниципального образования «</w:t>
      </w:r>
      <w:r w:rsidR="00A35B94">
        <w:rPr>
          <w:rStyle w:val="FontStyle39"/>
        </w:rPr>
        <w:t>Балез</w:t>
      </w:r>
      <w:r>
        <w:rPr>
          <w:rStyle w:val="FontStyle39"/>
        </w:rPr>
        <w:t>инский район».</w:t>
      </w:r>
    </w:p>
    <w:p w:rsidR="000B2BE1" w:rsidRDefault="000B2BE1" w:rsidP="000B2BE1">
      <w:pPr>
        <w:pStyle w:val="Style12"/>
        <w:widowControl/>
        <w:numPr>
          <w:ilvl w:val="0"/>
          <w:numId w:val="10"/>
        </w:numPr>
        <w:tabs>
          <w:tab w:val="left" w:pos="1066"/>
        </w:tabs>
        <w:ind w:right="10" w:firstLine="586"/>
        <w:rPr>
          <w:rStyle w:val="FontStyle39"/>
        </w:rPr>
      </w:pPr>
      <w:r>
        <w:rPr>
          <w:rStyle w:val="FontStyle39"/>
        </w:rPr>
        <w:t xml:space="preserve">Проект плана работы КСО должен формироваться исходя из полного использования годового объема служебного времени </w:t>
      </w:r>
      <w:r w:rsidR="00A35B94">
        <w:rPr>
          <w:rStyle w:val="FontStyle39"/>
        </w:rPr>
        <w:t>аудитора</w:t>
      </w:r>
      <w:r>
        <w:rPr>
          <w:rStyle w:val="FontStyle39"/>
        </w:rPr>
        <w:t xml:space="preserve"> КСО, таким образом, чтобы он был реально выполним, и создавал условия для качественного осуществления планируемых мероприятий в установленные сроки.</w:t>
      </w:r>
    </w:p>
    <w:p w:rsidR="000B2BE1" w:rsidRDefault="000B2BE1" w:rsidP="000B2BE1">
      <w:pPr>
        <w:pStyle w:val="Style12"/>
        <w:widowControl/>
        <w:numPr>
          <w:ilvl w:val="0"/>
          <w:numId w:val="11"/>
        </w:numPr>
        <w:tabs>
          <w:tab w:val="left" w:pos="1066"/>
        </w:tabs>
        <w:ind w:firstLine="576"/>
        <w:rPr>
          <w:rStyle w:val="FontStyle39"/>
        </w:rPr>
      </w:pPr>
      <w:r>
        <w:rPr>
          <w:rStyle w:val="FontStyle39"/>
        </w:rPr>
        <w:t xml:space="preserve">Все поступившие от заинтересованных организаций и должностных лиц предложения, поручения, запросы о проведении контрольных и экспертно-аналитических мероприятий анализируются </w:t>
      </w:r>
      <w:r w:rsidR="00A35B94">
        <w:rPr>
          <w:rStyle w:val="FontStyle39"/>
        </w:rPr>
        <w:t>аудитором</w:t>
      </w:r>
      <w:r>
        <w:rPr>
          <w:rStyle w:val="FontStyle39"/>
        </w:rPr>
        <w:t xml:space="preserve"> КСО на предмет целесообразности их проведения.</w:t>
      </w:r>
    </w:p>
    <w:p w:rsidR="000B2BE1" w:rsidRDefault="000B2BE1" w:rsidP="000B2BE1">
      <w:pPr>
        <w:pStyle w:val="Style13"/>
        <w:widowControl/>
        <w:rPr>
          <w:rStyle w:val="FontStyle39"/>
        </w:rPr>
      </w:pPr>
      <w:r>
        <w:rPr>
          <w:rStyle w:val="FontStyle39"/>
        </w:rPr>
        <w:lastRenderedPageBreak/>
        <w:t>3.8.</w:t>
      </w:r>
      <w:r>
        <w:rPr>
          <w:rStyle w:val="FontStyle39"/>
        </w:rPr>
        <w:tab/>
        <w:t>В срок до 1 декабря текущего года сформированный проект плана работы представляется Главе муниципального образования «</w:t>
      </w:r>
      <w:r w:rsidR="007F5913">
        <w:rPr>
          <w:rStyle w:val="FontStyle39"/>
        </w:rPr>
        <w:t>Балез</w:t>
      </w:r>
      <w:r>
        <w:rPr>
          <w:rStyle w:val="FontStyle39"/>
        </w:rPr>
        <w:t>инский район» и в Совет депутатов муниципального образования «</w:t>
      </w:r>
      <w:r w:rsidR="007F5913">
        <w:rPr>
          <w:rStyle w:val="FontStyle39"/>
        </w:rPr>
        <w:t>Балез</w:t>
      </w:r>
      <w:r>
        <w:rPr>
          <w:rStyle w:val="FontStyle39"/>
        </w:rPr>
        <w:t>инский район» для внесения предложений и замечаний.</w:t>
      </w:r>
    </w:p>
    <w:p w:rsidR="000B2BE1" w:rsidRDefault="000B2BE1" w:rsidP="000B2BE1">
      <w:pPr>
        <w:pStyle w:val="Style12"/>
        <w:widowControl/>
        <w:tabs>
          <w:tab w:val="left" w:pos="1229"/>
        </w:tabs>
        <w:ind w:firstLine="0"/>
        <w:rPr>
          <w:rStyle w:val="FontStyle39"/>
        </w:rPr>
      </w:pPr>
      <w:r>
        <w:rPr>
          <w:rStyle w:val="FontStyle39"/>
        </w:rPr>
        <w:t xml:space="preserve">      3.9. При поступлении запросов Главы муниципального образования «</w:t>
      </w:r>
      <w:r w:rsidR="007F5913">
        <w:rPr>
          <w:rStyle w:val="FontStyle39"/>
        </w:rPr>
        <w:t>Балез</w:t>
      </w:r>
      <w:r>
        <w:rPr>
          <w:rStyle w:val="FontStyle39"/>
        </w:rPr>
        <w:t>инский район», предложений и замечаний Совета депутатов  муниципального образования «</w:t>
      </w:r>
      <w:r w:rsidR="007F5913">
        <w:rPr>
          <w:rStyle w:val="FontStyle39"/>
        </w:rPr>
        <w:t>Балез</w:t>
      </w:r>
      <w:r>
        <w:rPr>
          <w:rStyle w:val="FontStyle39"/>
        </w:rPr>
        <w:t xml:space="preserve">инский район»  проект годового плана работы корректируется </w:t>
      </w:r>
      <w:r w:rsidR="007F5913">
        <w:rPr>
          <w:rStyle w:val="FontStyle39"/>
        </w:rPr>
        <w:t>аудитором</w:t>
      </w:r>
      <w:r>
        <w:rPr>
          <w:rStyle w:val="FontStyle39"/>
        </w:rPr>
        <w:t xml:space="preserve"> КСО.</w:t>
      </w:r>
    </w:p>
    <w:p w:rsidR="000B2BE1" w:rsidRDefault="000B2BE1" w:rsidP="000B2BE1">
      <w:pPr>
        <w:pStyle w:val="Style12"/>
        <w:widowControl/>
        <w:tabs>
          <w:tab w:val="left" w:pos="1229"/>
        </w:tabs>
        <w:ind w:firstLine="0"/>
        <w:rPr>
          <w:rStyle w:val="FontStyle39"/>
        </w:rPr>
      </w:pPr>
      <w:r>
        <w:rPr>
          <w:rStyle w:val="FontStyle39"/>
        </w:rPr>
        <w:t xml:space="preserve">      3.10.   Годовой план работы КСО утверждается </w:t>
      </w:r>
      <w:r w:rsidR="007F5913">
        <w:rPr>
          <w:rStyle w:val="FontStyle39"/>
        </w:rPr>
        <w:t>аудитором</w:t>
      </w:r>
      <w:r>
        <w:rPr>
          <w:rStyle w:val="FontStyle39"/>
        </w:rPr>
        <w:t xml:space="preserve">  КСО до 30 декабря текущего года и направляется Главе муниципального образования «</w:t>
      </w:r>
      <w:r w:rsidR="007F5913">
        <w:rPr>
          <w:rStyle w:val="FontStyle39"/>
        </w:rPr>
        <w:t>Балез</w:t>
      </w:r>
      <w:r>
        <w:rPr>
          <w:rStyle w:val="FontStyle39"/>
        </w:rPr>
        <w:t>инский район» и в Совет депутатов муниципального образования «</w:t>
      </w:r>
      <w:r w:rsidR="007F5913">
        <w:rPr>
          <w:rStyle w:val="FontStyle39"/>
        </w:rPr>
        <w:t>Балези</w:t>
      </w:r>
      <w:r>
        <w:rPr>
          <w:rStyle w:val="FontStyle39"/>
        </w:rPr>
        <w:t xml:space="preserve">нский район» для утверждения. </w:t>
      </w:r>
    </w:p>
    <w:p w:rsidR="009912F7" w:rsidRDefault="009912F7" w:rsidP="000B2BE1">
      <w:pPr>
        <w:pStyle w:val="Style13"/>
        <w:widowControl/>
        <w:ind w:firstLine="576"/>
        <w:rPr>
          <w:rStyle w:val="FontStyle39"/>
        </w:rPr>
      </w:pPr>
      <w:r>
        <w:rPr>
          <w:rStyle w:val="FontStyle39"/>
        </w:rPr>
        <w:t>В графе «Срок исполнения» указываются кварталы в годовом плане, месяцы - в уточненном плане работы за квартал, полугодие, 9 месяцев, год.</w:t>
      </w:r>
    </w:p>
    <w:p w:rsidR="009912F7" w:rsidRDefault="009912F7" w:rsidP="009912F7">
      <w:pPr>
        <w:pStyle w:val="Style13"/>
        <w:widowControl/>
        <w:ind w:firstLine="576"/>
        <w:rPr>
          <w:rStyle w:val="FontStyle39"/>
        </w:rPr>
      </w:pPr>
      <w:r>
        <w:rPr>
          <w:rStyle w:val="FontStyle39"/>
        </w:rPr>
        <w:t>Электронная версия плана работы размещается на официальном сайте органов местного самоуправления  муниципального образования «</w:t>
      </w:r>
      <w:r w:rsidR="007F5913">
        <w:rPr>
          <w:rStyle w:val="FontStyle39"/>
        </w:rPr>
        <w:t>Балези</w:t>
      </w:r>
      <w:r>
        <w:rPr>
          <w:rStyle w:val="FontStyle39"/>
        </w:rPr>
        <w:t>нский район» в сети Интернет.</w:t>
      </w:r>
    </w:p>
    <w:p w:rsidR="000B2BE1" w:rsidRDefault="000B2BE1" w:rsidP="000B2BE1">
      <w:pPr>
        <w:pStyle w:val="Style6"/>
        <w:widowControl/>
        <w:spacing w:before="192"/>
        <w:ind w:right="5"/>
        <w:jc w:val="center"/>
        <w:rPr>
          <w:rStyle w:val="FontStyle37"/>
        </w:rPr>
      </w:pPr>
      <w:r>
        <w:rPr>
          <w:rStyle w:val="FontStyle37"/>
        </w:rPr>
        <w:t>4. Форма, структура и содержание плана работы КСО</w:t>
      </w:r>
    </w:p>
    <w:p w:rsidR="000B2BE1" w:rsidRDefault="000B2BE1" w:rsidP="000B2BE1">
      <w:pPr>
        <w:pStyle w:val="Style24"/>
        <w:widowControl/>
        <w:numPr>
          <w:ilvl w:val="0"/>
          <w:numId w:val="12"/>
        </w:numPr>
        <w:tabs>
          <w:tab w:val="left" w:pos="1195"/>
        </w:tabs>
        <w:spacing w:before="278"/>
        <w:ind w:firstLine="706"/>
        <w:jc w:val="both"/>
        <w:rPr>
          <w:rStyle w:val="FontStyle39"/>
        </w:rPr>
      </w:pPr>
      <w:r>
        <w:rPr>
          <w:rStyle w:val="FontStyle39"/>
        </w:rPr>
        <w:t>План работы КСО имеет табличную форму, и содержит перечни мероприятий, объединенные в отдельные разделы. (Приложение 1).</w:t>
      </w:r>
    </w:p>
    <w:p w:rsidR="000B2BE1" w:rsidRDefault="000B2BE1" w:rsidP="000B2BE1">
      <w:pPr>
        <w:pStyle w:val="Style24"/>
        <w:widowControl/>
        <w:numPr>
          <w:ilvl w:val="0"/>
          <w:numId w:val="12"/>
        </w:numPr>
        <w:tabs>
          <w:tab w:val="left" w:pos="1195"/>
        </w:tabs>
        <w:ind w:firstLine="706"/>
        <w:jc w:val="both"/>
        <w:rPr>
          <w:rStyle w:val="FontStyle39"/>
        </w:rPr>
      </w:pPr>
      <w:r>
        <w:rPr>
          <w:rStyle w:val="FontStyle39"/>
        </w:rPr>
        <w:t>План работы формируется в соответствии со сроками исполнения по двум основным разделам:</w:t>
      </w:r>
    </w:p>
    <w:p w:rsidR="000B2BE1" w:rsidRDefault="000B2BE1" w:rsidP="000B2BE1">
      <w:pPr>
        <w:rPr>
          <w:sz w:val="2"/>
          <w:szCs w:val="2"/>
        </w:rPr>
      </w:pPr>
    </w:p>
    <w:p w:rsidR="000B2BE1" w:rsidRDefault="000B2BE1" w:rsidP="000B2BE1">
      <w:pPr>
        <w:pStyle w:val="Style25"/>
        <w:widowControl/>
        <w:numPr>
          <w:ilvl w:val="0"/>
          <w:numId w:val="13"/>
        </w:numPr>
        <w:tabs>
          <w:tab w:val="left" w:pos="710"/>
        </w:tabs>
        <w:spacing w:before="72" w:line="240" w:lineRule="auto"/>
        <w:ind w:left="374" w:firstLine="0"/>
        <w:rPr>
          <w:rStyle w:val="FontStyle39"/>
        </w:rPr>
      </w:pPr>
      <w:r>
        <w:rPr>
          <w:rStyle w:val="FontStyle39"/>
        </w:rPr>
        <w:t>контрольные мероприятия;</w:t>
      </w:r>
    </w:p>
    <w:p w:rsidR="000B2BE1" w:rsidRDefault="000B2BE1" w:rsidP="000B2BE1">
      <w:pPr>
        <w:pStyle w:val="Style25"/>
        <w:widowControl/>
        <w:numPr>
          <w:ilvl w:val="0"/>
          <w:numId w:val="13"/>
        </w:numPr>
        <w:tabs>
          <w:tab w:val="left" w:pos="710"/>
        </w:tabs>
        <w:spacing w:before="29"/>
        <w:ind w:left="374" w:firstLine="0"/>
        <w:rPr>
          <w:rStyle w:val="FontStyle39"/>
        </w:rPr>
      </w:pPr>
      <w:r>
        <w:rPr>
          <w:rStyle w:val="FontStyle39"/>
        </w:rPr>
        <w:t>эксп</w:t>
      </w:r>
      <w:r w:rsidR="009912F7">
        <w:rPr>
          <w:rStyle w:val="FontStyle39"/>
        </w:rPr>
        <w:t>ертно-аналитические мероприятия</w:t>
      </w:r>
    </w:p>
    <w:p w:rsidR="009912F7" w:rsidRPr="009912F7" w:rsidRDefault="009912F7" w:rsidP="000B2BE1">
      <w:pPr>
        <w:pStyle w:val="Style25"/>
        <w:widowControl/>
        <w:numPr>
          <w:ilvl w:val="0"/>
          <w:numId w:val="13"/>
        </w:numPr>
        <w:tabs>
          <w:tab w:val="left" w:pos="710"/>
        </w:tabs>
        <w:spacing w:before="29"/>
        <w:ind w:left="374" w:firstLine="0"/>
        <w:rPr>
          <w:rStyle w:val="FontStyle39"/>
        </w:rPr>
      </w:pPr>
      <w:r>
        <w:rPr>
          <w:sz w:val="26"/>
          <w:szCs w:val="26"/>
        </w:rPr>
        <w:t>о</w:t>
      </w:r>
      <w:r w:rsidRPr="009912F7">
        <w:rPr>
          <w:sz w:val="26"/>
          <w:szCs w:val="26"/>
        </w:rPr>
        <w:t>рганизационно-методическая, информационная работа</w:t>
      </w:r>
      <w:r>
        <w:rPr>
          <w:sz w:val="26"/>
          <w:szCs w:val="26"/>
        </w:rPr>
        <w:t>.</w:t>
      </w:r>
    </w:p>
    <w:p w:rsidR="000B2BE1" w:rsidRDefault="000B2BE1" w:rsidP="000B2BE1">
      <w:pPr>
        <w:pStyle w:val="Style18"/>
        <w:widowControl/>
        <w:spacing w:before="67"/>
        <w:ind w:firstLine="0"/>
        <w:rPr>
          <w:rStyle w:val="FontStyle39"/>
        </w:rPr>
      </w:pPr>
      <w:r>
        <w:rPr>
          <w:rStyle w:val="FontStyle39"/>
        </w:rPr>
        <w:t xml:space="preserve">      Совместные мероприятия включаются в соответствующий раздел плана в зависимости от формы (контрольные или экспертно-аналитические).</w:t>
      </w:r>
    </w:p>
    <w:p w:rsidR="000B2BE1" w:rsidRDefault="000B2BE1" w:rsidP="000B2BE1">
      <w:pPr>
        <w:pStyle w:val="Style12"/>
        <w:widowControl/>
        <w:numPr>
          <w:ilvl w:val="0"/>
          <w:numId w:val="14"/>
        </w:numPr>
        <w:tabs>
          <w:tab w:val="left" w:pos="1056"/>
        </w:tabs>
        <w:ind w:right="14" w:firstLine="571"/>
        <w:rPr>
          <w:rStyle w:val="FontStyle39"/>
        </w:rPr>
      </w:pPr>
      <w:r>
        <w:rPr>
          <w:rStyle w:val="FontStyle39"/>
        </w:rPr>
        <w:t>В графе «Срок исполнения» указывается месяц проведения мероприятия.</w:t>
      </w:r>
    </w:p>
    <w:p w:rsidR="000B2BE1" w:rsidRDefault="000B2BE1" w:rsidP="000B2BE1">
      <w:pPr>
        <w:pStyle w:val="Style6"/>
        <w:widowControl/>
        <w:spacing w:line="240" w:lineRule="exact"/>
        <w:ind w:left="2059"/>
        <w:rPr>
          <w:sz w:val="20"/>
          <w:szCs w:val="20"/>
        </w:rPr>
      </w:pPr>
    </w:p>
    <w:p w:rsidR="000B2BE1" w:rsidRDefault="000B2BE1" w:rsidP="000B2BE1">
      <w:pPr>
        <w:pStyle w:val="Style6"/>
        <w:widowControl/>
        <w:spacing w:before="134"/>
        <w:ind w:left="2059"/>
        <w:rPr>
          <w:rStyle w:val="FontStyle37"/>
        </w:rPr>
      </w:pPr>
      <w:r>
        <w:rPr>
          <w:rStyle w:val="FontStyle37"/>
        </w:rPr>
        <w:t>5. Внесение изменений в план работы КСО</w:t>
      </w:r>
    </w:p>
    <w:p w:rsidR="000B2BE1" w:rsidRDefault="000B2BE1" w:rsidP="000B2BE1">
      <w:pPr>
        <w:pStyle w:val="Style12"/>
        <w:widowControl/>
        <w:numPr>
          <w:ilvl w:val="0"/>
          <w:numId w:val="15"/>
        </w:numPr>
        <w:tabs>
          <w:tab w:val="left" w:pos="1056"/>
        </w:tabs>
        <w:spacing w:before="288"/>
        <w:ind w:right="19" w:firstLine="581"/>
        <w:rPr>
          <w:rStyle w:val="FontStyle39"/>
        </w:rPr>
      </w:pPr>
      <w:r>
        <w:rPr>
          <w:rStyle w:val="FontStyle39"/>
        </w:rPr>
        <w:t>В соответствии со статей 11 Положения о Контрольно-счетном органе муниципального образования «</w:t>
      </w:r>
      <w:r w:rsidR="007F5913">
        <w:rPr>
          <w:rStyle w:val="FontStyle39"/>
        </w:rPr>
        <w:t>Балез</w:t>
      </w:r>
      <w:r>
        <w:rPr>
          <w:rStyle w:val="FontStyle39"/>
        </w:rPr>
        <w:t>инский</w:t>
      </w:r>
      <w:r>
        <w:rPr>
          <w:rStyle w:val="FontStyle39"/>
        </w:rPr>
        <w:tab/>
        <w:t xml:space="preserve"> район» внеплановые контрольные и экспертно-аналитические мероприятия проводятся КСО на основании запросов Главы муниципального образования «</w:t>
      </w:r>
      <w:r w:rsidR="007F5913">
        <w:rPr>
          <w:rStyle w:val="FontStyle39"/>
        </w:rPr>
        <w:t>Балез</w:t>
      </w:r>
      <w:r>
        <w:rPr>
          <w:rStyle w:val="FontStyle39"/>
        </w:rPr>
        <w:t>инский район», постановлений Президиума Совета депутатов муниципального образования «</w:t>
      </w:r>
      <w:r w:rsidR="007F5913">
        <w:rPr>
          <w:rStyle w:val="FontStyle39"/>
        </w:rPr>
        <w:t>Балез</w:t>
      </w:r>
      <w:r>
        <w:rPr>
          <w:rStyle w:val="FontStyle39"/>
        </w:rPr>
        <w:t xml:space="preserve">инский район». Изменения в утверждённый план работы КСО, в том числе, в части уточнения темы проверки либо исключения мероприятий, ввиду нецелесообразности их проведения с учётом изменившейся ситуации, принимаются </w:t>
      </w:r>
      <w:r w:rsidR="007F5913">
        <w:rPr>
          <w:rStyle w:val="FontStyle39"/>
        </w:rPr>
        <w:t>аудитором</w:t>
      </w:r>
      <w:r>
        <w:rPr>
          <w:rStyle w:val="FontStyle39"/>
        </w:rPr>
        <w:t xml:space="preserve">  КСО. </w:t>
      </w:r>
    </w:p>
    <w:p w:rsidR="000B2BE1" w:rsidRDefault="000B2BE1" w:rsidP="000B2BE1">
      <w:pPr>
        <w:pStyle w:val="Style12"/>
        <w:widowControl/>
        <w:numPr>
          <w:ilvl w:val="0"/>
          <w:numId w:val="15"/>
        </w:numPr>
        <w:tabs>
          <w:tab w:val="left" w:pos="1056"/>
        </w:tabs>
        <w:ind w:right="10" w:firstLine="581"/>
        <w:rPr>
          <w:rStyle w:val="FontStyle39"/>
        </w:rPr>
      </w:pPr>
      <w:r>
        <w:rPr>
          <w:rStyle w:val="FontStyle39"/>
        </w:rPr>
        <w:lastRenderedPageBreak/>
        <w:t>Предложения по корректировке плана работы КСО могут вноситься также в случаях:</w:t>
      </w:r>
    </w:p>
    <w:p w:rsidR="000B2BE1" w:rsidRDefault="000B2BE1" w:rsidP="000B2BE1">
      <w:pPr>
        <w:rPr>
          <w:sz w:val="2"/>
          <w:szCs w:val="2"/>
        </w:rPr>
      </w:pPr>
    </w:p>
    <w:p w:rsidR="000B2BE1" w:rsidRDefault="000B2BE1" w:rsidP="000B2BE1">
      <w:pPr>
        <w:pStyle w:val="Style12"/>
        <w:widowControl/>
        <w:numPr>
          <w:ilvl w:val="0"/>
          <w:numId w:val="16"/>
        </w:numPr>
        <w:tabs>
          <w:tab w:val="left" w:pos="0"/>
        </w:tabs>
        <w:ind w:firstLine="571"/>
        <w:rPr>
          <w:rStyle w:val="FontStyle39"/>
        </w:rPr>
      </w:pPr>
      <w:r>
        <w:rPr>
          <w:rStyle w:val="FontStyle39"/>
        </w:rPr>
        <w:t>поступления предложений и обращений органов местного самоуправления и должностных лиц, указанных в пункте 3.3 настоящего Стандарта;</w:t>
      </w:r>
    </w:p>
    <w:p w:rsidR="000B2BE1" w:rsidRDefault="000B2BE1" w:rsidP="000B2BE1">
      <w:pPr>
        <w:pStyle w:val="Style12"/>
        <w:widowControl/>
        <w:numPr>
          <w:ilvl w:val="0"/>
          <w:numId w:val="16"/>
        </w:numPr>
        <w:tabs>
          <w:tab w:val="left" w:pos="744"/>
        </w:tabs>
        <w:ind w:firstLine="571"/>
        <w:rPr>
          <w:rStyle w:val="FontStyle39"/>
        </w:rPr>
      </w:pPr>
      <w:r>
        <w:rPr>
          <w:rStyle w:val="FontStyle39"/>
        </w:rPr>
        <w:t>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перечня объектов, сроков проведения мероприятия.</w:t>
      </w:r>
    </w:p>
    <w:p w:rsidR="000B2BE1" w:rsidRDefault="000B2BE1" w:rsidP="000B2BE1">
      <w:pPr>
        <w:pStyle w:val="Style12"/>
        <w:widowControl/>
        <w:numPr>
          <w:ilvl w:val="0"/>
          <w:numId w:val="16"/>
        </w:numPr>
        <w:tabs>
          <w:tab w:val="left" w:pos="744"/>
        </w:tabs>
        <w:ind w:firstLine="571"/>
        <w:rPr>
          <w:rStyle w:val="FontStyle39"/>
        </w:rPr>
      </w:pPr>
      <w:r>
        <w:rPr>
          <w:rStyle w:val="FontStyle39"/>
        </w:rPr>
        <w:t>реорганизации, ликвидации, изменения организационно-правовой формы объектов мероприятия.</w:t>
      </w:r>
    </w:p>
    <w:p w:rsidR="000B2BE1" w:rsidRDefault="000B2BE1" w:rsidP="000B2BE1">
      <w:pPr>
        <w:pStyle w:val="Style13"/>
        <w:widowControl/>
        <w:ind w:firstLine="562"/>
        <w:rPr>
          <w:rStyle w:val="FontStyle39"/>
        </w:rPr>
      </w:pPr>
      <w:r>
        <w:rPr>
          <w:rStyle w:val="FontStyle39"/>
        </w:rPr>
        <w:t>В случае принятия решения о внесении изменений в план работы КСО в электронную версию плана работы, размещенную на официальном сайте в сети Интернет, вносятся соответствующие изменения.</w:t>
      </w:r>
    </w:p>
    <w:p w:rsidR="000B2BE1" w:rsidRDefault="000B2BE1" w:rsidP="000B2BE1">
      <w:pPr>
        <w:pStyle w:val="Style6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0B2BE1" w:rsidRDefault="000B2BE1" w:rsidP="000B2BE1">
      <w:pPr>
        <w:pStyle w:val="Style6"/>
        <w:widowControl/>
        <w:spacing w:before="187"/>
        <w:ind w:right="5"/>
        <w:jc w:val="center"/>
        <w:rPr>
          <w:rStyle w:val="FontStyle37"/>
        </w:rPr>
      </w:pPr>
      <w:r>
        <w:rPr>
          <w:rStyle w:val="FontStyle37"/>
        </w:rPr>
        <w:t>6. Контроль исполнения плана работы КСО.</w:t>
      </w:r>
    </w:p>
    <w:p w:rsidR="000B2BE1" w:rsidRDefault="000B2BE1" w:rsidP="000B2BE1">
      <w:pPr>
        <w:pStyle w:val="Style12"/>
        <w:widowControl/>
        <w:numPr>
          <w:ilvl w:val="0"/>
          <w:numId w:val="17"/>
        </w:numPr>
        <w:tabs>
          <w:tab w:val="left" w:pos="1056"/>
        </w:tabs>
        <w:spacing w:before="283"/>
        <w:ind w:firstLine="576"/>
        <w:rPr>
          <w:rStyle w:val="FontStyle39"/>
        </w:rPr>
      </w:pPr>
      <w:r>
        <w:rPr>
          <w:rStyle w:val="FontStyle39"/>
        </w:rPr>
        <w:t>Основной задачей контроля исполнения плана работы КСО является обеспечение своевременного, полного и качественного выполнения мероприятий, включенных в план работы.</w:t>
      </w:r>
    </w:p>
    <w:p w:rsidR="000B2BE1" w:rsidRDefault="000B2BE1" w:rsidP="000B2BE1">
      <w:pPr>
        <w:pStyle w:val="Style12"/>
        <w:widowControl/>
        <w:numPr>
          <w:ilvl w:val="0"/>
          <w:numId w:val="17"/>
        </w:numPr>
        <w:tabs>
          <w:tab w:val="left" w:pos="1056"/>
        </w:tabs>
        <w:spacing w:before="283"/>
        <w:ind w:firstLine="576"/>
        <w:rPr>
          <w:rStyle w:val="FontStyle39"/>
        </w:rPr>
      </w:pPr>
      <w:r>
        <w:rPr>
          <w:rStyle w:val="FontStyle39"/>
        </w:rPr>
        <w:t xml:space="preserve"> Контроль исполнения конкретных мероприятий плана работы осуществляется</w:t>
      </w:r>
      <w:r w:rsidR="007F5913">
        <w:rPr>
          <w:rStyle w:val="FontStyle39"/>
        </w:rPr>
        <w:t xml:space="preserve"> аудитором</w:t>
      </w:r>
      <w:r>
        <w:rPr>
          <w:rStyle w:val="FontStyle39"/>
        </w:rPr>
        <w:t xml:space="preserve"> КСО.</w:t>
      </w:r>
    </w:p>
    <w:p w:rsidR="000B2BE1" w:rsidRDefault="000B2BE1" w:rsidP="000B2BE1">
      <w:pPr>
        <w:pStyle w:val="Style6"/>
        <w:widowControl/>
        <w:spacing w:line="240" w:lineRule="exact"/>
        <w:ind w:right="10"/>
        <w:jc w:val="center"/>
        <w:rPr>
          <w:sz w:val="20"/>
          <w:szCs w:val="20"/>
        </w:rPr>
      </w:pPr>
      <w:bookmarkStart w:id="1" w:name="bookmark0"/>
      <w:bookmarkEnd w:id="1"/>
    </w:p>
    <w:p w:rsidR="000B2BE1" w:rsidRDefault="000B2BE1" w:rsidP="000B2BE1">
      <w:pPr>
        <w:pStyle w:val="Style12"/>
        <w:widowControl/>
        <w:tabs>
          <w:tab w:val="left" w:pos="1296"/>
        </w:tabs>
        <w:rPr>
          <w:rStyle w:val="FontStyle39"/>
        </w:rPr>
      </w:pPr>
    </w:p>
    <w:p w:rsidR="000B2BE1" w:rsidRDefault="000B2BE1" w:rsidP="000B2BE1">
      <w:pPr>
        <w:rPr>
          <w:rStyle w:val="FontStyle39"/>
        </w:rPr>
        <w:sectPr w:rsidR="000B2BE1" w:rsidSect="005111ED">
          <w:headerReference w:type="default" r:id="rId9"/>
          <w:pgSz w:w="11909" w:h="16834"/>
          <w:pgMar w:top="1134" w:right="737" w:bottom="1134" w:left="1418" w:header="720" w:footer="720" w:gutter="0"/>
          <w:pgNumType w:start="1"/>
          <w:cols w:space="720"/>
          <w:docGrid w:linePitch="299"/>
        </w:sectPr>
      </w:pPr>
    </w:p>
    <w:p w:rsidR="000B2BE1" w:rsidRPr="000B2BE1" w:rsidRDefault="000B2BE1" w:rsidP="000B2BE1">
      <w:pPr>
        <w:pStyle w:val="Style4"/>
        <w:widowControl/>
        <w:spacing w:line="240" w:lineRule="exact"/>
        <w:jc w:val="right"/>
      </w:pPr>
      <w:r>
        <w:lastRenderedPageBreak/>
        <w:t>П</w:t>
      </w:r>
      <w:r w:rsidRPr="000B2BE1">
        <w:t>риложение 1.</w:t>
      </w:r>
    </w:p>
    <w:p w:rsidR="000B2BE1" w:rsidRPr="000B2BE1" w:rsidRDefault="000B2BE1" w:rsidP="000B2BE1">
      <w:pPr>
        <w:pStyle w:val="Style4"/>
        <w:widowControl/>
        <w:spacing w:line="240" w:lineRule="auto"/>
        <w:jc w:val="right"/>
      </w:pPr>
    </w:p>
    <w:p w:rsidR="000B2BE1" w:rsidRPr="000B2BE1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УТВЕРЖДЕНО:</w:t>
      </w:r>
    </w:p>
    <w:p w:rsidR="000B2BE1" w:rsidRPr="000B2BE1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постановлением Президиума</w:t>
      </w:r>
    </w:p>
    <w:p w:rsidR="000B2BE1" w:rsidRPr="000B2BE1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Совета депутатов </w:t>
      </w:r>
    </w:p>
    <w:p w:rsidR="000B2BE1" w:rsidRPr="000B2BE1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муниципального образования</w:t>
      </w:r>
    </w:p>
    <w:p w:rsidR="000B2BE1" w:rsidRPr="000B2BE1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«</w:t>
      </w:r>
      <w:r w:rsidR="002E07FD">
        <w:rPr>
          <w:rFonts w:ascii="Times New Roman" w:hAnsi="Times New Roman" w:cs="Times New Roman"/>
          <w:sz w:val="24"/>
          <w:szCs w:val="24"/>
        </w:rPr>
        <w:t>Балез</w:t>
      </w:r>
      <w:r w:rsidRPr="000B2BE1">
        <w:rPr>
          <w:rFonts w:ascii="Times New Roman" w:hAnsi="Times New Roman" w:cs="Times New Roman"/>
          <w:sz w:val="24"/>
          <w:szCs w:val="24"/>
        </w:rPr>
        <w:t>инский район»</w:t>
      </w:r>
    </w:p>
    <w:p w:rsidR="000B2BE1" w:rsidRPr="000B2BE1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«__»_________ _____ год</w:t>
      </w:r>
      <w:r w:rsidRPr="000B2BE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2BE1" w:rsidRPr="000B2BE1" w:rsidRDefault="000B2BE1" w:rsidP="000B2BE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2BE1" w:rsidRPr="000B2BE1" w:rsidRDefault="000B2BE1" w:rsidP="000B2BE1">
      <w:pPr>
        <w:pStyle w:val="Style4"/>
        <w:widowControl/>
        <w:spacing w:line="240" w:lineRule="auto"/>
      </w:pPr>
      <w:r w:rsidRPr="000B2BE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2BE1" w:rsidRPr="000B2BE1" w:rsidRDefault="000B2BE1" w:rsidP="000B2BE1">
      <w:pPr>
        <w:pStyle w:val="Style4"/>
        <w:widowControl/>
        <w:spacing w:line="240" w:lineRule="auto"/>
      </w:pPr>
    </w:p>
    <w:p w:rsidR="000B2BE1" w:rsidRPr="000B2BE1" w:rsidRDefault="000B2BE1" w:rsidP="000B2BE1">
      <w:pPr>
        <w:pStyle w:val="Style4"/>
        <w:widowControl/>
        <w:spacing w:line="240" w:lineRule="auto"/>
      </w:pPr>
    </w:p>
    <w:p w:rsidR="000B2BE1" w:rsidRPr="000B2BE1" w:rsidRDefault="000B2BE1" w:rsidP="005F308A">
      <w:pPr>
        <w:pStyle w:val="Style4"/>
        <w:widowControl/>
        <w:spacing w:line="240" w:lineRule="auto"/>
        <w:jc w:val="center"/>
      </w:pPr>
      <w:r w:rsidRPr="000B2BE1">
        <w:t>ПЛАН</w:t>
      </w:r>
    </w:p>
    <w:p w:rsidR="000B2BE1" w:rsidRPr="000B2BE1" w:rsidRDefault="000B2BE1" w:rsidP="005F308A">
      <w:pPr>
        <w:pStyle w:val="Style4"/>
        <w:widowControl/>
        <w:spacing w:line="240" w:lineRule="auto"/>
        <w:jc w:val="center"/>
      </w:pPr>
      <w:r w:rsidRPr="000B2BE1">
        <w:t>работы</w:t>
      </w:r>
      <w:proofErr w:type="gramStart"/>
      <w:r w:rsidRPr="000B2BE1">
        <w:t xml:space="preserve">  К</w:t>
      </w:r>
      <w:proofErr w:type="gramEnd"/>
      <w:r w:rsidRPr="000B2BE1">
        <w:t>онтрольно счетного органа</w:t>
      </w:r>
    </w:p>
    <w:p w:rsidR="000B2BE1" w:rsidRPr="000B2BE1" w:rsidRDefault="000B2BE1" w:rsidP="005F308A">
      <w:pPr>
        <w:pStyle w:val="Style4"/>
        <w:widowControl/>
        <w:spacing w:line="240" w:lineRule="auto"/>
        <w:jc w:val="center"/>
      </w:pPr>
      <w:r w:rsidRPr="000B2BE1">
        <w:t>муниципального образования «</w:t>
      </w:r>
      <w:r w:rsidR="002E07FD">
        <w:t>Балез</w:t>
      </w:r>
      <w:r w:rsidRPr="000B2BE1">
        <w:t>инский район»</w:t>
      </w:r>
    </w:p>
    <w:p w:rsidR="000B2BE1" w:rsidRPr="000B2BE1" w:rsidRDefault="000B2BE1" w:rsidP="005F308A">
      <w:pPr>
        <w:pStyle w:val="Style4"/>
        <w:widowControl/>
        <w:spacing w:line="240" w:lineRule="auto"/>
        <w:jc w:val="center"/>
      </w:pPr>
      <w:r w:rsidRPr="000B2BE1">
        <w:t>на ______ год</w:t>
      </w:r>
    </w:p>
    <w:p w:rsidR="000B2BE1" w:rsidRPr="000B2BE1" w:rsidRDefault="000B2BE1" w:rsidP="000B2BE1">
      <w:pPr>
        <w:pStyle w:val="Style4"/>
        <w:widowControl/>
        <w:spacing w:line="240" w:lineRule="auto"/>
      </w:pPr>
    </w:p>
    <w:p w:rsidR="000B2BE1" w:rsidRPr="000B2BE1" w:rsidRDefault="000B2BE1" w:rsidP="000B2BE1">
      <w:pPr>
        <w:pStyle w:val="Style4"/>
        <w:widowControl/>
        <w:spacing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406"/>
        <w:gridCol w:w="1863"/>
        <w:gridCol w:w="1558"/>
        <w:gridCol w:w="1740"/>
      </w:tblGrid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5F308A" w:rsidRDefault="005F308A" w:rsidP="005F308A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5F308A">
              <w:rPr>
                <w:rFonts w:eastAsiaTheme="minorEastAsia"/>
                <w:sz w:val="18"/>
                <w:szCs w:val="18"/>
              </w:rPr>
              <w:t xml:space="preserve">№№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п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58272F" w:rsidP="002E3801">
            <w:pPr>
              <w:pStyle w:val="Style4"/>
              <w:widowControl/>
              <w:spacing w:before="240" w:line="240" w:lineRule="auto"/>
              <w:ind w:left="-959" w:right="-5207" w:firstLine="0"/>
              <w:contextualSpacing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ани</w:t>
            </w:r>
            <w:proofErr w:type="spellEnd"/>
            <w:r w:rsidR="002E3801">
              <w:rPr>
                <w:rFonts w:eastAsiaTheme="minorEastAsia"/>
              </w:rPr>
              <w:t xml:space="preserve"> </w:t>
            </w:r>
            <w:proofErr w:type="spellStart"/>
            <w:r w:rsidR="002E3801">
              <w:rPr>
                <w:rFonts w:eastAsiaTheme="minorEastAsia"/>
              </w:rPr>
              <w:t>м</w:t>
            </w:r>
            <w:r>
              <w:rPr>
                <w:rFonts w:eastAsiaTheme="minorEastAsia"/>
              </w:rPr>
              <w:t>е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5F308A" w:rsidP="005F308A">
            <w:pPr>
              <w:pStyle w:val="Style4"/>
              <w:widowControl/>
              <w:spacing w:line="240" w:lineRule="auto"/>
              <w:ind w:hanging="43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58272F">
            <w:pPr>
              <w:pStyle w:val="Style4"/>
              <w:widowControl/>
              <w:spacing w:line="240" w:lineRule="auto"/>
              <w:ind w:firstLine="624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rPr>
          <w:trHeight w:val="441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1. Экспертно-аналитические мероприятия</w:t>
            </w: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ind w:right="-8188" w:hanging="142"/>
              <w:jc w:val="center"/>
              <w:rPr>
                <w:rFonts w:eastAsiaTheme="minorEastAsia"/>
              </w:rPr>
            </w:pPr>
            <w:r w:rsidRPr="000B2BE1"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rPr>
          <w:trHeight w:val="488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2. Контрольные мероприятия</w:t>
            </w: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3. Организационно-методическая, информационная работа</w:t>
            </w: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</w:tbl>
    <w:p w:rsidR="000B2BE1" w:rsidRPr="000B2BE1" w:rsidRDefault="000B2BE1" w:rsidP="000B2BE1">
      <w:pPr>
        <w:pStyle w:val="Style4"/>
        <w:widowControl/>
        <w:spacing w:line="240" w:lineRule="auto"/>
        <w:rPr>
          <w:rFonts w:eastAsiaTheme="minorEastAsia"/>
        </w:rPr>
      </w:pPr>
    </w:p>
    <w:p w:rsidR="000B2BE1" w:rsidRPr="000B2BE1" w:rsidRDefault="000B2BE1" w:rsidP="000B2B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7DE5" w:rsidRPr="000B2BE1" w:rsidRDefault="00277DE5" w:rsidP="000B2BE1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</w:p>
    <w:p w:rsidR="00277DE5" w:rsidRPr="009912F7" w:rsidRDefault="009912F7" w:rsidP="00A756FC">
      <w:pPr>
        <w:ind w:left="4395" w:hanging="4395"/>
        <w:jc w:val="both"/>
        <w:rPr>
          <w:rFonts w:ascii="Times New Roman" w:hAnsi="Times New Roman" w:cs="Times New Roman"/>
        </w:rPr>
      </w:pPr>
      <w:r w:rsidRPr="009912F7">
        <w:rPr>
          <w:rFonts w:ascii="Times New Roman" w:hAnsi="Times New Roman" w:cs="Times New Roman"/>
        </w:rPr>
        <w:t>Исполнитель</w:t>
      </w:r>
    </w:p>
    <w:p w:rsidR="00277DE5" w:rsidRDefault="000F2914" w:rsidP="00836DA0">
      <w:pPr>
        <w:pStyle w:val="Style22"/>
        <w:widowControl/>
        <w:tabs>
          <w:tab w:val="left" w:pos="4234"/>
          <w:tab w:val="left" w:pos="7459"/>
        </w:tabs>
        <w:spacing w:before="101" w:line="240" w:lineRule="auto"/>
        <w:rPr>
          <w:rStyle w:val="FontStyle69"/>
          <w:sz w:val="26"/>
          <w:szCs w:val="26"/>
        </w:rPr>
      </w:pPr>
      <w:r w:rsidRPr="00836DA0">
        <w:rPr>
          <w:rStyle w:val="FontStyle69"/>
          <w:sz w:val="26"/>
          <w:szCs w:val="26"/>
        </w:rPr>
        <w:t xml:space="preserve">Председатель </w:t>
      </w:r>
    </w:p>
    <w:p w:rsidR="000F2914" w:rsidRPr="00277DE5" w:rsidRDefault="000F2914" w:rsidP="00836DA0">
      <w:pPr>
        <w:pStyle w:val="Style22"/>
        <w:widowControl/>
        <w:tabs>
          <w:tab w:val="left" w:pos="4234"/>
          <w:tab w:val="left" w:pos="7459"/>
        </w:tabs>
        <w:spacing w:before="101" w:line="240" w:lineRule="auto"/>
        <w:rPr>
          <w:rStyle w:val="FontStyle70"/>
          <w:sz w:val="26"/>
          <w:szCs w:val="26"/>
        </w:rPr>
      </w:pPr>
      <w:r w:rsidRPr="00836DA0">
        <w:rPr>
          <w:rStyle w:val="FontStyle69"/>
          <w:sz w:val="26"/>
          <w:szCs w:val="26"/>
        </w:rPr>
        <w:t xml:space="preserve">контрольно-счетного органа:           </w:t>
      </w:r>
      <w:r w:rsidRPr="00836DA0">
        <w:rPr>
          <w:rStyle w:val="FontStyle70"/>
          <w:sz w:val="26"/>
          <w:szCs w:val="26"/>
        </w:rPr>
        <w:t xml:space="preserve"> </w:t>
      </w:r>
      <w:r w:rsidR="00A756FC" w:rsidRPr="00836DA0">
        <w:rPr>
          <w:rStyle w:val="FontStyle70"/>
          <w:sz w:val="26"/>
          <w:szCs w:val="26"/>
        </w:rPr>
        <w:t xml:space="preserve"> </w:t>
      </w:r>
      <w:r w:rsidRPr="00836DA0">
        <w:rPr>
          <w:rStyle w:val="FontStyle70"/>
          <w:sz w:val="26"/>
          <w:szCs w:val="26"/>
        </w:rPr>
        <w:t xml:space="preserve">            </w:t>
      </w:r>
      <w:r w:rsidR="00A756FC" w:rsidRPr="00836DA0">
        <w:rPr>
          <w:rStyle w:val="FontStyle70"/>
          <w:sz w:val="26"/>
          <w:szCs w:val="26"/>
        </w:rPr>
        <w:t xml:space="preserve">   </w:t>
      </w:r>
      <w:r w:rsidR="00277DE5">
        <w:rPr>
          <w:rStyle w:val="FontStyle70"/>
          <w:sz w:val="26"/>
          <w:szCs w:val="26"/>
        </w:rPr>
        <w:t xml:space="preserve">            </w:t>
      </w:r>
      <w:r w:rsidR="00A756FC" w:rsidRPr="00836DA0">
        <w:rPr>
          <w:rStyle w:val="FontStyle70"/>
          <w:sz w:val="26"/>
          <w:szCs w:val="26"/>
        </w:rPr>
        <w:t xml:space="preserve">  </w:t>
      </w:r>
    </w:p>
    <w:p w:rsidR="00B95044" w:rsidRPr="00836DA0" w:rsidRDefault="00B95044" w:rsidP="00836DA0">
      <w:pPr>
        <w:pStyle w:val="Style51"/>
        <w:widowControl/>
        <w:spacing w:before="53"/>
        <w:jc w:val="both"/>
        <w:rPr>
          <w:sz w:val="26"/>
          <w:szCs w:val="26"/>
        </w:rPr>
      </w:pPr>
    </w:p>
    <w:sectPr w:rsidR="00B95044" w:rsidRPr="00836DA0" w:rsidSect="00A756F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29" w:rsidRDefault="00524A29" w:rsidP="00510F31">
      <w:pPr>
        <w:spacing w:after="0" w:line="240" w:lineRule="auto"/>
      </w:pPr>
      <w:r>
        <w:separator/>
      </w:r>
    </w:p>
  </w:endnote>
  <w:endnote w:type="continuationSeparator" w:id="0">
    <w:p w:rsidR="00524A29" w:rsidRDefault="00524A29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29" w:rsidRDefault="00524A29" w:rsidP="00510F31">
      <w:pPr>
        <w:spacing w:after="0" w:line="240" w:lineRule="auto"/>
      </w:pPr>
      <w:r>
        <w:separator/>
      </w:r>
    </w:p>
  </w:footnote>
  <w:footnote w:type="continuationSeparator" w:id="0">
    <w:p w:rsidR="00524A29" w:rsidRDefault="00524A29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31" w:rsidRDefault="00510F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26B86A"/>
    <w:lvl w:ilvl="0">
      <w:numFmt w:val="bullet"/>
      <w:lvlText w:val="*"/>
      <w:lvlJc w:val="left"/>
      <w:pPr>
        <w:ind w:left="0" w:firstLine="709"/>
      </w:pPr>
    </w:lvl>
  </w:abstractNum>
  <w:abstractNum w:abstractNumId="1">
    <w:nsid w:val="037F5185"/>
    <w:multiLevelType w:val="singleLevel"/>
    <w:tmpl w:val="41B4EF80"/>
    <w:lvl w:ilvl="0">
      <w:start w:val="3"/>
      <w:numFmt w:val="decimal"/>
      <w:lvlText w:val="2.%1."/>
      <w:legacy w:legacy="1" w:legacySpace="0" w:legacyIndent="489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2">
    <w:nsid w:val="09287156"/>
    <w:multiLevelType w:val="singleLevel"/>
    <w:tmpl w:val="863E82D2"/>
    <w:lvl w:ilvl="0">
      <w:start w:val="1"/>
      <w:numFmt w:val="decimal"/>
      <w:lvlText w:val="4.%1."/>
      <w:legacy w:legacy="1" w:legacySpace="0" w:legacyIndent="489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3">
    <w:nsid w:val="17704765"/>
    <w:multiLevelType w:val="singleLevel"/>
    <w:tmpl w:val="6B226A18"/>
    <w:lvl w:ilvl="0">
      <w:start w:val="3"/>
      <w:numFmt w:val="decimal"/>
      <w:lvlText w:val="4.%1."/>
      <w:legacy w:legacy="1" w:legacySpace="0" w:legacyIndent="485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4">
    <w:nsid w:val="199C2FC2"/>
    <w:multiLevelType w:val="singleLevel"/>
    <w:tmpl w:val="9E3C10B4"/>
    <w:lvl w:ilvl="0">
      <w:start w:val="2"/>
      <w:numFmt w:val="decimal"/>
      <w:lvlText w:val="2.%1."/>
      <w:legacy w:legacy="1" w:legacySpace="0" w:legacyIndent="49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5">
    <w:nsid w:val="258C1E88"/>
    <w:multiLevelType w:val="hybridMultilevel"/>
    <w:tmpl w:val="E17CDC2C"/>
    <w:lvl w:ilvl="0" w:tplc="2CCE468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DB52A01"/>
    <w:multiLevelType w:val="singleLevel"/>
    <w:tmpl w:val="4272674C"/>
    <w:lvl w:ilvl="0">
      <w:start w:val="1"/>
      <w:numFmt w:val="decimal"/>
      <w:lvlText w:val="6.%1."/>
      <w:legacy w:legacy="1" w:legacySpace="0" w:legacyIndent="48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7">
    <w:nsid w:val="33F03918"/>
    <w:multiLevelType w:val="singleLevel"/>
    <w:tmpl w:val="3C503654"/>
    <w:lvl w:ilvl="0">
      <w:start w:val="5"/>
      <w:numFmt w:val="decimal"/>
      <w:lvlText w:val="3.%1."/>
      <w:legacy w:legacy="1" w:legacySpace="0" w:legacyIndent="48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8">
    <w:nsid w:val="41A469F7"/>
    <w:multiLevelType w:val="singleLevel"/>
    <w:tmpl w:val="0A04BC3E"/>
    <w:lvl w:ilvl="0">
      <w:start w:val="1"/>
      <w:numFmt w:val="decimal"/>
      <w:lvlText w:val="1.%1."/>
      <w:legacy w:legacy="1" w:legacySpace="0" w:legacyIndent="456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9">
    <w:nsid w:val="47EB4FF9"/>
    <w:multiLevelType w:val="singleLevel"/>
    <w:tmpl w:val="85B6367A"/>
    <w:lvl w:ilvl="0">
      <w:start w:val="4"/>
      <w:numFmt w:val="decimal"/>
      <w:lvlText w:val="3.%1."/>
      <w:legacy w:legacy="1" w:legacySpace="0" w:legacyIndent="48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10">
    <w:nsid w:val="7E4E53E6"/>
    <w:multiLevelType w:val="singleLevel"/>
    <w:tmpl w:val="EE025EBE"/>
    <w:lvl w:ilvl="0">
      <w:start w:val="2"/>
      <w:numFmt w:val="decimal"/>
      <w:lvlText w:val="5.%1."/>
      <w:legacy w:legacy="1" w:legacySpace="0" w:legacyIndent="475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num w:numId="1">
    <w:abstractNumId w:val="8"/>
    <w:lvlOverride w:ilvl="0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97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2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3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4"/>
    </w:lvlOverride>
  </w:num>
  <w:num w:numId="8">
    <w:abstractNumId w:val="0"/>
    <w:lvlOverride w:ilvl="0">
      <w:lvl w:ilvl="0">
        <w:numFmt w:val="bullet"/>
        <w:lvlText w:val="•"/>
        <w:legacy w:legacy="1" w:legacySpace="0" w:legacyIndent="284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0">
    <w:abstractNumId w:val="7"/>
    <w:lvlOverride w:ilvl="0">
      <w:startOverride w:val="5"/>
    </w:lvlOverride>
  </w:num>
  <w:num w:numId="11">
    <w:abstractNumId w:val="7"/>
    <w:lvlOverride w:ilvl="0">
      <w:lvl w:ilvl="0">
        <w:start w:val="5"/>
        <w:numFmt w:val="decimal"/>
        <w:lvlText w:val="3.%1."/>
        <w:legacy w:legacy="1" w:legacySpace="0" w:legacyIndent="590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36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4">
    <w:abstractNumId w:val="3"/>
    <w:lvlOverride w:ilvl="0">
      <w:startOverride w:val="3"/>
    </w:lvlOverride>
  </w:num>
  <w:num w:numId="15">
    <w:abstractNumId w:val="10"/>
    <w:lvlOverride w:ilvl="0">
      <w:startOverride w:val="2"/>
    </w:lvlOverride>
  </w:num>
  <w:num w:numId="16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7">
    <w:abstractNumId w:val="6"/>
    <w:lvlOverride w:ilvl="0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07E52"/>
    <w:rsid w:val="0003120B"/>
    <w:rsid w:val="00074BCA"/>
    <w:rsid w:val="000A774B"/>
    <w:rsid w:val="000B2BE1"/>
    <w:rsid w:val="000F2914"/>
    <w:rsid w:val="001330E2"/>
    <w:rsid w:val="00166BD8"/>
    <w:rsid w:val="001B21DA"/>
    <w:rsid w:val="001C0E71"/>
    <w:rsid w:val="001D1A6C"/>
    <w:rsid w:val="002428E2"/>
    <w:rsid w:val="00277DE5"/>
    <w:rsid w:val="002B1361"/>
    <w:rsid w:val="002E07FD"/>
    <w:rsid w:val="002E3801"/>
    <w:rsid w:val="002F202A"/>
    <w:rsid w:val="00386D7B"/>
    <w:rsid w:val="003A7B8F"/>
    <w:rsid w:val="004803AA"/>
    <w:rsid w:val="00487F28"/>
    <w:rsid w:val="00510F31"/>
    <w:rsid w:val="005111ED"/>
    <w:rsid w:val="00524A29"/>
    <w:rsid w:val="005464AC"/>
    <w:rsid w:val="0058272F"/>
    <w:rsid w:val="005F308A"/>
    <w:rsid w:val="007060AF"/>
    <w:rsid w:val="007754D5"/>
    <w:rsid w:val="007A0640"/>
    <w:rsid w:val="007A5557"/>
    <w:rsid w:val="007F5913"/>
    <w:rsid w:val="00836DA0"/>
    <w:rsid w:val="008F0593"/>
    <w:rsid w:val="008F3A5A"/>
    <w:rsid w:val="00983DBC"/>
    <w:rsid w:val="009912F7"/>
    <w:rsid w:val="00A35B94"/>
    <w:rsid w:val="00A756FC"/>
    <w:rsid w:val="00B25CAB"/>
    <w:rsid w:val="00B95044"/>
    <w:rsid w:val="00C5715D"/>
    <w:rsid w:val="00CE11C5"/>
    <w:rsid w:val="00DA0D31"/>
    <w:rsid w:val="00E45A21"/>
    <w:rsid w:val="00E8725A"/>
    <w:rsid w:val="00F13094"/>
    <w:rsid w:val="00F454E6"/>
    <w:rsid w:val="00F54979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737E-8311-417B-B602-F9E07B4A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REV</cp:lastModifiedBy>
  <cp:revision>30</cp:revision>
  <cp:lastPrinted>2017-08-18T12:16:00Z</cp:lastPrinted>
  <dcterms:created xsi:type="dcterms:W3CDTF">2017-03-20T12:56:00Z</dcterms:created>
  <dcterms:modified xsi:type="dcterms:W3CDTF">2019-04-15T08:37:00Z</dcterms:modified>
</cp:coreProperties>
</file>