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0A73F2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0A73F2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3704E4">
        <w:rPr>
          <w:rFonts w:ascii="Times New Roman" w:hAnsi="Times New Roman" w:cs="Times New Roman"/>
          <w:i/>
          <w:sz w:val="28"/>
          <w:szCs w:val="28"/>
        </w:rPr>
        <w:t>Воегуртское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0A73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3704E4">
        <w:rPr>
          <w:rFonts w:ascii="Times New Roman" w:hAnsi="Times New Roman" w:cs="Times New Roman"/>
          <w:sz w:val="28"/>
          <w:szCs w:val="28"/>
        </w:rPr>
        <w:t>Воегуртское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0A73F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A73F2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704E4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2020-10-27T07:50:00Z</dcterms:modified>
</cp:coreProperties>
</file>