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33195037" w:displacedByCustomXml="next"/>
    <w:sdt>
      <w:sdtPr>
        <w:rPr>
          <w:highlight w:val="cyan"/>
        </w:rPr>
        <w:id w:val="119333922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F11C50" w:rsidRPr="00A60194" w:rsidRDefault="00F11C50" w:rsidP="00CB0397">
          <w:pPr>
            <w:rPr>
              <w:highlight w:val="cyan"/>
            </w:rPr>
          </w:pPr>
        </w:p>
        <w:p w:rsidR="00CB0397" w:rsidRPr="002E74AB" w:rsidRDefault="002E74AB" w:rsidP="00CB0397">
          <w:pPr>
            <w:rPr>
              <w:highlight w:val="cyan"/>
              <w:lang w:val="en-US"/>
            </w:rPr>
          </w:pPr>
          <w:r>
            <w:rPr>
              <w:b/>
              <w:i/>
              <w:noProof/>
              <w:sz w:val="36"/>
              <w:szCs w:val="36"/>
              <w:u w:val="single"/>
              <w:lang w:eastAsia="ru-RU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130810</wp:posOffset>
                </wp:positionV>
                <wp:extent cx="2247900" cy="676275"/>
                <wp:effectExtent l="0" t="0" r="0" b="9525"/>
                <wp:wrapTight wrapText="bothSides">
                  <wp:wrapPolygon edited="0">
                    <wp:start x="0" y="0"/>
                    <wp:lineTo x="0" y="17037"/>
                    <wp:lineTo x="732" y="19470"/>
                    <wp:lineTo x="732" y="21296"/>
                    <wp:lineTo x="20685" y="21296"/>
                    <wp:lineTo x="20502" y="19470"/>
                    <wp:lineTo x="21417" y="17037"/>
                    <wp:lineTo x="21417" y="0"/>
                    <wp:lineTo x="0" y="0"/>
                  </wp:wrapPolygon>
                </wp:wrapTight>
                <wp:docPr id="60" name="Рисунок 60" descr="ГК ГРУПП 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К ГРУПП 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970DB" w:rsidRPr="002E74AB" w:rsidRDefault="004970DB" w:rsidP="002E74AB">
          <w:pPr>
            <w:rPr>
              <w:highlight w:val="cyan"/>
            </w:rPr>
          </w:pPr>
        </w:p>
        <w:p w:rsidR="002E74AB" w:rsidRDefault="002E74A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2E74AB" w:rsidRPr="006A572B" w:rsidRDefault="002E74A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21547E" w:rsidRDefault="00CB0397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  <w:r w:rsidRPr="00AE0E6D">
            <w:rPr>
              <w:rFonts w:ascii="Times New Roman" w:hAnsi="Times New Roman"/>
              <w:b/>
              <w:bCs/>
              <w:i/>
              <w:sz w:val="52"/>
              <w:szCs w:val="52"/>
            </w:rPr>
            <w:t>ГЕНЕРАЛЬНЫЙ ПЛАН</w:t>
          </w:r>
        </w:p>
        <w:p w:rsidR="00CB0397" w:rsidRDefault="002128D8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40"/>
              <w:szCs w:val="40"/>
            </w:rPr>
          </w:pPr>
          <w:r>
            <w:rPr>
              <w:rFonts w:ascii="Times New Roman" w:hAnsi="Times New Roman"/>
              <w:b/>
              <w:bCs/>
              <w:i/>
              <w:sz w:val="40"/>
              <w:szCs w:val="40"/>
            </w:rPr>
            <w:t>муниципального образования «</w:t>
          </w:r>
          <w:proofErr w:type="spellStart"/>
          <w:r>
            <w:rPr>
              <w:rFonts w:ascii="Times New Roman" w:hAnsi="Times New Roman"/>
              <w:b/>
              <w:bCs/>
              <w:i/>
              <w:sz w:val="40"/>
              <w:szCs w:val="40"/>
            </w:rPr>
            <w:t>Карсовайское</w:t>
          </w:r>
          <w:proofErr w:type="spellEnd"/>
          <w:r>
            <w:rPr>
              <w:rFonts w:ascii="Times New Roman" w:hAnsi="Times New Roman"/>
              <w:b/>
              <w:bCs/>
              <w:i/>
              <w:sz w:val="40"/>
              <w:szCs w:val="40"/>
            </w:rPr>
            <w:t>»</w:t>
          </w:r>
        </w:p>
        <w:p w:rsidR="002128D8" w:rsidRDefault="006F2B25" w:rsidP="006F2B25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40"/>
              <w:szCs w:val="40"/>
            </w:rPr>
          </w:pPr>
          <w:proofErr w:type="spellStart"/>
          <w:r w:rsidRPr="006F2B25">
            <w:rPr>
              <w:rFonts w:ascii="Times New Roman" w:hAnsi="Times New Roman"/>
              <w:b/>
              <w:bCs/>
              <w:i/>
              <w:sz w:val="40"/>
              <w:szCs w:val="40"/>
            </w:rPr>
            <w:t>Балезинского</w:t>
          </w:r>
          <w:proofErr w:type="spellEnd"/>
          <w:r w:rsidRPr="006F2B25">
            <w:rPr>
              <w:rFonts w:ascii="Times New Roman" w:hAnsi="Times New Roman"/>
              <w:b/>
              <w:bCs/>
              <w:i/>
              <w:sz w:val="40"/>
              <w:szCs w:val="40"/>
            </w:rPr>
            <w:t xml:space="preserve"> района</w:t>
          </w:r>
          <w:r>
            <w:rPr>
              <w:rFonts w:ascii="Times New Roman" w:hAnsi="Times New Roman"/>
              <w:b/>
              <w:bCs/>
              <w:i/>
              <w:sz w:val="40"/>
              <w:szCs w:val="40"/>
            </w:rPr>
            <w:t xml:space="preserve"> </w:t>
          </w:r>
          <w:r w:rsidR="002128D8">
            <w:rPr>
              <w:rFonts w:ascii="Times New Roman" w:hAnsi="Times New Roman"/>
              <w:b/>
              <w:bCs/>
              <w:i/>
              <w:sz w:val="40"/>
              <w:szCs w:val="40"/>
            </w:rPr>
            <w:t>Удмуртской Республик</w:t>
          </w:r>
          <w:r>
            <w:rPr>
              <w:rFonts w:ascii="Times New Roman" w:hAnsi="Times New Roman"/>
              <w:b/>
              <w:bCs/>
              <w:i/>
              <w:sz w:val="40"/>
              <w:szCs w:val="40"/>
            </w:rPr>
            <w:t>и</w:t>
          </w:r>
        </w:p>
        <w:p w:rsidR="00CB0397" w:rsidRPr="00AE0E6D" w:rsidRDefault="00CB0397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CB0397" w:rsidRPr="00AE0E6D" w:rsidRDefault="00CB0397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CB0397" w:rsidRDefault="00CB0397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2E74AB" w:rsidRPr="00AE0E6D" w:rsidRDefault="002E74AB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CB0397" w:rsidRPr="00AE0E6D" w:rsidRDefault="00CB0397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CB0397" w:rsidRPr="00AE0E6D" w:rsidRDefault="00CB0397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CB0397" w:rsidRPr="00AE0E6D" w:rsidRDefault="00CB0397" w:rsidP="00CB0397">
          <w:pPr>
            <w:spacing w:line="264" w:lineRule="auto"/>
            <w:ind w:right="-5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AE0E6D">
            <w:rPr>
              <w:rFonts w:ascii="Times New Roman" w:hAnsi="Times New Roman"/>
              <w:b/>
              <w:sz w:val="28"/>
              <w:szCs w:val="28"/>
            </w:rPr>
            <w:t>ПОЛОЖЕНИЕ О ТЕРРИТОРИАЛЬНОМ ПЛАНИРОВАНИИ</w:t>
          </w:r>
        </w:p>
        <w:p w:rsidR="00CB0397" w:rsidRPr="00AE0E6D" w:rsidRDefault="00CB0397" w:rsidP="00CB0397">
          <w:pPr>
            <w:tabs>
              <w:tab w:val="left" w:pos="2100"/>
            </w:tabs>
            <w:rPr>
              <w:rFonts w:ascii="Times New Roman" w:hAnsi="Times New Roman"/>
            </w:rPr>
          </w:pPr>
        </w:p>
        <w:p w:rsidR="00CB0397" w:rsidRPr="00AE0E6D" w:rsidRDefault="00CB0397" w:rsidP="00CB0397">
          <w:pPr>
            <w:tabs>
              <w:tab w:val="left" w:pos="2100"/>
            </w:tabs>
            <w:rPr>
              <w:rFonts w:ascii="Times New Roman" w:hAnsi="Times New Roman"/>
            </w:rPr>
          </w:pPr>
          <w:r w:rsidRPr="00AE0E6D">
            <w:rPr>
              <w:rFonts w:ascii="Times New Roman" w:hAnsi="Times New Roman"/>
            </w:rPr>
            <w:tab/>
          </w:r>
        </w:p>
        <w:p w:rsidR="00CB0397" w:rsidRPr="00AE0E6D" w:rsidRDefault="00CB0397" w:rsidP="00CB0397">
          <w:pPr>
            <w:tabs>
              <w:tab w:val="left" w:pos="2100"/>
            </w:tabs>
            <w:rPr>
              <w:rFonts w:ascii="Times New Roman" w:hAnsi="Times New Roman"/>
            </w:rPr>
          </w:pPr>
        </w:p>
        <w:p w:rsidR="00CB0397" w:rsidRPr="00AE0E6D" w:rsidRDefault="00CB0397" w:rsidP="00CB0397">
          <w:pPr>
            <w:tabs>
              <w:tab w:val="left" w:pos="2100"/>
            </w:tabs>
            <w:rPr>
              <w:rFonts w:ascii="Times New Roman" w:hAnsi="Times New Roman"/>
            </w:rPr>
          </w:pPr>
        </w:p>
        <w:p w:rsidR="00CB0397" w:rsidRPr="00AE0E6D" w:rsidRDefault="00CB0397" w:rsidP="00CB0397">
          <w:pPr>
            <w:tabs>
              <w:tab w:val="left" w:pos="2100"/>
            </w:tabs>
            <w:rPr>
              <w:rFonts w:ascii="Times New Roman" w:hAnsi="Times New Roman"/>
            </w:rPr>
          </w:pPr>
        </w:p>
        <w:p w:rsidR="00CB0397" w:rsidRPr="00AE0E6D" w:rsidRDefault="00CB0397" w:rsidP="00CB0397">
          <w:pPr>
            <w:tabs>
              <w:tab w:val="left" w:pos="2100"/>
            </w:tabs>
            <w:rPr>
              <w:rFonts w:ascii="Times New Roman" w:hAnsi="Times New Roman"/>
            </w:rPr>
          </w:pPr>
        </w:p>
        <w:p w:rsidR="00CB0397" w:rsidRDefault="00CB0397" w:rsidP="00CB0397">
          <w:pPr>
            <w:tabs>
              <w:tab w:val="left" w:pos="2100"/>
            </w:tabs>
            <w:rPr>
              <w:rFonts w:ascii="Times New Roman" w:hAnsi="Times New Roman"/>
            </w:rPr>
          </w:pPr>
        </w:p>
        <w:p w:rsidR="002E74AB" w:rsidRPr="00AE0E6D" w:rsidRDefault="002E74AB" w:rsidP="00CB0397">
          <w:pPr>
            <w:tabs>
              <w:tab w:val="left" w:pos="2100"/>
            </w:tabs>
            <w:rPr>
              <w:rFonts w:ascii="Times New Roman" w:hAnsi="Times New Roman"/>
            </w:rPr>
          </w:pPr>
        </w:p>
        <w:p w:rsidR="00CB0397" w:rsidRPr="00AE0E6D" w:rsidRDefault="00CB0397" w:rsidP="00CB0397">
          <w:pPr>
            <w:tabs>
              <w:tab w:val="left" w:pos="2100"/>
            </w:tabs>
            <w:rPr>
              <w:rFonts w:ascii="Times New Roman" w:hAnsi="Times New Roman"/>
            </w:rPr>
          </w:pPr>
        </w:p>
        <w:p w:rsidR="004970DB" w:rsidRPr="00AE0E6D" w:rsidRDefault="00CB0397" w:rsidP="002E74AB">
          <w:pPr>
            <w:tabs>
              <w:tab w:val="left" w:pos="2100"/>
            </w:tabs>
            <w:jc w:val="center"/>
            <w:rPr>
              <w:rFonts w:ascii="Calibri" w:eastAsia="Calibri" w:hAnsi="Calibri" w:cs="Times New Roman"/>
              <w:lang w:val="en-US"/>
            </w:rPr>
            <w:sectPr w:rsidR="004970DB" w:rsidRPr="00AE0E6D">
              <w:pgSz w:w="11910" w:h="16840"/>
              <w:pgMar w:top="280" w:right="340" w:bottom="0" w:left="360" w:header="720" w:footer="720" w:gutter="0"/>
              <w:cols w:space="720"/>
            </w:sectPr>
          </w:pPr>
          <w:r w:rsidRPr="00AE0E6D">
            <w:rPr>
              <w:rFonts w:ascii="Times New Roman" w:hAnsi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BBCEE89" wp14:editId="2A17E6D2">
                    <wp:simplePos x="0" y="0"/>
                    <wp:positionH relativeFrom="column">
                      <wp:posOffset>5699051</wp:posOffset>
                    </wp:positionH>
                    <wp:positionV relativeFrom="paragraph">
                      <wp:posOffset>424667</wp:posOffset>
                    </wp:positionV>
                    <wp:extent cx="329609" cy="340242"/>
                    <wp:effectExtent l="0" t="0" r="0" b="3175"/>
                    <wp:wrapNone/>
                    <wp:docPr id="8" name="Прямоугольник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9609" cy="34024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1373994" id="Прямоугольник 8" o:spid="_x0000_s1026" style="position:absolute;margin-left:448.75pt;margin-top:33.45pt;width:25.95pt;height:2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" fillcolor="window" stroked="f" strokeweight="1pt"/>
                </w:pict>
              </mc:Fallback>
            </mc:AlternateContent>
          </w:r>
          <w:r w:rsidRPr="00AE0E6D">
            <w:rPr>
              <w:rFonts w:ascii="Times New Roman" w:hAnsi="Times New Roman"/>
              <w:sz w:val="28"/>
              <w:szCs w:val="28"/>
            </w:rPr>
            <w:t>Казань 20</w:t>
          </w:r>
          <w:r w:rsidR="002128D8">
            <w:rPr>
              <w:rFonts w:ascii="Times New Roman" w:hAnsi="Times New Roman"/>
              <w:sz w:val="28"/>
              <w:szCs w:val="28"/>
            </w:rPr>
            <w:t>20</w:t>
          </w:r>
        </w:p>
        <w:sdt>
          <w:sdtPr>
            <w:rPr>
              <w:rFonts w:ascii="Times New Roman" w:eastAsiaTheme="minorHAnsi" w:hAnsi="Times New Roman" w:cs="Times New Roman"/>
              <w:color w:val="auto"/>
              <w:sz w:val="28"/>
              <w:szCs w:val="28"/>
              <w:highlight w:val="cyan"/>
              <w:lang w:eastAsia="en-US"/>
            </w:rPr>
            <w:id w:val="-909774539"/>
            <w:docPartObj>
              <w:docPartGallery w:val="Table of Contents"/>
              <w:docPartUnique/>
            </w:docPartObj>
          </w:sdtPr>
          <w:sdtEndPr>
            <w:rPr>
              <w:bCs/>
            </w:rPr>
          </w:sdtEndPr>
          <w:sdtContent>
            <w:p w:rsidR="00CB0397" w:rsidRPr="006F2B25" w:rsidRDefault="00B62FF0" w:rsidP="00211396">
              <w:pPr>
                <w:pStyle w:val="afb"/>
                <w:spacing w:before="0" w:line="23" w:lineRule="atLeast"/>
                <w:jc w:val="center"/>
                <w:rPr>
                  <w:rFonts w:ascii="Times New Roman" w:hAnsi="Times New Roman" w:cs="Times New Roman"/>
                  <w:b/>
                  <w:sz w:val="40"/>
                  <w:szCs w:val="28"/>
                </w:rPr>
              </w:pPr>
              <w:r w:rsidRPr="006F2B25">
                <w:rPr>
                  <w:rFonts w:ascii="Times New Roman" w:eastAsiaTheme="minorHAnsi" w:hAnsi="Times New Roman" w:cs="Times New Roman"/>
                  <w:b/>
                  <w:color w:val="auto"/>
                  <w:sz w:val="40"/>
                  <w:szCs w:val="28"/>
                  <w:lang w:eastAsia="en-US"/>
                </w:rPr>
                <w:t>Содержание</w:t>
              </w:r>
            </w:p>
            <w:p w:rsidR="00D878F4" w:rsidRPr="00D878F4" w:rsidRDefault="00CB0397">
              <w:pPr>
                <w:pStyle w:val="15"/>
                <w:tabs>
                  <w:tab w:val="right" w:leader="dot" w:pos="9345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r w:rsidRPr="00D878F4">
                <w:rPr>
                  <w:rFonts w:ascii="Times New Roman" w:hAnsi="Times New Roman" w:cs="Times New Roman"/>
                  <w:sz w:val="28"/>
                  <w:szCs w:val="28"/>
                </w:rPr>
                <w:fldChar w:fldCharType="begin"/>
              </w:r>
              <w:r w:rsidRPr="00D878F4">
                <w:rPr>
                  <w:rFonts w:ascii="Times New Roman" w:hAnsi="Times New Roman" w:cs="Times New Roman"/>
                  <w:sz w:val="28"/>
                  <w:szCs w:val="28"/>
                </w:rPr>
                <w:instrText xml:space="preserve"> TOC \o "1-3" \h \z \u </w:instrText>
              </w:r>
              <w:r w:rsidRPr="00D878F4">
                <w:rPr>
                  <w:rFonts w:ascii="Times New Roman" w:hAnsi="Times New Roman" w:cs="Times New Roman"/>
                  <w:sz w:val="28"/>
                  <w:szCs w:val="28"/>
                </w:rPr>
                <w:fldChar w:fldCharType="separate"/>
              </w:r>
              <w:hyperlink w:anchor="_Toc59096776" w:history="1">
                <w:r w:rsidR="00D878F4" w:rsidRPr="00D878F4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ВВЕДЕНИЕ</w:t>
                </w:r>
                <w:r w:rsidR="00D878F4" w:rsidRPr="00D878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D878F4" w:rsidRPr="00D878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D878F4" w:rsidRPr="00D878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_Toc59096776 \h </w:instrText>
                </w:r>
                <w:r w:rsidR="00D878F4" w:rsidRPr="00D878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D878F4" w:rsidRPr="00D878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D878F4" w:rsidRPr="00D878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="00D878F4" w:rsidRPr="00D878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D878F4" w:rsidRPr="00915C1C" w:rsidRDefault="003D2715">
              <w:pPr>
                <w:pStyle w:val="15"/>
                <w:tabs>
                  <w:tab w:val="left" w:pos="440"/>
                  <w:tab w:val="right" w:leader="dot" w:pos="9345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9096777" w:history="1">
                <w:r w:rsidR="00D878F4" w:rsidRPr="00915C1C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1.</w:t>
                </w:r>
                <w:r w:rsidR="00D878F4" w:rsidRPr="00915C1C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  <w:tab/>
                </w:r>
                <w:r w:rsidR="00D878F4" w:rsidRPr="00915C1C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Цели и задачи генерального плана.</w:t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_Toc59096777 \h </w:instrText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D878F4" w:rsidRPr="00915C1C" w:rsidRDefault="003D2715">
              <w:pPr>
                <w:pStyle w:val="15"/>
                <w:tabs>
                  <w:tab w:val="left" w:pos="440"/>
                  <w:tab w:val="right" w:leader="dot" w:pos="9345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9096778" w:history="1">
                <w:r w:rsidR="00D878F4" w:rsidRPr="00915C1C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2.</w:t>
                </w:r>
                <w:r w:rsidR="00D878F4" w:rsidRPr="00915C1C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  <w:tab/>
                </w:r>
                <w:r w:rsidR="00D878F4" w:rsidRPr="00915C1C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Положение о территориальном планировании.</w:t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_Toc59096778 \h </w:instrText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5</w:t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D878F4" w:rsidRPr="00915C1C" w:rsidRDefault="003D2715" w:rsidP="00915C1C">
              <w:pPr>
                <w:pStyle w:val="2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9096779" w:history="1">
                <w:r w:rsidR="00D878F4" w:rsidRPr="00915C1C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2.1. Этапы работы над проектом генерального плана Карсовайского сельского поселения</w:t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_Toc59096779 \h </w:instrText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5</w:t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D878F4" w:rsidRPr="00915C1C" w:rsidRDefault="003D2715" w:rsidP="00915C1C">
              <w:pPr>
                <w:pStyle w:val="2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9096780" w:history="1">
                <w:r w:rsidR="00D878F4" w:rsidRPr="00915C1C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2.2. Планируемые для размещения объекты местного значения поселения</w:t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_Toc59096780 \h </w:instrText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6</w:t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D878F4" w:rsidRPr="00915C1C" w:rsidRDefault="003D2715" w:rsidP="00915C1C">
              <w:pPr>
                <w:pStyle w:val="2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9096781" w:history="1">
                <w:r w:rsidR="00D878F4" w:rsidRPr="00915C1C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2.3.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_Toc59096781 \h </w:instrText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8</w:t>
                </w:r>
                <w:r w:rsidR="00D878F4" w:rsidRPr="00915C1C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D878F4" w:rsidRPr="00D878F4" w:rsidRDefault="003D2715">
              <w:pPr>
                <w:pStyle w:val="15"/>
                <w:tabs>
                  <w:tab w:val="left" w:pos="440"/>
                  <w:tab w:val="right" w:leader="dot" w:pos="9345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9096782" w:history="1">
                <w:r w:rsidR="00D878F4" w:rsidRPr="00D878F4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3.</w:t>
                </w:r>
                <w:r w:rsidR="00D878F4" w:rsidRPr="00D878F4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  <w:tab/>
                </w:r>
                <w:r w:rsidR="00D878F4" w:rsidRPr="00D878F4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Границы населенных пунктов</w:t>
                </w:r>
                <w:r w:rsidR="00D878F4" w:rsidRPr="00D878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D878F4" w:rsidRPr="00D878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D878F4" w:rsidRPr="00D878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_Toc59096782 \h </w:instrText>
                </w:r>
                <w:r w:rsidR="00D878F4" w:rsidRPr="00D878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D878F4" w:rsidRPr="00D878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D878F4" w:rsidRPr="00D878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11</w:t>
                </w:r>
                <w:r w:rsidR="00D878F4" w:rsidRPr="00D878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D878F4" w:rsidRPr="00D878F4" w:rsidRDefault="003D2715" w:rsidP="00915C1C">
              <w:pPr>
                <w:pStyle w:val="25"/>
                <w:rPr>
                  <w:rFonts w:eastAsiaTheme="minorEastAsia"/>
                  <w:noProof/>
                  <w:lang w:eastAsia="ru-RU"/>
                </w:rPr>
              </w:pPr>
              <w:hyperlink w:anchor="_Toc59096783" w:history="1">
                <w:r w:rsidR="00D878F4" w:rsidRPr="00D878F4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3.1.</w:t>
                </w:r>
                <w:r w:rsidR="00D878F4" w:rsidRPr="00D878F4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D878F4" w:rsidRPr="00D878F4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Земельные участки и земли, включаемые в границы населенного пункта</w:t>
                </w:r>
                <w:r w:rsidR="00D878F4" w:rsidRPr="00D878F4">
                  <w:rPr>
                    <w:noProof/>
                    <w:webHidden/>
                  </w:rPr>
                  <w:tab/>
                </w:r>
                <w:r w:rsidR="00D878F4" w:rsidRPr="00D878F4">
                  <w:rPr>
                    <w:noProof/>
                    <w:webHidden/>
                  </w:rPr>
                  <w:fldChar w:fldCharType="begin"/>
                </w:r>
                <w:r w:rsidR="00D878F4" w:rsidRPr="00D878F4">
                  <w:rPr>
                    <w:noProof/>
                    <w:webHidden/>
                  </w:rPr>
                  <w:instrText xml:space="preserve"> PAGEREF _Toc59096783 \h </w:instrText>
                </w:r>
                <w:r w:rsidR="00D878F4" w:rsidRPr="00D878F4">
                  <w:rPr>
                    <w:noProof/>
                    <w:webHidden/>
                  </w:rPr>
                </w:r>
                <w:r w:rsidR="00D878F4" w:rsidRPr="00D878F4">
                  <w:rPr>
                    <w:noProof/>
                    <w:webHidden/>
                  </w:rPr>
                  <w:fldChar w:fldCharType="separate"/>
                </w:r>
                <w:r w:rsidR="00D878F4" w:rsidRPr="00D878F4">
                  <w:rPr>
                    <w:noProof/>
                    <w:webHidden/>
                  </w:rPr>
                  <w:t>11</w:t>
                </w:r>
                <w:r w:rsidR="00D878F4" w:rsidRPr="00D878F4">
                  <w:rPr>
                    <w:noProof/>
                    <w:webHidden/>
                  </w:rPr>
                  <w:fldChar w:fldCharType="end"/>
                </w:r>
              </w:hyperlink>
            </w:p>
            <w:p w:rsidR="00D878F4" w:rsidRPr="00D878F4" w:rsidRDefault="003D2715" w:rsidP="00915C1C">
              <w:pPr>
                <w:pStyle w:val="25"/>
                <w:rPr>
                  <w:rFonts w:eastAsiaTheme="minorEastAsia"/>
                  <w:noProof/>
                  <w:lang w:eastAsia="ru-RU"/>
                </w:rPr>
              </w:pPr>
              <w:hyperlink w:anchor="_Toc59096784" w:history="1">
                <w:r w:rsidR="00D878F4" w:rsidRPr="00D878F4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3.2.</w:t>
                </w:r>
                <w:r w:rsidR="00D878F4" w:rsidRPr="00D878F4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D878F4" w:rsidRPr="00D878F4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Земельные участки и земли, исключаемые из границ населенного пункта</w:t>
                </w:r>
                <w:r w:rsidR="00D878F4" w:rsidRPr="00D878F4">
                  <w:rPr>
                    <w:noProof/>
                    <w:webHidden/>
                  </w:rPr>
                  <w:tab/>
                </w:r>
                <w:r w:rsidR="00D878F4" w:rsidRPr="00D878F4">
                  <w:rPr>
                    <w:noProof/>
                    <w:webHidden/>
                  </w:rPr>
                  <w:fldChar w:fldCharType="begin"/>
                </w:r>
                <w:r w:rsidR="00D878F4" w:rsidRPr="00D878F4">
                  <w:rPr>
                    <w:noProof/>
                    <w:webHidden/>
                  </w:rPr>
                  <w:instrText xml:space="preserve"> PAGEREF _Toc59096784 \h </w:instrText>
                </w:r>
                <w:r w:rsidR="00D878F4" w:rsidRPr="00D878F4">
                  <w:rPr>
                    <w:noProof/>
                    <w:webHidden/>
                  </w:rPr>
                </w:r>
                <w:r w:rsidR="00D878F4" w:rsidRPr="00D878F4">
                  <w:rPr>
                    <w:noProof/>
                    <w:webHidden/>
                  </w:rPr>
                  <w:fldChar w:fldCharType="separate"/>
                </w:r>
                <w:r w:rsidR="00D878F4" w:rsidRPr="00D878F4">
                  <w:rPr>
                    <w:noProof/>
                    <w:webHidden/>
                  </w:rPr>
                  <w:t>12</w:t>
                </w:r>
                <w:r w:rsidR="00D878F4" w:rsidRPr="00D878F4">
                  <w:rPr>
                    <w:noProof/>
                    <w:webHidden/>
                  </w:rPr>
                  <w:fldChar w:fldCharType="end"/>
                </w:r>
              </w:hyperlink>
            </w:p>
            <w:p w:rsidR="00CB0397" w:rsidRPr="00D878F4" w:rsidRDefault="00CB0397" w:rsidP="001610E3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</w:pPr>
              <w:r w:rsidRPr="00D878F4">
                <w:rPr>
                  <w:rFonts w:ascii="Times New Roman" w:hAnsi="Times New Roman" w:cs="Times New Roman"/>
                  <w:bCs/>
                  <w:sz w:val="28"/>
                  <w:szCs w:val="28"/>
                </w:rPr>
                <w:fldChar w:fldCharType="end"/>
              </w:r>
            </w:p>
          </w:sdtContent>
        </w:sdt>
      </w:sdtContent>
    </w:sdt>
    <w:p w:rsidR="001610E3" w:rsidRDefault="001610E3" w:rsidP="00E53BD6">
      <w:pPr>
        <w:pStyle w:val="1"/>
        <w:spacing w:before="0" w:line="23" w:lineRule="atLeast"/>
        <w:sectPr w:rsidR="001610E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Toc496963150"/>
    </w:p>
    <w:p w:rsidR="0035470B" w:rsidRPr="0035470B" w:rsidRDefault="00320F20" w:rsidP="0035470B">
      <w:pPr>
        <w:pStyle w:val="1"/>
        <w:spacing w:before="0" w:line="23" w:lineRule="atLeast"/>
      </w:pPr>
      <w:bookmarkStart w:id="2" w:name="_Toc59096776"/>
      <w:r w:rsidRPr="004B1CEC">
        <w:lastRenderedPageBreak/>
        <w:t>ВВЕДЕНИЕ</w:t>
      </w:r>
      <w:bookmarkEnd w:id="1"/>
      <w:bookmarkEnd w:id="2"/>
    </w:p>
    <w:p w:rsidR="00C74BDC" w:rsidRPr="00C4111A" w:rsidRDefault="00F45BA9" w:rsidP="00C74BDC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7B2F">
        <w:rPr>
          <w:rFonts w:ascii="Times New Roman" w:eastAsiaTheme="minorEastAsia" w:hAnsi="Times New Roman" w:cs="Times New Roman"/>
          <w:sz w:val="28"/>
          <w:szCs w:val="28"/>
        </w:rPr>
        <w:t xml:space="preserve">Настоящий проект разрабатывается взамен Генерального плана </w:t>
      </w:r>
      <w:r w:rsidR="002128D8" w:rsidRPr="002128D8">
        <w:rPr>
          <w:rFonts w:ascii="Times New Roman" w:eastAsiaTheme="minorEastAsia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128D8" w:rsidRPr="002128D8">
        <w:rPr>
          <w:rFonts w:ascii="Times New Roman" w:eastAsiaTheme="minorEastAsia" w:hAnsi="Times New Roman" w:cs="Times New Roman"/>
          <w:sz w:val="28"/>
          <w:szCs w:val="28"/>
        </w:rPr>
        <w:t>Карсовайское</w:t>
      </w:r>
      <w:proofErr w:type="spellEnd"/>
      <w:r w:rsidR="002128D8" w:rsidRPr="002128D8">
        <w:rPr>
          <w:rFonts w:ascii="Times New Roman" w:eastAsiaTheme="minorEastAsia" w:hAnsi="Times New Roman" w:cs="Times New Roman"/>
          <w:sz w:val="28"/>
          <w:szCs w:val="28"/>
        </w:rPr>
        <w:t>» УР</w:t>
      </w:r>
      <w:r w:rsidRPr="00257B2F">
        <w:rPr>
          <w:rFonts w:ascii="Times New Roman" w:eastAsiaTheme="minorEastAsia" w:hAnsi="Times New Roman" w:cs="Times New Roman"/>
          <w:sz w:val="28"/>
          <w:szCs w:val="28"/>
        </w:rPr>
        <w:t xml:space="preserve">, утверждённого </w:t>
      </w:r>
      <w:r w:rsidR="003963E3">
        <w:rPr>
          <w:rFonts w:ascii="Times New Roman" w:eastAsiaTheme="minorEastAsia" w:hAnsi="Times New Roman" w:cs="Times New Roman"/>
          <w:sz w:val="28"/>
          <w:szCs w:val="28"/>
        </w:rPr>
        <w:t>Распоряжением</w:t>
      </w:r>
      <w:r w:rsidRPr="00257B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63E3">
        <w:rPr>
          <w:rFonts w:ascii="Times New Roman" w:eastAsiaTheme="minorEastAsia" w:hAnsi="Times New Roman" w:cs="Times New Roman"/>
          <w:sz w:val="28"/>
          <w:szCs w:val="28"/>
        </w:rPr>
        <w:t>Правительства Удмуртской Республики</w:t>
      </w:r>
      <w:r w:rsidRPr="00257B2F"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  <w:r w:rsidR="003963E3">
        <w:rPr>
          <w:rFonts w:ascii="Times New Roman" w:eastAsiaTheme="minorEastAsia" w:hAnsi="Times New Roman" w:cs="Times New Roman"/>
          <w:sz w:val="28"/>
          <w:szCs w:val="28"/>
        </w:rPr>
        <w:t>24</w:t>
      </w:r>
      <w:r w:rsidRPr="00257B2F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963E3">
        <w:rPr>
          <w:rFonts w:ascii="Times New Roman" w:eastAsiaTheme="minorEastAsia" w:hAnsi="Times New Roman" w:cs="Times New Roman"/>
          <w:sz w:val="28"/>
          <w:szCs w:val="28"/>
        </w:rPr>
        <w:t>07</w:t>
      </w:r>
      <w:r w:rsidRPr="00257B2F">
        <w:rPr>
          <w:rFonts w:ascii="Times New Roman" w:eastAsiaTheme="minorEastAsia" w:hAnsi="Times New Roman" w:cs="Times New Roman"/>
          <w:sz w:val="28"/>
          <w:szCs w:val="28"/>
        </w:rPr>
        <w:t>.201</w:t>
      </w:r>
      <w:r w:rsidR="003963E3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257B2F">
        <w:rPr>
          <w:rFonts w:ascii="Times New Roman" w:eastAsiaTheme="minorEastAsia" w:hAnsi="Times New Roman" w:cs="Times New Roman"/>
          <w:sz w:val="28"/>
          <w:szCs w:val="28"/>
        </w:rPr>
        <w:t xml:space="preserve"> г. № </w:t>
      </w:r>
      <w:r w:rsidR="003963E3" w:rsidRPr="003963E3">
        <w:rPr>
          <w:rFonts w:ascii="Times New Roman" w:eastAsiaTheme="minorEastAsia" w:hAnsi="Times New Roman" w:cs="Times New Roman"/>
          <w:sz w:val="28"/>
          <w:szCs w:val="28"/>
        </w:rPr>
        <w:t>1048-р</w:t>
      </w:r>
      <w:r w:rsidR="00C74BDC">
        <w:rPr>
          <w:rFonts w:ascii="Times New Roman" w:eastAsiaTheme="minorEastAsia" w:hAnsi="Times New Roman" w:cs="Times New Roman"/>
          <w:sz w:val="28"/>
          <w:szCs w:val="28"/>
        </w:rPr>
        <w:t xml:space="preserve"> (опубликован в </w:t>
      </w:r>
      <w:r w:rsidR="00C74BDC" w:rsidRPr="000374C5">
        <w:rPr>
          <w:rFonts w:ascii="Times New Roman" w:eastAsiaTheme="minorEastAsia" w:hAnsi="Times New Roman" w:cs="Times New Roman"/>
          <w:sz w:val="28"/>
          <w:szCs w:val="28"/>
        </w:rPr>
        <w:t xml:space="preserve">Федеральной государственной информационной системе территориального планирования </w:t>
      </w:r>
      <w:r w:rsidR="003963E3" w:rsidRPr="003963E3">
        <w:rPr>
          <w:rFonts w:ascii="Times New Roman" w:eastAsiaTheme="minorEastAsia" w:hAnsi="Times New Roman" w:cs="Times New Roman"/>
          <w:sz w:val="28"/>
          <w:szCs w:val="28"/>
        </w:rPr>
        <w:t>11.10.2017</w:t>
      </w:r>
      <w:r w:rsidR="003963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4BDC" w:rsidRPr="000374C5">
        <w:rPr>
          <w:rFonts w:ascii="Times New Roman" w:eastAsiaTheme="minorEastAsia" w:hAnsi="Times New Roman" w:cs="Times New Roman"/>
          <w:sz w:val="28"/>
          <w:szCs w:val="28"/>
        </w:rPr>
        <w:t>г.)</w:t>
      </w:r>
      <w:r w:rsidR="00C74BDC" w:rsidRPr="00257B2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45BA9" w:rsidRPr="004C2F0F" w:rsidRDefault="00F45BA9" w:rsidP="00F45BA9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2F0F">
        <w:rPr>
          <w:rFonts w:ascii="Times New Roman" w:eastAsiaTheme="minorEastAsia" w:hAnsi="Times New Roman" w:cs="Times New Roman"/>
          <w:sz w:val="28"/>
          <w:szCs w:val="28"/>
        </w:rPr>
        <w:t xml:space="preserve">Заказчик проекта – </w:t>
      </w:r>
      <w:r w:rsidR="006F2B2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6F2B25">
        <w:rPr>
          <w:rFonts w:ascii="Times New Roman" w:hAnsi="Times New Roman" w:cs="Times New Roman"/>
          <w:sz w:val="28"/>
          <w:szCs w:val="28"/>
        </w:rPr>
        <w:t>Карсовайское</w:t>
      </w:r>
      <w:proofErr w:type="spellEnd"/>
      <w:r w:rsidR="006F2B2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F2B25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6F2B25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Республике.</w:t>
      </w:r>
    </w:p>
    <w:p w:rsidR="00F45BA9" w:rsidRDefault="00F45BA9" w:rsidP="00F45BA9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2F0F">
        <w:rPr>
          <w:rFonts w:ascii="Times New Roman" w:eastAsiaTheme="minorEastAsia" w:hAnsi="Times New Roman" w:cs="Times New Roman"/>
          <w:sz w:val="28"/>
          <w:szCs w:val="28"/>
        </w:rPr>
        <w:t>Разработчи</w:t>
      </w:r>
      <w:r w:rsidRPr="00037D34">
        <w:rPr>
          <w:rFonts w:ascii="Times New Roman" w:eastAsiaTheme="minorEastAsia" w:hAnsi="Times New Roman" w:cs="Times New Roman"/>
          <w:sz w:val="28"/>
          <w:szCs w:val="28"/>
        </w:rPr>
        <w:t>к проекта</w:t>
      </w:r>
      <w:r w:rsidRPr="00C4111A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3963E3">
        <w:rPr>
          <w:rFonts w:ascii="Times New Roman" w:eastAsiaTheme="minorEastAsia" w:hAnsi="Times New Roman" w:cs="Times New Roman"/>
          <w:sz w:val="28"/>
          <w:szCs w:val="28"/>
        </w:rPr>
        <w:t>ООО «ГК-ГРУПП»</w:t>
      </w:r>
      <w:r w:rsidRPr="00C4111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5470B" w:rsidRPr="00C4111A" w:rsidRDefault="0035470B" w:rsidP="00F45BA9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470B" w:rsidRPr="0035470B" w:rsidRDefault="0035470B" w:rsidP="0035470B">
      <w:pPr>
        <w:pStyle w:val="af9"/>
        <w:numPr>
          <w:ilvl w:val="0"/>
          <w:numId w:val="21"/>
        </w:numPr>
        <w:tabs>
          <w:tab w:val="left" w:pos="6325"/>
          <w:tab w:val="left" w:pos="8926"/>
          <w:tab w:val="left" w:pos="9390"/>
        </w:tabs>
        <w:spacing w:after="0" w:line="23" w:lineRule="atLeast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3" w:name="_Toc59096777"/>
      <w:r w:rsidRPr="0035470B">
        <w:rPr>
          <w:rFonts w:ascii="Times New Roman" w:eastAsiaTheme="minorEastAsia" w:hAnsi="Times New Roman" w:cs="Times New Roman"/>
          <w:b/>
          <w:sz w:val="28"/>
          <w:szCs w:val="28"/>
        </w:rPr>
        <w:t>Цели и задачи генерального плана.</w:t>
      </w:r>
      <w:bookmarkEnd w:id="3"/>
    </w:p>
    <w:p w:rsidR="003963E3" w:rsidRPr="003963E3" w:rsidRDefault="002E74AB" w:rsidP="003963E3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Осуществление разработки</w:t>
      </w:r>
      <w:r w:rsidR="003963E3" w:rsidRPr="003963E3">
        <w:rPr>
          <w:rFonts w:ascii="Times New Roman" w:eastAsiaTheme="minorEastAsia" w:hAnsi="Times New Roman" w:cs="Times New Roman"/>
          <w:sz w:val="28"/>
          <w:szCs w:val="28"/>
        </w:rPr>
        <w:t xml:space="preserve"> ко</w:t>
      </w:r>
      <w:r w:rsidR="003963E3">
        <w:rPr>
          <w:rFonts w:ascii="Times New Roman" w:eastAsiaTheme="minorEastAsia" w:hAnsi="Times New Roman" w:cs="Times New Roman"/>
          <w:sz w:val="28"/>
          <w:szCs w:val="28"/>
        </w:rPr>
        <w:t>нцепции пространственной органи</w:t>
      </w:r>
      <w:r w:rsidR="003963E3" w:rsidRPr="003963E3">
        <w:rPr>
          <w:rFonts w:ascii="Times New Roman" w:eastAsiaTheme="minorEastAsia" w:hAnsi="Times New Roman" w:cs="Times New Roman"/>
          <w:sz w:val="28"/>
          <w:szCs w:val="28"/>
        </w:rPr>
        <w:t>зации территории муницип</w:t>
      </w:r>
      <w:r w:rsidR="003963E3">
        <w:rPr>
          <w:rFonts w:ascii="Times New Roman" w:eastAsiaTheme="minorEastAsia" w:hAnsi="Times New Roman" w:cs="Times New Roman"/>
          <w:sz w:val="28"/>
          <w:szCs w:val="28"/>
        </w:rPr>
        <w:t>ального образования, обеспечива</w:t>
      </w:r>
      <w:r w:rsidR="003963E3" w:rsidRPr="003963E3">
        <w:rPr>
          <w:rFonts w:ascii="Times New Roman" w:eastAsiaTheme="minorEastAsia" w:hAnsi="Times New Roman" w:cs="Times New Roman"/>
          <w:sz w:val="28"/>
          <w:szCs w:val="28"/>
        </w:rPr>
        <w:t>ющей создание необходим</w:t>
      </w:r>
      <w:r w:rsidR="003963E3">
        <w:rPr>
          <w:rFonts w:ascii="Times New Roman" w:eastAsiaTheme="minorEastAsia" w:hAnsi="Times New Roman" w:cs="Times New Roman"/>
          <w:sz w:val="28"/>
          <w:szCs w:val="28"/>
        </w:rPr>
        <w:t>ых условий для формирования бла</w:t>
      </w:r>
      <w:r w:rsidR="003963E3" w:rsidRPr="003963E3">
        <w:rPr>
          <w:rFonts w:ascii="Times New Roman" w:eastAsiaTheme="minorEastAsia" w:hAnsi="Times New Roman" w:cs="Times New Roman"/>
          <w:sz w:val="28"/>
          <w:szCs w:val="28"/>
        </w:rPr>
        <w:t>гоприятной среды жизнедеятельности граждан и оптимальных условий для привлечения инвестиций, развития производства, развития социальной, транспортной и инженерной и</w:t>
      </w:r>
      <w:r>
        <w:rPr>
          <w:rFonts w:ascii="Times New Roman" w:eastAsiaTheme="minorEastAsia" w:hAnsi="Times New Roman" w:cs="Times New Roman"/>
          <w:sz w:val="28"/>
          <w:szCs w:val="28"/>
        </w:rPr>
        <w:t>нфра</w:t>
      </w:r>
      <w:r w:rsidR="003963E3" w:rsidRPr="003963E3">
        <w:rPr>
          <w:rFonts w:ascii="Times New Roman" w:eastAsiaTheme="minorEastAsia" w:hAnsi="Times New Roman" w:cs="Times New Roman"/>
          <w:sz w:val="28"/>
          <w:szCs w:val="28"/>
        </w:rPr>
        <w:t>структур, определение мер по рациональному использованию земель, защите территории от чрезвычайных ситуаций при-родного и техногенного характера, иных мер,  направленных на устойчивое развитие территории муниципального образования на перспективу 20 лет (Срок реализации первой очереди 10 лет.) на основе:</w:t>
      </w:r>
    </w:p>
    <w:p w:rsidR="003963E3" w:rsidRPr="003963E3" w:rsidRDefault="003963E3" w:rsidP="003963E3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63E3">
        <w:rPr>
          <w:rFonts w:ascii="Times New Roman" w:eastAsiaTheme="minorEastAsia" w:hAnsi="Times New Roman" w:cs="Times New Roman"/>
          <w:sz w:val="28"/>
          <w:szCs w:val="28"/>
        </w:rPr>
        <w:t>- анализа существующего состояния социально-экономического развития муниципального образования, его природно-ресурсного потен</w:t>
      </w:r>
      <w:r>
        <w:rPr>
          <w:rFonts w:ascii="Times New Roman" w:eastAsiaTheme="minorEastAsia" w:hAnsi="Times New Roman" w:cs="Times New Roman"/>
          <w:sz w:val="28"/>
          <w:szCs w:val="28"/>
        </w:rPr>
        <w:t>циала, уровня развития социаль</w:t>
      </w:r>
      <w:r w:rsidRPr="003963E3">
        <w:rPr>
          <w:rFonts w:ascii="Times New Roman" w:eastAsiaTheme="minorEastAsia" w:hAnsi="Times New Roman" w:cs="Times New Roman"/>
          <w:sz w:val="28"/>
          <w:szCs w:val="28"/>
        </w:rPr>
        <w:t>ной, транспортной и инженерной инфраструкту</w:t>
      </w:r>
      <w:r w:rsidR="00915C1C">
        <w:rPr>
          <w:rFonts w:ascii="Times New Roman" w:eastAsiaTheme="minorEastAsia" w:hAnsi="Times New Roman" w:cs="Times New Roman"/>
          <w:sz w:val="28"/>
          <w:szCs w:val="28"/>
        </w:rPr>
        <w:t>ры, состояния окружающей среды;</w:t>
      </w:r>
    </w:p>
    <w:p w:rsidR="003963E3" w:rsidRDefault="003963E3" w:rsidP="003963E3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63E3">
        <w:rPr>
          <w:rFonts w:ascii="Times New Roman" w:eastAsiaTheme="minorEastAsia" w:hAnsi="Times New Roman" w:cs="Times New Roman"/>
          <w:sz w:val="28"/>
          <w:szCs w:val="28"/>
        </w:rPr>
        <w:t>- комплексной оценки территории с учетом рационального использования земель и их охраны, защиты территории от воздействия чрезвычайных ситуаций природного и техногенного характера, охраны окружающей среды и сохранения объектов культурного наследия.</w:t>
      </w:r>
    </w:p>
    <w:p w:rsidR="00320F20" w:rsidRPr="004B1CEC" w:rsidRDefault="00320F2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1CEC">
        <w:rPr>
          <w:rFonts w:ascii="Times New Roman" w:eastAsiaTheme="minorEastAsia" w:hAnsi="Times New Roman" w:cs="Times New Roman"/>
          <w:sz w:val="28"/>
          <w:szCs w:val="28"/>
        </w:rPr>
        <w:t>Проект разработан на следующие временные сроки его реализации:</w:t>
      </w:r>
    </w:p>
    <w:p w:rsidR="00320F20" w:rsidRPr="004B1CEC" w:rsidRDefault="00320F2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1CEC">
        <w:rPr>
          <w:rFonts w:ascii="Times New Roman" w:eastAsiaTheme="minorEastAsia" w:hAnsi="Times New Roman" w:cs="Times New Roman"/>
          <w:sz w:val="28"/>
          <w:szCs w:val="28"/>
        </w:rPr>
        <w:t>Первая очередь, на которую определены первоочередные мероприятия по реализации проекта в генеральный план – до 20</w:t>
      </w:r>
      <w:r w:rsidR="003963E3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4B1CEC">
        <w:rPr>
          <w:rFonts w:ascii="Times New Roman" w:eastAsiaTheme="minorEastAsia" w:hAnsi="Times New Roman" w:cs="Times New Roman"/>
          <w:sz w:val="28"/>
          <w:szCs w:val="28"/>
        </w:rPr>
        <w:t xml:space="preserve"> года.</w:t>
      </w:r>
    </w:p>
    <w:p w:rsidR="00320F20" w:rsidRPr="004B1CEC" w:rsidRDefault="00320F2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1CEC">
        <w:rPr>
          <w:rFonts w:ascii="Times New Roman" w:eastAsiaTheme="minorEastAsia" w:hAnsi="Times New Roman" w:cs="Times New Roman"/>
          <w:sz w:val="28"/>
          <w:szCs w:val="28"/>
        </w:rPr>
        <w:t>Расчетный срок, на который запланированы все основные проектные решения проекта внесения изменений в генеральный план плана – до 20</w:t>
      </w:r>
      <w:r w:rsidR="003963E3">
        <w:rPr>
          <w:rFonts w:ascii="Times New Roman" w:eastAsiaTheme="minorEastAsia" w:hAnsi="Times New Roman" w:cs="Times New Roman"/>
          <w:sz w:val="28"/>
          <w:szCs w:val="28"/>
        </w:rPr>
        <w:t>40</w:t>
      </w:r>
      <w:r w:rsidRPr="004B1CEC">
        <w:rPr>
          <w:rFonts w:ascii="Times New Roman" w:eastAsiaTheme="minorEastAsia" w:hAnsi="Times New Roman" w:cs="Times New Roman"/>
          <w:sz w:val="28"/>
          <w:szCs w:val="28"/>
        </w:rPr>
        <w:t xml:space="preserve"> года.</w:t>
      </w:r>
    </w:p>
    <w:p w:rsidR="00F45BA9" w:rsidRPr="00257B2F" w:rsidRDefault="00F45BA9" w:rsidP="00F45BA9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620AB">
        <w:rPr>
          <w:rFonts w:ascii="Times New Roman" w:eastAsiaTheme="minorEastAsia" w:hAnsi="Times New Roman" w:cs="Times New Roman"/>
          <w:sz w:val="28"/>
          <w:szCs w:val="28"/>
        </w:rPr>
        <w:t xml:space="preserve">При разработке проекта генерального плана </w:t>
      </w:r>
      <w:proofErr w:type="spellStart"/>
      <w:r w:rsidR="003963E3">
        <w:rPr>
          <w:rFonts w:ascii="Times New Roman" w:eastAsiaTheme="minorEastAsia" w:hAnsi="Times New Roman" w:cs="Times New Roman"/>
          <w:sz w:val="28"/>
          <w:szCs w:val="28"/>
        </w:rPr>
        <w:t>Карсовайского</w:t>
      </w:r>
      <w:proofErr w:type="spellEnd"/>
      <w:r w:rsidRPr="00A620AB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963E3">
        <w:rPr>
          <w:rFonts w:ascii="Times New Roman" w:eastAsiaTheme="minorEastAsia" w:hAnsi="Times New Roman" w:cs="Times New Roman"/>
          <w:sz w:val="28"/>
          <w:szCs w:val="28"/>
        </w:rPr>
        <w:t>Балезинского</w:t>
      </w:r>
      <w:proofErr w:type="spellEnd"/>
      <w:r w:rsidRPr="00A620AB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района были использованы материалы Схема территориального планирования </w:t>
      </w:r>
      <w:r w:rsidR="003963E3">
        <w:rPr>
          <w:rFonts w:ascii="Times New Roman" w:eastAsiaTheme="minorEastAsia" w:hAnsi="Times New Roman" w:cs="Times New Roman"/>
          <w:sz w:val="28"/>
          <w:szCs w:val="28"/>
        </w:rPr>
        <w:t>Удмуртской Республики</w:t>
      </w:r>
      <w:r w:rsidRPr="00A620A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963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620AB">
        <w:rPr>
          <w:rFonts w:ascii="Times New Roman" w:eastAsiaTheme="minorEastAsia" w:hAnsi="Times New Roman" w:cs="Times New Roman"/>
          <w:sz w:val="28"/>
          <w:szCs w:val="28"/>
        </w:rPr>
        <w:t xml:space="preserve"> утвержденная Постановлением </w:t>
      </w:r>
      <w:r w:rsidR="00C43DDF">
        <w:rPr>
          <w:rFonts w:ascii="Times New Roman" w:eastAsiaTheme="minorEastAsia" w:hAnsi="Times New Roman" w:cs="Times New Roman"/>
          <w:sz w:val="28"/>
          <w:szCs w:val="28"/>
        </w:rPr>
        <w:t>Правительства</w:t>
      </w:r>
      <w:r w:rsidRPr="00A620A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43DDF">
        <w:rPr>
          <w:rFonts w:ascii="Times New Roman" w:eastAsiaTheme="minorEastAsia" w:hAnsi="Times New Roman" w:cs="Times New Roman"/>
          <w:sz w:val="28"/>
          <w:szCs w:val="28"/>
        </w:rPr>
        <w:t>УР</w:t>
      </w:r>
      <w:r w:rsidRPr="00A620AB"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  <w:r w:rsidR="00C43DDF">
        <w:rPr>
          <w:rFonts w:ascii="Times New Roman" w:eastAsiaTheme="minorEastAsia" w:hAnsi="Times New Roman" w:cs="Times New Roman"/>
          <w:sz w:val="28"/>
          <w:szCs w:val="28"/>
        </w:rPr>
        <w:t>17.12</w:t>
      </w:r>
      <w:r w:rsidRPr="00A620AB">
        <w:rPr>
          <w:rFonts w:ascii="Times New Roman" w:eastAsiaTheme="minorEastAsia" w:hAnsi="Times New Roman" w:cs="Times New Roman"/>
          <w:sz w:val="28"/>
          <w:szCs w:val="28"/>
        </w:rPr>
        <w:t>.2018 г. №5</w:t>
      </w:r>
      <w:r w:rsidR="00C43DDF">
        <w:rPr>
          <w:rFonts w:ascii="Times New Roman" w:eastAsiaTheme="minorEastAsia" w:hAnsi="Times New Roman" w:cs="Times New Roman"/>
          <w:sz w:val="28"/>
          <w:szCs w:val="28"/>
        </w:rPr>
        <w:t>26</w:t>
      </w:r>
      <w:r w:rsidRPr="00A620AB">
        <w:rPr>
          <w:rFonts w:ascii="Times New Roman" w:eastAsiaTheme="minorEastAsia" w:hAnsi="Times New Roman" w:cs="Times New Roman"/>
          <w:sz w:val="28"/>
          <w:szCs w:val="28"/>
        </w:rPr>
        <w:t xml:space="preserve">, Схема территориального планирования </w:t>
      </w:r>
      <w:proofErr w:type="spellStart"/>
      <w:r w:rsidR="00C43DDF">
        <w:rPr>
          <w:rFonts w:ascii="Times New Roman" w:eastAsiaTheme="minorEastAsia" w:hAnsi="Times New Roman" w:cs="Times New Roman"/>
          <w:sz w:val="28"/>
          <w:szCs w:val="28"/>
        </w:rPr>
        <w:t>Балезинского</w:t>
      </w:r>
      <w:proofErr w:type="spellEnd"/>
      <w:r w:rsidRPr="00A620AB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района </w:t>
      </w:r>
      <w:r w:rsidR="00C43DDF">
        <w:rPr>
          <w:rFonts w:ascii="Times New Roman" w:eastAsiaTheme="minorEastAsia" w:hAnsi="Times New Roman" w:cs="Times New Roman"/>
          <w:sz w:val="28"/>
          <w:szCs w:val="28"/>
        </w:rPr>
        <w:t>Удмуртской Республики</w:t>
      </w:r>
      <w:r w:rsidRPr="00A620AB">
        <w:rPr>
          <w:rFonts w:ascii="Times New Roman" w:eastAsiaTheme="minorEastAsia" w:hAnsi="Times New Roman" w:cs="Times New Roman"/>
          <w:sz w:val="28"/>
          <w:szCs w:val="28"/>
        </w:rPr>
        <w:t xml:space="preserve">, утвержденные Решением </w:t>
      </w:r>
      <w:r w:rsidR="00C43DDF" w:rsidRPr="00C43DDF">
        <w:rPr>
          <w:rFonts w:ascii="Times New Roman" w:eastAsiaTheme="minorEastAsia" w:hAnsi="Times New Roman" w:cs="Times New Roman"/>
          <w:sz w:val="28"/>
          <w:szCs w:val="28"/>
        </w:rPr>
        <w:t>Совета депутатов МО "</w:t>
      </w:r>
      <w:proofErr w:type="spellStart"/>
      <w:r w:rsidR="00C43DDF" w:rsidRPr="00C43DDF">
        <w:rPr>
          <w:rFonts w:ascii="Times New Roman" w:eastAsiaTheme="minorEastAsia" w:hAnsi="Times New Roman" w:cs="Times New Roman"/>
          <w:sz w:val="28"/>
          <w:szCs w:val="28"/>
        </w:rPr>
        <w:t>Балезинский</w:t>
      </w:r>
      <w:proofErr w:type="spellEnd"/>
      <w:r w:rsidR="00C43DDF" w:rsidRPr="00C43DDF">
        <w:rPr>
          <w:rFonts w:ascii="Times New Roman" w:eastAsiaTheme="minorEastAsia" w:hAnsi="Times New Roman" w:cs="Times New Roman"/>
          <w:sz w:val="28"/>
          <w:szCs w:val="28"/>
        </w:rPr>
        <w:t xml:space="preserve"> район"</w:t>
      </w:r>
      <w:r w:rsidRPr="00A620AB"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  <w:r w:rsidR="00C43DDF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620AB">
        <w:rPr>
          <w:rFonts w:ascii="Times New Roman" w:eastAsiaTheme="minorEastAsia" w:hAnsi="Times New Roman" w:cs="Times New Roman"/>
          <w:sz w:val="28"/>
          <w:szCs w:val="28"/>
        </w:rPr>
        <w:t>.12.201</w:t>
      </w:r>
      <w:r w:rsidR="00C43DDF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620AB">
        <w:rPr>
          <w:rFonts w:ascii="Times New Roman" w:eastAsiaTheme="minorEastAsia" w:hAnsi="Times New Roman" w:cs="Times New Roman"/>
          <w:sz w:val="28"/>
          <w:szCs w:val="28"/>
        </w:rPr>
        <w:t xml:space="preserve"> г. №</w:t>
      </w:r>
      <w:r w:rsidR="00C43DDF" w:rsidRPr="00C43DDF">
        <w:t xml:space="preserve"> </w:t>
      </w:r>
      <w:r w:rsidR="00C43DDF" w:rsidRPr="00C43DDF">
        <w:rPr>
          <w:rFonts w:ascii="Times New Roman" w:eastAsiaTheme="minorEastAsia" w:hAnsi="Times New Roman" w:cs="Times New Roman"/>
          <w:sz w:val="28"/>
          <w:szCs w:val="28"/>
        </w:rPr>
        <w:t>1/2-10</w:t>
      </w:r>
      <w:r w:rsidR="00C43DDF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A620AB">
        <w:rPr>
          <w:rFonts w:ascii="Times New Roman" w:eastAsiaTheme="minorEastAsia" w:hAnsi="Times New Roman" w:cs="Times New Roman"/>
          <w:sz w:val="28"/>
          <w:szCs w:val="28"/>
        </w:rPr>
        <w:t xml:space="preserve"> а также официальные данные предоставленные профильными Министерствами </w:t>
      </w:r>
      <w:r w:rsidR="00C43DDF">
        <w:rPr>
          <w:rFonts w:ascii="Times New Roman" w:eastAsiaTheme="minorEastAsia" w:hAnsi="Times New Roman" w:cs="Times New Roman"/>
          <w:sz w:val="28"/>
          <w:szCs w:val="28"/>
        </w:rPr>
        <w:t>Удмуртской Республики</w:t>
      </w:r>
      <w:r w:rsidRPr="00257B2F">
        <w:rPr>
          <w:rFonts w:ascii="Times New Roman" w:eastAsiaTheme="minorEastAsia" w:hAnsi="Times New Roman" w:cs="Times New Roman"/>
          <w:sz w:val="28"/>
          <w:szCs w:val="28"/>
        </w:rPr>
        <w:t xml:space="preserve">,  администрацией </w:t>
      </w:r>
      <w:proofErr w:type="spellStart"/>
      <w:r w:rsidR="00C43DDF">
        <w:rPr>
          <w:rFonts w:ascii="Times New Roman" w:eastAsiaTheme="minorEastAsia" w:hAnsi="Times New Roman" w:cs="Times New Roman"/>
          <w:sz w:val="28"/>
          <w:szCs w:val="28"/>
        </w:rPr>
        <w:t>Балезинского</w:t>
      </w:r>
      <w:proofErr w:type="spellEnd"/>
      <w:r w:rsidRPr="00257B2F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="00C43DDF">
        <w:rPr>
          <w:rFonts w:ascii="Times New Roman" w:eastAsiaTheme="minorEastAsia" w:hAnsi="Times New Roman" w:cs="Times New Roman"/>
          <w:sz w:val="28"/>
          <w:szCs w:val="28"/>
        </w:rPr>
        <w:t>Карсовайского</w:t>
      </w:r>
      <w:proofErr w:type="spellEnd"/>
      <w:r w:rsidRPr="00257B2F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поселения, входящего в его состав.</w:t>
      </w:r>
    </w:p>
    <w:p w:rsidR="00320F20" w:rsidRPr="001610E3" w:rsidRDefault="00320F2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610E3">
        <w:rPr>
          <w:rFonts w:ascii="Times New Roman" w:eastAsiaTheme="minorEastAsia" w:hAnsi="Times New Roman" w:cs="Times New Roman"/>
          <w:sz w:val="28"/>
          <w:szCs w:val="28"/>
        </w:rPr>
        <w:t xml:space="preserve">Проект разработан при активном участии </w:t>
      </w:r>
      <w:r w:rsidR="00707BD6" w:rsidRPr="001610E3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администрации </w:t>
      </w:r>
      <w:proofErr w:type="spellStart"/>
      <w:r w:rsidR="00C43DDF">
        <w:rPr>
          <w:rFonts w:ascii="Times New Roman" w:eastAsiaTheme="minorEastAsia" w:hAnsi="Times New Roman" w:cs="Times New Roman"/>
          <w:sz w:val="28"/>
          <w:szCs w:val="28"/>
        </w:rPr>
        <w:t>Балезинского</w:t>
      </w:r>
      <w:proofErr w:type="spellEnd"/>
      <w:r w:rsidR="00707BD6" w:rsidRPr="001610E3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района</w:t>
      </w:r>
      <w:r w:rsidRPr="001610E3">
        <w:rPr>
          <w:rFonts w:ascii="Times New Roman" w:eastAsiaTheme="minorEastAsia" w:hAnsi="Times New Roman" w:cs="Times New Roman"/>
          <w:sz w:val="28"/>
          <w:szCs w:val="28"/>
        </w:rPr>
        <w:t xml:space="preserve">, Главы </w:t>
      </w:r>
      <w:proofErr w:type="spellStart"/>
      <w:r w:rsidR="00C43DDF">
        <w:rPr>
          <w:rFonts w:ascii="Times New Roman" w:eastAsiaTheme="minorEastAsia" w:hAnsi="Times New Roman" w:cs="Times New Roman"/>
          <w:sz w:val="28"/>
          <w:szCs w:val="28"/>
        </w:rPr>
        <w:t>Карсовайского</w:t>
      </w:r>
      <w:proofErr w:type="spellEnd"/>
      <w:r w:rsidRPr="001610E3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поселения.</w:t>
      </w:r>
    </w:p>
    <w:p w:rsidR="00320F20" w:rsidRPr="005801BB" w:rsidRDefault="00320F2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801BB">
        <w:rPr>
          <w:rFonts w:ascii="Times New Roman" w:eastAsiaTheme="minorEastAsia" w:hAnsi="Times New Roman" w:cs="Times New Roman"/>
          <w:sz w:val="28"/>
          <w:szCs w:val="28"/>
        </w:rPr>
        <w:t xml:space="preserve">В генеральном плане определены основные параметры развития поселения: перспективная численность населения, объемы жилищного строительства, необходимые для жилищно-гражданского строительства территории, основные направления развития транспортного комплекса и инженерной инфраструктуры. Выполнено функциональное </w:t>
      </w:r>
      <w:r w:rsidRPr="005801BB">
        <w:rPr>
          <w:rFonts w:ascii="Times New Roman" w:eastAsiaTheme="minorEastAsia" w:hAnsi="Times New Roman" w:cs="Times New Roman"/>
          <w:sz w:val="28"/>
          <w:szCs w:val="28"/>
        </w:rPr>
        <w:lastRenderedPageBreak/>
        <w:t>зонирование территорий с выделением жилых, производственных, общественно-деловых, рекреационных, сельскохозяйственных и других видов зон.</w:t>
      </w:r>
    </w:p>
    <w:p w:rsidR="00320F20" w:rsidRPr="005801BB" w:rsidRDefault="00320F2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801BB">
        <w:rPr>
          <w:rFonts w:ascii="Times New Roman" w:eastAsiaTheme="minorEastAsia" w:hAnsi="Times New Roman" w:cs="Times New Roman"/>
          <w:sz w:val="28"/>
          <w:szCs w:val="28"/>
        </w:rPr>
        <w:t>Планировочные решения генерального плана являются основой для разработки проектной документации последующих уровней, а также программ, осуществление которых необходимо для успешного функционирования поселения.</w:t>
      </w:r>
    </w:p>
    <w:p w:rsidR="00104220" w:rsidRPr="00A60194" w:rsidRDefault="00104220" w:rsidP="00E53BD6">
      <w:pPr>
        <w:spacing w:after="0" w:line="23" w:lineRule="atLeast"/>
        <w:rPr>
          <w:highlight w:val="cyan"/>
        </w:rPr>
      </w:pPr>
      <w:r w:rsidRPr="00A60194">
        <w:rPr>
          <w:highlight w:val="cyan"/>
        </w:rPr>
        <w:br w:type="page"/>
      </w:r>
    </w:p>
    <w:p w:rsidR="00D4243A" w:rsidRDefault="00D4243A" w:rsidP="00D4243A">
      <w:pPr>
        <w:pStyle w:val="2"/>
        <w:numPr>
          <w:ilvl w:val="0"/>
          <w:numId w:val="21"/>
        </w:numPr>
      </w:pPr>
      <w:bookmarkStart w:id="4" w:name="_Toc59096780"/>
      <w:bookmarkEnd w:id="0"/>
      <w:r>
        <w:lastRenderedPageBreak/>
        <w:t>Полож</w:t>
      </w:r>
      <w:bookmarkStart w:id="5" w:name="_GoBack"/>
      <w:bookmarkEnd w:id="5"/>
      <w:r>
        <w:t>ение о территориальном планировании</w:t>
      </w:r>
    </w:p>
    <w:p w:rsidR="001116AB" w:rsidRPr="007703B0" w:rsidRDefault="00D4243A" w:rsidP="00D4243A">
      <w:pPr>
        <w:pStyle w:val="2"/>
        <w:ind w:left="851" w:firstLine="708"/>
      </w:pPr>
      <w:r>
        <w:t xml:space="preserve">2.1. </w:t>
      </w:r>
      <w:r w:rsidR="00DE46C3" w:rsidRPr="00DE46C3">
        <w:t>Планируемые для размещения объекты местного значения поселения</w:t>
      </w:r>
      <w:bookmarkEnd w:id="4"/>
    </w:p>
    <w:p w:rsidR="00E57376" w:rsidRDefault="00E57376" w:rsidP="007F351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Theme="minorEastAsia" w:hAnsi="Times New Roman" w:cs="Times New Roman"/>
          <w:highlight w:val="cyan"/>
          <w:lang w:eastAsia="ru-RU"/>
        </w:rPr>
      </w:pPr>
    </w:p>
    <w:p w:rsidR="00240493" w:rsidRPr="00D4243A" w:rsidRDefault="00240493" w:rsidP="00240493">
      <w:pPr>
        <w:pStyle w:val="paragraph"/>
        <w:spacing w:before="0" w:beforeAutospacing="0" w:after="0" w:afterAutospacing="0"/>
        <w:jc w:val="both"/>
        <w:textAlignment w:val="baseline"/>
        <w:rPr>
          <w:sz w:val="28"/>
        </w:rPr>
      </w:pPr>
    </w:p>
    <w:p w:rsidR="00240493" w:rsidRPr="00240493" w:rsidRDefault="00240493" w:rsidP="00240493">
      <w:pPr>
        <w:numPr>
          <w:ilvl w:val="0"/>
          <w:numId w:val="29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принятых в проекте нормативных значений обеспеченности населения услугами социального и культурно-бытового обслуживания. </w:t>
      </w:r>
    </w:p>
    <w:p w:rsidR="00240493" w:rsidRPr="00240493" w:rsidRDefault="00240493" w:rsidP="00240493">
      <w:pPr>
        <w:numPr>
          <w:ilvl w:val="0"/>
          <w:numId w:val="29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наиболее крупных объектов культурно-бытового назначения, предлагаемых Генеральным планом к размещению на расчетный срок: </w:t>
      </w:r>
    </w:p>
    <w:p w:rsidR="00240493" w:rsidRPr="00240493" w:rsidRDefault="00240493" w:rsidP="00240493">
      <w:p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735"/>
        <w:gridCol w:w="2100"/>
        <w:gridCol w:w="3000"/>
      </w:tblGrid>
      <w:tr w:rsidR="00240493" w:rsidRPr="00240493" w:rsidTr="00D4243A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  </w:t>
            </w:r>
          </w:p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п/п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Емкость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размещения </w:t>
            </w:r>
          </w:p>
        </w:tc>
      </w:tr>
      <w:tr w:rsidR="00240493" w:rsidRPr="00240493" w:rsidTr="00D4243A">
        <w:trPr>
          <w:jc w:val="center"/>
        </w:trPr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Учреждения образования</w:t>
            </w: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240493" w:rsidRPr="00240493" w:rsidTr="00D4243A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Детский сад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 мест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д. </w:t>
            </w:r>
            <w:proofErr w:type="spellStart"/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Андреевцы</w:t>
            </w:r>
            <w:proofErr w:type="spellEnd"/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  </w:t>
            </w:r>
          </w:p>
        </w:tc>
      </w:tr>
      <w:tr w:rsidR="00240493" w:rsidRPr="00240493" w:rsidTr="00D4243A">
        <w:trPr>
          <w:jc w:val="center"/>
        </w:trPr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Спортивные сооружения</w:t>
            </w: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240493" w:rsidRPr="00240493" w:rsidTr="00D4243A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Физкультурно-оздоровительный комплекс (ФОК) с бассейном 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объект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Карсовай  </w:t>
            </w:r>
          </w:p>
        </w:tc>
      </w:tr>
      <w:tr w:rsidR="00240493" w:rsidRPr="00240493" w:rsidTr="00D4243A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Спортивные залы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объект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составе ФОК </w:t>
            </w:r>
          </w:p>
        </w:tc>
      </w:tr>
      <w:tr w:rsidR="00240493" w:rsidRPr="00240493" w:rsidTr="00D4243A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Крытый бассейн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 кв. м зеркала воды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составе ФОК, с Карсовай </w:t>
            </w:r>
          </w:p>
        </w:tc>
      </w:tr>
      <w:tr w:rsidR="00240493" w:rsidRPr="00240493" w:rsidTr="00D4243A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Плоскостные сооружения (универсальные спортивные площадки, футбольное поле, хоккейная коробка)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 га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 Карсовай, д. </w:t>
            </w:r>
            <w:proofErr w:type="spellStart"/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Андреевцы</w:t>
            </w:r>
            <w:proofErr w:type="spellEnd"/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240493" w:rsidRPr="00240493" w:rsidTr="00D4243A">
        <w:trPr>
          <w:jc w:val="center"/>
        </w:trPr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Учреждения культуры</w:t>
            </w: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240493" w:rsidRPr="00240493" w:rsidTr="00D4243A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Многофункциональный культурно-досуговый центр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 посетительских мест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Карсовай  </w:t>
            </w:r>
          </w:p>
        </w:tc>
      </w:tr>
      <w:tr w:rsidR="00240493" w:rsidRPr="00240493" w:rsidTr="00D4243A">
        <w:trPr>
          <w:jc w:val="center"/>
        </w:trPr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Торговля и общественное питание</w:t>
            </w: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240493" w:rsidRPr="00240493" w:rsidTr="00D4243A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Предприятия общественного питания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56 мест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составе культурно-досугового центра, </w:t>
            </w:r>
            <w:proofErr w:type="spellStart"/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ФОКа</w:t>
            </w:r>
            <w:proofErr w:type="spellEnd"/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240493" w:rsidRPr="00240493" w:rsidTr="00D4243A">
        <w:trPr>
          <w:jc w:val="center"/>
        </w:trPr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Прочие</w:t>
            </w: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240493" w:rsidRPr="00240493" w:rsidTr="00D4243A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Баня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 мест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Карсовай </w:t>
            </w:r>
          </w:p>
        </w:tc>
      </w:tr>
      <w:tr w:rsidR="00240493" w:rsidRPr="00240493" w:rsidTr="00D4243A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Баня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 мест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д. </w:t>
            </w:r>
            <w:proofErr w:type="spellStart"/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Андреевцы</w:t>
            </w:r>
            <w:proofErr w:type="spellEnd"/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240493" w:rsidRPr="00240493" w:rsidRDefault="00240493" w:rsidP="00D4243A">
      <w:pPr>
        <w:spacing w:after="0" w:line="240" w:lineRule="auto"/>
        <w:ind w:left="851" w:firstLine="705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</w:t>
      </w:r>
      <w:r w:rsidR="00D42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роприятия на первую очередь (202</w:t>
      </w:r>
      <w:r w:rsidRPr="00D42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0-20</w:t>
      </w:r>
      <w:r w:rsidR="00D42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Pr="00D42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 гг.)</w:t>
      </w:r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40493" w:rsidRPr="00240493" w:rsidRDefault="00240493" w:rsidP="00240493">
      <w:pPr>
        <w:numPr>
          <w:ilvl w:val="0"/>
          <w:numId w:val="30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Реконструкция и модернизация существующих объектов, в частности капитальный ремонт здания детского сада «Березка». </w:t>
      </w:r>
    </w:p>
    <w:p w:rsidR="00240493" w:rsidRPr="00240493" w:rsidRDefault="00240493" w:rsidP="00240493">
      <w:pPr>
        <w:numPr>
          <w:ilvl w:val="0"/>
          <w:numId w:val="30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наиболее крупных объектов культурно-бытового назначения, предлагаемых Генеральным планом к размещению на первую очередь: </w:t>
      </w:r>
    </w:p>
    <w:p w:rsidR="00240493" w:rsidRPr="00240493" w:rsidRDefault="00240493" w:rsidP="002404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735"/>
        <w:gridCol w:w="2085"/>
        <w:gridCol w:w="3015"/>
      </w:tblGrid>
      <w:tr w:rsidR="00240493" w:rsidRPr="00240493" w:rsidTr="00D4243A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  </w:t>
            </w:r>
          </w:p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п/п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Емкость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размещения </w:t>
            </w:r>
          </w:p>
        </w:tc>
      </w:tr>
      <w:tr w:rsidR="00240493" w:rsidRPr="00240493" w:rsidTr="00D4243A">
        <w:trPr>
          <w:jc w:val="center"/>
        </w:trPr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Спортивные сооружения</w:t>
            </w: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240493" w:rsidRPr="00240493" w:rsidTr="00D4243A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Физкультурно-оздоровительный комплекс (ФОК) с бассейном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объект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Карсовай  </w:t>
            </w:r>
          </w:p>
        </w:tc>
      </w:tr>
      <w:tr w:rsidR="00240493" w:rsidRPr="00240493" w:rsidTr="00D4243A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Спортивные залы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объект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составе ФОК </w:t>
            </w:r>
          </w:p>
        </w:tc>
      </w:tr>
      <w:tr w:rsidR="00240493" w:rsidRPr="00240493" w:rsidTr="00D4243A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Крытый бассейн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 кв. м зеркала воды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составе ФОК, с Карсовай </w:t>
            </w:r>
          </w:p>
        </w:tc>
      </w:tr>
      <w:tr w:rsidR="00240493" w:rsidRPr="00240493" w:rsidTr="00D4243A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Плоскостные сооружения (универсальные спортивные площадки, футбольное поле, хоккейная коробка)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га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 Карсовай, д. </w:t>
            </w:r>
            <w:proofErr w:type="spellStart"/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Андреевцы</w:t>
            </w:r>
            <w:proofErr w:type="spellEnd"/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240493" w:rsidRPr="00240493" w:rsidTr="00D4243A">
        <w:trPr>
          <w:jc w:val="center"/>
        </w:trPr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Торговля и общественное питание</w:t>
            </w: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240493" w:rsidRPr="00240493" w:rsidTr="00D4243A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Предприятия общественного питания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 мест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составе </w:t>
            </w:r>
            <w:proofErr w:type="spellStart"/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ФОКа</w:t>
            </w:r>
            <w:proofErr w:type="spellEnd"/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240493" w:rsidRPr="00240493" w:rsidTr="00D4243A">
        <w:trPr>
          <w:jc w:val="center"/>
        </w:trPr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Прочие</w:t>
            </w: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240493" w:rsidRPr="00240493" w:rsidTr="00D4243A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Баня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 мест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0493" w:rsidRPr="00240493" w:rsidRDefault="00240493" w:rsidP="0024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Карсовай </w:t>
            </w:r>
          </w:p>
        </w:tc>
      </w:tr>
    </w:tbl>
    <w:p w:rsidR="00240493" w:rsidRPr="00240493" w:rsidRDefault="00240493" w:rsidP="002404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4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240493" w:rsidRPr="00240493" w:rsidRDefault="00240493" w:rsidP="00D4243A">
      <w:pPr>
        <w:spacing w:after="0" w:line="240" w:lineRule="auto"/>
        <w:ind w:left="851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43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Объекты транспортной инфраструктуры</w:t>
      </w:r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40493" w:rsidRPr="00240493" w:rsidRDefault="00240493" w:rsidP="00D4243A">
      <w:pPr>
        <w:spacing w:after="0" w:line="240" w:lineRule="auto"/>
        <w:ind w:left="993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Проектом Генерального </w:t>
      </w:r>
      <w:proofErr w:type="gramStart"/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плана  предусматриваются</w:t>
      </w:r>
      <w:proofErr w:type="gramEnd"/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 следующие мероприятия по развитию транспортной структуры: </w:t>
      </w:r>
    </w:p>
    <w:p w:rsidR="00240493" w:rsidRPr="00240493" w:rsidRDefault="00240493" w:rsidP="00D4243A">
      <w:pPr>
        <w:spacing w:after="0" w:line="240" w:lineRule="auto"/>
        <w:ind w:left="851" w:firstLine="705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</w:t>
      </w:r>
      <w:r w:rsidR="00D42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роприятия на расчётный срок (2020-2040</w:t>
      </w:r>
      <w:r w:rsidRPr="00D42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гг.)</w:t>
      </w:r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40493" w:rsidRPr="00240493" w:rsidRDefault="00240493" w:rsidP="00240493">
      <w:pPr>
        <w:numPr>
          <w:ilvl w:val="0"/>
          <w:numId w:val="31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строительство 5,5 км улиц местного значения в населенных пунктах на площадках нового малоэтажного строительства;   </w:t>
      </w:r>
    </w:p>
    <w:p w:rsidR="00240493" w:rsidRPr="00240493" w:rsidRDefault="00240493" w:rsidP="00240493">
      <w:pPr>
        <w:numPr>
          <w:ilvl w:val="0"/>
          <w:numId w:val="32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резервирование территории для строительства за пределами расчетного срока юго-восточного автомобильного обхода с. Карсовай, охватывающего подходы автодорог на Глазов, Балезино и </w:t>
      </w:r>
      <w:proofErr w:type="spellStart"/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Сергино</w:t>
      </w:r>
      <w:proofErr w:type="spellEnd"/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;   </w:t>
      </w:r>
    </w:p>
    <w:p w:rsidR="00240493" w:rsidRPr="00240493" w:rsidRDefault="00240493" w:rsidP="00240493">
      <w:pPr>
        <w:numPr>
          <w:ilvl w:val="0"/>
          <w:numId w:val="32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существующей вне поселенческой автобусной маршрутной сети с тем, чтобы охватить транспортным обслуживанием населенные пункты северо-западной части поселения. </w:t>
      </w:r>
    </w:p>
    <w:p w:rsidR="00240493" w:rsidRPr="00240493" w:rsidRDefault="00240493" w:rsidP="00D4243A">
      <w:pPr>
        <w:spacing w:after="0" w:line="240" w:lineRule="auto"/>
        <w:ind w:left="851" w:firstLine="705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Мероприятия на первую очередь (20</w:t>
      </w:r>
      <w:r w:rsidR="00D42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Pr="00D42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0-20</w:t>
      </w:r>
      <w:r w:rsidR="00D42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40</w:t>
      </w:r>
      <w:r w:rsidRPr="00D42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гг.)</w:t>
      </w:r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40493" w:rsidRPr="00240493" w:rsidRDefault="00240493" w:rsidP="00240493">
      <w:pPr>
        <w:numPr>
          <w:ilvl w:val="0"/>
          <w:numId w:val="33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благоустройство существующих сельских улиц, по которым проходят основные автомобильные дороги, предусматривающее строительство тротуаров и полос озеленения;  </w:t>
      </w:r>
    </w:p>
    <w:p w:rsidR="00240493" w:rsidRPr="00240493" w:rsidRDefault="00240493" w:rsidP="00240493">
      <w:pPr>
        <w:numPr>
          <w:ilvl w:val="0"/>
          <w:numId w:val="33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строительство 6 км улиц местного значения в населенных пунктах на площадках нового малоэтажного строительства первой очереди;   </w:t>
      </w:r>
    </w:p>
    <w:p w:rsidR="00D4243A" w:rsidRPr="00D4243A" w:rsidRDefault="00240493" w:rsidP="00240493">
      <w:pPr>
        <w:numPr>
          <w:ilvl w:val="0"/>
          <w:numId w:val="34"/>
        </w:numPr>
        <w:spacing w:after="0" w:line="240" w:lineRule="auto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4243A" w:rsidRPr="00D4243A" w:rsidSect="00D4243A">
          <w:pgSz w:w="11906" w:h="16838"/>
          <w:pgMar w:top="680" w:right="284" w:bottom="1134" w:left="425" w:header="709" w:footer="709" w:gutter="0"/>
          <w:cols w:space="708"/>
          <w:docGrid w:linePitch="360"/>
        </w:sectPr>
      </w:pPr>
      <w:r w:rsidRPr="00D4243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реконструкция существующей автостанции в с. Карсовай с благоустройством прилегающей территории</w:t>
      </w:r>
    </w:p>
    <w:p w:rsidR="0035470B" w:rsidRPr="00D4243A" w:rsidRDefault="00240493" w:rsidP="00D4243A">
      <w:pPr>
        <w:numPr>
          <w:ilvl w:val="0"/>
          <w:numId w:val="34"/>
        </w:numPr>
        <w:spacing w:after="0" w:line="240" w:lineRule="auto"/>
        <w:ind w:left="1065" w:firstLine="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40493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.   </w:t>
      </w:r>
    </w:p>
    <w:p w:rsidR="003D481E" w:rsidRDefault="0035470B" w:rsidP="0035470B">
      <w:pPr>
        <w:pStyle w:val="2"/>
        <w:rPr>
          <w:rFonts w:cs="Times New Roman"/>
          <w:noProof/>
          <w:szCs w:val="28"/>
        </w:rPr>
      </w:pPr>
      <w:bookmarkStart w:id="6" w:name="_Toc59096781"/>
      <w:r>
        <w:rPr>
          <w:rFonts w:cs="Times New Roman"/>
          <w:noProof/>
          <w:szCs w:val="28"/>
        </w:rPr>
        <w:t>2.</w:t>
      </w:r>
      <w:r w:rsidR="003D2715">
        <w:rPr>
          <w:rFonts w:cs="Times New Roman"/>
          <w:noProof/>
          <w:szCs w:val="28"/>
        </w:rPr>
        <w:t>2</w:t>
      </w:r>
      <w:r>
        <w:rPr>
          <w:rFonts w:cs="Times New Roman"/>
          <w:noProof/>
          <w:szCs w:val="28"/>
        </w:rPr>
        <w:t xml:space="preserve">. </w:t>
      </w:r>
      <w:r w:rsidR="00282369" w:rsidRPr="006957B7">
        <w:rPr>
          <w:rFonts w:cs="Times New Roman"/>
          <w:noProof/>
          <w:szCs w:val="28"/>
        </w:rPr>
        <w:t>П</w:t>
      </w:r>
      <w:r w:rsidR="00B56923" w:rsidRPr="006957B7">
        <w:rPr>
          <w:rFonts w:cs="Times New Roman"/>
          <w:noProof/>
          <w:szCs w:val="28"/>
        </w:rPr>
        <w:t>араметры функциональных зон</w:t>
      </w:r>
      <w:bookmarkEnd w:id="6"/>
      <w:r w:rsidR="00D4243A">
        <w:rPr>
          <w:rFonts w:cs="Times New Roman"/>
          <w:noProof/>
          <w:szCs w:val="28"/>
        </w:rPr>
        <w:t>.</w:t>
      </w:r>
    </w:p>
    <w:p w:rsidR="00372F86" w:rsidRPr="00372F86" w:rsidRDefault="00372F86" w:rsidP="00372F86"/>
    <w:tbl>
      <w:tblPr>
        <w:tblStyle w:val="TableGrid"/>
        <w:tblW w:w="13600" w:type="dxa"/>
        <w:jc w:val="center"/>
        <w:tblInd w:w="0" w:type="dxa"/>
        <w:tblCellMar>
          <w:top w:w="24" w:type="dxa"/>
          <w:left w:w="57" w:type="dxa"/>
        </w:tblCellMar>
        <w:tblLook w:val="04A0" w:firstRow="1" w:lastRow="0" w:firstColumn="1" w:lastColumn="0" w:noHBand="0" w:noVBand="1"/>
      </w:tblPr>
      <w:tblGrid>
        <w:gridCol w:w="2827"/>
        <w:gridCol w:w="7513"/>
        <w:gridCol w:w="3260"/>
      </w:tblGrid>
      <w:tr w:rsidR="00372F86" w:rsidTr="00372F86">
        <w:trPr>
          <w:trHeight w:val="2069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зоны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Функциональное назначение зоны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pPr>
              <w:ind w:left="14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Параметры зоны </w:t>
            </w:r>
          </w:p>
        </w:tc>
      </w:tr>
      <w:tr w:rsidR="00372F86" w:rsidTr="00372F86">
        <w:trPr>
          <w:trHeight w:val="1026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pPr>
              <w:ind w:right="5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Зона застройки индивидуальными жилыми домами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86" w:rsidRDefault="00372F86" w:rsidP="00161E30">
            <w:pPr>
              <w:ind w:right="364"/>
            </w:pPr>
            <w:r>
              <w:rPr>
                <w:rFonts w:ascii="Times New Roman" w:eastAsia="Times New Roman" w:hAnsi="Times New Roman" w:cs="Times New Roman"/>
              </w:rPr>
              <w:t xml:space="preserve">- индивидуальная жилая застройка; - объекты социального, общественного и делового назначения, инженерной инфраструктуры, занимающие незначительные территории и располагаемые на территории жилой застройки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86" w:rsidRDefault="00372F86" w:rsidP="00161E30">
            <w:pPr>
              <w:spacing w:line="238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предельное количество этажей основного строения: </w:t>
            </w:r>
          </w:p>
          <w:p w:rsidR="00372F86" w:rsidRDefault="00372F86" w:rsidP="00161E3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(включая мансардный); коэффициент застройки: до 0,3 </w:t>
            </w:r>
          </w:p>
        </w:tc>
      </w:tr>
      <w:tr w:rsidR="00894957" w:rsidTr="00372F86">
        <w:trPr>
          <w:trHeight w:val="1026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957" w:rsidRDefault="0087541C" w:rsidP="00161E30">
            <w:pPr>
              <w:ind w:right="506"/>
              <w:jc w:val="both"/>
              <w:rPr>
                <w:rFonts w:ascii="Times New Roman" w:eastAsia="Times New Roman" w:hAnsi="Times New Roman" w:cs="Times New Roman"/>
              </w:rPr>
            </w:pPr>
            <w:r w:rsidRPr="0087541C">
              <w:rPr>
                <w:rFonts w:ascii="Times New Roman" w:eastAsia="Times New Roman" w:hAnsi="Times New Roman" w:cs="Times New Roman"/>
              </w:rPr>
              <w:t>Зона застройки малоэтажными жилыми домами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957" w:rsidRDefault="0087541C" w:rsidP="00161E30">
            <w:pPr>
              <w:ind w:right="3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малоэтажная жилая застройка; - объекты социального, общественного и делового назначения, инженерной инфраструктуры, занимающие незначительные территории и располагаемые на территории жилой застройки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957" w:rsidRDefault="0087541C" w:rsidP="0087541C">
            <w:pPr>
              <w:spacing w:line="238" w:lineRule="auto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предельное количество этажей основного строения: 4</w:t>
            </w:r>
            <w:r w:rsidRPr="008754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87541C">
              <w:rPr>
                <w:rFonts w:ascii="Times New Roman" w:eastAsia="Times New Roman" w:hAnsi="Times New Roman" w:cs="Times New Roman"/>
              </w:rPr>
              <w:t>включая мансардный)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87541C" w:rsidRPr="0087541C" w:rsidRDefault="0087541C" w:rsidP="0087541C">
            <w:pPr>
              <w:spacing w:line="238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>коэффициент застройки: до 0,3</w:t>
            </w:r>
          </w:p>
        </w:tc>
      </w:tr>
      <w:tr w:rsidR="00372F86" w:rsidTr="003D68F3">
        <w:trPr>
          <w:trHeight w:val="1112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r>
              <w:rPr>
                <w:rFonts w:ascii="Times New Roman" w:eastAsia="Times New Roman" w:hAnsi="Times New Roman" w:cs="Times New Roman"/>
              </w:rPr>
              <w:t xml:space="preserve">Общественно-деловая зона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2F86" w:rsidRDefault="00372F86" w:rsidP="00161E30">
            <w:pPr>
              <w:ind w:right="46"/>
            </w:pPr>
            <w:r>
              <w:rPr>
                <w:rFonts w:ascii="Times New Roman" w:eastAsia="Times New Roman" w:hAnsi="Times New Roman" w:cs="Times New Roman"/>
              </w:rPr>
              <w:t xml:space="preserve">объекты культуры, образования, спорта, здравоохранения, социального обеспечения, торговли, общественного питания, бытового и гостиничного обслуживания; административные,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научноисследовательские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учреждения; культовые здания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2F86" w:rsidRDefault="00372F86" w:rsidP="00161E30">
            <w:pPr>
              <w:spacing w:after="1" w:line="238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предельное количество этажей основного строения: </w:t>
            </w:r>
          </w:p>
          <w:p w:rsidR="00372F86" w:rsidRDefault="00372F86" w:rsidP="00161E3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5 (включая мансардный); предельная высота основного строения: 20 м; коэффициент застройки: до 1 </w:t>
            </w:r>
          </w:p>
        </w:tc>
      </w:tr>
      <w:tr w:rsidR="003D68F3" w:rsidTr="003D68F3">
        <w:trPr>
          <w:trHeight w:val="1112"/>
          <w:jc w:val="center"/>
        </w:trPr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68F3" w:rsidRPr="003D68F3" w:rsidRDefault="003D68F3" w:rsidP="003D68F3">
            <w:pPr>
              <w:rPr>
                <w:rFonts w:ascii="Times New Roman" w:eastAsia="Times New Roman" w:hAnsi="Times New Roman" w:cs="Times New Roman"/>
              </w:rPr>
            </w:pPr>
            <w:r w:rsidRPr="003D68F3">
              <w:rPr>
                <w:rFonts w:ascii="Times New Roman" w:eastAsia="Times New Roman" w:hAnsi="Times New Roman" w:cs="Times New Roman"/>
              </w:rPr>
              <w:t>Производственная</w:t>
            </w:r>
          </w:p>
          <w:p w:rsidR="003D68F3" w:rsidRPr="003D68F3" w:rsidRDefault="003D68F3" w:rsidP="003D68F3">
            <w:pPr>
              <w:rPr>
                <w:rFonts w:ascii="Times New Roman" w:eastAsia="Times New Roman" w:hAnsi="Times New Roman" w:cs="Times New Roman"/>
              </w:rPr>
            </w:pPr>
            <w:r w:rsidRPr="003D68F3">
              <w:rPr>
                <w:rFonts w:ascii="Times New Roman" w:eastAsia="Times New Roman" w:hAnsi="Times New Roman" w:cs="Times New Roman"/>
              </w:rPr>
              <w:t>зона предприятий</w:t>
            </w:r>
          </w:p>
          <w:p w:rsidR="003D68F3" w:rsidRDefault="003D68F3" w:rsidP="003D68F3">
            <w:pPr>
              <w:rPr>
                <w:rFonts w:ascii="Times New Roman" w:eastAsia="Times New Roman" w:hAnsi="Times New Roman" w:cs="Times New Roman"/>
              </w:rPr>
            </w:pPr>
            <w:r w:rsidRPr="003D68F3">
              <w:rPr>
                <w:rFonts w:ascii="Times New Roman" w:eastAsia="Times New Roman" w:hAnsi="Times New Roman" w:cs="Times New Roman"/>
              </w:rPr>
              <w:t>промышленности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8F3" w:rsidRPr="003D68F3" w:rsidRDefault="003D68F3" w:rsidP="003D68F3">
            <w:pPr>
              <w:ind w:righ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объекты промышленного производства IV и V классов </w:t>
            </w:r>
            <w:r w:rsidRPr="003D68F3">
              <w:rPr>
                <w:rFonts w:ascii="Times New Roman" w:eastAsia="Times New Roman" w:hAnsi="Times New Roman" w:cs="Times New Roman"/>
              </w:rPr>
              <w:t>опасности;</w:t>
            </w:r>
          </w:p>
          <w:p w:rsidR="003D68F3" w:rsidRDefault="003D68F3" w:rsidP="003D68F3">
            <w:pPr>
              <w:ind w:righ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объекты промышленного производства иных классов опасности при условии использования передовых технологических решений при производстве и разработки проекта </w:t>
            </w:r>
            <w:r w:rsidRPr="003D68F3">
              <w:rPr>
                <w:rFonts w:ascii="Times New Roman" w:eastAsia="Times New Roman" w:hAnsi="Times New Roman" w:cs="Times New Roman"/>
              </w:rPr>
              <w:t>санитарно-защитной зоны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8F3" w:rsidRDefault="00624BBC" w:rsidP="00624BBC">
            <w:pPr>
              <w:spacing w:after="1" w:line="238" w:lineRule="auto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коэффициент </w:t>
            </w:r>
            <w:r w:rsidRPr="00624BBC">
              <w:rPr>
                <w:rFonts w:ascii="Times New Roman" w:eastAsia="Times New Roman" w:hAnsi="Times New Roman" w:cs="Times New Roman"/>
              </w:rPr>
              <w:t>застройки: до 0,8</w:t>
            </w:r>
          </w:p>
        </w:tc>
      </w:tr>
      <w:tr w:rsidR="003D68F3" w:rsidTr="00624BBC">
        <w:trPr>
          <w:trHeight w:val="444"/>
          <w:jc w:val="center"/>
        </w:trPr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8F3" w:rsidRPr="003D68F3" w:rsidRDefault="003D68F3" w:rsidP="003D6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8F3" w:rsidRDefault="003D68F3" w:rsidP="003D68F3">
            <w:pPr>
              <w:ind w:righ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объекты добычи полезных </w:t>
            </w:r>
            <w:r w:rsidRPr="003D68F3">
              <w:rPr>
                <w:rFonts w:ascii="Times New Roman" w:eastAsia="Times New Roman" w:hAnsi="Times New Roman" w:cs="Times New Roman"/>
              </w:rPr>
              <w:t>ископаемых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8F3" w:rsidRDefault="00624BBC" w:rsidP="00161E30">
            <w:pPr>
              <w:spacing w:after="1" w:line="238" w:lineRule="auto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устанавливаются</w:t>
            </w:r>
          </w:p>
        </w:tc>
      </w:tr>
      <w:tr w:rsidR="00372F86" w:rsidTr="00372F86">
        <w:trPr>
          <w:trHeight w:val="1107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r w:rsidRPr="006C0FDE">
              <w:rPr>
                <w:rFonts w:ascii="Times New Roman" w:eastAsia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86" w:rsidRDefault="00372F86" w:rsidP="00161E30">
            <w:pPr>
              <w:ind w:right="216"/>
            </w:pPr>
            <w:r>
              <w:rPr>
                <w:rFonts w:ascii="Times New Roman" w:eastAsia="Times New Roman" w:hAnsi="Times New Roman" w:cs="Times New Roman"/>
              </w:rPr>
              <w:t xml:space="preserve">- объекты сельскохозяйственного производства IV и V классов опасности; - объекты сельскохозяйственного производства иных классов опасности при условии использования передовых технологических решений при производстве и разработки проекта санитарно-защитной зоны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коэффициент застройки: до 0,8 </w:t>
            </w:r>
          </w:p>
        </w:tc>
      </w:tr>
      <w:tr w:rsidR="00372F86" w:rsidTr="00372F86">
        <w:trPr>
          <w:trHeight w:val="55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86" w:rsidRDefault="00372F86" w:rsidP="00161E30"/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объекты обеспечения сельского хозяйства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86" w:rsidRDefault="00372F86" w:rsidP="00161E3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коэффициент застройки: до 0,6 </w:t>
            </w:r>
          </w:p>
        </w:tc>
      </w:tr>
      <w:tr w:rsidR="00624BBC" w:rsidTr="00372F86">
        <w:trPr>
          <w:trHeight w:val="55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BBC" w:rsidRPr="00624BBC" w:rsidRDefault="00624BBC" w:rsidP="00161E30">
            <w:pPr>
              <w:rPr>
                <w:rFonts w:ascii="Times New Roman" w:hAnsi="Times New Roman" w:cs="Times New Roman"/>
              </w:rPr>
            </w:pPr>
            <w:r w:rsidRPr="00624BBC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BC" w:rsidRDefault="00624BBC" w:rsidP="00624BB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объекты обеспечения </w:t>
            </w:r>
            <w:r w:rsidRPr="00624BBC">
              <w:rPr>
                <w:rFonts w:ascii="Times New Roman" w:eastAsia="Times New Roman" w:hAnsi="Times New Roman" w:cs="Times New Roman"/>
              </w:rPr>
              <w:t>пожарной безопасности;</w:t>
            </w:r>
          </w:p>
          <w:p w:rsidR="00624BBC" w:rsidRPr="00624BBC" w:rsidRDefault="00624BBC" w:rsidP="00624BB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мусороперерабатывающие </w:t>
            </w:r>
            <w:r w:rsidRPr="00624BBC">
              <w:rPr>
                <w:rFonts w:ascii="Times New Roman" w:eastAsia="Times New Roman" w:hAnsi="Times New Roman" w:cs="Times New Roman"/>
              </w:rPr>
              <w:t>предприятия;</w:t>
            </w:r>
          </w:p>
          <w:p w:rsidR="00624BBC" w:rsidRDefault="00624BBC" w:rsidP="00624BB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объекты хранения и </w:t>
            </w:r>
            <w:r w:rsidRPr="00624BBC">
              <w:rPr>
                <w:rFonts w:ascii="Times New Roman" w:eastAsia="Times New Roman" w:hAnsi="Times New Roman" w:cs="Times New Roman"/>
              </w:rPr>
              <w:t>переработки снега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BBC" w:rsidRDefault="00624BBC" w:rsidP="00161E30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устанавливаются</w:t>
            </w:r>
          </w:p>
        </w:tc>
      </w:tr>
      <w:tr w:rsidR="003D68F3" w:rsidTr="00372F86">
        <w:trPr>
          <w:trHeight w:val="55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8F3" w:rsidRPr="003D68F3" w:rsidRDefault="003D68F3" w:rsidP="00161E30">
            <w:pPr>
              <w:rPr>
                <w:rFonts w:ascii="Times New Roman" w:hAnsi="Times New Roman" w:cs="Times New Roman"/>
              </w:rPr>
            </w:pPr>
            <w:r w:rsidRPr="003D68F3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8F3" w:rsidRPr="003D68F3" w:rsidRDefault="003D68F3" w:rsidP="00161E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68F3">
              <w:rPr>
                <w:rFonts w:ascii="Times New Roman" w:hAnsi="Times New Roman" w:cs="Times New Roman"/>
              </w:rPr>
              <w:t>- автомобильные дороги с твердым покрытием; - вокзалы, станции автомобильного транспорта; - автомобильные заправочные станции - объекты обслуживания автотранспорта, придорожного сервиса - объекты хранения транспорта; - железнодорожные вокзалы и станции; - причалы, пристани, речные вокзалы; - аэропорты, аэродромы, взлетно-посадочные полосы и площадки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8F3" w:rsidRDefault="003D68F3" w:rsidP="00161E30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устанавливаются</w:t>
            </w:r>
          </w:p>
        </w:tc>
      </w:tr>
      <w:tr w:rsidR="00372F86" w:rsidTr="00372F86">
        <w:trPr>
          <w:trHeight w:val="468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r>
              <w:rPr>
                <w:rFonts w:ascii="Times New Roman" w:eastAsia="Times New Roman" w:hAnsi="Times New Roman" w:cs="Times New Roman"/>
              </w:rPr>
              <w:t xml:space="preserve">Зона кладбищ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r>
              <w:rPr>
                <w:rFonts w:ascii="Times New Roman" w:eastAsia="Times New Roman" w:hAnsi="Times New Roman" w:cs="Times New Roman"/>
              </w:rPr>
              <w:t xml:space="preserve">- кладбища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не устанавливаются </w:t>
            </w:r>
          </w:p>
        </w:tc>
      </w:tr>
      <w:tr w:rsidR="00372F86" w:rsidTr="00372F86">
        <w:trPr>
          <w:trHeight w:val="804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86" w:rsidRDefault="00372F86" w:rsidP="00161E30">
            <w:r>
              <w:rPr>
                <w:rFonts w:ascii="Times New Roman" w:eastAsia="Times New Roman" w:hAnsi="Times New Roman" w:cs="Times New Roman"/>
              </w:rPr>
              <w:t xml:space="preserve">Зона озелененных территорий общего пользования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r>
              <w:rPr>
                <w:rFonts w:ascii="Times New Roman" w:eastAsia="Times New Roman" w:hAnsi="Times New Roman" w:cs="Times New Roman"/>
              </w:rPr>
              <w:t xml:space="preserve">- озелененные территории общего пользования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86" w:rsidRDefault="00372F86" w:rsidP="00161E30">
            <w:pPr>
              <w:spacing w:line="239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минимальный уровень </w:t>
            </w:r>
          </w:p>
          <w:p w:rsidR="00372F86" w:rsidRDefault="00372F86" w:rsidP="00161E30">
            <w:pPr>
              <w:ind w:left="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озелененности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65 % </w:t>
            </w:r>
          </w:p>
        </w:tc>
      </w:tr>
      <w:tr w:rsidR="00372F86" w:rsidTr="00372F86">
        <w:trPr>
          <w:trHeight w:val="381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86" w:rsidRDefault="003D68F3" w:rsidP="00161E30">
            <w:pPr>
              <w:rPr>
                <w:rFonts w:ascii="Times New Roman" w:eastAsia="Times New Roman" w:hAnsi="Times New Roman" w:cs="Times New Roman"/>
              </w:rPr>
            </w:pPr>
            <w:r w:rsidRPr="003D68F3">
              <w:rPr>
                <w:rFonts w:ascii="Times New Roman" w:eastAsia="Times New Roman" w:hAnsi="Times New Roman" w:cs="Times New Roman"/>
              </w:rPr>
              <w:t>Зона складирования и захоронения отходов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Pr="009A0309" w:rsidRDefault="00372F86" w:rsidP="00161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9A0309">
              <w:rPr>
                <w:rFonts w:ascii="Times New Roman" w:eastAsia="Times New Roman" w:hAnsi="Times New Roman" w:cs="Times New Roman"/>
              </w:rPr>
              <w:t>биотермические ямы;</w:t>
            </w:r>
          </w:p>
          <w:p w:rsidR="00372F86" w:rsidRPr="009A0309" w:rsidRDefault="00372F86" w:rsidP="00161E30">
            <w:pPr>
              <w:rPr>
                <w:rFonts w:ascii="Times New Roman" w:eastAsia="Times New Roman" w:hAnsi="Times New Roman" w:cs="Times New Roman"/>
              </w:rPr>
            </w:pPr>
            <w:r w:rsidRPr="009A0309">
              <w:rPr>
                <w:rFonts w:ascii="Times New Roman" w:eastAsia="Times New Roman" w:hAnsi="Times New Roman" w:cs="Times New Roman"/>
              </w:rPr>
              <w:t>- сибиреязвенные скотомогильники;</w:t>
            </w:r>
          </w:p>
          <w:p w:rsidR="00372F86" w:rsidRPr="009A0309" w:rsidRDefault="00372F86" w:rsidP="00161E30">
            <w:pPr>
              <w:rPr>
                <w:rFonts w:ascii="Times New Roman" w:eastAsia="Times New Roman" w:hAnsi="Times New Roman" w:cs="Times New Roman"/>
              </w:rPr>
            </w:pPr>
            <w:r w:rsidRPr="009A0309">
              <w:rPr>
                <w:rFonts w:ascii="Times New Roman" w:eastAsia="Times New Roman" w:hAnsi="Times New Roman" w:cs="Times New Roman"/>
              </w:rPr>
              <w:t>- полигоны и свалки твердых</w:t>
            </w:r>
          </w:p>
          <w:p w:rsidR="00372F86" w:rsidRDefault="00372F86" w:rsidP="00161E30">
            <w:pPr>
              <w:rPr>
                <w:rFonts w:ascii="Times New Roman" w:eastAsia="Times New Roman" w:hAnsi="Times New Roman" w:cs="Times New Roman"/>
              </w:rPr>
            </w:pPr>
            <w:r w:rsidRPr="009A0309">
              <w:rPr>
                <w:rFonts w:ascii="Times New Roman" w:eastAsia="Times New Roman" w:hAnsi="Times New Roman" w:cs="Times New Roman"/>
              </w:rPr>
              <w:t>коммунальных отходов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86" w:rsidRDefault="00372F86" w:rsidP="00161E30">
            <w:pPr>
              <w:spacing w:line="239" w:lineRule="auto"/>
              <w:ind w:left="3"/>
              <w:rPr>
                <w:rFonts w:ascii="Times New Roman" w:eastAsia="Times New Roman" w:hAnsi="Times New Roman" w:cs="Times New Roman"/>
              </w:rPr>
            </w:pPr>
            <w:r w:rsidRPr="009A0309">
              <w:rPr>
                <w:rFonts w:ascii="Times New Roman" w:eastAsia="Times New Roman" w:hAnsi="Times New Roman" w:cs="Times New Roman"/>
              </w:rPr>
              <w:t>не устанавливаются</w:t>
            </w:r>
          </w:p>
        </w:tc>
      </w:tr>
      <w:tr w:rsidR="00372F86" w:rsidTr="00372F86">
        <w:trPr>
          <w:trHeight w:val="528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r>
              <w:rPr>
                <w:rFonts w:ascii="Times New Roman" w:eastAsia="Times New Roman" w:hAnsi="Times New Roman" w:cs="Times New Roman"/>
              </w:rPr>
              <w:t xml:space="preserve">Иные зоны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86" w:rsidRDefault="00372F86" w:rsidP="00372F86">
            <w:pPr>
              <w:numPr>
                <w:ilvl w:val="0"/>
                <w:numId w:val="26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самосевные зеленые насаждения в населенных пунктах; </w:t>
            </w:r>
          </w:p>
          <w:p w:rsidR="00372F86" w:rsidRDefault="00372F86" w:rsidP="00372F86">
            <w:pPr>
              <w:numPr>
                <w:ilvl w:val="0"/>
                <w:numId w:val="26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прочие территории населенных пунктов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не устанавливаются </w:t>
            </w:r>
          </w:p>
        </w:tc>
      </w:tr>
      <w:tr w:rsidR="00372F86" w:rsidTr="00372F86">
        <w:trPr>
          <w:trHeight w:val="1306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r>
              <w:rPr>
                <w:rFonts w:ascii="Times New Roman" w:eastAsia="Times New Roman" w:hAnsi="Times New Roman" w:cs="Times New Roman"/>
              </w:rPr>
              <w:t xml:space="preserve">Зона </w:t>
            </w:r>
          </w:p>
          <w:p w:rsidR="00372F86" w:rsidRDefault="00372F86" w:rsidP="00161E30">
            <w:r>
              <w:rPr>
                <w:rFonts w:ascii="Times New Roman" w:eastAsia="Times New Roman" w:hAnsi="Times New Roman" w:cs="Times New Roman"/>
              </w:rPr>
              <w:t xml:space="preserve">сельскохозяйственных угодий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86" w:rsidRDefault="00372F86" w:rsidP="00372F86">
            <w:pPr>
              <w:numPr>
                <w:ilvl w:val="0"/>
                <w:numId w:val="27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сельскохозяйственные угодья; </w:t>
            </w:r>
          </w:p>
          <w:p w:rsidR="00372F86" w:rsidRDefault="00372F86" w:rsidP="00372F86">
            <w:pPr>
              <w:numPr>
                <w:ilvl w:val="0"/>
                <w:numId w:val="27"/>
              </w:num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>ле</w:t>
            </w:r>
            <w:r w:rsidR="004042A8">
              <w:rPr>
                <w:rFonts w:ascii="Times New Roman" w:eastAsia="Times New Roman" w:hAnsi="Times New Roman" w:cs="Times New Roman"/>
              </w:rPr>
              <w:t xml:space="preserve">тние лагеря, загоны для скота; </w:t>
            </w:r>
            <w:r>
              <w:rPr>
                <w:rFonts w:ascii="Times New Roman" w:eastAsia="Times New Roman" w:hAnsi="Times New Roman" w:cs="Times New Roman"/>
              </w:rPr>
              <w:t xml:space="preserve">- автомобильные дороги с переходным покрытием, без покрытия на территории сельскохозяйственных угодий;  </w:t>
            </w:r>
          </w:p>
          <w:p w:rsidR="00372F86" w:rsidRDefault="00372F86" w:rsidP="00372F86">
            <w:pPr>
              <w:numPr>
                <w:ilvl w:val="0"/>
                <w:numId w:val="27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полевые дороги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не устанавливаются </w:t>
            </w:r>
          </w:p>
        </w:tc>
      </w:tr>
      <w:tr w:rsidR="00894957" w:rsidTr="00372F86">
        <w:trPr>
          <w:trHeight w:val="815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957" w:rsidRDefault="00894957" w:rsidP="00894957">
            <w:r w:rsidRPr="006C0FDE">
              <w:rPr>
                <w:rFonts w:ascii="Times New Roman" w:eastAsia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957" w:rsidRDefault="00894957" w:rsidP="00894957">
            <w:pPr>
              <w:ind w:right="216"/>
            </w:pPr>
            <w:r>
              <w:rPr>
                <w:rFonts w:ascii="Times New Roman" w:eastAsia="Times New Roman" w:hAnsi="Times New Roman" w:cs="Times New Roman"/>
              </w:rPr>
              <w:t xml:space="preserve">- объекты сельскохозяйственного производства IV и V классов опасности; - объекты сельскохозяйственного производства иных классов опасности при условии использования передовых технологических решений при производстве и разработки проекта санитарно-защитной зоны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957" w:rsidRDefault="00894957" w:rsidP="00894957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коэффициент застройки: до 0,8 </w:t>
            </w:r>
          </w:p>
        </w:tc>
      </w:tr>
      <w:tr w:rsidR="00372F86" w:rsidTr="00372F86">
        <w:trPr>
          <w:trHeight w:val="1562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Pr="009A0309" w:rsidRDefault="00372F86" w:rsidP="00161E30">
            <w:pPr>
              <w:rPr>
                <w:rFonts w:ascii="Times New Roman" w:eastAsia="Times New Roman" w:hAnsi="Times New Roman" w:cs="Times New Roman"/>
              </w:rPr>
            </w:pPr>
            <w:r w:rsidRPr="009A0309">
              <w:rPr>
                <w:rFonts w:ascii="Times New Roman" w:eastAsia="Times New Roman" w:hAnsi="Times New Roman" w:cs="Times New Roman"/>
              </w:rPr>
              <w:t>Зона лесов, иной</w:t>
            </w:r>
          </w:p>
          <w:p w:rsidR="00372F86" w:rsidRPr="006C0FDE" w:rsidRDefault="00372F86" w:rsidP="00161E30">
            <w:pPr>
              <w:rPr>
                <w:rFonts w:ascii="Times New Roman" w:eastAsia="Times New Roman" w:hAnsi="Times New Roman" w:cs="Times New Roman"/>
              </w:rPr>
            </w:pPr>
            <w:r w:rsidRPr="009A0309">
              <w:rPr>
                <w:rFonts w:ascii="Times New Roman" w:eastAsia="Times New Roman" w:hAnsi="Times New Roman" w:cs="Times New Roman"/>
              </w:rPr>
              <w:t>растительности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86" w:rsidRPr="009A0309" w:rsidRDefault="00372F86" w:rsidP="00161E30">
            <w:pPr>
              <w:rPr>
                <w:rFonts w:ascii="Times New Roman" w:eastAsia="Times New Roman" w:hAnsi="Times New Roman" w:cs="Times New Roman"/>
              </w:rPr>
            </w:pPr>
            <w:r w:rsidRPr="009A0309">
              <w:rPr>
                <w:rFonts w:ascii="Times New Roman" w:eastAsia="Times New Roman" w:hAnsi="Times New Roman" w:cs="Times New Roman"/>
              </w:rPr>
              <w:t>- леса;</w:t>
            </w:r>
          </w:p>
          <w:p w:rsidR="00372F86" w:rsidRPr="009A0309" w:rsidRDefault="00372F86" w:rsidP="00161E30">
            <w:pPr>
              <w:rPr>
                <w:rFonts w:ascii="Times New Roman" w:eastAsia="Times New Roman" w:hAnsi="Times New Roman" w:cs="Times New Roman"/>
              </w:rPr>
            </w:pPr>
            <w:r w:rsidRPr="009A0309">
              <w:rPr>
                <w:rFonts w:ascii="Times New Roman" w:eastAsia="Times New Roman" w:hAnsi="Times New Roman" w:cs="Times New Roman"/>
              </w:rPr>
              <w:t>- вырубки;</w:t>
            </w:r>
          </w:p>
          <w:p w:rsidR="00372F86" w:rsidRPr="009A0309" w:rsidRDefault="00372F86" w:rsidP="00161E30">
            <w:pPr>
              <w:rPr>
                <w:rFonts w:ascii="Times New Roman" w:eastAsia="Times New Roman" w:hAnsi="Times New Roman" w:cs="Times New Roman"/>
              </w:rPr>
            </w:pPr>
            <w:r w:rsidRPr="009A0309">
              <w:rPr>
                <w:rFonts w:ascii="Times New Roman" w:eastAsia="Times New Roman" w:hAnsi="Times New Roman" w:cs="Times New Roman"/>
              </w:rPr>
              <w:t>- кустарниковая растительность вне</w:t>
            </w:r>
          </w:p>
          <w:p w:rsidR="00372F86" w:rsidRPr="009A0309" w:rsidRDefault="00372F86" w:rsidP="00161E30">
            <w:pPr>
              <w:rPr>
                <w:rFonts w:ascii="Times New Roman" w:eastAsia="Times New Roman" w:hAnsi="Times New Roman" w:cs="Times New Roman"/>
              </w:rPr>
            </w:pPr>
            <w:r w:rsidRPr="009A0309">
              <w:rPr>
                <w:rFonts w:ascii="Times New Roman" w:eastAsia="Times New Roman" w:hAnsi="Times New Roman" w:cs="Times New Roman"/>
              </w:rPr>
              <w:t>населенных пунктов;</w:t>
            </w:r>
          </w:p>
          <w:p w:rsidR="00372F86" w:rsidRPr="009A0309" w:rsidRDefault="00372F86" w:rsidP="00161E30">
            <w:pPr>
              <w:rPr>
                <w:rFonts w:ascii="Times New Roman" w:eastAsia="Times New Roman" w:hAnsi="Times New Roman" w:cs="Times New Roman"/>
              </w:rPr>
            </w:pPr>
            <w:r w:rsidRPr="009A0309">
              <w:rPr>
                <w:rFonts w:ascii="Times New Roman" w:eastAsia="Times New Roman" w:hAnsi="Times New Roman" w:cs="Times New Roman"/>
              </w:rPr>
              <w:t>- автомобильные дороги с переходным</w:t>
            </w:r>
          </w:p>
          <w:p w:rsidR="00372F86" w:rsidRPr="009A0309" w:rsidRDefault="00372F86" w:rsidP="00161E30">
            <w:pPr>
              <w:rPr>
                <w:rFonts w:ascii="Times New Roman" w:eastAsia="Times New Roman" w:hAnsi="Times New Roman" w:cs="Times New Roman"/>
              </w:rPr>
            </w:pPr>
            <w:r w:rsidRPr="009A0309">
              <w:rPr>
                <w:rFonts w:ascii="Times New Roman" w:eastAsia="Times New Roman" w:hAnsi="Times New Roman" w:cs="Times New Roman"/>
              </w:rPr>
              <w:t>покрытием, без покрытия на территории</w:t>
            </w:r>
          </w:p>
          <w:p w:rsidR="00372F86" w:rsidRPr="009A0309" w:rsidRDefault="00372F86" w:rsidP="00161E30">
            <w:pPr>
              <w:rPr>
                <w:rFonts w:ascii="Times New Roman" w:eastAsia="Times New Roman" w:hAnsi="Times New Roman" w:cs="Times New Roman"/>
              </w:rPr>
            </w:pPr>
            <w:r w:rsidRPr="009A0309">
              <w:rPr>
                <w:rFonts w:ascii="Times New Roman" w:eastAsia="Times New Roman" w:hAnsi="Times New Roman" w:cs="Times New Roman"/>
              </w:rPr>
              <w:t>лесов;</w:t>
            </w:r>
          </w:p>
          <w:p w:rsidR="00372F86" w:rsidRDefault="00372F86" w:rsidP="00161E30">
            <w:pPr>
              <w:rPr>
                <w:rFonts w:ascii="Times New Roman" w:eastAsia="Times New Roman" w:hAnsi="Times New Roman" w:cs="Times New Roman"/>
              </w:rPr>
            </w:pPr>
            <w:r w:rsidRPr="009A0309">
              <w:rPr>
                <w:rFonts w:ascii="Times New Roman" w:eastAsia="Times New Roman" w:hAnsi="Times New Roman" w:cs="Times New Roman"/>
              </w:rPr>
              <w:lastRenderedPageBreak/>
              <w:t>- лесные дороги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не устанавливаются</w:t>
            </w:r>
          </w:p>
        </w:tc>
      </w:tr>
      <w:tr w:rsidR="00372F86" w:rsidTr="00372F86">
        <w:trPr>
          <w:trHeight w:val="587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Pr="009A0309" w:rsidRDefault="00372F86" w:rsidP="00161E30">
            <w:pPr>
              <w:rPr>
                <w:rFonts w:ascii="Times New Roman" w:eastAsia="Times New Roman" w:hAnsi="Times New Roman" w:cs="Times New Roman"/>
              </w:rPr>
            </w:pPr>
            <w:r w:rsidRPr="009A0309">
              <w:rPr>
                <w:rFonts w:ascii="Times New Roman" w:eastAsia="Times New Roman" w:hAnsi="Times New Roman" w:cs="Times New Roman"/>
              </w:rPr>
              <w:t>Зона акваторий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F86" w:rsidRPr="009A0309" w:rsidRDefault="00372F86" w:rsidP="00161E30">
            <w:pPr>
              <w:rPr>
                <w:rFonts w:ascii="Times New Roman" w:eastAsia="Times New Roman" w:hAnsi="Times New Roman" w:cs="Times New Roman"/>
              </w:rPr>
            </w:pPr>
            <w:r w:rsidRPr="009A0309">
              <w:rPr>
                <w:rFonts w:ascii="Times New Roman" w:eastAsia="Times New Roman" w:hAnsi="Times New Roman" w:cs="Times New Roman"/>
              </w:rPr>
              <w:t>- поверхностные водные объекты;</w:t>
            </w:r>
          </w:p>
          <w:p w:rsidR="00372F86" w:rsidRDefault="00372F86" w:rsidP="00161E30">
            <w:pPr>
              <w:rPr>
                <w:rFonts w:ascii="Times New Roman" w:eastAsia="Times New Roman" w:hAnsi="Times New Roman" w:cs="Times New Roman"/>
              </w:rPr>
            </w:pPr>
            <w:r w:rsidRPr="009A0309">
              <w:rPr>
                <w:rFonts w:ascii="Times New Roman" w:eastAsia="Times New Roman" w:hAnsi="Times New Roman" w:cs="Times New Roman"/>
              </w:rPr>
              <w:t>- болота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F86" w:rsidRDefault="00372F86" w:rsidP="00161E30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устанавливаются</w:t>
            </w:r>
          </w:p>
        </w:tc>
      </w:tr>
    </w:tbl>
    <w:p w:rsidR="0035470B" w:rsidRDefault="0035470B" w:rsidP="0035470B">
      <w:pPr>
        <w:pStyle w:val="1"/>
        <w:rPr>
          <w:rFonts w:cs="Times New Roman"/>
          <w:b w:val="0"/>
          <w:color w:val="000000" w:themeColor="text1"/>
        </w:rPr>
      </w:pPr>
      <w:bookmarkStart w:id="7" w:name="_Toc53433903"/>
      <w:bookmarkStart w:id="8" w:name="_Toc54096690"/>
      <w:r>
        <w:rPr>
          <w:rFonts w:cs="Times New Roman"/>
          <w:b w:val="0"/>
          <w:color w:val="000000" w:themeColor="text1"/>
        </w:rPr>
        <w:br w:type="page"/>
      </w:r>
    </w:p>
    <w:p w:rsidR="00D878F4" w:rsidRDefault="00D878F4" w:rsidP="0035470B">
      <w:pPr>
        <w:pStyle w:val="1"/>
        <w:numPr>
          <w:ilvl w:val="0"/>
          <w:numId w:val="21"/>
        </w:numPr>
        <w:rPr>
          <w:rFonts w:cs="Times New Roman"/>
          <w:color w:val="000000" w:themeColor="text1"/>
        </w:rPr>
        <w:sectPr w:rsidR="00D878F4" w:rsidSect="00DE46C3">
          <w:pgSz w:w="16838" w:h="11906" w:orient="landscape"/>
          <w:pgMar w:top="426" w:right="678" w:bottom="284" w:left="1134" w:header="708" w:footer="708" w:gutter="0"/>
          <w:cols w:space="708"/>
          <w:docGrid w:linePitch="360"/>
        </w:sectPr>
      </w:pPr>
      <w:bookmarkStart w:id="9" w:name="_Toc19187"/>
    </w:p>
    <w:p w:rsidR="0035470B" w:rsidRDefault="0035470B" w:rsidP="004042A8">
      <w:pPr>
        <w:pStyle w:val="1"/>
        <w:numPr>
          <w:ilvl w:val="0"/>
          <w:numId w:val="21"/>
        </w:numPr>
        <w:ind w:left="1134" w:right="424" w:firstLine="851"/>
        <w:rPr>
          <w:rFonts w:cs="Times New Roman"/>
          <w:color w:val="000000" w:themeColor="text1"/>
        </w:rPr>
      </w:pPr>
      <w:bookmarkStart w:id="10" w:name="_Toc59096782"/>
      <w:r w:rsidRPr="0035470B">
        <w:rPr>
          <w:rFonts w:cs="Times New Roman"/>
          <w:color w:val="000000" w:themeColor="text1"/>
        </w:rPr>
        <w:lastRenderedPageBreak/>
        <w:t>Границы населенных пунктов</w:t>
      </w:r>
      <w:bookmarkEnd w:id="7"/>
      <w:bookmarkEnd w:id="8"/>
      <w:bookmarkEnd w:id="9"/>
      <w:bookmarkEnd w:id="10"/>
    </w:p>
    <w:p w:rsidR="00D878F4" w:rsidRPr="00D878F4" w:rsidRDefault="00D878F4" w:rsidP="004042A8">
      <w:pPr>
        <w:pStyle w:val="af9"/>
        <w:numPr>
          <w:ilvl w:val="1"/>
          <w:numId w:val="28"/>
        </w:numPr>
        <w:ind w:left="1134" w:right="424" w:firstLine="851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bookmarkStart w:id="11" w:name="_Toc59096783"/>
      <w:r w:rsidRPr="00D878F4">
        <w:rPr>
          <w:rFonts w:ascii="Times New Roman" w:hAnsi="Times New Roman" w:cs="Times New Roman"/>
          <w:b/>
          <w:sz w:val="28"/>
          <w:szCs w:val="24"/>
        </w:rPr>
        <w:t>Земельные участки и земли, включаемые в границы населенного пункта</w:t>
      </w:r>
      <w:bookmarkEnd w:id="11"/>
    </w:p>
    <w:p w:rsidR="00D878F4" w:rsidRDefault="00D878F4" w:rsidP="004042A8">
      <w:pPr>
        <w:pStyle w:val="af9"/>
        <w:spacing w:after="0" w:line="248" w:lineRule="auto"/>
        <w:ind w:left="1134" w:right="424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D878F4" w:rsidRPr="00D878F4" w:rsidRDefault="00D878F4" w:rsidP="004042A8">
      <w:pPr>
        <w:pStyle w:val="af9"/>
        <w:spacing w:after="0" w:line="248" w:lineRule="auto"/>
        <w:ind w:left="1134" w:right="424" w:firstLine="851"/>
        <w:jc w:val="both"/>
        <w:rPr>
          <w:sz w:val="24"/>
        </w:rPr>
      </w:pPr>
      <w:r w:rsidRPr="00D878F4">
        <w:rPr>
          <w:rFonts w:ascii="Times New Roman" w:eastAsia="Times New Roman" w:hAnsi="Times New Roman" w:cs="Times New Roman"/>
          <w:sz w:val="28"/>
        </w:rPr>
        <w:t xml:space="preserve">Сведения о границах населенных пунктов </w:t>
      </w:r>
      <w:r>
        <w:rPr>
          <w:rFonts w:ascii="Times New Roman" w:eastAsia="Times New Roman" w:hAnsi="Times New Roman" w:cs="Times New Roman"/>
          <w:sz w:val="28"/>
        </w:rPr>
        <w:t xml:space="preserve">не </w:t>
      </w:r>
      <w:r w:rsidRPr="00D878F4">
        <w:rPr>
          <w:rFonts w:ascii="Times New Roman" w:eastAsia="Times New Roman" w:hAnsi="Times New Roman" w:cs="Times New Roman"/>
          <w:sz w:val="28"/>
        </w:rPr>
        <w:t xml:space="preserve">поставлены на учет в Единый государственный реестр. </w:t>
      </w:r>
    </w:p>
    <w:p w:rsidR="00D878F4" w:rsidRPr="00D878F4" w:rsidRDefault="00D878F4" w:rsidP="004042A8">
      <w:pPr>
        <w:pStyle w:val="af9"/>
        <w:spacing w:after="0" w:line="248" w:lineRule="auto"/>
        <w:ind w:left="1134" w:right="424" w:firstLine="851"/>
        <w:jc w:val="both"/>
        <w:rPr>
          <w:sz w:val="24"/>
        </w:rPr>
      </w:pPr>
      <w:r w:rsidRPr="00D878F4">
        <w:rPr>
          <w:rFonts w:ascii="Times New Roman" w:eastAsia="Times New Roman" w:hAnsi="Times New Roman" w:cs="Times New Roman"/>
          <w:sz w:val="28"/>
        </w:rPr>
        <w:t xml:space="preserve">Существующие и планируемые границы населенных пунктов отображены на Карте границ населенных пунктов в составе графических материалов настоящего проекта. </w:t>
      </w:r>
    </w:p>
    <w:p w:rsidR="00D878F4" w:rsidRDefault="00D878F4" w:rsidP="004042A8">
      <w:pPr>
        <w:pStyle w:val="af9"/>
        <w:spacing w:after="0" w:line="248" w:lineRule="auto"/>
        <w:ind w:left="1134" w:right="424" w:firstLine="851"/>
        <w:jc w:val="both"/>
        <w:rPr>
          <w:rFonts w:ascii="Times New Roman" w:eastAsia="Times New Roman" w:hAnsi="Times New Roman" w:cs="Times New Roman"/>
          <w:sz w:val="28"/>
        </w:rPr>
      </w:pPr>
      <w:r w:rsidRPr="00D878F4">
        <w:rPr>
          <w:rFonts w:ascii="Times New Roman" w:eastAsia="Times New Roman" w:hAnsi="Times New Roman" w:cs="Times New Roman"/>
          <w:sz w:val="28"/>
        </w:rPr>
        <w:t>Участки территорий, в отношении которых предусматриваются изменения границ населенных пунктов, представл</w:t>
      </w:r>
      <w:r>
        <w:rPr>
          <w:rFonts w:ascii="Times New Roman" w:eastAsia="Times New Roman" w:hAnsi="Times New Roman" w:cs="Times New Roman"/>
          <w:sz w:val="28"/>
        </w:rPr>
        <w:t xml:space="preserve">ены в таблице </w:t>
      </w:r>
      <w:r w:rsidRPr="00D878F4">
        <w:rPr>
          <w:rFonts w:ascii="Times New Roman" w:eastAsia="Times New Roman" w:hAnsi="Times New Roman" w:cs="Times New Roman"/>
          <w:sz w:val="28"/>
        </w:rPr>
        <w:t>и на Карте границ населенных пунктов.</w:t>
      </w:r>
    </w:p>
    <w:p w:rsidR="00D878F4" w:rsidRPr="00D878F4" w:rsidRDefault="00D878F4" w:rsidP="004042A8">
      <w:pPr>
        <w:pStyle w:val="af9"/>
        <w:spacing w:after="0" w:line="248" w:lineRule="auto"/>
        <w:ind w:left="1134" w:right="424" w:firstLine="851"/>
        <w:jc w:val="both"/>
        <w:rPr>
          <w:rFonts w:ascii="Times New Roman" w:eastAsia="Times New Roman" w:hAnsi="Times New Roman" w:cs="Times New Roman"/>
          <w:sz w:val="28"/>
        </w:rPr>
      </w:pPr>
      <w:r w:rsidRPr="00D878F4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af8"/>
        <w:tblW w:w="9982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842"/>
        <w:gridCol w:w="1134"/>
        <w:gridCol w:w="1985"/>
        <w:gridCol w:w="2268"/>
        <w:gridCol w:w="2011"/>
      </w:tblGrid>
      <w:tr w:rsidR="00D878F4" w:rsidRPr="00A07412" w:rsidTr="004042A8">
        <w:trPr>
          <w:jc w:val="center"/>
        </w:trPr>
        <w:tc>
          <w:tcPr>
            <w:tcW w:w="742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2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участка</w:t>
            </w:r>
          </w:p>
        </w:tc>
        <w:tc>
          <w:tcPr>
            <w:tcW w:w="1134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Цель их планируемого использования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Планируемая категория</w:t>
            </w:r>
          </w:p>
        </w:tc>
      </w:tr>
      <w:tr w:rsidR="00D878F4" w:rsidRPr="00A07412" w:rsidTr="004042A8">
        <w:trPr>
          <w:trHeight w:val="472"/>
          <w:jc w:val="center"/>
        </w:trPr>
        <w:tc>
          <w:tcPr>
            <w:tcW w:w="9982" w:type="dxa"/>
            <w:gridSpan w:val="6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с.Карсовай</w:t>
            </w:r>
            <w:proofErr w:type="spellEnd"/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18:02:023001:309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2672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1A210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5BC6">
              <w:rPr>
                <w:rFonts w:ascii="Times New Roman" w:eastAsia="Calibri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18:02:023001:305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2429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18:02:023001:306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2433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18:02:023001:304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2433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18:02:023001:307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2540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BC6">
              <w:rPr>
                <w:rFonts w:ascii="Times New Roman" w:eastAsia="Calibri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18:02:023001:308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2493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18:02:023001:303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2215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BC6">
              <w:rPr>
                <w:rFonts w:ascii="Times New Roman" w:eastAsia="Calibri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18:02:023001:243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4823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BC6">
              <w:rPr>
                <w:rFonts w:ascii="Times New Roman" w:eastAsia="Calibri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18:02:023001:245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BC6">
              <w:rPr>
                <w:rFonts w:ascii="Times New Roman" w:eastAsia="Calibri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земель кадастрового квартала 18:02:023001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157804,9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9982" w:type="dxa"/>
            <w:gridSpan w:val="6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д.Андреевцы</w:t>
            </w:r>
            <w:proofErr w:type="spellEnd"/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ЗУ 18:02:000000:2792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320,3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земель кадастрового квартала 18:02:008001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17570,9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земель кадастрового квартала 18:02:009001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11212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9982" w:type="dxa"/>
            <w:gridSpan w:val="6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д.Базаны</w:t>
            </w:r>
            <w:proofErr w:type="spellEnd"/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ЗУ 18:02:019001:116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4289,3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BC6">
              <w:rPr>
                <w:rFonts w:ascii="Times New Roman" w:eastAsia="Calibri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18:02:007001:247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18:02:019001:150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Предпринимательство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18:02:007001:246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земель кадастрового квартала 18:02:007001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10990,2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земель кадастрового квартала 18:02:007001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23011,9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Предпринимательство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878F4" w:rsidRPr="00A07412" w:rsidTr="004042A8">
        <w:trPr>
          <w:trHeight w:val="396"/>
          <w:jc w:val="center"/>
        </w:trPr>
        <w:tc>
          <w:tcPr>
            <w:tcW w:w="742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18:02:000000:2786</w:t>
            </w:r>
          </w:p>
        </w:tc>
        <w:tc>
          <w:tcPr>
            <w:tcW w:w="1134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4447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BC6">
              <w:rPr>
                <w:rFonts w:ascii="Times New Roman" w:eastAsia="Calibri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</w:tbl>
    <w:p w:rsidR="00D878F4" w:rsidRDefault="00D878F4" w:rsidP="00D878F4">
      <w:pPr>
        <w:pStyle w:val="af9"/>
        <w:ind w:left="1080"/>
      </w:pPr>
    </w:p>
    <w:p w:rsidR="00D878F4" w:rsidRPr="00D878F4" w:rsidRDefault="00D878F4" w:rsidP="00D878F4">
      <w:pPr>
        <w:pStyle w:val="af9"/>
        <w:numPr>
          <w:ilvl w:val="1"/>
          <w:numId w:val="28"/>
        </w:numPr>
        <w:ind w:left="1276" w:hanging="709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bookmarkStart w:id="12" w:name="_Toc59096784"/>
      <w:r w:rsidRPr="00D878F4">
        <w:rPr>
          <w:rFonts w:ascii="Times New Roman" w:hAnsi="Times New Roman" w:cs="Times New Roman"/>
          <w:b/>
          <w:sz w:val="28"/>
          <w:szCs w:val="24"/>
        </w:rPr>
        <w:t>Земельные участки и земли, исключаемые из границ населенного пункта</w:t>
      </w:r>
      <w:bookmarkEnd w:id="12"/>
    </w:p>
    <w:tbl>
      <w:tblPr>
        <w:tblStyle w:val="af8"/>
        <w:tblW w:w="9693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1816"/>
        <w:gridCol w:w="1133"/>
        <w:gridCol w:w="1985"/>
        <w:gridCol w:w="2268"/>
        <w:gridCol w:w="2011"/>
      </w:tblGrid>
      <w:tr w:rsidR="00D878F4" w:rsidRPr="00A07412" w:rsidTr="00894957">
        <w:trPr>
          <w:jc w:val="center"/>
        </w:trPr>
        <w:tc>
          <w:tcPr>
            <w:tcW w:w="480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16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участка</w:t>
            </w:r>
          </w:p>
        </w:tc>
        <w:tc>
          <w:tcPr>
            <w:tcW w:w="1133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Цель их планируемого использования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Планируемая категория</w:t>
            </w:r>
          </w:p>
        </w:tc>
      </w:tr>
      <w:tr w:rsidR="00D878F4" w:rsidRPr="00A07412" w:rsidTr="00894957">
        <w:trPr>
          <w:trHeight w:val="472"/>
          <w:jc w:val="center"/>
        </w:trPr>
        <w:tc>
          <w:tcPr>
            <w:tcW w:w="9693" w:type="dxa"/>
            <w:gridSpan w:val="6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с.Карсовай</w:t>
            </w:r>
            <w:proofErr w:type="spellEnd"/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земель кадастрового квартала 18:02:070001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35689,8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ЗУ 18:02:070002:184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370,5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18:02:070002:88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земель кадастрового квартала 18:02:070002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314584,8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18:02:070002:114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BC6">
              <w:rPr>
                <w:rFonts w:ascii="Times New Roman" w:eastAsia="Calibri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18:02:070002:84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BC6">
              <w:rPr>
                <w:rFonts w:ascii="Times New Roman" w:eastAsia="Calibri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земель кадастрового квартала 18:02:070002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25702,3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ЗУ 18:02:070003:186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315,4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ЗУ 18:02:070003:185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1151,6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18:02:070003:129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18:02:070003:177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земель кадастрового квартала 18:02:070003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29274,7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9693" w:type="dxa"/>
            <w:gridSpan w:val="6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д.Андреевцы</w:t>
            </w:r>
            <w:proofErr w:type="spellEnd"/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ЗУ 18:02:013001:6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5497,4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18:02:013002:1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5621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 18:02:013003:1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2851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ЗУ 18:02:013002:112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11880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земель кадастрового квартала 18:02:013001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204353,1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земель кадастрового квартала 18:02:013001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39616,4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Водные объекты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водного</w:t>
            </w: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фонда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земель кадастрового квартала 18:02:013002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310822,3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земель кадастрового квартала 18:02:013002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70564,2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Водные объекты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водного</w:t>
            </w: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фонда</w:t>
            </w:r>
          </w:p>
        </w:tc>
      </w:tr>
      <w:tr w:rsidR="00D878F4" w:rsidRPr="00A07412" w:rsidTr="00894957">
        <w:trPr>
          <w:trHeight w:val="396"/>
          <w:jc w:val="center"/>
        </w:trPr>
        <w:tc>
          <w:tcPr>
            <w:tcW w:w="480" w:type="dxa"/>
            <w:vAlign w:val="center"/>
          </w:tcPr>
          <w:p w:rsidR="00D878F4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16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Часть земель кадастрового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квартала 18:02:013003</w:t>
            </w:r>
          </w:p>
        </w:tc>
        <w:tc>
          <w:tcPr>
            <w:tcW w:w="1133" w:type="dxa"/>
            <w:vAlign w:val="center"/>
          </w:tcPr>
          <w:p w:rsidR="00D878F4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88444,2</w:t>
            </w:r>
          </w:p>
        </w:tc>
        <w:tc>
          <w:tcPr>
            <w:tcW w:w="1985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68" w:type="dxa"/>
            <w:vAlign w:val="center"/>
          </w:tcPr>
          <w:p w:rsidR="00D878F4" w:rsidRPr="00A07412" w:rsidRDefault="00D878F4" w:rsidP="00894957">
            <w:pPr>
              <w:spacing w:after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2011" w:type="dxa"/>
            <w:vAlign w:val="center"/>
          </w:tcPr>
          <w:p w:rsidR="00D878F4" w:rsidRPr="00A07412" w:rsidRDefault="00D878F4" w:rsidP="008949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412">
              <w:rPr>
                <w:rFonts w:ascii="Times New Roman" w:eastAsia="Calibri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</w:tbl>
    <w:p w:rsidR="0035470B" w:rsidRPr="00D878F4" w:rsidRDefault="0035470B" w:rsidP="00D878F4">
      <w:pPr>
        <w:pStyle w:val="af9"/>
        <w:ind w:left="360"/>
      </w:pPr>
    </w:p>
    <w:sectPr w:rsidR="0035470B" w:rsidRPr="00D878F4" w:rsidSect="00D878F4">
      <w:pgSz w:w="11906" w:h="16838"/>
      <w:pgMar w:top="680" w:right="284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8F4" w:rsidRDefault="005138F4" w:rsidP="00EA15BC">
      <w:pPr>
        <w:spacing w:after="0" w:line="240" w:lineRule="auto"/>
      </w:pPr>
      <w:r>
        <w:separator/>
      </w:r>
    </w:p>
  </w:endnote>
  <w:endnote w:type="continuationSeparator" w:id="0">
    <w:p w:rsidR="005138F4" w:rsidRDefault="005138F4" w:rsidP="00EA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809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D2715" w:rsidRPr="0076492A" w:rsidRDefault="003D2715">
        <w:pPr>
          <w:pStyle w:val="ac"/>
          <w:jc w:val="right"/>
          <w:rPr>
            <w:rFonts w:ascii="Times New Roman" w:hAnsi="Times New Roman" w:cs="Times New Roman"/>
          </w:rPr>
        </w:pPr>
        <w:r w:rsidRPr="0076492A">
          <w:rPr>
            <w:rFonts w:ascii="Times New Roman" w:hAnsi="Times New Roman" w:cs="Times New Roman"/>
          </w:rPr>
          <w:fldChar w:fldCharType="begin"/>
        </w:r>
        <w:r w:rsidRPr="0076492A">
          <w:rPr>
            <w:rFonts w:ascii="Times New Roman" w:hAnsi="Times New Roman" w:cs="Times New Roman"/>
          </w:rPr>
          <w:instrText>PAGE   \* MERGEFORMAT</w:instrText>
        </w:r>
        <w:r w:rsidRPr="0076492A">
          <w:rPr>
            <w:rFonts w:ascii="Times New Roman" w:hAnsi="Times New Roman" w:cs="Times New Roman"/>
          </w:rPr>
          <w:fldChar w:fldCharType="separate"/>
        </w:r>
        <w:r w:rsidR="00D4243A">
          <w:rPr>
            <w:rFonts w:ascii="Times New Roman" w:hAnsi="Times New Roman" w:cs="Times New Roman"/>
            <w:noProof/>
          </w:rPr>
          <w:t>5</w:t>
        </w:r>
        <w:r w:rsidRPr="0076492A">
          <w:rPr>
            <w:rFonts w:ascii="Times New Roman" w:hAnsi="Times New Roman" w:cs="Times New Roman"/>
          </w:rPr>
          <w:fldChar w:fldCharType="end"/>
        </w:r>
      </w:p>
    </w:sdtContent>
  </w:sdt>
  <w:p w:rsidR="003D2715" w:rsidRDefault="003D271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8F4" w:rsidRDefault="005138F4" w:rsidP="00EA15BC">
      <w:pPr>
        <w:spacing w:after="0" w:line="240" w:lineRule="auto"/>
      </w:pPr>
      <w:r>
        <w:separator/>
      </w:r>
    </w:p>
  </w:footnote>
  <w:footnote w:type="continuationSeparator" w:id="0">
    <w:p w:rsidR="005138F4" w:rsidRDefault="005138F4" w:rsidP="00EA1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8F27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6F40"/>
    <w:multiLevelType w:val="hybridMultilevel"/>
    <w:tmpl w:val="81C8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70578"/>
    <w:multiLevelType w:val="multilevel"/>
    <w:tmpl w:val="F8CA1E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055E1372"/>
    <w:multiLevelType w:val="multilevel"/>
    <w:tmpl w:val="64C6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3230DC"/>
    <w:multiLevelType w:val="multilevel"/>
    <w:tmpl w:val="4374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0420C3"/>
    <w:multiLevelType w:val="multilevel"/>
    <w:tmpl w:val="0A0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35473A"/>
    <w:multiLevelType w:val="hybridMultilevel"/>
    <w:tmpl w:val="333CD2DA"/>
    <w:lvl w:ilvl="0" w:tplc="A2146C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706634"/>
    <w:multiLevelType w:val="hybridMultilevel"/>
    <w:tmpl w:val="77740B54"/>
    <w:lvl w:ilvl="0" w:tplc="E9E2228A">
      <w:numFmt w:val="bullet"/>
      <w:lvlText w:val=""/>
      <w:lvlJc w:val="left"/>
      <w:pPr>
        <w:ind w:left="22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0F381CBC"/>
    <w:multiLevelType w:val="multilevel"/>
    <w:tmpl w:val="FBA0CEB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 w15:restartNumberingAfterBreak="0">
    <w:nsid w:val="0F641131"/>
    <w:multiLevelType w:val="hybridMultilevel"/>
    <w:tmpl w:val="780277AE"/>
    <w:lvl w:ilvl="0" w:tplc="C96A85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8381C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D0FFB6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783CF4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A67AEE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03E56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018A6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9E7214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6445B2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447B5E"/>
    <w:multiLevelType w:val="hybridMultilevel"/>
    <w:tmpl w:val="1DBAEF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91D72"/>
    <w:multiLevelType w:val="multilevel"/>
    <w:tmpl w:val="96F251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79727A5"/>
    <w:multiLevelType w:val="hybridMultilevel"/>
    <w:tmpl w:val="8FB20B8C"/>
    <w:lvl w:ilvl="0" w:tplc="691CBC2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829094C"/>
    <w:multiLevelType w:val="hybridMultilevel"/>
    <w:tmpl w:val="924006FA"/>
    <w:lvl w:ilvl="0" w:tplc="E46E01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49E90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48BF6C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14D606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429FE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CAD470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A8A38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8FEA2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CC7A2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DB49A9"/>
    <w:multiLevelType w:val="multilevel"/>
    <w:tmpl w:val="24A093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196B5BD7"/>
    <w:multiLevelType w:val="hybridMultilevel"/>
    <w:tmpl w:val="08C61734"/>
    <w:lvl w:ilvl="0" w:tplc="1BFAA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B640EE1"/>
    <w:multiLevelType w:val="hybridMultilevel"/>
    <w:tmpl w:val="75C22BD2"/>
    <w:lvl w:ilvl="0" w:tplc="FFFFFFFF">
      <w:start w:val="1"/>
      <w:numFmt w:val="bullet"/>
      <w:pStyle w:val="a"/>
      <w:lvlText w:val=""/>
      <w:lvlJc w:val="left"/>
      <w:pPr>
        <w:tabs>
          <w:tab w:val="num" w:pos="851"/>
        </w:tabs>
        <w:ind w:left="-283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C56538E"/>
    <w:multiLevelType w:val="hybridMultilevel"/>
    <w:tmpl w:val="F762EC78"/>
    <w:lvl w:ilvl="0" w:tplc="3DDC6E7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1F9541FA"/>
    <w:multiLevelType w:val="multilevel"/>
    <w:tmpl w:val="858018D2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4E8219D"/>
    <w:multiLevelType w:val="multilevel"/>
    <w:tmpl w:val="FEDCCC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285F0936"/>
    <w:multiLevelType w:val="multilevel"/>
    <w:tmpl w:val="062A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BA52CD"/>
    <w:multiLevelType w:val="multilevel"/>
    <w:tmpl w:val="7F6CAE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D3578A1"/>
    <w:multiLevelType w:val="hybridMultilevel"/>
    <w:tmpl w:val="C0727540"/>
    <w:lvl w:ilvl="0" w:tplc="7012E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C74E6"/>
    <w:multiLevelType w:val="hybridMultilevel"/>
    <w:tmpl w:val="6950BB94"/>
    <w:lvl w:ilvl="0" w:tplc="2DCC6118"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FAB355F"/>
    <w:multiLevelType w:val="multilevel"/>
    <w:tmpl w:val="F86009AA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73E5E82"/>
    <w:multiLevelType w:val="hybridMultilevel"/>
    <w:tmpl w:val="5740C79A"/>
    <w:lvl w:ilvl="0" w:tplc="874E2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07CA6"/>
    <w:multiLevelType w:val="multilevel"/>
    <w:tmpl w:val="97E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194401"/>
    <w:multiLevelType w:val="multilevel"/>
    <w:tmpl w:val="236C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331C0D"/>
    <w:multiLevelType w:val="hybridMultilevel"/>
    <w:tmpl w:val="6B563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96C2E"/>
    <w:multiLevelType w:val="hybridMultilevel"/>
    <w:tmpl w:val="82EE5B26"/>
    <w:lvl w:ilvl="0" w:tplc="A76A3578">
      <w:numFmt w:val="bullet"/>
      <w:lvlText w:val=""/>
      <w:lvlJc w:val="left"/>
      <w:pPr>
        <w:ind w:left="193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0" w15:restartNumberingAfterBreak="0">
    <w:nsid w:val="5E65074C"/>
    <w:multiLevelType w:val="multilevel"/>
    <w:tmpl w:val="29FE6ED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C34860"/>
    <w:multiLevelType w:val="multilevel"/>
    <w:tmpl w:val="DE0635AE"/>
    <w:lvl w:ilvl="0">
      <w:start w:val="1"/>
      <w:numFmt w:val="decimal"/>
      <w:pStyle w:val="4"/>
      <w:suff w:val="nothing"/>
      <w:lvlText w:val="Таблица %1"/>
      <w:lvlJc w:val="left"/>
      <w:pPr>
        <w:ind w:left="15886" w:hanging="274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center"/>
      <w:pPr>
        <w:ind w:left="3073" w:hanging="432"/>
      </w:pPr>
      <w:rPr>
        <w:rFonts w:ascii="Times New Roman" w:hAnsi="Times New Roman" w:hint="default"/>
        <w:b/>
        <w:i w:val="0"/>
        <w:sz w:val="28"/>
      </w:rPr>
    </w:lvl>
    <w:lvl w:ilvl="2">
      <w:start w:val="4"/>
      <w:numFmt w:val="decimal"/>
      <w:suff w:val="space"/>
      <w:lvlText w:val="%2%3.1.1."/>
      <w:lvlJc w:val="left"/>
      <w:pPr>
        <w:ind w:left="3505" w:hanging="504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suff w:val="nothing"/>
      <w:lvlText w:val="%1%4"/>
      <w:lvlJc w:val="left"/>
      <w:pPr>
        <w:ind w:left="40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1"/>
        </w:tabs>
        <w:ind w:left="45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21"/>
        </w:tabs>
        <w:ind w:left="50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1"/>
        </w:tabs>
        <w:ind w:left="55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1"/>
        </w:tabs>
        <w:ind w:left="60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1"/>
        </w:tabs>
        <w:ind w:left="6601" w:hanging="1440"/>
      </w:pPr>
      <w:rPr>
        <w:rFonts w:hint="default"/>
      </w:rPr>
    </w:lvl>
  </w:abstractNum>
  <w:abstractNum w:abstractNumId="32" w15:restartNumberingAfterBreak="0">
    <w:nsid w:val="755C2236"/>
    <w:multiLevelType w:val="multilevel"/>
    <w:tmpl w:val="58505402"/>
    <w:lvl w:ilvl="0">
      <w:start w:val="1"/>
      <w:numFmt w:val="decimal"/>
      <w:lvlText w:val="%1."/>
      <w:lvlJc w:val="left"/>
      <w:pPr>
        <w:tabs>
          <w:tab w:val="num" w:pos="800"/>
        </w:tabs>
        <w:ind w:left="1160" w:firstLine="349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9" w:hanging="21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15"/>
  </w:num>
  <w:num w:numId="5">
    <w:abstractNumId w:val="1"/>
  </w:num>
  <w:num w:numId="6">
    <w:abstractNumId w:val="28"/>
  </w:num>
  <w:num w:numId="7">
    <w:abstractNumId w:val="6"/>
  </w:num>
  <w:num w:numId="8">
    <w:abstractNumId w:val="31"/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3"/>
  </w:num>
  <w:num w:numId="13">
    <w:abstractNumId w:val="29"/>
  </w:num>
  <w:num w:numId="14">
    <w:abstractNumId w:val="7"/>
  </w:num>
  <w:num w:numId="15">
    <w:abstractNumId w:val="32"/>
  </w:num>
  <w:num w:numId="16">
    <w:abstractNumId w:val="30"/>
  </w:num>
  <w:num w:numId="17">
    <w:abstractNumId w:val="22"/>
  </w:num>
  <w:num w:numId="18">
    <w:abstractNumId w:val="10"/>
  </w:num>
  <w:num w:numId="19">
    <w:abstractNumId w:val="12"/>
  </w:num>
  <w:num w:numId="20">
    <w:abstractNumId w:val="25"/>
  </w:num>
  <w:num w:numId="21">
    <w:abstractNumId w:val="19"/>
  </w:num>
  <w:num w:numId="22">
    <w:abstractNumId w:val="8"/>
  </w:num>
  <w:num w:numId="23">
    <w:abstractNumId w:val="2"/>
  </w:num>
  <w:num w:numId="24">
    <w:abstractNumId w:val="21"/>
  </w:num>
  <w:num w:numId="25">
    <w:abstractNumId w:val="11"/>
  </w:num>
  <w:num w:numId="26">
    <w:abstractNumId w:val="9"/>
  </w:num>
  <w:num w:numId="27">
    <w:abstractNumId w:val="13"/>
  </w:num>
  <w:num w:numId="28">
    <w:abstractNumId w:val="14"/>
  </w:num>
  <w:num w:numId="29">
    <w:abstractNumId w:val="27"/>
  </w:num>
  <w:num w:numId="30">
    <w:abstractNumId w:val="20"/>
  </w:num>
  <w:num w:numId="31">
    <w:abstractNumId w:val="4"/>
  </w:num>
  <w:num w:numId="32">
    <w:abstractNumId w:val="3"/>
  </w:num>
  <w:num w:numId="33">
    <w:abstractNumId w:val="2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BC"/>
    <w:rsid w:val="00000182"/>
    <w:rsid w:val="00010F2D"/>
    <w:rsid w:val="00011454"/>
    <w:rsid w:val="000122B4"/>
    <w:rsid w:val="00012335"/>
    <w:rsid w:val="000168EA"/>
    <w:rsid w:val="00024A2E"/>
    <w:rsid w:val="0002768F"/>
    <w:rsid w:val="00027A04"/>
    <w:rsid w:val="0003094D"/>
    <w:rsid w:val="00031615"/>
    <w:rsid w:val="00036B1E"/>
    <w:rsid w:val="00040524"/>
    <w:rsid w:val="00042A7E"/>
    <w:rsid w:val="00042CC9"/>
    <w:rsid w:val="00047AE0"/>
    <w:rsid w:val="00050040"/>
    <w:rsid w:val="00060D89"/>
    <w:rsid w:val="00060FCD"/>
    <w:rsid w:val="00062191"/>
    <w:rsid w:val="0006279A"/>
    <w:rsid w:val="000660A8"/>
    <w:rsid w:val="00066B74"/>
    <w:rsid w:val="0006732D"/>
    <w:rsid w:val="0007473E"/>
    <w:rsid w:val="0007556D"/>
    <w:rsid w:val="00075698"/>
    <w:rsid w:val="000809F4"/>
    <w:rsid w:val="000833AA"/>
    <w:rsid w:val="00090A36"/>
    <w:rsid w:val="000A01AB"/>
    <w:rsid w:val="000A5ACB"/>
    <w:rsid w:val="000B3157"/>
    <w:rsid w:val="000B3F05"/>
    <w:rsid w:val="000D3B22"/>
    <w:rsid w:val="000E7781"/>
    <w:rsid w:val="000F2D4E"/>
    <w:rsid w:val="00101D3E"/>
    <w:rsid w:val="00102B28"/>
    <w:rsid w:val="00103D51"/>
    <w:rsid w:val="00104220"/>
    <w:rsid w:val="0010570C"/>
    <w:rsid w:val="00105AE8"/>
    <w:rsid w:val="001116AB"/>
    <w:rsid w:val="00114564"/>
    <w:rsid w:val="00116714"/>
    <w:rsid w:val="00116CF2"/>
    <w:rsid w:val="00130ADE"/>
    <w:rsid w:val="001343B7"/>
    <w:rsid w:val="00134BA8"/>
    <w:rsid w:val="001350D7"/>
    <w:rsid w:val="00140067"/>
    <w:rsid w:val="001421D6"/>
    <w:rsid w:val="001446AA"/>
    <w:rsid w:val="00146160"/>
    <w:rsid w:val="00154487"/>
    <w:rsid w:val="001552F4"/>
    <w:rsid w:val="001610E3"/>
    <w:rsid w:val="00161E30"/>
    <w:rsid w:val="001625B3"/>
    <w:rsid w:val="00163934"/>
    <w:rsid w:val="00166CE5"/>
    <w:rsid w:val="001673FC"/>
    <w:rsid w:val="00170441"/>
    <w:rsid w:val="00184815"/>
    <w:rsid w:val="00186DC1"/>
    <w:rsid w:val="001873EB"/>
    <w:rsid w:val="001900D4"/>
    <w:rsid w:val="001A19A9"/>
    <w:rsid w:val="001A4F8E"/>
    <w:rsid w:val="001A56E7"/>
    <w:rsid w:val="001B5F66"/>
    <w:rsid w:val="001C1B8C"/>
    <w:rsid w:val="001C6933"/>
    <w:rsid w:val="001D035A"/>
    <w:rsid w:val="001D1963"/>
    <w:rsid w:val="001D2002"/>
    <w:rsid w:val="001D3AD9"/>
    <w:rsid w:val="001F2E72"/>
    <w:rsid w:val="001F3E47"/>
    <w:rsid w:val="001F5009"/>
    <w:rsid w:val="001F573F"/>
    <w:rsid w:val="001F7CA5"/>
    <w:rsid w:val="00207E30"/>
    <w:rsid w:val="00211396"/>
    <w:rsid w:val="002113DB"/>
    <w:rsid w:val="002128D8"/>
    <w:rsid w:val="0021547E"/>
    <w:rsid w:val="00215F98"/>
    <w:rsid w:val="00217FAE"/>
    <w:rsid w:val="002254BF"/>
    <w:rsid w:val="0023177D"/>
    <w:rsid w:val="00235344"/>
    <w:rsid w:val="0023609B"/>
    <w:rsid w:val="00237473"/>
    <w:rsid w:val="00240493"/>
    <w:rsid w:val="00241DD9"/>
    <w:rsid w:val="00245C16"/>
    <w:rsid w:val="0024622B"/>
    <w:rsid w:val="00250043"/>
    <w:rsid w:val="00253CEC"/>
    <w:rsid w:val="00256367"/>
    <w:rsid w:val="002701CD"/>
    <w:rsid w:val="0028187C"/>
    <w:rsid w:val="00282369"/>
    <w:rsid w:val="00284A92"/>
    <w:rsid w:val="002956AB"/>
    <w:rsid w:val="00297B66"/>
    <w:rsid w:val="002B24D5"/>
    <w:rsid w:val="002B3F04"/>
    <w:rsid w:val="002B51BF"/>
    <w:rsid w:val="002B5396"/>
    <w:rsid w:val="002B6127"/>
    <w:rsid w:val="002C11AF"/>
    <w:rsid w:val="002D0962"/>
    <w:rsid w:val="002D590C"/>
    <w:rsid w:val="002D70C9"/>
    <w:rsid w:val="002D7653"/>
    <w:rsid w:val="002E5483"/>
    <w:rsid w:val="002E54DC"/>
    <w:rsid w:val="002E6A0E"/>
    <w:rsid w:val="002E74AB"/>
    <w:rsid w:val="002F0631"/>
    <w:rsid w:val="002F0CE3"/>
    <w:rsid w:val="002F751B"/>
    <w:rsid w:val="0030134F"/>
    <w:rsid w:val="00311228"/>
    <w:rsid w:val="00313741"/>
    <w:rsid w:val="00313F82"/>
    <w:rsid w:val="00313F9E"/>
    <w:rsid w:val="00314BC3"/>
    <w:rsid w:val="0031666E"/>
    <w:rsid w:val="00320C55"/>
    <w:rsid w:val="00320F20"/>
    <w:rsid w:val="003220E4"/>
    <w:rsid w:val="0032618B"/>
    <w:rsid w:val="003302FE"/>
    <w:rsid w:val="00333B2C"/>
    <w:rsid w:val="00336FC8"/>
    <w:rsid w:val="00350599"/>
    <w:rsid w:val="003515FD"/>
    <w:rsid w:val="0035174C"/>
    <w:rsid w:val="00352430"/>
    <w:rsid w:val="00353B28"/>
    <w:rsid w:val="0035470B"/>
    <w:rsid w:val="003637CB"/>
    <w:rsid w:val="00370AD3"/>
    <w:rsid w:val="00372E65"/>
    <w:rsid w:val="00372F86"/>
    <w:rsid w:val="0037336E"/>
    <w:rsid w:val="0037556D"/>
    <w:rsid w:val="0037580B"/>
    <w:rsid w:val="003761F7"/>
    <w:rsid w:val="003775D2"/>
    <w:rsid w:val="0038241D"/>
    <w:rsid w:val="0038442C"/>
    <w:rsid w:val="00384A2A"/>
    <w:rsid w:val="00385404"/>
    <w:rsid w:val="003854FF"/>
    <w:rsid w:val="003861B8"/>
    <w:rsid w:val="003963E3"/>
    <w:rsid w:val="00397A3F"/>
    <w:rsid w:val="003A0CDC"/>
    <w:rsid w:val="003A1174"/>
    <w:rsid w:val="003A50A1"/>
    <w:rsid w:val="003A5A24"/>
    <w:rsid w:val="003A6B81"/>
    <w:rsid w:val="003B3240"/>
    <w:rsid w:val="003C4C7E"/>
    <w:rsid w:val="003D026B"/>
    <w:rsid w:val="003D0F6F"/>
    <w:rsid w:val="003D2715"/>
    <w:rsid w:val="003D3B0D"/>
    <w:rsid w:val="003D43BB"/>
    <w:rsid w:val="003D481E"/>
    <w:rsid w:val="003D5827"/>
    <w:rsid w:val="003D68F3"/>
    <w:rsid w:val="003E0832"/>
    <w:rsid w:val="003E2005"/>
    <w:rsid w:val="003E7A29"/>
    <w:rsid w:val="003F2A3D"/>
    <w:rsid w:val="003F512E"/>
    <w:rsid w:val="004034DF"/>
    <w:rsid w:val="004035A9"/>
    <w:rsid w:val="004042A8"/>
    <w:rsid w:val="00406E9B"/>
    <w:rsid w:val="004072A3"/>
    <w:rsid w:val="00407EB0"/>
    <w:rsid w:val="0042061C"/>
    <w:rsid w:val="004230A0"/>
    <w:rsid w:val="004231B8"/>
    <w:rsid w:val="00430F28"/>
    <w:rsid w:val="00431472"/>
    <w:rsid w:val="00433E51"/>
    <w:rsid w:val="00436DF0"/>
    <w:rsid w:val="00440A1E"/>
    <w:rsid w:val="00442029"/>
    <w:rsid w:val="0044401F"/>
    <w:rsid w:val="00445C5D"/>
    <w:rsid w:val="0045334B"/>
    <w:rsid w:val="004627E4"/>
    <w:rsid w:val="004816B1"/>
    <w:rsid w:val="0048308C"/>
    <w:rsid w:val="00484CC5"/>
    <w:rsid w:val="00493903"/>
    <w:rsid w:val="00495F62"/>
    <w:rsid w:val="004970DB"/>
    <w:rsid w:val="00497CB8"/>
    <w:rsid w:val="004A32AC"/>
    <w:rsid w:val="004A612A"/>
    <w:rsid w:val="004A6BAB"/>
    <w:rsid w:val="004B102B"/>
    <w:rsid w:val="004B1CEC"/>
    <w:rsid w:val="004B21DA"/>
    <w:rsid w:val="004B56ED"/>
    <w:rsid w:val="004C1AB8"/>
    <w:rsid w:val="004C304C"/>
    <w:rsid w:val="004C3AFE"/>
    <w:rsid w:val="004C7FF0"/>
    <w:rsid w:val="004D2366"/>
    <w:rsid w:val="004D3045"/>
    <w:rsid w:val="004D3352"/>
    <w:rsid w:val="004D6397"/>
    <w:rsid w:val="004E0632"/>
    <w:rsid w:val="004E2715"/>
    <w:rsid w:val="004E4BFD"/>
    <w:rsid w:val="004F0259"/>
    <w:rsid w:val="004F2C91"/>
    <w:rsid w:val="00506C7A"/>
    <w:rsid w:val="00507BED"/>
    <w:rsid w:val="005112B6"/>
    <w:rsid w:val="00513277"/>
    <w:rsid w:val="005138F4"/>
    <w:rsid w:val="00513EC1"/>
    <w:rsid w:val="005160BB"/>
    <w:rsid w:val="00516E79"/>
    <w:rsid w:val="00517D2A"/>
    <w:rsid w:val="00523E05"/>
    <w:rsid w:val="005329A2"/>
    <w:rsid w:val="00533E3D"/>
    <w:rsid w:val="00545C92"/>
    <w:rsid w:val="005460B2"/>
    <w:rsid w:val="005470EE"/>
    <w:rsid w:val="00547FC5"/>
    <w:rsid w:val="00552D12"/>
    <w:rsid w:val="00554B1E"/>
    <w:rsid w:val="00555623"/>
    <w:rsid w:val="0056035C"/>
    <w:rsid w:val="00560E3C"/>
    <w:rsid w:val="00561DFA"/>
    <w:rsid w:val="00562899"/>
    <w:rsid w:val="00563187"/>
    <w:rsid w:val="00565DAB"/>
    <w:rsid w:val="0056700F"/>
    <w:rsid w:val="005801BB"/>
    <w:rsid w:val="00583026"/>
    <w:rsid w:val="00585475"/>
    <w:rsid w:val="00592015"/>
    <w:rsid w:val="0059293D"/>
    <w:rsid w:val="00594E75"/>
    <w:rsid w:val="005B1959"/>
    <w:rsid w:val="005B3045"/>
    <w:rsid w:val="005B3FCF"/>
    <w:rsid w:val="005B55F0"/>
    <w:rsid w:val="005B616B"/>
    <w:rsid w:val="005C166C"/>
    <w:rsid w:val="005C4598"/>
    <w:rsid w:val="005C4BCF"/>
    <w:rsid w:val="005C6382"/>
    <w:rsid w:val="005D03C8"/>
    <w:rsid w:val="005D0D35"/>
    <w:rsid w:val="005D385D"/>
    <w:rsid w:val="005D5094"/>
    <w:rsid w:val="005D791C"/>
    <w:rsid w:val="005E4B74"/>
    <w:rsid w:val="005E6FB3"/>
    <w:rsid w:val="005E7104"/>
    <w:rsid w:val="005E7123"/>
    <w:rsid w:val="005F3043"/>
    <w:rsid w:val="005F5C65"/>
    <w:rsid w:val="005F65C9"/>
    <w:rsid w:val="005F7975"/>
    <w:rsid w:val="006018F3"/>
    <w:rsid w:val="006022A3"/>
    <w:rsid w:val="00612A29"/>
    <w:rsid w:val="0062212E"/>
    <w:rsid w:val="00622785"/>
    <w:rsid w:val="00624BBC"/>
    <w:rsid w:val="00624BBD"/>
    <w:rsid w:val="006307F1"/>
    <w:rsid w:val="00630A93"/>
    <w:rsid w:val="00631529"/>
    <w:rsid w:val="006318AB"/>
    <w:rsid w:val="006343A2"/>
    <w:rsid w:val="006415BA"/>
    <w:rsid w:val="00641CBD"/>
    <w:rsid w:val="006422B2"/>
    <w:rsid w:val="0064421A"/>
    <w:rsid w:val="006505D3"/>
    <w:rsid w:val="006572C0"/>
    <w:rsid w:val="00665C14"/>
    <w:rsid w:val="0067712D"/>
    <w:rsid w:val="0067724B"/>
    <w:rsid w:val="006776E2"/>
    <w:rsid w:val="00682D7E"/>
    <w:rsid w:val="0068321F"/>
    <w:rsid w:val="006878CF"/>
    <w:rsid w:val="006945C5"/>
    <w:rsid w:val="006957B7"/>
    <w:rsid w:val="0069780A"/>
    <w:rsid w:val="006A0CCA"/>
    <w:rsid w:val="006A2B09"/>
    <w:rsid w:val="006A572B"/>
    <w:rsid w:val="006A60C5"/>
    <w:rsid w:val="006B18D5"/>
    <w:rsid w:val="006B6129"/>
    <w:rsid w:val="006B6EBA"/>
    <w:rsid w:val="006C3211"/>
    <w:rsid w:val="006C53E3"/>
    <w:rsid w:val="006C66DA"/>
    <w:rsid w:val="006C6A34"/>
    <w:rsid w:val="006D3255"/>
    <w:rsid w:val="006D6541"/>
    <w:rsid w:val="006D65A9"/>
    <w:rsid w:val="006D6E5E"/>
    <w:rsid w:val="006E076F"/>
    <w:rsid w:val="006E103F"/>
    <w:rsid w:val="006E1A0A"/>
    <w:rsid w:val="006E4B09"/>
    <w:rsid w:val="006E6768"/>
    <w:rsid w:val="006E6E38"/>
    <w:rsid w:val="006F0596"/>
    <w:rsid w:val="006F2B25"/>
    <w:rsid w:val="006F6863"/>
    <w:rsid w:val="00707BD6"/>
    <w:rsid w:val="00714E0B"/>
    <w:rsid w:val="00717A8D"/>
    <w:rsid w:val="007234A5"/>
    <w:rsid w:val="00725948"/>
    <w:rsid w:val="007264DB"/>
    <w:rsid w:val="00732441"/>
    <w:rsid w:val="00742273"/>
    <w:rsid w:val="00743829"/>
    <w:rsid w:val="007439FD"/>
    <w:rsid w:val="007451F3"/>
    <w:rsid w:val="00745D9E"/>
    <w:rsid w:val="0075393A"/>
    <w:rsid w:val="0075527A"/>
    <w:rsid w:val="0076296D"/>
    <w:rsid w:val="007636B8"/>
    <w:rsid w:val="0076492A"/>
    <w:rsid w:val="007703B0"/>
    <w:rsid w:val="007721A4"/>
    <w:rsid w:val="00781CDB"/>
    <w:rsid w:val="00787C62"/>
    <w:rsid w:val="00796040"/>
    <w:rsid w:val="007A3DEF"/>
    <w:rsid w:val="007B144B"/>
    <w:rsid w:val="007B3973"/>
    <w:rsid w:val="007B5DE3"/>
    <w:rsid w:val="007C3C39"/>
    <w:rsid w:val="007C551D"/>
    <w:rsid w:val="007C752B"/>
    <w:rsid w:val="007D24C2"/>
    <w:rsid w:val="007D3DE1"/>
    <w:rsid w:val="007D5A62"/>
    <w:rsid w:val="007D6AF5"/>
    <w:rsid w:val="007D789C"/>
    <w:rsid w:val="007E0482"/>
    <w:rsid w:val="007E4A2E"/>
    <w:rsid w:val="007F3514"/>
    <w:rsid w:val="007F750F"/>
    <w:rsid w:val="008007C5"/>
    <w:rsid w:val="00804032"/>
    <w:rsid w:val="0081014B"/>
    <w:rsid w:val="008102CC"/>
    <w:rsid w:val="00810C81"/>
    <w:rsid w:val="00810CB9"/>
    <w:rsid w:val="0081142C"/>
    <w:rsid w:val="008247AD"/>
    <w:rsid w:val="00824835"/>
    <w:rsid w:val="00826133"/>
    <w:rsid w:val="00830EE2"/>
    <w:rsid w:val="008320F7"/>
    <w:rsid w:val="008404FB"/>
    <w:rsid w:val="00844D24"/>
    <w:rsid w:val="00862442"/>
    <w:rsid w:val="00867170"/>
    <w:rsid w:val="00867DB7"/>
    <w:rsid w:val="00867DDF"/>
    <w:rsid w:val="0087541C"/>
    <w:rsid w:val="00876795"/>
    <w:rsid w:val="00877E1A"/>
    <w:rsid w:val="0088074D"/>
    <w:rsid w:val="008863A3"/>
    <w:rsid w:val="00886A1B"/>
    <w:rsid w:val="008873C5"/>
    <w:rsid w:val="00893CA0"/>
    <w:rsid w:val="00894957"/>
    <w:rsid w:val="008952D2"/>
    <w:rsid w:val="008B1DF6"/>
    <w:rsid w:val="008B2D48"/>
    <w:rsid w:val="008B3D21"/>
    <w:rsid w:val="008C1429"/>
    <w:rsid w:val="008C430C"/>
    <w:rsid w:val="008C60EE"/>
    <w:rsid w:val="008C6E88"/>
    <w:rsid w:val="008D1770"/>
    <w:rsid w:val="008D1B24"/>
    <w:rsid w:val="008E1CA9"/>
    <w:rsid w:val="008E2AC3"/>
    <w:rsid w:val="008E2CD8"/>
    <w:rsid w:val="008E4876"/>
    <w:rsid w:val="008E712D"/>
    <w:rsid w:val="008E76AD"/>
    <w:rsid w:val="008E7894"/>
    <w:rsid w:val="009127D1"/>
    <w:rsid w:val="0091429E"/>
    <w:rsid w:val="00915C1C"/>
    <w:rsid w:val="00920E75"/>
    <w:rsid w:val="00921749"/>
    <w:rsid w:val="00921ED5"/>
    <w:rsid w:val="009241E6"/>
    <w:rsid w:val="00934DE2"/>
    <w:rsid w:val="00936CCC"/>
    <w:rsid w:val="00942230"/>
    <w:rsid w:val="009433D6"/>
    <w:rsid w:val="0094360E"/>
    <w:rsid w:val="00946914"/>
    <w:rsid w:val="0095637A"/>
    <w:rsid w:val="00957CC7"/>
    <w:rsid w:val="00961232"/>
    <w:rsid w:val="00972AA4"/>
    <w:rsid w:val="00980C20"/>
    <w:rsid w:val="00982E84"/>
    <w:rsid w:val="0098771B"/>
    <w:rsid w:val="0099062A"/>
    <w:rsid w:val="00997CE7"/>
    <w:rsid w:val="009A0C82"/>
    <w:rsid w:val="009A3CB4"/>
    <w:rsid w:val="009A5D31"/>
    <w:rsid w:val="009A5FEE"/>
    <w:rsid w:val="009B13AF"/>
    <w:rsid w:val="009B2B0D"/>
    <w:rsid w:val="009B2F9D"/>
    <w:rsid w:val="009B6375"/>
    <w:rsid w:val="009B75AF"/>
    <w:rsid w:val="009C208B"/>
    <w:rsid w:val="009C54A6"/>
    <w:rsid w:val="009C7121"/>
    <w:rsid w:val="009D17C2"/>
    <w:rsid w:val="009D40A6"/>
    <w:rsid w:val="009E180C"/>
    <w:rsid w:val="009E7800"/>
    <w:rsid w:val="009F1924"/>
    <w:rsid w:val="009F1C4B"/>
    <w:rsid w:val="009F20EA"/>
    <w:rsid w:val="009F755A"/>
    <w:rsid w:val="00A047F8"/>
    <w:rsid w:val="00A05D03"/>
    <w:rsid w:val="00A10B64"/>
    <w:rsid w:val="00A14EE3"/>
    <w:rsid w:val="00A24F81"/>
    <w:rsid w:val="00A2607E"/>
    <w:rsid w:val="00A27C97"/>
    <w:rsid w:val="00A35E75"/>
    <w:rsid w:val="00A37BAF"/>
    <w:rsid w:val="00A412BD"/>
    <w:rsid w:val="00A41ADB"/>
    <w:rsid w:val="00A427C6"/>
    <w:rsid w:val="00A450E4"/>
    <w:rsid w:val="00A55121"/>
    <w:rsid w:val="00A55E05"/>
    <w:rsid w:val="00A57A0B"/>
    <w:rsid w:val="00A6001A"/>
    <w:rsid w:val="00A60194"/>
    <w:rsid w:val="00A60C37"/>
    <w:rsid w:val="00A6132C"/>
    <w:rsid w:val="00A63DAF"/>
    <w:rsid w:val="00A81E12"/>
    <w:rsid w:val="00A82BBF"/>
    <w:rsid w:val="00A86F82"/>
    <w:rsid w:val="00A91C57"/>
    <w:rsid w:val="00A94A79"/>
    <w:rsid w:val="00A94D75"/>
    <w:rsid w:val="00A96C3E"/>
    <w:rsid w:val="00A970CD"/>
    <w:rsid w:val="00AA2110"/>
    <w:rsid w:val="00AA6F1E"/>
    <w:rsid w:val="00AB4337"/>
    <w:rsid w:val="00AB6683"/>
    <w:rsid w:val="00AC181E"/>
    <w:rsid w:val="00AC1B9F"/>
    <w:rsid w:val="00AD1D32"/>
    <w:rsid w:val="00AD5DBC"/>
    <w:rsid w:val="00AE0D81"/>
    <w:rsid w:val="00AE0E6D"/>
    <w:rsid w:val="00AE6605"/>
    <w:rsid w:val="00AE7F38"/>
    <w:rsid w:val="00AF0069"/>
    <w:rsid w:val="00AF40A3"/>
    <w:rsid w:val="00AF7805"/>
    <w:rsid w:val="00B026F0"/>
    <w:rsid w:val="00B06E6A"/>
    <w:rsid w:val="00B07BC9"/>
    <w:rsid w:val="00B15253"/>
    <w:rsid w:val="00B16343"/>
    <w:rsid w:val="00B20979"/>
    <w:rsid w:val="00B2330D"/>
    <w:rsid w:val="00B24B83"/>
    <w:rsid w:val="00B303CE"/>
    <w:rsid w:val="00B316DC"/>
    <w:rsid w:val="00B32D8E"/>
    <w:rsid w:val="00B40830"/>
    <w:rsid w:val="00B52E2B"/>
    <w:rsid w:val="00B566FE"/>
    <w:rsid w:val="00B56923"/>
    <w:rsid w:val="00B57620"/>
    <w:rsid w:val="00B62FF0"/>
    <w:rsid w:val="00B66162"/>
    <w:rsid w:val="00B72448"/>
    <w:rsid w:val="00B7386D"/>
    <w:rsid w:val="00B74B68"/>
    <w:rsid w:val="00B80A52"/>
    <w:rsid w:val="00B8421E"/>
    <w:rsid w:val="00B8502A"/>
    <w:rsid w:val="00B85DD1"/>
    <w:rsid w:val="00B86F81"/>
    <w:rsid w:val="00B9002E"/>
    <w:rsid w:val="00B92B8E"/>
    <w:rsid w:val="00B95BE5"/>
    <w:rsid w:val="00BA2D72"/>
    <w:rsid w:val="00BB1B53"/>
    <w:rsid w:val="00BB3F7C"/>
    <w:rsid w:val="00BB5181"/>
    <w:rsid w:val="00BB61BB"/>
    <w:rsid w:val="00BB6820"/>
    <w:rsid w:val="00BC1887"/>
    <w:rsid w:val="00BC2014"/>
    <w:rsid w:val="00BC3504"/>
    <w:rsid w:val="00BD150D"/>
    <w:rsid w:val="00BD4B7D"/>
    <w:rsid w:val="00BE060E"/>
    <w:rsid w:val="00BE78A5"/>
    <w:rsid w:val="00BF1041"/>
    <w:rsid w:val="00BF1704"/>
    <w:rsid w:val="00BF32B6"/>
    <w:rsid w:val="00BF416A"/>
    <w:rsid w:val="00BF46DE"/>
    <w:rsid w:val="00BF6E13"/>
    <w:rsid w:val="00BF7C84"/>
    <w:rsid w:val="00C0458D"/>
    <w:rsid w:val="00C14E3E"/>
    <w:rsid w:val="00C3030E"/>
    <w:rsid w:val="00C33B78"/>
    <w:rsid w:val="00C40154"/>
    <w:rsid w:val="00C42306"/>
    <w:rsid w:val="00C4331E"/>
    <w:rsid w:val="00C43DDF"/>
    <w:rsid w:val="00C4790F"/>
    <w:rsid w:val="00C50873"/>
    <w:rsid w:val="00C51C21"/>
    <w:rsid w:val="00C51E04"/>
    <w:rsid w:val="00C5363B"/>
    <w:rsid w:val="00C56941"/>
    <w:rsid w:val="00C601EA"/>
    <w:rsid w:val="00C60DC7"/>
    <w:rsid w:val="00C618FF"/>
    <w:rsid w:val="00C64BDE"/>
    <w:rsid w:val="00C679FD"/>
    <w:rsid w:val="00C74BDC"/>
    <w:rsid w:val="00C75C3D"/>
    <w:rsid w:val="00C76B2B"/>
    <w:rsid w:val="00C77CAA"/>
    <w:rsid w:val="00C80A4A"/>
    <w:rsid w:val="00C849D0"/>
    <w:rsid w:val="00C84F5E"/>
    <w:rsid w:val="00C867E1"/>
    <w:rsid w:val="00C93452"/>
    <w:rsid w:val="00C93F2E"/>
    <w:rsid w:val="00C978E7"/>
    <w:rsid w:val="00CA1656"/>
    <w:rsid w:val="00CA44CE"/>
    <w:rsid w:val="00CA485A"/>
    <w:rsid w:val="00CA78EB"/>
    <w:rsid w:val="00CB0397"/>
    <w:rsid w:val="00CB1381"/>
    <w:rsid w:val="00CB33C4"/>
    <w:rsid w:val="00CC1AB2"/>
    <w:rsid w:val="00CC1C50"/>
    <w:rsid w:val="00CD3DA4"/>
    <w:rsid w:val="00CE2D23"/>
    <w:rsid w:val="00CE5FC7"/>
    <w:rsid w:val="00CE7AC4"/>
    <w:rsid w:val="00CF024D"/>
    <w:rsid w:val="00CF3F1A"/>
    <w:rsid w:val="00D05423"/>
    <w:rsid w:val="00D06E8A"/>
    <w:rsid w:val="00D12906"/>
    <w:rsid w:val="00D2144D"/>
    <w:rsid w:val="00D2297E"/>
    <w:rsid w:val="00D23885"/>
    <w:rsid w:val="00D244BB"/>
    <w:rsid w:val="00D27405"/>
    <w:rsid w:val="00D30E22"/>
    <w:rsid w:val="00D33290"/>
    <w:rsid w:val="00D34B72"/>
    <w:rsid w:val="00D4243A"/>
    <w:rsid w:val="00D4602B"/>
    <w:rsid w:val="00D51E73"/>
    <w:rsid w:val="00D5244F"/>
    <w:rsid w:val="00D648EB"/>
    <w:rsid w:val="00D72997"/>
    <w:rsid w:val="00D73DC6"/>
    <w:rsid w:val="00D746E5"/>
    <w:rsid w:val="00D74BF6"/>
    <w:rsid w:val="00D813A1"/>
    <w:rsid w:val="00D878F4"/>
    <w:rsid w:val="00D90D60"/>
    <w:rsid w:val="00D93351"/>
    <w:rsid w:val="00DA1408"/>
    <w:rsid w:val="00DA1CF9"/>
    <w:rsid w:val="00DA34F8"/>
    <w:rsid w:val="00DA367E"/>
    <w:rsid w:val="00DB12BA"/>
    <w:rsid w:val="00DB21D5"/>
    <w:rsid w:val="00DB7721"/>
    <w:rsid w:val="00DB783B"/>
    <w:rsid w:val="00DC050E"/>
    <w:rsid w:val="00DC0AA5"/>
    <w:rsid w:val="00DC58A7"/>
    <w:rsid w:val="00DD1B4D"/>
    <w:rsid w:val="00DD248A"/>
    <w:rsid w:val="00DD3675"/>
    <w:rsid w:val="00DD5258"/>
    <w:rsid w:val="00DD5A77"/>
    <w:rsid w:val="00DE46C3"/>
    <w:rsid w:val="00DF1E1A"/>
    <w:rsid w:val="00DF216E"/>
    <w:rsid w:val="00E0080A"/>
    <w:rsid w:val="00E014F7"/>
    <w:rsid w:val="00E02B90"/>
    <w:rsid w:val="00E079CD"/>
    <w:rsid w:val="00E115B1"/>
    <w:rsid w:val="00E11B94"/>
    <w:rsid w:val="00E2250B"/>
    <w:rsid w:val="00E22E2C"/>
    <w:rsid w:val="00E2333B"/>
    <w:rsid w:val="00E23603"/>
    <w:rsid w:val="00E342DA"/>
    <w:rsid w:val="00E413A5"/>
    <w:rsid w:val="00E45437"/>
    <w:rsid w:val="00E4574A"/>
    <w:rsid w:val="00E45A53"/>
    <w:rsid w:val="00E52CEC"/>
    <w:rsid w:val="00E531C5"/>
    <w:rsid w:val="00E53BD6"/>
    <w:rsid w:val="00E57376"/>
    <w:rsid w:val="00E6124A"/>
    <w:rsid w:val="00E643B8"/>
    <w:rsid w:val="00E7646A"/>
    <w:rsid w:val="00E8006E"/>
    <w:rsid w:val="00EA15BC"/>
    <w:rsid w:val="00EA253B"/>
    <w:rsid w:val="00EA3036"/>
    <w:rsid w:val="00EA4F9B"/>
    <w:rsid w:val="00EA6CC2"/>
    <w:rsid w:val="00EB0D3D"/>
    <w:rsid w:val="00EB4389"/>
    <w:rsid w:val="00EB6064"/>
    <w:rsid w:val="00EC237A"/>
    <w:rsid w:val="00ED04AE"/>
    <w:rsid w:val="00ED442F"/>
    <w:rsid w:val="00ED5D3C"/>
    <w:rsid w:val="00EE51D8"/>
    <w:rsid w:val="00EF38CB"/>
    <w:rsid w:val="00F11C50"/>
    <w:rsid w:val="00F12A8B"/>
    <w:rsid w:val="00F254E9"/>
    <w:rsid w:val="00F32713"/>
    <w:rsid w:val="00F344E0"/>
    <w:rsid w:val="00F374C3"/>
    <w:rsid w:val="00F41D1D"/>
    <w:rsid w:val="00F45BA9"/>
    <w:rsid w:val="00F46F83"/>
    <w:rsid w:val="00F52E1C"/>
    <w:rsid w:val="00F54338"/>
    <w:rsid w:val="00F55859"/>
    <w:rsid w:val="00F55CD1"/>
    <w:rsid w:val="00F60358"/>
    <w:rsid w:val="00F60745"/>
    <w:rsid w:val="00F73471"/>
    <w:rsid w:val="00F91EE5"/>
    <w:rsid w:val="00FA08D6"/>
    <w:rsid w:val="00FA34FB"/>
    <w:rsid w:val="00FA6277"/>
    <w:rsid w:val="00FB4BFE"/>
    <w:rsid w:val="00FB5026"/>
    <w:rsid w:val="00FB6EA5"/>
    <w:rsid w:val="00FC35D6"/>
    <w:rsid w:val="00FC5185"/>
    <w:rsid w:val="00FD7CA3"/>
    <w:rsid w:val="00FD7FAA"/>
    <w:rsid w:val="00FE0C10"/>
    <w:rsid w:val="00FF1D38"/>
    <w:rsid w:val="00FF325D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3551C-B8AD-4BEC-9448-29DF7D6F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95BE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4C7FF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4C7FF0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Назв"/>
    <w:basedOn w:val="a2"/>
    <w:link w:val="a7"/>
    <w:autoRedefine/>
    <w:rsid w:val="00EA15BC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 Знак"/>
    <w:link w:val="a6"/>
    <w:rsid w:val="00EA15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0">
    <w:name w:val="4_таблица"/>
    <w:basedOn w:val="a2"/>
    <w:qFormat/>
    <w:rsid w:val="00EA15BC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_ЧАСТЬ"/>
    <w:basedOn w:val="1"/>
    <w:link w:val="12"/>
    <w:qFormat/>
    <w:rsid w:val="00EA15BC"/>
    <w:pPr>
      <w:keepLines w:val="0"/>
      <w:pageBreakBefore/>
      <w:spacing w:before="0" w:after="240" w:line="240" w:lineRule="auto"/>
      <w:ind w:left="709"/>
      <w:jc w:val="both"/>
    </w:pPr>
    <w:rPr>
      <w:rFonts w:eastAsia="Calibri" w:cs="Times New Roman"/>
      <w:b w:val="0"/>
      <w:bCs/>
      <w:caps/>
      <w:kern w:val="32"/>
      <w:lang w:eastAsia="ru-RU"/>
    </w:rPr>
  </w:style>
  <w:style w:type="paragraph" w:customStyle="1" w:styleId="21">
    <w:name w:val="2_Раздел"/>
    <w:basedOn w:val="2"/>
    <w:link w:val="22"/>
    <w:qFormat/>
    <w:rsid w:val="00EA15BC"/>
    <w:pPr>
      <w:keepLines w:val="0"/>
      <w:spacing w:before="0" w:line="240" w:lineRule="auto"/>
      <w:ind w:firstLine="709"/>
      <w:jc w:val="both"/>
    </w:pPr>
    <w:rPr>
      <w:rFonts w:eastAsia="Calibri" w:cs="Times New Roman"/>
      <w:b w:val="0"/>
      <w:bCs/>
      <w:iCs/>
      <w:color w:val="000000"/>
      <w:sz w:val="24"/>
      <w:szCs w:val="24"/>
      <w:lang w:eastAsia="ru-RU"/>
    </w:rPr>
  </w:style>
  <w:style w:type="character" w:customStyle="1" w:styleId="12">
    <w:name w:val="1_ЧАСТЬ Знак"/>
    <w:basedOn w:val="10"/>
    <w:link w:val="11"/>
    <w:rsid w:val="00EA15BC"/>
    <w:rPr>
      <w:rFonts w:ascii="Times New Roman" w:eastAsia="Calibri" w:hAnsi="Times New Roman" w:cs="Times New Roman"/>
      <w:b w:val="0"/>
      <w:bCs/>
      <w:caps/>
      <w:color w:val="2E74B5" w:themeColor="accent1" w:themeShade="BF"/>
      <w:kern w:val="32"/>
      <w:sz w:val="28"/>
      <w:szCs w:val="32"/>
      <w:lang w:eastAsia="ru-RU"/>
    </w:rPr>
  </w:style>
  <w:style w:type="character" w:customStyle="1" w:styleId="22">
    <w:name w:val="2_Раздел Знак"/>
    <w:basedOn w:val="20"/>
    <w:link w:val="21"/>
    <w:rsid w:val="00EA15BC"/>
    <w:rPr>
      <w:rFonts w:ascii="Times New Roman" w:eastAsia="Calibri" w:hAnsi="Times New Roman" w:cs="Times New Roman"/>
      <w:b w:val="0"/>
      <w:bCs/>
      <w:iCs/>
      <w:color w:val="000000"/>
      <w:sz w:val="24"/>
      <w:szCs w:val="24"/>
      <w:lang w:eastAsia="ru-RU"/>
    </w:rPr>
  </w:style>
  <w:style w:type="character" w:styleId="a8">
    <w:name w:val="Emphasis"/>
    <w:uiPriority w:val="20"/>
    <w:qFormat/>
    <w:rsid w:val="00EA15BC"/>
    <w:rPr>
      <w:i/>
      <w:iCs/>
      <w:color w:val="auto"/>
    </w:rPr>
  </w:style>
  <w:style w:type="character" w:styleId="a9">
    <w:name w:val="Strong"/>
    <w:basedOn w:val="a3"/>
    <w:uiPriority w:val="22"/>
    <w:qFormat/>
    <w:rsid w:val="00EA15BC"/>
    <w:rPr>
      <w:b/>
      <w:bCs/>
    </w:rPr>
  </w:style>
  <w:style w:type="paragraph" w:styleId="a0">
    <w:name w:val="No Spacing"/>
    <w:uiPriority w:val="1"/>
    <w:qFormat/>
    <w:rsid w:val="00EA15BC"/>
    <w:pPr>
      <w:numPr>
        <w:numId w:val="2"/>
      </w:num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3">
    <w:name w:val="Стиль2"/>
    <w:basedOn w:val="a2"/>
    <w:next w:val="a2"/>
    <w:qFormat/>
    <w:rsid w:val="00EA15B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3"/>
    <w:link w:val="1"/>
    <w:uiPriority w:val="9"/>
    <w:rsid w:val="00B95BE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4C7FF0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header"/>
    <w:basedOn w:val="a2"/>
    <w:link w:val="ab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EA15BC"/>
  </w:style>
  <w:style w:type="paragraph" w:styleId="ac">
    <w:name w:val="footer"/>
    <w:aliases w:val="Знак1"/>
    <w:basedOn w:val="a2"/>
    <w:link w:val="ad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aliases w:val="Знак1 Знак"/>
    <w:basedOn w:val="a3"/>
    <w:link w:val="ac"/>
    <w:uiPriority w:val="99"/>
    <w:rsid w:val="00EA15BC"/>
  </w:style>
  <w:style w:type="paragraph" w:customStyle="1" w:styleId="ae">
    <w:name w:val="Шапка таблицы"/>
    <w:basedOn w:val="a2"/>
    <w:link w:val="af"/>
    <w:rsid w:val="00A94A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Шапка таблицы Знак"/>
    <w:link w:val="ae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Текст в таблицах"/>
    <w:basedOn w:val="a2"/>
    <w:link w:val="af1"/>
    <w:qFormat/>
    <w:rsid w:val="00A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в таблицах Знак"/>
    <w:link w:val="af0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ОсновнойРПС"/>
    <w:basedOn w:val="af3"/>
    <w:link w:val="af4"/>
    <w:qFormat/>
    <w:rsid w:val="00A94A79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РПС Знак"/>
    <w:link w:val="af2"/>
    <w:rsid w:val="00A94A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Шапка таблицы + 11 пт"/>
    <w:basedOn w:val="ae"/>
    <w:rsid w:val="00A94A79"/>
    <w:rPr>
      <w:sz w:val="22"/>
    </w:rPr>
  </w:style>
  <w:style w:type="paragraph" w:styleId="af3">
    <w:name w:val="Body Text Indent"/>
    <w:basedOn w:val="a2"/>
    <w:link w:val="af5"/>
    <w:uiPriority w:val="99"/>
    <w:semiHidden/>
    <w:unhideWhenUsed/>
    <w:rsid w:val="00A94A79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3"/>
    <w:uiPriority w:val="99"/>
    <w:semiHidden/>
    <w:rsid w:val="00A94A79"/>
  </w:style>
  <w:style w:type="paragraph" w:customStyle="1" w:styleId="af6">
    <w:name w:val="Номер таблицы"/>
    <w:basedOn w:val="a2"/>
    <w:next w:val="a2"/>
    <w:link w:val="af7"/>
    <w:rsid w:val="0042061C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Номер таблицы Знак"/>
    <w:link w:val="af6"/>
    <w:rsid w:val="0042061C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Обычный 1"/>
    <w:basedOn w:val="a2"/>
    <w:link w:val="14"/>
    <w:rsid w:val="008B2D4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бычный 1 Знак"/>
    <w:link w:val="13"/>
    <w:rsid w:val="008B2D4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4"/>
    <w:uiPriority w:val="39"/>
    <w:rsid w:val="008B2D4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5_текст"/>
    <w:basedOn w:val="a2"/>
    <w:link w:val="50"/>
    <w:qFormat/>
    <w:rsid w:val="00DF216E"/>
    <w:pPr>
      <w:numPr>
        <w:numId w:val="3"/>
      </w:num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0">
    <w:name w:val="5_текст Знак"/>
    <w:basedOn w:val="a3"/>
    <w:link w:val="5"/>
    <w:rsid w:val="00DF216E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3"/>
    <w:link w:val="3"/>
    <w:uiPriority w:val="9"/>
    <w:rsid w:val="004C7FF0"/>
    <w:rPr>
      <w:rFonts w:ascii="Times New Roman" w:eastAsiaTheme="majorEastAsia" w:hAnsi="Times New Roman" w:cstheme="majorBidi"/>
      <w:b/>
      <w:sz w:val="28"/>
      <w:szCs w:val="24"/>
    </w:rPr>
  </w:style>
  <w:style w:type="paragraph" w:styleId="af9">
    <w:name w:val="List Paragraph"/>
    <w:basedOn w:val="a2"/>
    <w:link w:val="afa"/>
    <w:uiPriority w:val="34"/>
    <w:qFormat/>
    <w:rsid w:val="00B95BE5"/>
    <w:pPr>
      <w:ind w:left="720"/>
      <w:contextualSpacing/>
    </w:pPr>
  </w:style>
  <w:style w:type="paragraph" w:styleId="afb">
    <w:name w:val="TOC Heading"/>
    <w:basedOn w:val="1"/>
    <w:next w:val="a2"/>
    <w:uiPriority w:val="39"/>
    <w:unhideWhenUsed/>
    <w:qFormat/>
    <w:rsid w:val="00CB0397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5">
    <w:name w:val="toc 1"/>
    <w:basedOn w:val="a2"/>
    <w:next w:val="a2"/>
    <w:autoRedefine/>
    <w:uiPriority w:val="39"/>
    <w:unhideWhenUsed/>
    <w:rsid w:val="00CB0397"/>
    <w:pPr>
      <w:spacing w:after="100"/>
    </w:pPr>
  </w:style>
  <w:style w:type="paragraph" w:styleId="31">
    <w:name w:val="toc 3"/>
    <w:basedOn w:val="a2"/>
    <w:next w:val="a2"/>
    <w:autoRedefine/>
    <w:uiPriority w:val="39"/>
    <w:unhideWhenUsed/>
    <w:rsid w:val="00CB0397"/>
    <w:pPr>
      <w:spacing w:after="100"/>
      <w:ind w:left="440"/>
    </w:pPr>
  </w:style>
  <w:style w:type="character" w:styleId="afc">
    <w:name w:val="Hyperlink"/>
    <w:basedOn w:val="a3"/>
    <w:uiPriority w:val="99"/>
    <w:unhideWhenUsed/>
    <w:rsid w:val="00CB0397"/>
    <w:rPr>
      <w:color w:val="0563C1" w:themeColor="hyperlink"/>
      <w:u w:val="single"/>
    </w:rPr>
  </w:style>
  <w:style w:type="table" w:customStyle="1" w:styleId="16">
    <w:name w:val="Сетка таблицы1"/>
    <w:basedOn w:val="a4"/>
    <w:next w:val="af8"/>
    <w:uiPriority w:val="39"/>
    <w:rsid w:val="00B1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4"/>
    <w:next w:val="af8"/>
    <w:uiPriority w:val="39"/>
    <w:rsid w:val="0014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а"/>
    <w:basedOn w:val="a2"/>
    <w:autoRedefine/>
    <w:rsid w:val="0056700F"/>
    <w:pPr>
      <w:numPr>
        <w:numId w:val="8"/>
      </w:numPr>
      <w:spacing w:after="0" w:line="240" w:lineRule="auto"/>
      <w:ind w:left="10682" w:hanging="2744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"/>
    <w:basedOn w:val="a2"/>
    <w:link w:val="afd"/>
    <w:rsid w:val="0056035C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Маркированный Знак"/>
    <w:link w:val="a"/>
    <w:rsid w:val="0056035C"/>
    <w:rPr>
      <w:rFonts w:ascii="Times New Roman" w:eastAsia="Times New Roman" w:hAnsi="Times New Roman" w:cs="Times New Roman"/>
      <w:sz w:val="28"/>
      <w:szCs w:val="24"/>
    </w:rPr>
  </w:style>
  <w:style w:type="table" w:customStyle="1" w:styleId="32">
    <w:name w:val="Сетка таблицы3"/>
    <w:basedOn w:val="a4"/>
    <w:next w:val="af8"/>
    <w:uiPriority w:val="39"/>
    <w:rsid w:val="00D7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970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E45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2"/>
    <w:uiPriority w:val="1"/>
    <w:qFormat/>
    <w:rsid w:val="00AF7805"/>
    <w:pPr>
      <w:widowControl w:val="0"/>
      <w:spacing w:after="0" w:line="240" w:lineRule="auto"/>
    </w:pPr>
    <w:rPr>
      <w:lang w:val="en-US"/>
    </w:rPr>
  </w:style>
  <w:style w:type="table" w:customStyle="1" w:styleId="TableNormal8">
    <w:name w:val="Table Normal8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4"/>
    <w:next w:val="af8"/>
    <w:uiPriority w:val="39"/>
    <w:rsid w:val="0003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f8"/>
    <w:uiPriority w:val="39"/>
    <w:rsid w:val="008102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2"/>
    <w:next w:val="a2"/>
    <w:autoRedefine/>
    <w:uiPriority w:val="39"/>
    <w:unhideWhenUsed/>
    <w:rsid w:val="00915C1C"/>
    <w:pPr>
      <w:tabs>
        <w:tab w:val="right" w:leader="dot" w:pos="9345"/>
      </w:tabs>
      <w:spacing w:after="100"/>
      <w:ind w:left="220"/>
      <w:jc w:val="both"/>
    </w:pPr>
  </w:style>
  <w:style w:type="table" w:customStyle="1" w:styleId="TableNormal4">
    <w:name w:val="Table Normal4"/>
    <w:uiPriority w:val="2"/>
    <w:semiHidden/>
    <w:unhideWhenUsed/>
    <w:qFormat/>
    <w:rsid w:val="00867D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11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3">
    <w:name w:val="Сетка таблицы53"/>
    <w:basedOn w:val="a4"/>
    <w:next w:val="af8"/>
    <w:uiPriority w:val="39"/>
    <w:rsid w:val="001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1116A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e">
    <w:name w:val="Заголовок таблицы"/>
    <w:basedOn w:val="a2"/>
    <w:link w:val="aff"/>
    <w:rsid w:val="001116A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aff">
    <w:name w:val="Заголовок таблицы Знак"/>
    <w:link w:val="afe"/>
    <w:rsid w:val="001116AB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table" w:customStyle="1" w:styleId="531">
    <w:name w:val="Сетка таблицы531"/>
    <w:basedOn w:val="a4"/>
    <w:next w:val="af8"/>
    <w:uiPriority w:val="39"/>
    <w:rsid w:val="001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2"/>
    <w:link w:val="aff1"/>
    <w:uiPriority w:val="99"/>
    <w:semiHidden/>
    <w:unhideWhenUsed/>
    <w:rsid w:val="003A6B81"/>
    <w:pPr>
      <w:spacing w:after="120"/>
    </w:pPr>
  </w:style>
  <w:style w:type="character" w:customStyle="1" w:styleId="aff1">
    <w:name w:val="Основной текст Знак"/>
    <w:basedOn w:val="a3"/>
    <w:link w:val="aff0"/>
    <w:uiPriority w:val="99"/>
    <w:semiHidden/>
    <w:rsid w:val="003A6B81"/>
  </w:style>
  <w:style w:type="table" w:customStyle="1" w:styleId="TableNormal10">
    <w:name w:val="Table Normal10"/>
    <w:uiPriority w:val="2"/>
    <w:semiHidden/>
    <w:unhideWhenUsed/>
    <w:qFormat/>
    <w:rsid w:val="003A6B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 0"/>
    <w:basedOn w:val="a2"/>
    <w:link w:val="Normal00"/>
    <w:qFormat/>
    <w:rsid w:val="00830E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rmal00">
    <w:name w:val="Normal 0 Знак"/>
    <w:link w:val="Normal0"/>
    <w:locked/>
    <w:rsid w:val="00830EE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Абзац списка Знак"/>
    <w:link w:val="af9"/>
    <w:uiPriority w:val="34"/>
    <w:locked/>
    <w:rsid w:val="00062191"/>
  </w:style>
  <w:style w:type="table" w:customStyle="1" w:styleId="310">
    <w:name w:val="Сетка таблицы31"/>
    <w:basedOn w:val="a4"/>
    <w:next w:val="af8"/>
    <w:uiPriority w:val="39"/>
    <w:rsid w:val="00824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писок с номерами"/>
    <w:basedOn w:val="a2"/>
    <w:rsid w:val="000A01AB"/>
    <w:pPr>
      <w:numPr>
        <w:numId w:val="16"/>
      </w:numPr>
      <w:tabs>
        <w:tab w:val="num" w:pos="1276"/>
      </w:tabs>
      <w:spacing w:before="120"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customStyle="1" w:styleId="58">
    <w:name w:val="Сетка таблицы58"/>
    <w:basedOn w:val="a4"/>
    <w:next w:val="af8"/>
    <w:uiPriority w:val="39"/>
    <w:rsid w:val="004440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4"/>
    <w:next w:val="af8"/>
    <w:uiPriority w:val="39"/>
    <w:rsid w:val="006A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4"/>
    <w:next w:val="af8"/>
    <w:uiPriority w:val="39"/>
    <w:rsid w:val="00DE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4"/>
    <w:next w:val="af8"/>
    <w:uiPriority w:val="39"/>
    <w:rsid w:val="00B5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2"/>
    <w:link w:val="aff3"/>
    <w:uiPriority w:val="99"/>
    <w:semiHidden/>
    <w:unhideWhenUsed/>
    <w:rsid w:val="0064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3"/>
    <w:link w:val="aff2"/>
    <w:uiPriority w:val="99"/>
    <w:semiHidden/>
    <w:rsid w:val="00641CBD"/>
    <w:rPr>
      <w:rFonts w:ascii="Segoe UI" w:hAnsi="Segoe UI" w:cs="Segoe UI"/>
      <w:sz w:val="18"/>
      <w:szCs w:val="18"/>
    </w:rPr>
  </w:style>
  <w:style w:type="paragraph" w:styleId="aff4">
    <w:name w:val="endnote text"/>
    <w:basedOn w:val="a2"/>
    <w:link w:val="aff5"/>
    <w:uiPriority w:val="99"/>
    <w:semiHidden/>
    <w:unhideWhenUsed/>
    <w:rsid w:val="0035470B"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3"/>
    <w:link w:val="aff4"/>
    <w:uiPriority w:val="99"/>
    <w:semiHidden/>
    <w:rsid w:val="0035470B"/>
    <w:rPr>
      <w:sz w:val="20"/>
      <w:szCs w:val="20"/>
    </w:rPr>
  </w:style>
  <w:style w:type="character" w:styleId="aff6">
    <w:name w:val="endnote reference"/>
    <w:basedOn w:val="a3"/>
    <w:uiPriority w:val="99"/>
    <w:semiHidden/>
    <w:unhideWhenUsed/>
    <w:rsid w:val="0035470B"/>
    <w:rPr>
      <w:vertAlign w:val="superscript"/>
    </w:rPr>
  </w:style>
  <w:style w:type="table" w:customStyle="1" w:styleId="TableGrid">
    <w:name w:val="TableGrid"/>
    <w:rsid w:val="00372F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2"/>
    <w:rsid w:val="0024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3"/>
    <w:rsid w:val="00240493"/>
  </w:style>
  <w:style w:type="character" w:customStyle="1" w:styleId="eop">
    <w:name w:val="eop"/>
    <w:basedOn w:val="a3"/>
    <w:rsid w:val="00240493"/>
  </w:style>
  <w:style w:type="character" w:customStyle="1" w:styleId="spellingerror">
    <w:name w:val="spellingerror"/>
    <w:basedOn w:val="a3"/>
    <w:rsid w:val="00240493"/>
  </w:style>
  <w:style w:type="character" w:customStyle="1" w:styleId="contextualspellingandgrammarerror">
    <w:name w:val="contextualspellingandgrammarerror"/>
    <w:basedOn w:val="a3"/>
    <w:rsid w:val="0024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29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4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8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6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1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4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8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5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8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2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1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2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1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1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70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2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8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2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4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3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8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4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3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668D-7FDD-460B-BA16-E497DC3E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13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GK-Group</cp:lastModifiedBy>
  <cp:revision>6</cp:revision>
  <cp:lastPrinted>2019-05-20T13:45:00Z</cp:lastPrinted>
  <dcterms:created xsi:type="dcterms:W3CDTF">2020-12-16T14:59:00Z</dcterms:created>
  <dcterms:modified xsi:type="dcterms:W3CDTF">2020-12-18T13:44:00Z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-1274617942</vt:i4>
  </property>
</Properties>
</file>