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E3" w:rsidRDefault="00FC4EE3"/>
    <w:p w:rsidR="007E1240" w:rsidRDefault="007E1240" w:rsidP="007E1240">
      <w:pPr>
        <w:pStyle w:val="a4"/>
        <w:jc w:val="center"/>
      </w:pPr>
      <w:r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92800202" r:id="rId6"/>
        </w:object>
      </w:r>
    </w:p>
    <w:p w:rsidR="007E1240" w:rsidRDefault="007E1240" w:rsidP="007E1240">
      <w:pPr>
        <w:pStyle w:val="a4"/>
        <w:jc w:val="center"/>
      </w:pPr>
    </w:p>
    <w:p w:rsidR="007E1240" w:rsidRPr="007E1240" w:rsidRDefault="007E1240" w:rsidP="007E1240">
      <w:pPr>
        <w:ind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40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«КАРСОВАЙСКОЕ»</w:t>
      </w:r>
    </w:p>
    <w:p w:rsidR="007E1240" w:rsidRPr="007E1240" w:rsidRDefault="007E1240" w:rsidP="007E1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240">
        <w:rPr>
          <w:rFonts w:ascii="Times New Roman" w:hAnsi="Times New Roman" w:cs="Times New Roman"/>
          <w:b/>
          <w:sz w:val="28"/>
          <w:szCs w:val="28"/>
        </w:rPr>
        <w:t>«КАРСОВАЙ»  МУНИЦИПАЛ КЫЛДЫТЭТЛЭН АДМИНИСТРАЦИЕЗ</w:t>
      </w:r>
    </w:p>
    <w:p w:rsidR="007E1240" w:rsidRDefault="007E1240" w:rsidP="007E1240">
      <w:pPr>
        <w:pStyle w:val="a4"/>
        <w:jc w:val="center"/>
        <w:rPr>
          <w:b/>
          <w:bCs/>
          <w:sz w:val="28"/>
          <w:szCs w:val="28"/>
        </w:rPr>
      </w:pPr>
    </w:p>
    <w:p w:rsidR="007E1240" w:rsidRDefault="007E1240" w:rsidP="007E1240">
      <w:pPr>
        <w:pStyle w:val="a4"/>
        <w:jc w:val="center"/>
        <w:rPr>
          <w:b/>
          <w:bCs/>
          <w:sz w:val="28"/>
          <w:szCs w:val="28"/>
        </w:rPr>
      </w:pPr>
    </w:p>
    <w:p w:rsidR="007E1240" w:rsidRDefault="007E1240" w:rsidP="007E1240">
      <w:pPr>
        <w:pStyle w:val="a4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7E1240" w:rsidRDefault="007E1240"/>
    <w:p w:rsidR="007E1240" w:rsidRPr="00326131" w:rsidRDefault="007E1240" w:rsidP="007E1240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24 августа</w:t>
      </w:r>
      <w:r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2021 года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       </w:t>
      </w:r>
      <w:r w:rsidRPr="00326131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56</w:t>
      </w:r>
    </w:p>
    <w:p w:rsidR="007E1240" w:rsidRPr="00326131" w:rsidRDefault="007E1240" w:rsidP="007E1240">
      <w:pPr>
        <w:spacing w:after="240" w:line="330" w:lineRule="atLeast"/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формирования, 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ведения, обязательного опубликования перечня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«К</w:t>
      </w: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арсовайское</w:t>
      </w: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 свободного от прав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третьих лиц (за исключением права хозяйственного </w:t>
      </w:r>
      <w:proofErr w:type="gramEnd"/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ведения, права оперативного управления, а также 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имущественных прав субъектов малого и среднего 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предпринимательства), </w:t>
      </w:r>
      <w:proofErr w:type="gramStart"/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используемое</w:t>
      </w:r>
      <w:proofErr w:type="gramEnd"/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его во владение и (или) в пользование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долгосрочной основе субъектам малого и среднего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предпринимательства, физическим лицам, </w:t>
      </w:r>
    </w:p>
    <w:p w:rsidR="007E1240" w:rsidRPr="007E1240" w:rsidRDefault="007E1240" w:rsidP="007E1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являющимся индивидуальными предпринимателями </w:t>
      </w:r>
      <w:proofErr w:type="gramEnd"/>
    </w:p>
    <w:p w:rsidR="007E1240" w:rsidRPr="007E1240" w:rsidRDefault="007E1240" w:rsidP="007E12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применяющим</w:t>
      </w:r>
      <w:proofErr w:type="gramEnd"/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специальный  налоговый режим </w:t>
      </w:r>
    </w:p>
    <w:p w:rsidR="007E1240" w:rsidRPr="007E1240" w:rsidRDefault="007E1240" w:rsidP="007E12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1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«Налог на профессиональный доход»</w:t>
      </w:r>
    </w:p>
    <w:p w:rsidR="007E1240" w:rsidRPr="00326131" w:rsidRDefault="007E1240" w:rsidP="007E1240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240" w:rsidRPr="00326131" w:rsidRDefault="007E1240" w:rsidP="007E1240">
      <w:pPr>
        <w:shd w:val="clear" w:color="auto" w:fill="FFFFFF"/>
        <w:tabs>
          <w:tab w:val="left" w:pos="8237"/>
        </w:tabs>
        <w:spacing w:after="0"/>
        <w:ind w:left="1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           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В соответствии </w:t>
      </w:r>
      <w:hyperlink r:id="rId7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24.07.2007 N 209-ФЗ "О развитии малого и среднего предпринимательства в Российской Федерации"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законом от 06.10.2003 N 131-ФЗ "Об общих </w:t>
        </w:r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принципах организации местн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ого самоуправления в Российской </w:t>
        </w:r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Федерации"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9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22.07.2008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</w:t>
        </w:r>
        <w:proofErr w:type="gramEnd"/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предпринимательства, и о внесении изменений в отдельные законодательные акты Российской Федерации"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порядке управления  имуществом, находящимся в муниципальной собственности муниципального образования «К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арсовайское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утвержденным решением Совета депутатов собственности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Карсовайское»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E0796" w:rsidRPr="00CE0796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</w:t>
      </w:r>
      <w:r w:rsidRPr="00CE0796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E0796" w:rsidRPr="00CE079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E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0796" w:rsidRPr="00CE0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2-4</w:t>
      </w:r>
      <w:r w:rsidRPr="00CE0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создания условий для развития малого и среднего предпринимательства, 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Утвердить </w:t>
      </w:r>
      <w:r w:rsidRPr="00326131">
        <w:rPr>
          <w:rFonts w:ascii="Times New Roman" w:hAnsi="Times New Roman" w:cs="Times New Roman"/>
          <w:sz w:val="24"/>
          <w:szCs w:val="24"/>
        </w:rPr>
        <w:t>прилагаемый Порядок формирования, ведения, обязательного опубликования перечня муниципального имущества, муниципального образования «К</w:t>
      </w:r>
      <w:r>
        <w:rPr>
          <w:rFonts w:ascii="Times New Roman" w:hAnsi="Times New Roman" w:cs="Times New Roman"/>
          <w:sz w:val="24"/>
          <w:szCs w:val="24"/>
        </w:rPr>
        <w:t>арсовай</w:t>
      </w:r>
      <w:r w:rsidRPr="00326131">
        <w:rPr>
          <w:rFonts w:ascii="Times New Roman" w:hAnsi="Times New Roman" w:cs="Times New Roman"/>
          <w:sz w:val="24"/>
          <w:szCs w:val="24"/>
        </w:rPr>
        <w:t>ское»,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</w:t>
      </w:r>
      <w:proofErr w:type="gramEnd"/>
      <w:r w:rsidRPr="003261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26131">
        <w:rPr>
          <w:rFonts w:ascii="Times New Roman" w:hAnsi="Times New Roman" w:cs="Times New Roman"/>
          <w:sz w:val="24"/>
          <w:szCs w:val="24"/>
        </w:rPr>
        <w:t>применяющим</w:t>
      </w:r>
      <w:proofErr w:type="gramEnd"/>
      <w:r w:rsidRPr="00326131">
        <w:rPr>
          <w:rFonts w:ascii="Times New Roman" w:hAnsi="Times New Roman" w:cs="Times New Roman"/>
          <w:sz w:val="24"/>
          <w:szCs w:val="24"/>
        </w:rPr>
        <w:t xml:space="preserve"> специальный  налоговый режим «Налог на профессиональный доход».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Разместить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6131">
        <w:rPr>
          <w:rFonts w:ascii="Times New Roman" w:hAnsi="Times New Roman" w:cs="Times New Roman"/>
          <w:sz w:val="24"/>
          <w:szCs w:val="24"/>
        </w:rPr>
        <w:t>настоящее постановление в сети интернет на официальном сайте муниципального образования «Балезинский район» в разделе – «муниципальные поселения» - МО «К</w:t>
      </w:r>
      <w:r>
        <w:rPr>
          <w:rFonts w:ascii="Times New Roman" w:hAnsi="Times New Roman" w:cs="Times New Roman"/>
          <w:sz w:val="24"/>
          <w:szCs w:val="24"/>
        </w:rPr>
        <w:t>арсовай</w:t>
      </w:r>
      <w:r w:rsidRPr="00326131">
        <w:rPr>
          <w:rFonts w:ascii="Times New Roman" w:hAnsi="Times New Roman" w:cs="Times New Roman"/>
          <w:sz w:val="24"/>
          <w:szCs w:val="24"/>
        </w:rPr>
        <w:t>ское».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:rsidR="007E1240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Глава муниципального образования </w:t>
      </w: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«К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ское»                                                                         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Н.Н. Пономарева</w:t>
      </w: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Pr="00326131" w:rsidRDefault="007E1240" w:rsidP="007E1240">
      <w:pPr>
        <w:spacing w:after="0" w:line="330" w:lineRule="atLeast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7E1240" w:rsidRDefault="007E1240" w:rsidP="007E1240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7E1240" w:rsidRDefault="007E1240" w:rsidP="007E1240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7E1240" w:rsidRPr="00326131" w:rsidRDefault="007E1240" w:rsidP="007E124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lastRenderedPageBreak/>
        <w:t xml:space="preserve">Приложение </w:t>
      </w:r>
    </w:p>
    <w:p w:rsidR="007E1240" w:rsidRDefault="007E1240" w:rsidP="007E124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lang w:eastAsia="ru-RU"/>
        </w:rPr>
        <w:t>главы</w:t>
      </w:r>
    </w:p>
    <w:p w:rsidR="007E1240" w:rsidRDefault="007E1240" w:rsidP="007E124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 xml:space="preserve">муниципального образования </w:t>
      </w:r>
    </w:p>
    <w:p w:rsidR="007E1240" w:rsidRPr="00326131" w:rsidRDefault="007E1240" w:rsidP="007E124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>«К</w:t>
      </w:r>
      <w:r>
        <w:rPr>
          <w:rFonts w:ascii="Times New Roman" w:hAnsi="Times New Roman" w:cs="Times New Roman"/>
          <w:lang w:eastAsia="ru-RU"/>
        </w:rPr>
        <w:t>арсовай</w:t>
      </w:r>
      <w:r w:rsidRPr="00326131">
        <w:rPr>
          <w:rFonts w:ascii="Times New Roman" w:hAnsi="Times New Roman" w:cs="Times New Roman"/>
          <w:lang w:eastAsia="ru-RU"/>
        </w:rPr>
        <w:t>ское»</w:t>
      </w:r>
    </w:p>
    <w:p w:rsidR="007E1240" w:rsidRPr="00326131" w:rsidRDefault="007E1240" w:rsidP="007E1240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326131">
        <w:rPr>
          <w:rFonts w:ascii="Times New Roman" w:hAnsi="Times New Roman" w:cs="Times New Roman"/>
          <w:lang w:eastAsia="ru-RU"/>
        </w:rPr>
        <w:t xml:space="preserve">от </w:t>
      </w:r>
      <w:r>
        <w:rPr>
          <w:rFonts w:ascii="Times New Roman" w:hAnsi="Times New Roman" w:cs="Times New Roman"/>
          <w:lang w:eastAsia="ru-RU"/>
        </w:rPr>
        <w:t>24.08</w:t>
      </w:r>
      <w:r w:rsidRPr="00326131">
        <w:rPr>
          <w:rFonts w:ascii="Times New Roman" w:hAnsi="Times New Roman" w:cs="Times New Roman"/>
          <w:lang w:eastAsia="ru-RU"/>
        </w:rPr>
        <w:t xml:space="preserve">.2021 № </w:t>
      </w:r>
      <w:r>
        <w:rPr>
          <w:rFonts w:ascii="Times New Roman" w:hAnsi="Times New Roman" w:cs="Times New Roman"/>
          <w:lang w:eastAsia="ru-RU"/>
        </w:rPr>
        <w:t>56</w:t>
      </w:r>
    </w:p>
    <w:p w:rsidR="007E1240" w:rsidRDefault="007E1240" w:rsidP="007E1240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6"/>
          <w:szCs w:val="26"/>
        </w:rPr>
      </w:pPr>
    </w:p>
    <w:p w:rsidR="007E1240" w:rsidRPr="00326131" w:rsidRDefault="007E1240" w:rsidP="007E1240">
      <w:pPr>
        <w:spacing w:after="240" w:line="330" w:lineRule="atLeast"/>
        <w:jc w:val="center"/>
        <w:textAlignment w:val="baseline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26131">
        <w:rPr>
          <w:rFonts w:ascii="Times New Roman" w:hAnsi="Times New Roman" w:cs="Times New Roman"/>
          <w:b/>
          <w:sz w:val="24"/>
          <w:szCs w:val="24"/>
        </w:rPr>
        <w:t>Порядок формирования, ведения, обязательного опубликования перечня муниципального имущества, муниципального образования «К</w:t>
      </w:r>
      <w:r>
        <w:rPr>
          <w:rFonts w:ascii="Times New Roman" w:hAnsi="Times New Roman" w:cs="Times New Roman"/>
          <w:b/>
          <w:sz w:val="24"/>
          <w:szCs w:val="24"/>
        </w:rPr>
        <w:t>арсовай</w:t>
      </w:r>
      <w:r w:rsidRPr="00326131">
        <w:rPr>
          <w:rFonts w:ascii="Times New Roman" w:hAnsi="Times New Roman" w:cs="Times New Roman"/>
          <w:b/>
          <w:sz w:val="24"/>
          <w:szCs w:val="24"/>
        </w:rPr>
        <w:t>ское»,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</w:t>
      </w:r>
      <w:proofErr w:type="gramEnd"/>
      <w:r w:rsidRPr="00326131">
        <w:rPr>
          <w:rFonts w:ascii="Times New Roman" w:hAnsi="Times New Roman" w:cs="Times New Roman"/>
          <w:b/>
          <w:sz w:val="24"/>
          <w:szCs w:val="24"/>
        </w:rPr>
        <w:t xml:space="preserve"> налоговый режим «Налог на профессиональный доход»</w:t>
      </w:r>
    </w:p>
    <w:p w:rsidR="007E1240" w:rsidRPr="00326131" w:rsidRDefault="007E1240" w:rsidP="007E1240">
      <w:pPr>
        <w:spacing w:after="24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1. Общие положения</w:t>
      </w:r>
    </w:p>
    <w:p w:rsidR="007E1240" w:rsidRPr="00326131" w:rsidRDefault="007E1240" w:rsidP="007E124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1.1. </w:t>
      </w:r>
      <w:proofErr w:type="gramStart"/>
      <w:r w:rsidR="00CE07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Настоящий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Порядок </w:t>
      </w:r>
      <w:r w:rsidR="00CE07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определяет процедуру 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</w:t>
      </w:r>
      <w:r w:rsidR="00CE07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ведени</w:t>
      </w:r>
      <w:r w:rsidR="00CE07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обязательно</w:t>
      </w:r>
      <w:r w:rsidR="00CE07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го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опубликовани</w:t>
      </w:r>
      <w:r w:rsidR="00CE079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я</w:t>
      </w:r>
      <w:bookmarkStart w:id="0" w:name="_GoBack"/>
      <w:bookmarkEnd w:id="0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перечня муниципального имущества муниципального образования «К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ское»,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используемое для предоставления его во владение и (или) в пользование на долгосрочной основе субъектам малого и среднего предпринимательства, физическим лицам, не являющимся индивидуальными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предпринимателями и применяющим специальный налоговый режим «Налог на профессиональный доход» (далее - Порядок), разработан на основании </w:t>
      </w:r>
      <w:hyperlink r:id="rId10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а также в соответствии с Уставом муниципального образования «К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арсовайско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е» с целью поддержки малого и среднего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предпринимательства.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1.2.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Настоящий Порядок определяет процедуру формирования, ведения (в том числе ежегодного дополнения) и обязательного опубликования перечня имущества, являющегося собственностью муниципального образования «К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ское» (далее - муниципальное имущество),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hyperlink r:id="rId12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24.07.2007 N 209-ФЗ "О развитии малого</w:t>
        </w:r>
        <w:proofErr w:type="gramEnd"/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среднего предпринимательства в Российской Федерации"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(далее - Перечень).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1.3. Формирование Перечня осуществляется в целях реализации полномочий органов местного самоуправления по вопросам развития малого и среднего предпринимательства путем оказания имущественной поддержки субъектам малого и среднего предпринимательства.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1.4.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Запрещается продажа муниципального имущества, включенного в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указанный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п. 1.2 настоящего Порядка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Перечень,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13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Федеральным законом от 22.07.2008 N 159-ФЗ "Об особенностях </w:t>
        </w:r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</w:t>
        </w:r>
        <w:proofErr w:type="gramEnd"/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акты Российской Федерации"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и в случаях, указанных в подпунктах 6, 8 и 9 пункта 2 статьи 39.3 </w:t>
      </w:r>
      <w:hyperlink r:id="rId14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 инфраструктуры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</w:t>
      </w:r>
      <w:hyperlink r:id="rId15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26 июля 2006 года N 135-ФЗ "О защите конкуренции"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7E1240" w:rsidRPr="00012D1C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1.5. Срок, на который заключаются договоры аренды в отношении имущества, включенного в Перечень, должен составлять не менее чем пять лет без права выкупа арендованного объекта, сдачи его в безвозмездное пользование, переуступки прав и обязанностей по договору аренды третьим лицам, залога арендных прав и внесения его в качестве вклада в уставный капитал.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бизнес-инкубаторами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5B02B3" w:rsidRDefault="005B02B3" w:rsidP="007E1240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E1240" w:rsidRPr="00326131" w:rsidRDefault="007E1240" w:rsidP="007E1240">
      <w:pPr>
        <w:spacing w:after="0" w:line="33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2. Формирование и ведение Перечня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2.1. В Перечень включаются сведения о муниципальном имуществе, соответствующем следующим критериям: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а) муниципальное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б) муниципальное имущество не ограничено в обороте;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в) муниципальное имущество не является объектом религиозного назначения;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г) муниципальное имущество не является объектом незавершенного строительства;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д) муниципальное имущество не признано аварийным и подлежащим сносу или реконструкции;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е) в отношении муниципального имущества не принято решение о его приватизации либо о предоставлении его иным лицам;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ж) в отношении муниципального имущества осуществлена государственная регистрация права муниципальной собственности в соответствии с </w:t>
      </w:r>
      <w:hyperlink r:id="rId16" w:anchor="7D20K3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13.07.2015 N 218-ФЗ "О государственной регистрации недвижимости"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2.2. Сведения о муниципальном имуществе вносятся в Перечень в составе и по форме, которые установлены в соответствии с частью 4.4 статьи 18 </w:t>
      </w:r>
      <w:hyperlink r:id="rId17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от 24.07.2007 N 209-ФЗ "О развитии малого и среднего предпринимательства в Российской Федерации"</w:t>
        </w:r>
      </w:hyperlink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2.3. Внесение сведений о муниципальном имуществе в Перечень (в том числе ежегодное дополнение до 1 ноября текущего года), а также исключение сведений о муниципальном имуществе из Перечня утверждаются постановлением администрации муниципального образования «К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ское».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2.4. В Перечень не включаются земельные участки, предусмотренные подпунктами 1 - 10, 13 - 15, 18 и 19 пункта 8 статьи 39.11 </w:t>
      </w:r>
      <w:hyperlink r:id="rId18" w:anchor="64U0IK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Земельного кодекса Российской Федерации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за исключением земельных участков, предоставленных в аренду субъектам малого и среднего предпринимательства.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2.5. Перечень должен содержать следующие сведения о включенном в него объекте имущества: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наименование имущества;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год ввода в эксплуатацию (для объектов недвижимости) и год выпуска (для объектов движимого имущества);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вид, номер и дата государственной регистрации права, согласно выписке из ЕГРН (для объектов недвижимости);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кадастровый номер (для объектов недвижимости) и инвентарный номер (для объектов движимого имущества);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место нахождения имущества (для объектов недвижимости);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номер и назначение помещения согласно экспликации к поэтажному плану (для отдельных помещений в зданиях);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площадь имущества (для объектов недвижимости);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цель предоставления имущества;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- существующие ограничения (обременения) по использованию имущества.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 Формирование и ведение Перечня осуществляет Администрация муниципального образования «К</w:t>
      </w:r>
      <w:r w:rsidR="005B02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ское» в следующем порядке: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2.6.1. Формирование проекта Перечня утверждает Администрацией муниципального образования «К</w:t>
      </w:r>
      <w:r w:rsidR="005B02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ское» из состава имущества казны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7E1240" w:rsidRDefault="007E1240" w:rsidP="007E12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2.6.2.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«К</w:t>
      </w:r>
      <w:r w:rsidR="005B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ское» издает постановление о включении соответствующих объектов в Перечень, об исключении их из Перечня, а также о внесении изменений в сведения об объектах, содержащихся в Перечне.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E1240" w:rsidRPr="00012D1C" w:rsidRDefault="007E1240" w:rsidP="007E124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В постановлении Администрации муниципального образования «К</w:t>
      </w:r>
      <w:r w:rsidR="005B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ское» о включении объектов в Перечень и об исключении объектов из Перечня должны содержаться сведения, предусмотренные </w:t>
      </w:r>
      <w:hyperlink w:anchor="Par15" w:history="1">
        <w:r w:rsidRPr="0032613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</w:t>
        </w:r>
      </w:hyperlink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.5 настоящего Порядка.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Объекты имущества, предлагаемые для включения в Перечень, должны быть свободны от прав третьих лиц (за исключением имущественных прав субъектов малого и среднего предпринимательства, муниципальных предприятий и муниципальных учреждений) в течение одного года, предшествующего дате подачи предложения об их включении в Перечень.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2.7. Исключение объектов имущества из утвержденного Перечня осуществляется в следующих случаях: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2.7.1. Списания с бухгалтерского учета объекта имущества, включенного в Перечень, а также изменения характеристик указанного объекта, в результате которого он становится непригодным для использования субъектами малого и среднего предпринимательства по целевому назначению.</w:t>
      </w:r>
    </w:p>
    <w:p w:rsidR="007E1240" w:rsidRPr="00326131" w:rsidRDefault="007E1240" w:rsidP="007E1240">
      <w:pPr>
        <w:spacing w:after="0" w:line="330" w:lineRule="atLeast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2.7.2. В случае прекращения на объект имущества, включенный в Перечень, права собственности.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27.3. При необходимости использования объекта имущества, включенного в перечень, для муниципальных нужд.</w:t>
      </w:r>
    </w:p>
    <w:p w:rsidR="007E1240" w:rsidRPr="00326131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2.8.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Ведение Перечня осуществляется в электронном виде.</w:t>
      </w:r>
    </w:p>
    <w:p w:rsidR="005B02B3" w:rsidRDefault="005B02B3" w:rsidP="007E1240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7E1240" w:rsidRPr="00012D1C" w:rsidRDefault="007E1240" w:rsidP="007E1240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3. Обязательное опубликование Перечня</w:t>
      </w:r>
    </w:p>
    <w:p w:rsidR="007E1240" w:rsidRPr="00012D1C" w:rsidRDefault="007E1240" w:rsidP="007E1240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3.1. </w:t>
      </w:r>
      <w:proofErr w:type="gramStart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Перечень и все вносимые в него изменения подлежат обязательному опубликованию в средствах массовой информации в течение 10 рабочих дней со дня утверждения, размещаются в сети Интернет на официальном сайте мун</w:t>
      </w:r>
      <w:r w:rsidR="005B02B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и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ципального образования «Балезинский район» в течение 3-х рабочих дней со дня издания постановления 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«К</w:t>
      </w:r>
      <w:r w:rsidR="005B02B3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арсовай</w:t>
      </w:r>
      <w:r w:rsidRPr="0032613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о включении объектов в Перечень, об исключении из Перечня, о внесении изменений в сведения</w:t>
      </w:r>
      <w:proofErr w:type="gramEnd"/>
      <w:r w:rsidRPr="0032613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об объектах, содержащихся в Перечне.</w:t>
      </w:r>
    </w:p>
    <w:p w:rsidR="005B02B3" w:rsidRDefault="005B02B3" w:rsidP="007E124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240" w:rsidRPr="00326131" w:rsidRDefault="007E1240" w:rsidP="007E1240">
      <w:pPr>
        <w:tabs>
          <w:tab w:val="left" w:pos="36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131"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7E1240" w:rsidRPr="00326131" w:rsidRDefault="007E1240" w:rsidP="007E1240">
      <w:pPr>
        <w:tabs>
          <w:tab w:val="left" w:pos="360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131">
        <w:rPr>
          <w:rFonts w:ascii="Times New Roman" w:hAnsi="Times New Roman" w:cs="Times New Roman"/>
          <w:sz w:val="24"/>
          <w:szCs w:val="24"/>
        </w:rPr>
        <w:t>4.1. Пункты, не урегулированные настоящим Положением, регулируется действующим законодательством, местными нормативн</w:t>
      </w:r>
      <w:r w:rsidR="005B02B3">
        <w:rPr>
          <w:rFonts w:ascii="Times New Roman" w:hAnsi="Times New Roman" w:cs="Times New Roman"/>
          <w:sz w:val="24"/>
          <w:szCs w:val="24"/>
        </w:rPr>
        <w:t xml:space="preserve">о – правовыми </w:t>
      </w:r>
      <w:r w:rsidRPr="00326131">
        <w:rPr>
          <w:rFonts w:ascii="Times New Roman" w:hAnsi="Times New Roman" w:cs="Times New Roman"/>
          <w:sz w:val="24"/>
          <w:szCs w:val="24"/>
        </w:rPr>
        <w:t xml:space="preserve">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240" w:rsidRDefault="007E1240"/>
    <w:sectPr w:rsidR="007E1240" w:rsidSect="007E124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A8"/>
    <w:rsid w:val="00432B0A"/>
    <w:rsid w:val="005B02B3"/>
    <w:rsid w:val="007E1240"/>
    <w:rsid w:val="00CE0796"/>
    <w:rsid w:val="00FB59A8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240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7E12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E1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240"/>
    <w:pPr>
      <w:spacing w:after="0" w:line="240" w:lineRule="auto"/>
    </w:pPr>
  </w:style>
  <w:style w:type="paragraph" w:styleId="a4">
    <w:name w:val="Body Text"/>
    <w:basedOn w:val="a"/>
    <w:link w:val="a5"/>
    <w:semiHidden/>
    <w:unhideWhenUsed/>
    <w:rsid w:val="007E124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7E12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hyperlink" Target="https://docs.cntd.ru/document/902111239" TargetMode="External"/><Relationship Id="rId18" Type="http://schemas.openxmlformats.org/officeDocument/2006/relationships/hyperlink" Target="https://docs.cntd.ru/document/7441000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053196" TargetMode="External"/><Relationship Id="rId12" Type="http://schemas.openxmlformats.org/officeDocument/2006/relationships/hyperlink" Target="https://docs.cntd.ru/document/902053196" TargetMode="External"/><Relationship Id="rId17" Type="http://schemas.openxmlformats.org/officeDocument/2006/relationships/hyperlink" Target="https://docs.cntd.ru/document/9020531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42028740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https://docs.cntd.ru/document/902053196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docs.cntd.ru/document/901989534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2111239" TargetMode="External"/><Relationship Id="rId14" Type="http://schemas.openxmlformats.org/officeDocument/2006/relationships/hyperlink" Target="https://docs.cntd.ru/document/7441000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2021-09-10T04:10:00Z</dcterms:created>
  <dcterms:modified xsi:type="dcterms:W3CDTF">2021-09-10T13:30:00Z</dcterms:modified>
</cp:coreProperties>
</file>