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E4" w:rsidRDefault="00EB41E4" w:rsidP="00EB41E4">
      <w:pPr>
        <w:tabs>
          <w:tab w:val="left" w:pos="567"/>
          <w:tab w:val="left" w:pos="3645"/>
        </w:tabs>
        <w:jc w:val="center"/>
      </w:pPr>
      <w: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5" o:title=""/>
          </v:shape>
          <o:OLEObject Type="Embed" ProgID="Word.Picture.8" ShapeID="_x0000_i1025" DrawAspect="Content" ObjectID="_1701150611" r:id="rId6"/>
        </w:object>
      </w:r>
    </w:p>
    <w:p w:rsidR="00EB41E4" w:rsidRDefault="00EB41E4" w:rsidP="00EB41E4">
      <w:pPr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EB41E4" w:rsidRDefault="00EB41E4" w:rsidP="00EB41E4">
      <w:pPr>
        <w:tabs>
          <w:tab w:val="left" w:pos="567"/>
        </w:tabs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EB41E4" w:rsidRDefault="00EB41E4" w:rsidP="00EB41E4">
      <w:pPr>
        <w:tabs>
          <w:tab w:val="left" w:pos="567"/>
        </w:tabs>
        <w:jc w:val="center"/>
        <w:rPr>
          <w:b/>
        </w:rPr>
      </w:pPr>
    </w:p>
    <w:p w:rsidR="00EB41E4" w:rsidRDefault="00EB41E4" w:rsidP="00EB41E4">
      <w:pPr>
        <w:jc w:val="center"/>
        <w:rPr>
          <w:b/>
        </w:rPr>
      </w:pPr>
      <w:r>
        <w:rPr>
          <w:b/>
        </w:rPr>
        <w:t>ПОСТАНОВЛЕНИЕ</w:t>
      </w:r>
    </w:p>
    <w:p w:rsidR="00EB41E4" w:rsidRDefault="00EB41E4" w:rsidP="00EB41E4">
      <w:pPr>
        <w:jc w:val="center"/>
        <w:rPr>
          <w:b/>
        </w:rPr>
      </w:pPr>
    </w:p>
    <w:p w:rsidR="00EB41E4" w:rsidRDefault="00EB41E4" w:rsidP="00EB41E4">
      <w:pPr>
        <w:tabs>
          <w:tab w:val="left" w:pos="0"/>
        </w:tabs>
      </w:pPr>
      <w:r>
        <w:t>1</w:t>
      </w:r>
      <w:r>
        <w:t>7</w:t>
      </w:r>
      <w:r>
        <w:t xml:space="preserve"> </w:t>
      </w:r>
      <w:r>
        <w:t>ноября</w:t>
      </w:r>
      <w:r>
        <w:rPr>
          <w:color w:val="FF0000"/>
        </w:rPr>
        <w:t xml:space="preserve"> </w:t>
      </w:r>
      <w:r>
        <w:t>202</w:t>
      </w:r>
      <w:r>
        <w:t>1</w:t>
      </w:r>
      <w:r>
        <w:t xml:space="preserve"> г.                                                                                                         № </w:t>
      </w:r>
      <w:r>
        <w:t>69</w:t>
      </w:r>
    </w:p>
    <w:p w:rsidR="00EB41E4" w:rsidRDefault="00EB41E4" w:rsidP="00EB41E4"/>
    <w:p w:rsidR="00EB41E4" w:rsidRDefault="00EB41E4" w:rsidP="00EB41E4"/>
    <w:p w:rsidR="00EB41E4" w:rsidRDefault="00EB41E4" w:rsidP="00EB41E4">
      <w:pPr>
        <w:jc w:val="both"/>
        <w:rPr>
          <w:b/>
        </w:rPr>
      </w:pPr>
      <w:r>
        <w:rPr>
          <w:b/>
        </w:rPr>
        <w:t>О специальных площадках для запуска</w:t>
      </w:r>
    </w:p>
    <w:p w:rsidR="00EB41E4" w:rsidRDefault="00EB41E4" w:rsidP="00EB41E4">
      <w:pPr>
        <w:jc w:val="both"/>
        <w:rPr>
          <w:b/>
        </w:rPr>
      </w:pPr>
      <w:r>
        <w:rPr>
          <w:b/>
        </w:rPr>
        <w:t xml:space="preserve">салютов и фейерверков  в период празднования </w:t>
      </w:r>
    </w:p>
    <w:p w:rsidR="00EB41E4" w:rsidRDefault="00EB41E4" w:rsidP="00EB41E4">
      <w:pPr>
        <w:jc w:val="both"/>
        <w:rPr>
          <w:b/>
        </w:rPr>
      </w:pPr>
      <w:r>
        <w:rPr>
          <w:b/>
        </w:rPr>
        <w:t xml:space="preserve">Нового года  и Рождественских праздников </w:t>
      </w:r>
    </w:p>
    <w:p w:rsidR="00EB41E4" w:rsidRDefault="00EB41E4" w:rsidP="00EB41E4">
      <w:pPr>
        <w:jc w:val="both"/>
        <w:rPr>
          <w:b/>
        </w:rPr>
      </w:pPr>
      <w:r>
        <w:rPr>
          <w:b/>
        </w:rPr>
        <w:t>на территории муниципального образования «Карсовайское»</w:t>
      </w:r>
    </w:p>
    <w:p w:rsidR="00EB41E4" w:rsidRDefault="00EB41E4" w:rsidP="00EB41E4">
      <w:pPr>
        <w:jc w:val="both"/>
        <w:rPr>
          <w:b/>
        </w:rPr>
      </w:pPr>
    </w:p>
    <w:p w:rsidR="00EB41E4" w:rsidRDefault="00EB41E4" w:rsidP="00EB41E4">
      <w:pPr>
        <w:jc w:val="both"/>
      </w:pPr>
      <w:r>
        <w:rPr>
          <w:b/>
        </w:rPr>
        <w:t xml:space="preserve">  </w:t>
      </w:r>
      <w:proofErr w:type="gramStart"/>
      <w:r>
        <w:t>На основании ст.30 Федерального закона от 21.12.1994 года № 69-ФЗ «О пожарной безопасности», в соответствии с Постановлением Правительства РФ от 22.12.2009г № 1052 «Об утверждении требований пожарной безопасности при распространении  и использовании пиротехнических изделий», в целях предупреждения пожаров на территории муниципального образования «Карсовайское», а так же травм, связанных с использованием пиротехнических изделий, ПОСТАНОВЛЯЮ:</w:t>
      </w:r>
      <w:proofErr w:type="gramEnd"/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  <w:r>
        <w:t>1. Определить места  для запуска салютов и фейерверков, обеспечивающих соблюдение безопасных расстояний до зданий и сооружений, а так же смотровую зону определить в радиусе 30 метров.</w:t>
      </w:r>
    </w:p>
    <w:p w:rsidR="00EB41E4" w:rsidRDefault="00EB41E4" w:rsidP="00EB41E4">
      <w:pPr>
        <w:jc w:val="both"/>
      </w:pPr>
      <w:r>
        <w:t xml:space="preserve">2. </w:t>
      </w:r>
      <w:proofErr w:type="spellStart"/>
      <w:r>
        <w:t>Документоведу</w:t>
      </w:r>
      <w:proofErr w:type="spellEnd"/>
      <w:r>
        <w:t xml:space="preserve"> Е.Г. Федоровой</w:t>
      </w:r>
      <w:bookmarkStart w:id="0" w:name="_GoBack"/>
      <w:bookmarkEnd w:id="0"/>
      <w:r>
        <w:t xml:space="preserve"> в срок до 20 декабря 202</w:t>
      </w:r>
      <w:r>
        <w:t>1</w:t>
      </w:r>
      <w:r>
        <w:t xml:space="preserve"> года разработать и разместить на информационных стендах во всех населенных пунктах памятки о способах безопасного запуска пиротехнических изделий.</w:t>
      </w:r>
    </w:p>
    <w:p w:rsidR="00EB41E4" w:rsidRDefault="00EB41E4" w:rsidP="00EB41E4">
      <w:pPr>
        <w:jc w:val="both"/>
      </w:pPr>
      <w:r>
        <w:t>3. Опубликовать настоящее постановление на официальном сайте муниципального образования «Балезинский район»  в разделе «Муниципальные поселения»- МО «Карсовайское».</w:t>
      </w:r>
    </w:p>
    <w:p w:rsidR="00EB41E4" w:rsidRDefault="00EB41E4" w:rsidP="00EB41E4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</w:p>
    <w:p w:rsidR="00EB41E4" w:rsidRDefault="00EB41E4" w:rsidP="00EB41E4">
      <w:pPr>
        <w:jc w:val="both"/>
      </w:pPr>
      <w:proofErr w:type="spellStart"/>
      <w:r>
        <w:t>И.о</w:t>
      </w:r>
      <w:proofErr w:type="spellEnd"/>
      <w:r>
        <w:t>. г</w:t>
      </w:r>
      <w:r>
        <w:t>лав</w:t>
      </w:r>
      <w:r>
        <w:t>ы</w:t>
      </w:r>
      <w:r>
        <w:t xml:space="preserve"> муниципального образования</w:t>
      </w:r>
    </w:p>
    <w:p w:rsidR="00EB41E4" w:rsidRDefault="00EB41E4" w:rsidP="00EB41E4">
      <w:pPr>
        <w:jc w:val="both"/>
      </w:pPr>
      <w:r>
        <w:t xml:space="preserve">«Карсовайское»                                                                                      </w:t>
      </w:r>
      <w:r>
        <w:t>Т.А. Карпова</w:t>
      </w:r>
      <w:r>
        <w:t xml:space="preserve"> </w:t>
      </w:r>
    </w:p>
    <w:p w:rsidR="00EB41E4" w:rsidRDefault="00EB41E4" w:rsidP="00EB41E4"/>
    <w:p w:rsidR="00705E3A" w:rsidRDefault="00705E3A"/>
    <w:sectPr w:rsidR="0070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C1"/>
    <w:rsid w:val="00705E3A"/>
    <w:rsid w:val="00A633C1"/>
    <w:rsid w:val="00E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2021-12-16T04:57:00Z</dcterms:created>
  <dcterms:modified xsi:type="dcterms:W3CDTF">2021-12-16T05:04:00Z</dcterms:modified>
</cp:coreProperties>
</file>