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31" w:rsidRDefault="006F6331" w:rsidP="006F6331">
      <w:pPr>
        <w:jc w:val="center"/>
        <w:rPr>
          <w:sz w:val="32"/>
          <w:szCs w:val="32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7" o:title=""/>
          </v:shape>
          <o:OLEObject Type="Embed" ProgID="Word.Picture.8" ShapeID="_x0000_i1025" DrawAspect="Content" ObjectID="_1515820202" r:id="rId8"/>
        </w:object>
      </w:r>
    </w:p>
    <w:p w:rsidR="00CC75BF" w:rsidRDefault="00CC75BF" w:rsidP="006F6331">
      <w:pPr>
        <w:jc w:val="center"/>
        <w:rPr>
          <w:b/>
          <w:sz w:val="26"/>
          <w:szCs w:val="26"/>
        </w:rPr>
      </w:pPr>
    </w:p>
    <w:p w:rsidR="00CC75BF" w:rsidRPr="00B205DC" w:rsidRDefault="00CC75BF" w:rsidP="00B205DC">
      <w:pPr>
        <w:pStyle w:val="ab"/>
        <w:jc w:val="center"/>
      </w:pPr>
      <w:r>
        <w:t>ГЛАВА МУНИЦИПАЛЬНОГО ОБРАЗОВАНИЯ «КЕСТЫМСКОЕ»</w:t>
      </w:r>
    </w:p>
    <w:p w:rsidR="00CC75BF" w:rsidRDefault="00CC75BF" w:rsidP="00CC75BF">
      <w:pPr>
        <w:pStyle w:val="ab"/>
        <w:jc w:val="center"/>
        <w:rPr>
          <w:szCs w:val="24"/>
        </w:rPr>
      </w:pPr>
    </w:p>
    <w:p w:rsidR="006F6331" w:rsidRDefault="006F6331" w:rsidP="006F63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F6331" w:rsidRDefault="006F6331" w:rsidP="006F6331">
      <w:pPr>
        <w:ind w:left="-720"/>
        <w:jc w:val="both"/>
        <w:rPr>
          <w:sz w:val="26"/>
          <w:szCs w:val="26"/>
        </w:rPr>
      </w:pPr>
    </w:p>
    <w:p w:rsidR="006F6331" w:rsidRDefault="00E050A1" w:rsidP="006F6331">
      <w:pPr>
        <w:tabs>
          <w:tab w:val="left" w:pos="846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205DC">
        <w:rPr>
          <w:sz w:val="26"/>
          <w:szCs w:val="26"/>
        </w:rPr>
        <w:t>01 февраля</w:t>
      </w:r>
      <w:r>
        <w:rPr>
          <w:sz w:val="26"/>
          <w:szCs w:val="26"/>
        </w:rPr>
        <w:t xml:space="preserve"> </w:t>
      </w:r>
      <w:r w:rsidR="006F6331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="006F6331">
        <w:rPr>
          <w:sz w:val="26"/>
          <w:szCs w:val="26"/>
        </w:rPr>
        <w:t xml:space="preserve"> года</w:t>
      </w:r>
      <w:r w:rsidR="006F6331">
        <w:rPr>
          <w:sz w:val="26"/>
          <w:szCs w:val="26"/>
        </w:rPr>
        <w:tab/>
      </w:r>
      <w:r w:rsidR="006F6331">
        <w:rPr>
          <w:sz w:val="26"/>
          <w:szCs w:val="26"/>
        </w:rPr>
        <w:tab/>
      </w:r>
      <w:r w:rsidR="006F633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</w:t>
      </w:r>
    </w:p>
    <w:p w:rsidR="006F6331" w:rsidRDefault="006F6331" w:rsidP="006F6331">
      <w:pPr>
        <w:tabs>
          <w:tab w:val="left" w:pos="8820"/>
        </w:tabs>
        <w:spacing w:line="360" w:lineRule="auto"/>
        <w:rPr>
          <w:sz w:val="26"/>
          <w:szCs w:val="26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</w:tblGrid>
      <w:tr w:rsidR="00E050A1" w:rsidRPr="00694567" w:rsidTr="007424D8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0A1" w:rsidRPr="00462F22" w:rsidRDefault="00E050A1" w:rsidP="007424D8">
            <w:pPr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462F22">
              <w:rPr>
                <w:spacing w:val="-12"/>
                <w:szCs w:val="28"/>
              </w:rPr>
              <w:t xml:space="preserve">О </w:t>
            </w:r>
            <w:r>
              <w:rPr>
                <w:spacing w:val="-12"/>
                <w:szCs w:val="28"/>
              </w:rPr>
              <w:t xml:space="preserve"> </w:t>
            </w:r>
            <w:r w:rsidRPr="00462F22">
              <w:rPr>
                <w:spacing w:val="-12"/>
                <w:szCs w:val="28"/>
              </w:rPr>
              <w:t xml:space="preserve">Комиссии по координации </w:t>
            </w:r>
          </w:p>
          <w:p w:rsidR="00E050A1" w:rsidRPr="00462F22" w:rsidRDefault="00E050A1" w:rsidP="007424D8">
            <w:pPr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462F22">
              <w:rPr>
                <w:spacing w:val="-12"/>
                <w:szCs w:val="28"/>
              </w:rPr>
              <w:t xml:space="preserve">работы по противодействию коррупции </w:t>
            </w:r>
          </w:p>
          <w:p w:rsidR="00E050A1" w:rsidRPr="00E050A1" w:rsidRDefault="00E050A1" w:rsidP="00E050A1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E050A1">
              <w:rPr>
                <w:spacing w:val="-12"/>
                <w:sz w:val="24"/>
                <w:szCs w:val="24"/>
              </w:rPr>
              <w:t>в муниципальном образовании «</w:t>
            </w:r>
            <w:r>
              <w:rPr>
                <w:spacing w:val="-12"/>
                <w:sz w:val="24"/>
                <w:szCs w:val="24"/>
              </w:rPr>
              <w:t>Кестымское</w:t>
            </w:r>
            <w:r w:rsidRPr="00E050A1">
              <w:rPr>
                <w:spacing w:val="-12"/>
                <w:sz w:val="24"/>
                <w:szCs w:val="24"/>
              </w:rPr>
              <w:t>»</w:t>
            </w:r>
          </w:p>
        </w:tc>
      </w:tr>
    </w:tbl>
    <w:p w:rsidR="00E050A1" w:rsidRPr="009D3680" w:rsidRDefault="00E050A1" w:rsidP="00E050A1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E050A1" w:rsidRDefault="00E050A1" w:rsidP="00E050A1">
      <w:pPr>
        <w:shd w:val="clear" w:color="auto" w:fill="FFFFFF"/>
        <w:ind w:firstLine="720"/>
        <w:jc w:val="both"/>
        <w:rPr>
          <w:szCs w:val="28"/>
        </w:rPr>
      </w:pPr>
      <w:proofErr w:type="gramStart"/>
      <w:r w:rsidRPr="00462F22">
        <w:rPr>
          <w:szCs w:val="28"/>
        </w:rPr>
        <w:t xml:space="preserve">В целях совершенствования организации деятельности в области противодействия коррупции в </w:t>
      </w:r>
      <w:r>
        <w:rPr>
          <w:szCs w:val="28"/>
        </w:rPr>
        <w:t>муниципальном образовании «Кестымское», в</w:t>
      </w:r>
      <w:r w:rsidRPr="00462F22">
        <w:rPr>
          <w:szCs w:val="28"/>
        </w:rPr>
        <w:t xml:space="preserve"> соответствии с Федеральным законом от 25 декабря 2008 года N 273-ФЗ "О противодействии коррупции",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коррупции", Законом Удмуртской Республики от 20 сентября 2007 года N 55-РЗ "О</w:t>
      </w:r>
      <w:proofErr w:type="gramEnd"/>
      <w:r w:rsidRPr="00462F22">
        <w:rPr>
          <w:szCs w:val="28"/>
        </w:rPr>
        <w:t xml:space="preserve"> </w:t>
      </w:r>
      <w:proofErr w:type="gramStart"/>
      <w:r w:rsidRPr="00462F22">
        <w:rPr>
          <w:szCs w:val="28"/>
        </w:rPr>
        <w:t xml:space="preserve">мерах по противодействию коррупционным проявлениям в Удмуртской Республике", </w:t>
      </w:r>
      <w:r>
        <w:rPr>
          <w:szCs w:val="28"/>
        </w:rPr>
        <w:t>Указом Главы Удмуртской Республики от 13.11.2015 г. № 219 «О Комиссии по координации работы по противодействию коррупции в Удмуртской Республике»,</w:t>
      </w:r>
      <w:r w:rsidRPr="00462F22">
        <w:rPr>
          <w:szCs w:val="28"/>
        </w:rPr>
        <w:t xml:space="preserve"> </w:t>
      </w:r>
      <w:r>
        <w:rPr>
          <w:szCs w:val="28"/>
        </w:rPr>
        <w:t xml:space="preserve">руководствуясь Уставом муниципального образования «Кестымское», </w:t>
      </w:r>
      <w:r w:rsidRPr="007A5556">
        <w:rPr>
          <w:b/>
          <w:szCs w:val="28"/>
        </w:rPr>
        <w:t>ПОСТАНОВЛЯЮ</w:t>
      </w:r>
      <w:r>
        <w:rPr>
          <w:szCs w:val="28"/>
        </w:rPr>
        <w:t>:</w:t>
      </w:r>
      <w:proofErr w:type="gramEnd"/>
    </w:p>
    <w:p w:rsidR="00E050A1" w:rsidRDefault="00E050A1" w:rsidP="00E050A1">
      <w:pPr>
        <w:shd w:val="clear" w:color="auto" w:fill="FFFFFF"/>
        <w:ind w:firstLine="720"/>
        <w:jc w:val="both"/>
        <w:rPr>
          <w:szCs w:val="28"/>
        </w:rPr>
      </w:pPr>
    </w:p>
    <w:p w:rsidR="00E050A1" w:rsidRPr="00462F22" w:rsidRDefault="00E050A1" w:rsidP="00E050A1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1.</w:t>
      </w:r>
      <w:r w:rsidRPr="00462F22">
        <w:rPr>
          <w:szCs w:val="28"/>
        </w:rPr>
        <w:t xml:space="preserve">Преобразовать Совет по противодействию коррупции </w:t>
      </w:r>
      <w:r>
        <w:rPr>
          <w:szCs w:val="28"/>
        </w:rPr>
        <w:t>при Главе МО «Кестымское»</w:t>
      </w:r>
      <w:r w:rsidRPr="00462F22">
        <w:rPr>
          <w:szCs w:val="28"/>
        </w:rPr>
        <w:t xml:space="preserve"> в Комиссию по координации работы по противодействию коррупции в </w:t>
      </w:r>
      <w:r>
        <w:rPr>
          <w:szCs w:val="28"/>
        </w:rPr>
        <w:t xml:space="preserve">муниципальном образовании «Кестымское» </w:t>
      </w:r>
      <w:r w:rsidRPr="00462F22">
        <w:rPr>
          <w:szCs w:val="28"/>
        </w:rPr>
        <w:t xml:space="preserve"> (далее – Комиссия).</w:t>
      </w:r>
    </w:p>
    <w:p w:rsidR="00E050A1" w:rsidRPr="00462F22" w:rsidRDefault="00E050A1" w:rsidP="00E050A1">
      <w:pPr>
        <w:shd w:val="clear" w:color="auto" w:fill="FFFFFF"/>
        <w:ind w:firstLine="720"/>
        <w:jc w:val="both"/>
        <w:rPr>
          <w:szCs w:val="28"/>
        </w:rPr>
      </w:pPr>
      <w:r w:rsidRPr="00462F22">
        <w:rPr>
          <w:szCs w:val="28"/>
        </w:rPr>
        <w:t>2.</w:t>
      </w:r>
      <w:r>
        <w:rPr>
          <w:szCs w:val="28"/>
        </w:rPr>
        <w:t xml:space="preserve">  </w:t>
      </w:r>
      <w:r w:rsidRPr="00462F22">
        <w:rPr>
          <w:szCs w:val="28"/>
        </w:rPr>
        <w:t>Утвердить прилагаемые:</w:t>
      </w:r>
    </w:p>
    <w:p w:rsidR="00E050A1" w:rsidRPr="00462F22" w:rsidRDefault="00E050A1" w:rsidP="00E050A1">
      <w:pPr>
        <w:shd w:val="clear" w:color="auto" w:fill="FFFFFF"/>
        <w:ind w:firstLine="720"/>
        <w:jc w:val="both"/>
        <w:rPr>
          <w:szCs w:val="28"/>
        </w:rPr>
      </w:pPr>
      <w:r w:rsidRPr="00462F22">
        <w:rPr>
          <w:szCs w:val="28"/>
        </w:rPr>
        <w:t xml:space="preserve">1) Положение о Комиссии по координации работы по противодействию коррупции в </w:t>
      </w:r>
      <w:r>
        <w:rPr>
          <w:szCs w:val="28"/>
        </w:rPr>
        <w:t>муниципальном образовании «Кестымское»</w:t>
      </w:r>
      <w:r w:rsidRPr="00462F22">
        <w:rPr>
          <w:szCs w:val="28"/>
        </w:rPr>
        <w:t>;</w:t>
      </w:r>
    </w:p>
    <w:p w:rsidR="00E050A1" w:rsidRDefault="00E050A1" w:rsidP="00E050A1">
      <w:pPr>
        <w:shd w:val="clear" w:color="auto" w:fill="FFFFFF"/>
        <w:ind w:firstLine="720"/>
        <w:jc w:val="both"/>
        <w:rPr>
          <w:szCs w:val="28"/>
        </w:rPr>
      </w:pPr>
      <w:r w:rsidRPr="00462F22">
        <w:rPr>
          <w:szCs w:val="28"/>
        </w:rPr>
        <w:t xml:space="preserve">2) состав Комиссии по координации работы по противодействию коррупции в </w:t>
      </w:r>
      <w:r>
        <w:rPr>
          <w:szCs w:val="28"/>
        </w:rPr>
        <w:t>муниципальном образовании «Кестымское»</w:t>
      </w:r>
      <w:r w:rsidRPr="00462F22">
        <w:rPr>
          <w:szCs w:val="28"/>
        </w:rPr>
        <w:t>;</w:t>
      </w:r>
    </w:p>
    <w:p w:rsidR="002A1E67" w:rsidRPr="00462F22" w:rsidRDefault="002A1E67" w:rsidP="00E050A1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462F22">
        <w:rPr>
          <w:szCs w:val="28"/>
        </w:rPr>
        <w:t xml:space="preserve">) Положение о порядке рассмотрения Комиссией по координации работы по противодействию коррупции в </w:t>
      </w:r>
      <w:r>
        <w:rPr>
          <w:szCs w:val="28"/>
        </w:rPr>
        <w:t>муниципальном образовании «Кестымское»</w:t>
      </w:r>
      <w:r w:rsidRPr="00462F22">
        <w:rPr>
          <w:szCs w:val="28"/>
        </w:rPr>
        <w:t xml:space="preserve"> вопросов, касающихся соблюдения требований к служебному (должностному) поведению лиц, замещающих </w:t>
      </w:r>
      <w:r>
        <w:rPr>
          <w:szCs w:val="28"/>
        </w:rPr>
        <w:t>муниципальные должности</w:t>
      </w:r>
      <w:r w:rsidRPr="00462F22">
        <w:rPr>
          <w:szCs w:val="28"/>
        </w:rPr>
        <w:t xml:space="preserve"> </w:t>
      </w:r>
      <w:r>
        <w:rPr>
          <w:szCs w:val="28"/>
        </w:rPr>
        <w:t>муниципального образования «Кестымское»</w:t>
      </w:r>
      <w:r w:rsidRPr="00462F22">
        <w:rPr>
          <w:szCs w:val="28"/>
        </w:rPr>
        <w:t>, и урегулированию конфликта интересов.</w:t>
      </w:r>
    </w:p>
    <w:p w:rsidR="00E050A1" w:rsidRPr="00462F22" w:rsidRDefault="00E050A1" w:rsidP="00E050A1">
      <w:pPr>
        <w:shd w:val="clear" w:color="auto" w:fill="FFFFFF"/>
        <w:ind w:firstLine="720"/>
        <w:jc w:val="both"/>
        <w:rPr>
          <w:szCs w:val="28"/>
        </w:rPr>
      </w:pPr>
      <w:r w:rsidRPr="00462F22">
        <w:rPr>
          <w:szCs w:val="28"/>
        </w:rPr>
        <w:t xml:space="preserve">3. Определить </w:t>
      </w:r>
      <w:r>
        <w:rPr>
          <w:szCs w:val="28"/>
        </w:rPr>
        <w:t>администрацию МО «Кестымское</w:t>
      </w:r>
      <w:r w:rsidRPr="00C635EA">
        <w:rPr>
          <w:szCs w:val="28"/>
        </w:rPr>
        <w:t xml:space="preserve">» </w:t>
      </w:r>
      <w:r w:rsidRPr="00462F22">
        <w:rPr>
          <w:szCs w:val="28"/>
        </w:rPr>
        <w:t xml:space="preserve">органом, ответственным за реализацию </w:t>
      </w:r>
      <w:proofErr w:type="spellStart"/>
      <w:r w:rsidRPr="00462F22">
        <w:rPr>
          <w:szCs w:val="28"/>
        </w:rPr>
        <w:t>антикоррупционной</w:t>
      </w:r>
      <w:proofErr w:type="spellEnd"/>
      <w:r w:rsidRPr="00462F22">
        <w:rPr>
          <w:szCs w:val="28"/>
        </w:rPr>
        <w:t xml:space="preserve"> политики в </w:t>
      </w:r>
      <w:r>
        <w:rPr>
          <w:szCs w:val="28"/>
        </w:rPr>
        <w:t>муниципальном образовании «Кестымское»</w:t>
      </w:r>
      <w:r w:rsidRPr="00462F22">
        <w:rPr>
          <w:szCs w:val="28"/>
        </w:rPr>
        <w:t>.</w:t>
      </w:r>
    </w:p>
    <w:p w:rsidR="00E050A1" w:rsidRDefault="00E050A1" w:rsidP="00E050A1">
      <w:pPr>
        <w:shd w:val="clear" w:color="auto" w:fill="FFFFFF"/>
        <w:ind w:firstLine="720"/>
        <w:jc w:val="both"/>
        <w:rPr>
          <w:szCs w:val="28"/>
        </w:rPr>
      </w:pPr>
      <w:r w:rsidRPr="00462F22">
        <w:rPr>
          <w:szCs w:val="28"/>
        </w:rPr>
        <w:t>4. Внести в пункт</w:t>
      </w:r>
      <w:r>
        <w:rPr>
          <w:szCs w:val="28"/>
        </w:rPr>
        <w:t>ы</w:t>
      </w:r>
      <w:r w:rsidRPr="00462F22">
        <w:rPr>
          <w:szCs w:val="28"/>
        </w:rPr>
        <w:t xml:space="preserve"> </w:t>
      </w:r>
      <w:r>
        <w:rPr>
          <w:szCs w:val="28"/>
        </w:rPr>
        <w:t>8, 11</w:t>
      </w:r>
      <w:r w:rsidRPr="00462F22">
        <w:rPr>
          <w:szCs w:val="28"/>
        </w:rPr>
        <w:t xml:space="preserve"> П</w:t>
      </w:r>
      <w:r>
        <w:rPr>
          <w:szCs w:val="28"/>
        </w:rPr>
        <w:t xml:space="preserve">орядка проведения </w:t>
      </w:r>
      <w:proofErr w:type="spellStart"/>
      <w:r>
        <w:rPr>
          <w:szCs w:val="28"/>
        </w:rPr>
        <w:t>антикоррупционного</w:t>
      </w:r>
      <w:proofErr w:type="spellEnd"/>
      <w:r>
        <w:rPr>
          <w:szCs w:val="28"/>
        </w:rPr>
        <w:t xml:space="preserve"> мониторинга</w:t>
      </w:r>
      <w:r w:rsidRPr="00462F22">
        <w:rPr>
          <w:szCs w:val="28"/>
        </w:rPr>
        <w:t xml:space="preserve">, утвержденного </w:t>
      </w:r>
      <w:r w:rsidRPr="00BB444E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BB444E">
        <w:rPr>
          <w:szCs w:val="28"/>
        </w:rPr>
        <w:t>Главы МО «</w:t>
      </w:r>
      <w:r w:rsidR="00BC16B0">
        <w:rPr>
          <w:szCs w:val="28"/>
        </w:rPr>
        <w:t>Кестымское</w:t>
      </w:r>
      <w:r w:rsidRPr="00BB444E">
        <w:rPr>
          <w:szCs w:val="28"/>
        </w:rPr>
        <w:t>»</w:t>
      </w:r>
      <w:r>
        <w:rPr>
          <w:szCs w:val="28"/>
        </w:rPr>
        <w:t xml:space="preserve"> о</w:t>
      </w:r>
      <w:r w:rsidRPr="00BB444E">
        <w:rPr>
          <w:szCs w:val="28"/>
        </w:rPr>
        <w:t xml:space="preserve">т </w:t>
      </w:r>
      <w:r w:rsidR="00BC16B0">
        <w:rPr>
          <w:szCs w:val="28"/>
        </w:rPr>
        <w:t>20 марта</w:t>
      </w:r>
      <w:r w:rsidRPr="00BB444E">
        <w:rPr>
          <w:szCs w:val="28"/>
        </w:rPr>
        <w:t xml:space="preserve"> 2015 г. № 3</w:t>
      </w:r>
      <w:r w:rsidRPr="00462F22">
        <w:rPr>
          <w:szCs w:val="28"/>
        </w:rPr>
        <w:t>, изменение, заменив слова "</w:t>
      </w:r>
      <w:r w:rsidRPr="00BB444E">
        <w:t xml:space="preserve"> </w:t>
      </w:r>
      <w:r w:rsidRPr="00BB444E">
        <w:rPr>
          <w:szCs w:val="28"/>
        </w:rPr>
        <w:t>Совету при Главе МО «</w:t>
      </w:r>
      <w:r w:rsidR="00BC16B0">
        <w:rPr>
          <w:szCs w:val="28"/>
        </w:rPr>
        <w:t>Кестымское</w:t>
      </w:r>
      <w:r w:rsidRPr="00BB444E">
        <w:rPr>
          <w:szCs w:val="28"/>
        </w:rPr>
        <w:t>»</w:t>
      </w:r>
      <w:r>
        <w:rPr>
          <w:szCs w:val="28"/>
        </w:rPr>
        <w:t xml:space="preserve"> </w:t>
      </w:r>
      <w:r w:rsidRPr="00BB444E">
        <w:rPr>
          <w:szCs w:val="28"/>
        </w:rPr>
        <w:t>по противодействию коррупции</w:t>
      </w:r>
      <w:r w:rsidRPr="00462F22">
        <w:rPr>
          <w:szCs w:val="28"/>
        </w:rPr>
        <w:t xml:space="preserve">" словами "Комиссией по координации работы по противодействию коррупции в </w:t>
      </w:r>
      <w:r>
        <w:rPr>
          <w:szCs w:val="28"/>
        </w:rPr>
        <w:t>муниципальном образовании «</w:t>
      </w:r>
      <w:r w:rsidR="00BC16B0">
        <w:rPr>
          <w:szCs w:val="28"/>
        </w:rPr>
        <w:t>Кестымское</w:t>
      </w:r>
      <w:r>
        <w:rPr>
          <w:szCs w:val="28"/>
        </w:rPr>
        <w:t>»</w:t>
      </w:r>
      <w:r w:rsidRPr="00462F22">
        <w:rPr>
          <w:szCs w:val="28"/>
        </w:rPr>
        <w:t>.</w:t>
      </w:r>
    </w:p>
    <w:p w:rsidR="00783D2C" w:rsidRDefault="00E050A1" w:rsidP="00783D2C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5</w:t>
      </w:r>
      <w:r w:rsidRPr="00C635EA">
        <w:rPr>
          <w:szCs w:val="28"/>
        </w:rPr>
        <w:t>. Признать утратившими силу</w:t>
      </w:r>
      <w:r>
        <w:rPr>
          <w:szCs w:val="28"/>
        </w:rPr>
        <w:t xml:space="preserve"> постановление Главы МО «</w:t>
      </w:r>
      <w:r w:rsidR="00BC16B0">
        <w:rPr>
          <w:szCs w:val="28"/>
        </w:rPr>
        <w:t>Кестымское</w:t>
      </w:r>
      <w:r>
        <w:rPr>
          <w:szCs w:val="28"/>
        </w:rPr>
        <w:t xml:space="preserve">» от </w:t>
      </w:r>
      <w:r w:rsidR="00BC16B0">
        <w:rPr>
          <w:szCs w:val="28"/>
        </w:rPr>
        <w:t>25</w:t>
      </w:r>
      <w:r>
        <w:rPr>
          <w:szCs w:val="28"/>
        </w:rPr>
        <w:t>.0</w:t>
      </w:r>
      <w:r w:rsidR="00BC16B0">
        <w:rPr>
          <w:szCs w:val="28"/>
        </w:rPr>
        <w:t>4</w:t>
      </w:r>
      <w:r>
        <w:rPr>
          <w:szCs w:val="28"/>
        </w:rPr>
        <w:t xml:space="preserve">.2012 г. </w:t>
      </w:r>
    </w:p>
    <w:p w:rsidR="00E050A1" w:rsidRDefault="00E050A1" w:rsidP="00783D2C">
      <w:pPr>
        <w:shd w:val="clear" w:color="auto" w:fill="FFFFFF"/>
        <w:jc w:val="both"/>
        <w:rPr>
          <w:szCs w:val="28"/>
        </w:rPr>
      </w:pPr>
      <w:r>
        <w:rPr>
          <w:szCs w:val="28"/>
        </w:rPr>
        <w:t>№</w:t>
      </w:r>
      <w:r w:rsidR="00BC16B0">
        <w:rPr>
          <w:szCs w:val="28"/>
        </w:rPr>
        <w:t xml:space="preserve"> 5</w:t>
      </w:r>
      <w:r>
        <w:rPr>
          <w:szCs w:val="28"/>
        </w:rPr>
        <w:t xml:space="preserve"> «</w:t>
      </w:r>
      <w:r w:rsidR="00BC16B0">
        <w:rPr>
          <w:szCs w:val="28"/>
        </w:rPr>
        <w:t>Об утверждении плана мероприятий по противодействию коррупции в органах местного самоуправления МО «Кестымское» в соответствии с Национальным планом противодействия коррупции на 2012-2013 годы</w:t>
      </w:r>
      <w:r>
        <w:rPr>
          <w:szCs w:val="28"/>
        </w:rPr>
        <w:t>».</w:t>
      </w:r>
    </w:p>
    <w:p w:rsidR="00E050A1" w:rsidRPr="009D3680" w:rsidRDefault="00BC16B0" w:rsidP="00E050A1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6</w:t>
      </w:r>
      <w:r w:rsidR="00E050A1">
        <w:rPr>
          <w:szCs w:val="28"/>
        </w:rPr>
        <w:t>.</w:t>
      </w:r>
      <w:r>
        <w:rPr>
          <w:szCs w:val="28"/>
        </w:rPr>
        <w:t xml:space="preserve"> </w:t>
      </w:r>
      <w:r w:rsidR="00E050A1">
        <w:rPr>
          <w:szCs w:val="28"/>
        </w:rPr>
        <w:t>Настоящее постановление вступает в силу со дня подписания.</w:t>
      </w:r>
    </w:p>
    <w:p w:rsidR="00E050A1" w:rsidRDefault="00E050A1" w:rsidP="00E050A1">
      <w:pPr>
        <w:jc w:val="both"/>
        <w:rPr>
          <w:szCs w:val="28"/>
        </w:rPr>
      </w:pPr>
    </w:p>
    <w:p w:rsidR="00E050A1" w:rsidRDefault="00E050A1" w:rsidP="00E050A1">
      <w:pPr>
        <w:jc w:val="both"/>
        <w:rPr>
          <w:szCs w:val="28"/>
        </w:rPr>
      </w:pPr>
    </w:p>
    <w:p w:rsidR="00BC4606" w:rsidRDefault="00E050A1" w:rsidP="00E050A1">
      <w:pPr>
        <w:jc w:val="both"/>
        <w:rPr>
          <w:szCs w:val="28"/>
        </w:rPr>
      </w:pPr>
      <w:r w:rsidRPr="009D3680">
        <w:rPr>
          <w:szCs w:val="28"/>
        </w:rPr>
        <w:t>Глава муниципального</w:t>
      </w:r>
      <w:r w:rsidR="00BC4606">
        <w:rPr>
          <w:szCs w:val="28"/>
        </w:rPr>
        <w:t xml:space="preserve"> образования</w:t>
      </w:r>
    </w:p>
    <w:p w:rsidR="00E050A1" w:rsidRDefault="00BC4606" w:rsidP="00BC4606">
      <w:pPr>
        <w:jc w:val="both"/>
        <w:rPr>
          <w:rStyle w:val="FontStyle36"/>
        </w:rPr>
      </w:pPr>
      <w:r>
        <w:rPr>
          <w:szCs w:val="28"/>
        </w:rPr>
        <w:t xml:space="preserve">«Кестымское»        </w:t>
      </w:r>
      <w:r w:rsidR="00E050A1" w:rsidRPr="009D3680">
        <w:rPr>
          <w:szCs w:val="28"/>
        </w:rPr>
        <w:t xml:space="preserve"> </w:t>
      </w:r>
      <w:r w:rsidR="00E050A1" w:rsidRPr="009D3680">
        <w:rPr>
          <w:szCs w:val="28"/>
        </w:rPr>
        <w:tab/>
      </w:r>
      <w:r w:rsidR="00E050A1" w:rsidRPr="009D3680">
        <w:rPr>
          <w:szCs w:val="28"/>
        </w:rPr>
        <w:tab/>
      </w:r>
      <w:r w:rsidR="00E050A1" w:rsidRPr="009D3680">
        <w:rPr>
          <w:szCs w:val="28"/>
        </w:rPr>
        <w:tab/>
      </w:r>
      <w:r w:rsidR="00E050A1" w:rsidRPr="009D3680">
        <w:rPr>
          <w:szCs w:val="28"/>
        </w:rPr>
        <w:tab/>
      </w:r>
      <w:r w:rsidR="00E050A1" w:rsidRPr="009D3680">
        <w:rPr>
          <w:szCs w:val="28"/>
        </w:rPr>
        <w:tab/>
      </w:r>
      <w:r w:rsidR="00E050A1" w:rsidRPr="009D3680">
        <w:rPr>
          <w:szCs w:val="28"/>
        </w:rPr>
        <w:tab/>
      </w:r>
      <w:r>
        <w:rPr>
          <w:szCs w:val="28"/>
        </w:rPr>
        <w:t xml:space="preserve">                            </w:t>
      </w:r>
      <w:proofErr w:type="spellStart"/>
      <w:r>
        <w:rPr>
          <w:szCs w:val="28"/>
        </w:rPr>
        <w:t>Р.Г.Касимова</w:t>
      </w:r>
      <w:proofErr w:type="spellEnd"/>
    </w:p>
    <w:p w:rsidR="002A1E67" w:rsidRDefault="00E050A1" w:rsidP="00BC4606">
      <w:pPr>
        <w:pStyle w:val="Style2"/>
        <w:spacing w:before="29"/>
        <w:ind w:right="10"/>
        <w:rPr>
          <w:rStyle w:val="FontStyle36"/>
        </w:rPr>
      </w:pPr>
      <w:bookmarkStart w:id="0" w:name="h253"/>
      <w:bookmarkEnd w:id="0"/>
      <w:r w:rsidRPr="00BC4606">
        <w:rPr>
          <w:rStyle w:val="FontStyle36"/>
        </w:rPr>
        <w:t xml:space="preserve">                                                                                 </w:t>
      </w: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B205DC" w:rsidRDefault="00B205DC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2A1E67" w:rsidRDefault="002A1E67" w:rsidP="00BC4606">
      <w:pPr>
        <w:pStyle w:val="Style2"/>
        <w:spacing w:before="29"/>
        <w:ind w:right="10"/>
        <w:rPr>
          <w:rStyle w:val="FontStyle36"/>
        </w:rPr>
      </w:pPr>
    </w:p>
    <w:p w:rsidR="00E050A1" w:rsidRPr="00BC4606" w:rsidRDefault="00E050A1" w:rsidP="00BC4606">
      <w:pPr>
        <w:pStyle w:val="Style2"/>
        <w:spacing w:before="29"/>
        <w:ind w:right="10"/>
        <w:rPr>
          <w:rStyle w:val="FontStyle36"/>
        </w:rPr>
      </w:pPr>
      <w:r w:rsidRPr="00BC4606">
        <w:rPr>
          <w:rStyle w:val="FontStyle36"/>
        </w:rPr>
        <w:lastRenderedPageBreak/>
        <w:t>Утверждено</w:t>
      </w:r>
    </w:p>
    <w:p w:rsidR="00E050A1" w:rsidRPr="00BC4606" w:rsidRDefault="00E050A1" w:rsidP="00BC4606">
      <w:pPr>
        <w:pStyle w:val="Style2"/>
        <w:spacing w:before="29"/>
        <w:ind w:right="10"/>
        <w:rPr>
          <w:rStyle w:val="FontStyle36"/>
        </w:rPr>
      </w:pPr>
      <w:r w:rsidRPr="00BC4606">
        <w:rPr>
          <w:rStyle w:val="FontStyle36"/>
        </w:rPr>
        <w:t xml:space="preserve">                                                                              постановлением Главы</w:t>
      </w:r>
    </w:p>
    <w:p w:rsidR="00E050A1" w:rsidRPr="00BC4606" w:rsidRDefault="00E050A1" w:rsidP="00BC4606">
      <w:pPr>
        <w:pStyle w:val="Style2"/>
        <w:spacing w:before="29"/>
        <w:ind w:right="10"/>
        <w:rPr>
          <w:rStyle w:val="FontStyle36"/>
        </w:rPr>
      </w:pPr>
      <w:r w:rsidRPr="00BC4606">
        <w:rPr>
          <w:rStyle w:val="FontStyle36"/>
        </w:rPr>
        <w:t xml:space="preserve">                                                                                   МО «</w:t>
      </w:r>
      <w:r w:rsidR="00BC4606" w:rsidRPr="00BC4606">
        <w:rPr>
          <w:rStyle w:val="FontStyle36"/>
        </w:rPr>
        <w:t>Кестымское</w:t>
      </w:r>
      <w:r w:rsidRPr="00BC4606">
        <w:rPr>
          <w:rStyle w:val="FontStyle36"/>
        </w:rPr>
        <w:t>»</w:t>
      </w:r>
    </w:p>
    <w:p w:rsidR="00E050A1" w:rsidRPr="00BC4606" w:rsidRDefault="00E050A1" w:rsidP="00BC4606">
      <w:pPr>
        <w:pStyle w:val="Style2"/>
        <w:spacing w:before="29"/>
        <w:ind w:right="10"/>
        <w:rPr>
          <w:rStyle w:val="FontStyle36"/>
        </w:rPr>
      </w:pPr>
      <w:r w:rsidRPr="00BC4606">
        <w:rPr>
          <w:rStyle w:val="FontStyle36"/>
        </w:rPr>
        <w:t xml:space="preserve">                                                     от </w:t>
      </w:r>
      <w:r w:rsidR="00B205DC">
        <w:rPr>
          <w:rStyle w:val="FontStyle36"/>
        </w:rPr>
        <w:t>01 февраля</w:t>
      </w:r>
      <w:r w:rsidR="00BC4606" w:rsidRPr="00BC4606">
        <w:rPr>
          <w:rStyle w:val="FontStyle36"/>
        </w:rPr>
        <w:t xml:space="preserve"> </w:t>
      </w:r>
      <w:r w:rsidRPr="00BC4606">
        <w:rPr>
          <w:rStyle w:val="FontStyle36"/>
        </w:rPr>
        <w:t xml:space="preserve"> 2016 г. </w:t>
      </w:r>
      <w:r w:rsidR="00BC4606">
        <w:rPr>
          <w:rStyle w:val="FontStyle36"/>
        </w:rPr>
        <w:t xml:space="preserve">№ </w:t>
      </w:r>
      <w:r w:rsidRPr="00BC4606">
        <w:rPr>
          <w:rStyle w:val="FontStyle36"/>
        </w:rPr>
        <w:t>1</w:t>
      </w:r>
    </w:p>
    <w:p w:rsidR="00E050A1" w:rsidRPr="00BC4606" w:rsidRDefault="00E050A1" w:rsidP="00BC4606">
      <w:pPr>
        <w:pStyle w:val="Style2"/>
        <w:spacing w:before="29"/>
        <w:ind w:right="10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ПОЛОЖЕНИЕ</w:t>
      </w: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О КОМИССИИ ПО КООРДИНАЦИИ РАБОТЫ ПО ПРОТИВОДЕЙСТВИЮ</w:t>
      </w: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КОРРУПЦИИ В МУНИЦИПАЛЬНОМ ОБРАЗОВАНИИ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I. Общие положения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1. Комиссия по координации работы по противодействию коррупции в муниципальном образовании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 (далее - Комиссия) является постоянно действующим координационным органом при Главе   муниципального образования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2. </w:t>
      </w:r>
      <w:proofErr w:type="gramStart"/>
      <w:r w:rsidRPr="00BC4606">
        <w:rPr>
          <w:rStyle w:val="FontStyle3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 муниципальными правовыми актами, а также настоящим Положением.</w:t>
      </w:r>
      <w:proofErr w:type="gramEnd"/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3. Комиссия осуществляет свою деятельность </w:t>
      </w:r>
      <w:proofErr w:type="gramStart"/>
      <w:r w:rsidRPr="00BC4606">
        <w:rPr>
          <w:rStyle w:val="FontStyle36"/>
        </w:rPr>
        <w:t xml:space="preserve">во взаимодействии с </w:t>
      </w:r>
      <w:r w:rsidR="00BC4606">
        <w:rPr>
          <w:rStyle w:val="FontStyle36"/>
        </w:rPr>
        <w:t>Комиссией по координации работы по противодействию коррупции в муниципальном образовании</w:t>
      </w:r>
      <w:proofErr w:type="gramEnd"/>
      <w:r w:rsidR="00BC4606">
        <w:rPr>
          <w:rStyle w:val="FontStyle36"/>
        </w:rPr>
        <w:t xml:space="preserve"> «</w:t>
      </w:r>
      <w:r w:rsidR="00BC4606" w:rsidRPr="00C9017B">
        <w:rPr>
          <w:rStyle w:val="FontStyle36"/>
        </w:rPr>
        <w:t>Балезинский район</w:t>
      </w:r>
      <w:r w:rsidR="00BC4606">
        <w:rPr>
          <w:rStyle w:val="FontStyle36"/>
        </w:rPr>
        <w:t>»</w:t>
      </w:r>
      <w:r w:rsidRPr="00BC4606">
        <w:rPr>
          <w:rStyle w:val="FontStyle36"/>
        </w:rPr>
        <w:t>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4. </w:t>
      </w:r>
      <w:r w:rsidRPr="00C9017B">
        <w:rPr>
          <w:rStyle w:val="FontStyle36"/>
        </w:rP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</w:t>
      </w:r>
      <w:r w:rsidR="00C9017B" w:rsidRPr="00C9017B">
        <w:rPr>
          <w:rStyle w:val="FontStyle36"/>
        </w:rPr>
        <w:t>замещающих</w:t>
      </w:r>
      <w:r w:rsidR="00C9017B" w:rsidRPr="00BC4606">
        <w:rPr>
          <w:rStyle w:val="FontStyle36"/>
        </w:rPr>
        <w:t xml:space="preserve"> муниципальные должности муниципального образования «</w:t>
      </w:r>
      <w:r w:rsidR="00C9017B">
        <w:rPr>
          <w:rStyle w:val="FontStyle36"/>
        </w:rPr>
        <w:t>Кестымское</w:t>
      </w:r>
      <w:r w:rsidR="00C9017B" w:rsidRPr="00C9017B">
        <w:rPr>
          <w:rStyle w:val="FontStyle36"/>
        </w:rPr>
        <w:t>»</w:t>
      </w:r>
      <w:r w:rsidRPr="00C9017B">
        <w:rPr>
          <w:rStyle w:val="FontStyle36"/>
        </w:rPr>
        <w:t>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II. Основные задачи комиссии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5. Основными задачами Комиссии являются: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а) обеспечение координации органов местного самоуправления МО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 по реализации политики в области противодействия коррупции;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б) подготовка предложений о реализации в муниципальном образовании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 политики в области противодействия коррупции;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в) обеспечение взаимодействия и согласованных действий органов местного самоуправления </w:t>
      </w:r>
      <w:r w:rsidR="00BC4606">
        <w:rPr>
          <w:rStyle w:val="FontStyle36"/>
        </w:rPr>
        <w:t xml:space="preserve">МО «Кестымское» </w:t>
      </w:r>
      <w:r w:rsidRPr="00BC4606">
        <w:rPr>
          <w:rStyle w:val="FontStyle36"/>
        </w:rPr>
        <w:t xml:space="preserve"> с органами государственной власти Удмуртской Республики, территориальными органами федеральных органов государственной власти, институтами гражданского общества, средствами массовой информации, организациями и физическими лицами по вопросам противодействия коррупции в муниципальном образовании «Балезинский район»;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г) обеспечение исполнения решений Комиссии по координации работы по противодействию коррупции в Удмуртской Республике;</w:t>
      </w:r>
    </w:p>
    <w:p w:rsidR="00E050A1" w:rsidRPr="00BC4606" w:rsidRDefault="00E050A1" w:rsidP="00E050A1">
      <w:pPr>
        <w:jc w:val="both"/>
        <w:rPr>
          <w:rStyle w:val="FontStyle36"/>
        </w:rPr>
      </w:pPr>
      <w:proofErr w:type="spellStart"/>
      <w:r w:rsidRPr="00BC4606">
        <w:rPr>
          <w:rStyle w:val="FontStyle36"/>
        </w:rPr>
        <w:t>д</w:t>
      </w:r>
      <w:proofErr w:type="spellEnd"/>
      <w:r w:rsidRPr="00BC4606">
        <w:rPr>
          <w:rStyle w:val="FontStyle36"/>
        </w:rPr>
        <w:t xml:space="preserve">) разработка мероприятий по противодействию коррупции и осуществлению </w:t>
      </w:r>
      <w:proofErr w:type="gramStart"/>
      <w:r w:rsidRPr="00BC4606">
        <w:rPr>
          <w:rStyle w:val="FontStyle36"/>
        </w:rPr>
        <w:t>контроля за</w:t>
      </w:r>
      <w:proofErr w:type="gramEnd"/>
      <w:r w:rsidRPr="00BC4606">
        <w:rPr>
          <w:rStyle w:val="FontStyle36"/>
        </w:rPr>
        <w:t xml:space="preserve"> их реализацией;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е) информирование общественности о проводимой органами местного самоуправления </w:t>
      </w:r>
      <w:r w:rsidR="00BC4606">
        <w:rPr>
          <w:rStyle w:val="FontStyle36"/>
        </w:rPr>
        <w:t xml:space="preserve">МО «Кестымское» </w:t>
      </w:r>
      <w:r w:rsidRPr="00BC4606">
        <w:rPr>
          <w:rStyle w:val="FontStyle36"/>
        </w:rPr>
        <w:t xml:space="preserve"> работе по противодействию коррупции.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F00862" w:rsidRDefault="00F00862" w:rsidP="00E050A1">
      <w:pPr>
        <w:jc w:val="center"/>
        <w:rPr>
          <w:rStyle w:val="FontStyle36"/>
        </w:rPr>
      </w:pPr>
    </w:p>
    <w:p w:rsidR="00F00862" w:rsidRDefault="00F00862" w:rsidP="00E050A1">
      <w:pPr>
        <w:jc w:val="center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lastRenderedPageBreak/>
        <w:t>III. Полномочия комиссии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6. Комиссия в целях выполнения возложенных на нее задач осуществляет следующие полномочия: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готовит предложения по совершенствованию законодательства Удмуртской Республики, муниципальных правовых актов в области противодействия коррупции;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разрабатывает меры по противодействию коррупции, а также по устранению причин и условий, порождающих коррупцию;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3) разрабатывает рекомендации по организации </w:t>
      </w:r>
      <w:proofErr w:type="spellStart"/>
      <w:r w:rsidRPr="00BC4606">
        <w:rPr>
          <w:rStyle w:val="FontStyle36"/>
        </w:rPr>
        <w:t>антикоррупционного</w:t>
      </w:r>
      <w:proofErr w:type="spellEnd"/>
      <w:r w:rsidRPr="00BC4606">
        <w:rPr>
          <w:rStyle w:val="FontStyle36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BC4606">
        <w:rPr>
          <w:rStyle w:val="FontStyle36"/>
        </w:rPr>
        <w:t>антикоррупционных</w:t>
      </w:r>
      <w:proofErr w:type="spellEnd"/>
      <w:r w:rsidRPr="00BC4606">
        <w:rPr>
          <w:rStyle w:val="FontStyle36"/>
        </w:rPr>
        <w:t xml:space="preserve"> стандартов поведения;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4) организует: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- подготовку проектов муниципальных правовых актов по вопросам противодействия коррупции;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- разработку </w:t>
      </w:r>
      <w:proofErr w:type="spellStart"/>
      <w:r w:rsidRPr="00BC4606">
        <w:rPr>
          <w:rStyle w:val="FontStyle36"/>
        </w:rPr>
        <w:t>антикоррупционной</w:t>
      </w:r>
      <w:proofErr w:type="spellEnd"/>
      <w:r w:rsidRPr="00BC4606">
        <w:rPr>
          <w:rStyle w:val="FontStyle36"/>
        </w:rPr>
        <w:t xml:space="preserve"> программы муниципального образования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 xml:space="preserve">», </w:t>
      </w:r>
      <w:proofErr w:type="gramStart"/>
      <w:r w:rsidRPr="00BC4606">
        <w:rPr>
          <w:rStyle w:val="FontStyle36"/>
        </w:rPr>
        <w:t>контроль за</w:t>
      </w:r>
      <w:proofErr w:type="gramEnd"/>
      <w:r w:rsidRPr="00BC4606">
        <w:rPr>
          <w:rStyle w:val="FontStyle36"/>
        </w:rPr>
        <w:t xml:space="preserve"> ее реализацией в органах местного самоуправления </w:t>
      </w:r>
      <w:r w:rsidR="00BC4606">
        <w:rPr>
          <w:rStyle w:val="FontStyle36"/>
        </w:rPr>
        <w:t>МО «Кестымское»</w:t>
      </w:r>
      <w:r w:rsidRPr="00BC4606">
        <w:rPr>
          <w:rStyle w:val="FontStyle36"/>
        </w:rPr>
        <w:t>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5) рассматривает вопросы, касающиеся соблюдения лицами, замещающими муниципальные должности муниципального образования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6) принимает меры по выявлению, устранению и минимизации причин и условий, порождающих коррупцию, создающих административные барьеры;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7) оказывает содействие развитию общественного </w:t>
      </w:r>
      <w:proofErr w:type="gramStart"/>
      <w:r w:rsidRPr="00BC4606">
        <w:rPr>
          <w:rStyle w:val="FontStyle36"/>
        </w:rPr>
        <w:t>контроля за</w:t>
      </w:r>
      <w:proofErr w:type="gramEnd"/>
      <w:r w:rsidRPr="00BC4606">
        <w:rPr>
          <w:rStyle w:val="FontStyle36"/>
        </w:rPr>
        <w:t xml:space="preserve"> реализацией </w:t>
      </w:r>
      <w:proofErr w:type="spellStart"/>
      <w:r w:rsidRPr="00BC4606">
        <w:rPr>
          <w:rStyle w:val="FontStyle36"/>
        </w:rPr>
        <w:t>антикоррупционной</w:t>
      </w:r>
      <w:proofErr w:type="spellEnd"/>
      <w:r w:rsidRPr="00BC4606">
        <w:rPr>
          <w:rStyle w:val="FontStyle36"/>
        </w:rPr>
        <w:t xml:space="preserve"> программы муниципального образования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8) обеспечивает подготовку ежегодного отчета о состоянии коррупции и реализации мер </w:t>
      </w:r>
      <w:proofErr w:type="spellStart"/>
      <w:r w:rsidRPr="00BC4606">
        <w:rPr>
          <w:rStyle w:val="FontStyle36"/>
        </w:rPr>
        <w:t>антикоррупционной</w:t>
      </w:r>
      <w:proofErr w:type="spellEnd"/>
      <w:r w:rsidRPr="00BC4606">
        <w:rPr>
          <w:rStyle w:val="FontStyle36"/>
        </w:rPr>
        <w:t xml:space="preserve"> политики в муниципальном образовании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», его размещение на официальном сайте муниципального образования «Балезинский район» в сети Интернет</w:t>
      </w:r>
      <w:r w:rsidR="00BC4606">
        <w:rPr>
          <w:rStyle w:val="FontStyle36"/>
        </w:rPr>
        <w:t xml:space="preserve"> в разделе «Муниципальные поселения»</w:t>
      </w:r>
      <w:r w:rsidRPr="00BC4606">
        <w:rPr>
          <w:rStyle w:val="FontStyle36"/>
        </w:rPr>
        <w:t xml:space="preserve">  и направление в отдел по вопросам противодействия коррупции Администрации Главы и Правительства Удмуртской Республики (по их запросам).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IV. Порядок формирования Комиссии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7. Персональный состав Комиссии утверждается Главой муниципального образования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8. Комиссия формируется в составе председателя Комиссии, его заместителя, секретаря и членов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9. Председателем Комиссии по должности является Глава муниципального образования «</w:t>
      </w:r>
      <w:r w:rsidR="00BC4606">
        <w:rPr>
          <w:rStyle w:val="FontStyle36"/>
        </w:rPr>
        <w:t>Кестымское</w:t>
      </w:r>
      <w:r w:rsidRPr="00BC4606">
        <w:rPr>
          <w:rStyle w:val="FontStyle36"/>
        </w:rPr>
        <w:t>» или лицо, временно исполняющее его обязанности.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110714">
        <w:rPr>
          <w:rStyle w:val="FontStyle36"/>
        </w:rPr>
        <w:t>10.</w:t>
      </w:r>
      <w:r w:rsidR="00BC4606" w:rsidRPr="00110714">
        <w:rPr>
          <w:rStyle w:val="FontStyle36"/>
        </w:rPr>
        <w:t xml:space="preserve"> </w:t>
      </w:r>
      <w:r w:rsidRPr="00110714">
        <w:rPr>
          <w:rStyle w:val="FontStyle36"/>
        </w:rPr>
        <w:t>Комиссия формируется из числа руководителей органов местного самоуправления МО «</w:t>
      </w:r>
      <w:r w:rsidR="00110714">
        <w:rPr>
          <w:rStyle w:val="FontStyle36"/>
        </w:rPr>
        <w:t>Кестымское»</w:t>
      </w:r>
      <w:r w:rsidRPr="00110714">
        <w:rPr>
          <w:rStyle w:val="FontStyle36"/>
        </w:rPr>
        <w:t xml:space="preserve">», структурных подразделений органов местного самоуправления МО « </w:t>
      </w:r>
      <w:r w:rsidR="00110714">
        <w:rPr>
          <w:rStyle w:val="FontStyle36"/>
        </w:rPr>
        <w:t>Кестымское</w:t>
      </w:r>
      <w:r w:rsidRPr="00110714">
        <w:rPr>
          <w:rStyle w:val="FontStyle36"/>
        </w:rPr>
        <w:t>», депутатов  Совета депутатов муниципального образования «</w:t>
      </w:r>
      <w:r w:rsidR="00110714">
        <w:rPr>
          <w:rStyle w:val="FontStyle36"/>
        </w:rPr>
        <w:t>Кестымское</w:t>
      </w:r>
      <w:r w:rsidRPr="00110714">
        <w:rPr>
          <w:rStyle w:val="FontStyle36"/>
        </w:rPr>
        <w:t>», представителей общественных организаций, средств массовой информации,   учебных заведений, иных институтов гражданского общества.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11. Передача полномочий члена Комиссии другому лицу не допускается.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12. Участие в работе Комиссии осуществляется на общественных началах.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13. </w:t>
      </w:r>
      <w:r w:rsidRPr="00110714">
        <w:rPr>
          <w:rStyle w:val="FontStyle36"/>
        </w:rPr>
        <w:t xml:space="preserve">На заседания Комиссии могут быть приглашены руководители структурных подразделений органов местного самоуправления </w:t>
      </w:r>
      <w:r w:rsidR="00DA686A">
        <w:rPr>
          <w:rStyle w:val="FontStyle36"/>
        </w:rPr>
        <w:t>МО «</w:t>
      </w:r>
      <w:r w:rsidRPr="00110714">
        <w:rPr>
          <w:rStyle w:val="FontStyle36"/>
        </w:rPr>
        <w:t>Балезинск</w:t>
      </w:r>
      <w:r w:rsidR="00DA686A">
        <w:rPr>
          <w:rStyle w:val="FontStyle36"/>
        </w:rPr>
        <w:t>ий</w:t>
      </w:r>
      <w:r w:rsidRPr="00110714">
        <w:rPr>
          <w:rStyle w:val="FontStyle36"/>
        </w:rPr>
        <w:t xml:space="preserve"> район</w:t>
      </w:r>
      <w:r w:rsidR="00DA686A">
        <w:rPr>
          <w:rStyle w:val="FontStyle36"/>
        </w:rPr>
        <w:t>»</w:t>
      </w:r>
      <w:r w:rsidRPr="00110714">
        <w:rPr>
          <w:rStyle w:val="FontStyle36"/>
        </w:rPr>
        <w:t xml:space="preserve">,  представители территориальных </w:t>
      </w:r>
      <w:r w:rsidRPr="00110714">
        <w:rPr>
          <w:rStyle w:val="FontStyle36"/>
        </w:rPr>
        <w:lastRenderedPageBreak/>
        <w:t>органов федеральных органов государственной власти, государственных органов Удмуртской Республики, организаций и средств массовой информации</w:t>
      </w:r>
      <w:r w:rsidRPr="00BC4606">
        <w:rPr>
          <w:rStyle w:val="FontStyle36"/>
        </w:rPr>
        <w:t xml:space="preserve">. 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в установленном порядке могут привлекаться на временной или постоянной основе эксперты.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F00862" w:rsidRDefault="00F00862" w:rsidP="00E050A1">
      <w:pPr>
        <w:jc w:val="center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V. Организация деятельности Комиссии и порядок ее работы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16. Заседания Комиссии ведет председатель комиссии или по его поручению заместитель председателя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19. Решения Комиссии оформляются протоколом.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20. Для реализации решений Комиссии могут издаваться муниципальные правовые акты, а также даваться поручения Главы муниципального образования «</w:t>
      </w:r>
      <w:r w:rsidR="00110714">
        <w:rPr>
          <w:rStyle w:val="FontStyle36"/>
        </w:rPr>
        <w:t>Кестымское</w:t>
      </w:r>
      <w:r w:rsidRPr="00BC4606">
        <w:rPr>
          <w:rStyle w:val="FontStyle36"/>
        </w:rPr>
        <w:t>».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21. Председатель Комиссии: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осуществляет общее руководство деятельностью Комиссии;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утверждает план работы Комиссии (ежегодный план);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3) утверждает повестку дня очередного заседания Комиссии;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4) дает поручения в рамках своих полномочий членам Комиссии;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5) представляет Комиссию в отношениях с территориальными органами федеральных органов государственной власти, государственными органами Удмуртской Республики, организациями и гражданами по вопросам, относящимся к компетенции комиссии. 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21. Заместитель председателя комиссии: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осуществляет руководство деятельностью Комиссии в период отсутствия председателя;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осуществляет руководство деятельностью Комиссии при рассмотрении вопросов, касающихся соблюдения требований к служебному (должностному) поведению и ограничений председателя комиссии, а также вопросов, касающихся урегулирования конфликта интересов указанного лица.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22. Обеспечение деятельности комиссии, подготовку материалов к заседаниям комиссии и </w:t>
      </w:r>
      <w:proofErr w:type="gramStart"/>
      <w:r w:rsidRPr="00BC4606">
        <w:rPr>
          <w:rStyle w:val="FontStyle36"/>
        </w:rPr>
        <w:t>контроль за</w:t>
      </w:r>
      <w:proofErr w:type="gramEnd"/>
      <w:r w:rsidRPr="00BC4606">
        <w:rPr>
          <w:rStyle w:val="FontStyle36"/>
        </w:rPr>
        <w:t xml:space="preserve"> исполнением принятых ею решений осуществляет </w:t>
      </w:r>
      <w:r w:rsidR="00110714">
        <w:rPr>
          <w:rStyle w:val="FontStyle36"/>
        </w:rPr>
        <w:t>администрация МО «Кестымское</w:t>
      </w:r>
      <w:r w:rsidRPr="00BC4606">
        <w:rPr>
          <w:rStyle w:val="FontStyle36"/>
        </w:rPr>
        <w:t>».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23. Секретарь комиссии: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lastRenderedPageBreak/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3) оформляет протоколы заседаний Комиссии;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4) организует выполнение поручений председателя Комиссии, данных по результатам заседаний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24. По решению председателя Комиссии информация о решениях Комиссии (полностью или в какой-либо части) может передаваться для опубликования средствам массовой информации, публиковаться на официальном сайте муниципального образования «Балезинский район»</w:t>
      </w:r>
      <w:r w:rsidR="00110714">
        <w:rPr>
          <w:rStyle w:val="FontStyle36"/>
        </w:rPr>
        <w:t>, в разделе «Муниципальные поселения»</w:t>
      </w:r>
      <w:r w:rsidRPr="00BC4606">
        <w:rPr>
          <w:rStyle w:val="FontStyle36"/>
        </w:rPr>
        <w:t>.</w:t>
      </w: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both"/>
        <w:rPr>
          <w:rStyle w:val="FontStyle36"/>
          <w:b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Default="00E050A1" w:rsidP="00E050A1">
      <w:pPr>
        <w:jc w:val="right"/>
        <w:rPr>
          <w:rStyle w:val="FontStyle36"/>
        </w:rPr>
      </w:pPr>
    </w:p>
    <w:p w:rsidR="00C9017B" w:rsidRDefault="00C9017B" w:rsidP="00E050A1">
      <w:pPr>
        <w:jc w:val="right"/>
        <w:rPr>
          <w:rStyle w:val="FontStyle36"/>
        </w:rPr>
      </w:pPr>
    </w:p>
    <w:p w:rsidR="00E050A1" w:rsidRPr="00BC4606" w:rsidRDefault="00E050A1" w:rsidP="00110714">
      <w:pPr>
        <w:jc w:val="right"/>
        <w:rPr>
          <w:rStyle w:val="FontStyle36"/>
        </w:rPr>
      </w:pPr>
      <w:r w:rsidRPr="00BC4606">
        <w:rPr>
          <w:rStyle w:val="FontStyle36"/>
        </w:rPr>
        <w:lastRenderedPageBreak/>
        <w:t>Утвержден</w:t>
      </w:r>
    </w:p>
    <w:p w:rsidR="00E050A1" w:rsidRPr="00BC4606" w:rsidRDefault="00E050A1" w:rsidP="00110714">
      <w:pPr>
        <w:jc w:val="right"/>
        <w:rPr>
          <w:rStyle w:val="FontStyle36"/>
        </w:rPr>
      </w:pPr>
      <w:r w:rsidRPr="00BC4606">
        <w:rPr>
          <w:rStyle w:val="FontStyle36"/>
        </w:rPr>
        <w:t>постановлением</w:t>
      </w:r>
    </w:p>
    <w:p w:rsidR="00E050A1" w:rsidRPr="00BC4606" w:rsidRDefault="00E050A1" w:rsidP="00110714">
      <w:pPr>
        <w:jc w:val="right"/>
        <w:rPr>
          <w:rStyle w:val="FontStyle36"/>
        </w:rPr>
      </w:pPr>
      <w:r w:rsidRPr="00BC4606">
        <w:rPr>
          <w:rStyle w:val="FontStyle36"/>
        </w:rPr>
        <w:t>Главы</w:t>
      </w:r>
      <w:r w:rsidR="00110714">
        <w:rPr>
          <w:rStyle w:val="FontStyle36"/>
        </w:rPr>
        <w:t xml:space="preserve"> </w:t>
      </w:r>
      <w:r w:rsidRPr="00BC4606">
        <w:rPr>
          <w:rStyle w:val="FontStyle36"/>
        </w:rPr>
        <w:t>МО «</w:t>
      </w:r>
      <w:r w:rsidR="00110714">
        <w:rPr>
          <w:rStyle w:val="FontStyle36"/>
        </w:rPr>
        <w:t>Кестымское</w:t>
      </w:r>
      <w:r w:rsidRPr="00BC4606">
        <w:rPr>
          <w:rStyle w:val="FontStyle36"/>
        </w:rPr>
        <w:t>»</w:t>
      </w:r>
    </w:p>
    <w:p w:rsidR="00E050A1" w:rsidRPr="00BC4606" w:rsidRDefault="00E050A1" w:rsidP="00110714">
      <w:pPr>
        <w:jc w:val="right"/>
        <w:rPr>
          <w:rStyle w:val="FontStyle36"/>
        </w:rPr>
      </w:pPr>
      <w:r w:rsidRPr="00BC4606">
        <w:rPr>
          <w:rStyle w:val="FontStyle36"/>
        </w:rPr>
        <w:t xml:space="preserve">                                                                                              от </w:t>
      </w:r>
      <w:r w:rsidR="00B205DC">
        <w:rPr>
          <w:rStyle w:val="FontStyle36"/>
        </w:rPr>
        <w:t>01 февраля</w:t>
      </w:r>
      <w:r w:rsidRPr="00BC4606">
        <w:rPr>
          <w:rStyle w:val="FontStyle36"/>
        </w:rPr>
        <w:t xml:space="preserve">  2016 г. № 1    </w:t>
      </w: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СОСТАВ</w:t>
      </w: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КОМИССИИ ПО КООРДИНАЦИИ РАБОТЫ ПО ПРОТИВОДЕЙСТВИЮ</w:t>
      </w: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КОРРУПЦИИ В МУНИЦИПАЛЬНОМ ОБРАЗОВАНИИ «</w:t>
      </w:r>
      <w:r w:rsidR="00110714">
        <w:rPr>
          <w:rStyle w:val="FontStyle36"/>
        </w:rPr>
        <w:t>КЕСТЫМСКОЕ</w:t>
      </w:r>
      <w:r w:rsidRPr="00BC4606">
        <w:rPr>
          <w:rStyle w:val="FontStyle36"/>
        </w:rPr>
        <w:t>»</w:t>
      </w:r>
    </w:p>
    <w:p w:rsidR="00E050A1" w:rsidRPr="00BC4606" w:rsidRDefault="00E050A1" w:rsidP="00E050A1">
      <w:pPr>
        <w:jc w:val="center"/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110714" w:rsidP="00E050A1">
      <w:pPr>
        <w:rPr>
          <w:rStyle w:val="FontStyle36"/>
        </w:rPr>
      </w:pPr>
      <w:r>
        <w:rPr>
          <w:rStyle w:val="FontStyle36"/>
        </w:rPr>
        <w:t xml:space="preserve">Касимова Р.Г.       </w:t>
      </w:r>
      <w:r w:rsidR="00E050A1" w:rsidRPr="00BC4606">
        <w:rPr>
          <w:rStyle w:val="FontStyle36"/>
        </w:rPr>
        <w:t xml:space="preserve">         -   Гла</w:t>
      </w:r>
      <w:r>
        <w:rPr>
          <w:rStyle w:val="FontStyle36"/>
        </w:rPr>
        <w:t>ва муниципального образования «Кестымское»</w:t>
      </w:r>
      <w:r w:rsidR="00E050A1" w:rsidRPr="00BC4606">
        <w:rPr>
          <w:rStyle w:val="FontStyle36"/>
        </w:rPr>
        <w:t>,</w:t>
      </w:r>
    </w:p>
    <w:p w:rsidR="00E050A1" w:rsidRPr="00BC4606" w:rsidRDefault="00E050A1" w:rsidP="00E050A1">
      <w:pPr>
        <w:rPr>
          <w:rStyle w:val="FontStyle36"/>
        </w:rPr>
      </w:pPr>
      <w:r w:rsidRPr="00BC4606">
        <w:rPr>
          <w:rStyle w:val="FontStyle36"/>
        </w:rPr>
        <w:t xml:space="preserve">                                             председатель Комиссии</w:t>
      </w:r>
    </w:p>
    <w:p w:rsidR="00626907" w:rsidRDefault="00110714" w:rsidP="00E050A1">
      <w:pPr>
        <w:rPr>
          <w:rStyle w:val="FontStyle36"/>
        </w:rPr>
      </w:pPr>
      <w:r>
        <w:rPr>
          <w:rStyle w:val="FontStyle36"/>
        </w:rPr>
        <w:t>Касимова С.К.</w:t>
      </w:r>
      <w:r w:rsidR="00E050A1" w:rsidRPr="00BC4606">
        <w:rPr>
          <w:rStyle w:val="FontStyle36"/>
        </w:rPr>
        <w:t xml:space="preserve">                -   </w:t>
      </w:r>
      <w:r>
        <w:rPr>
          <w:rStyle w:val="FontStyle36"/>
        </w:rPr>
        <w:t>депутат Совета депутатов МО «Кестымское»,</w:t>
      </w:r>
    </w:p>
    <w:p w:rsidR="00E050A1" w:rsidRPr="00BC4606" w:rsidRDefault="00626907" w:rsidP="00E050A1">
      <w:pPr>
        <w:rPr>
          <w:rStyle w:val="FontStyle36"/>
        </w:rPr>
      </w:pPr>
      <w:r>
        <w:rPr>
          <w:rStyle w:val="FontStyle36"/>
        </w:rPr>
        <w:t xml:space="preserve">                                            директор </w:t>
      </w:r>
      <w:proofErr w:type="spellStart"/>
      <w:r>
        <w:rPr>
          <w:rStyle w:val="FontStyle36"/>
        </w:rPr>
        <w:t>Кестымского</w:t>
      </w:r>
      <w:proofErr w:type="spellEnd"/>
      <w:r>
        <w:rPr>
          <w:rStyle w:val="FontStyle36"/>
        </w:rPr>
        <w:t xml:space="preserve"> ЦСДК, </w:t>
      </w:r>
    </w:p>
    <w:p w:rsidR="00E050A1" w:rsidRPr="00BC4606" w:rsidRDefault="00E050A1" w:rsidP="00E050A1">
      <w:pPr>
        <w:rPr>
          <w:rStyle w:val="FontStyle36"/>
        </w:rPr>
      </w:pPr>
      <w:r w:rsidRPr="00BC4606">
        <w:rPr>
          <w:rStyle w:val="FontStyle36"/>
        </w:rPr>
        <w:t xml:space="preserve">                                            заместитель председателя Комиссии</w:t>
      </w:r>
    </w:p>
    <w:p w:rsidR="00E050A1" w:rsidRPr="00BC4606" w:rsidRDefault="00E050A1" w:rsidP="00E050A1">
      <w:pPr>
        <w:rPr>
          <w:rStyle w:val="FontStyle36"/>
        </w:rPr>
      </w:pPr>
    </w:p>
    <w:p w:rsidR="00110714" w:rsidRDefault="00110714" w:rsidP="00E050A1">
      <w:pPr>
        <w:rPr>
          <w:rStyle w:val="FontStyle36"/>
        </w:rPr>
      </w:pPr>
      <w:r>
        <w:rPr>
          <w:rStyle w:val="FontStyle36"/>
        </w:rPr>
        <w:t>Гафурова М.М.</w:t>
      </w:r>
      <w:r w:rsidR="00E050A1" w:rsidRPr="00BC4606">
        <w:rPr>
          <w:rStyle w:val="FontStyle36"/>
        </w:rPr>
        <w:t xml:space="preserve">                -  главный специалист-эксперт  Администрации муниципального </w:t>
      </w:r>
    </w:p>
    <w:p w:rsidR="00E050A1" w:rsidRPr="00BC4606" w:rsidRDefault="00110714" w:rsidP="00E050A1">
      <w:pPr>
        <w:rPr>
          <w:rStyle w:val="FontStyle36"/>
        </w:rPr>
      </w:pPr>
      <w:r>
        <w:rPr>
          <w:rStyle w:val="FontStyle36"/>
        </w:rPr>
        <w:t xml:space="preserve">                                             образования «Кестымское»</w:t>
      </w:r>
      <w:r w:rsidR="00626907">
        <w:rPr>
          <w:rStyle w:val="FontStyle36"/>
        </w:rPr>
        <w:t xml:space="preserve">, </w:t>
      </w:r>
      <w:r w:rsidR="00E050A1" w:rsidRPr="00BC4606">
        <w:rPr>
          <w:rStyle w:val="FontStyle36"/>
        </w:rPr>
        <w:t xml:space="preserve"> </w:t>
      </w:r>
    </w:p>
    <w:p w:rsidR="00E050A1" w:rsidRPr="00BC4606" w:rsidRDefault="00E050A1" w:rsidP="00E050A1">
      <w:pPr>
        <w:rPr>
          <w:rStyle w:val="FontStyle36"/>
        </w:rPr>
      </w:pPr>
      <w:r w:rsidRPr="00BC4606">
        <w:rPr>
          <w:rStyle w:val="FontStyle36"/>
        </w:rPr>
        <w:t xml:space="preserve">                                             секретарь Комиссии</w:t>
      </w: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  <w:r w:rsidRPr="00BC4606">
        <w:rPr>
          <w:rStyle w:val="FontStyle36"/>
        </w:rPr>
        <w:t>Члены Комиссии:</w:t>
      </w:r>
    </w:p>
    <w:p w:rsidR="00E050A1" w:rsidRPr="00BC4606" w:rsidRDefault="00E050A1" w:rsidP="00E050A1">
      <w:pPr>
        <w:rPr>
          <w:rStyle w:val="FontStyle36"/>
        </w:rPr>
      </w:pPr>
    </w:p>
    <w:p w:rsidR="00626907" w:rsidRPr="00BC4606" w:rsidRDefault="00626907" w:rsidP="00626907">
      <w:pPr>
        <w:rPr>
          <w:rStyle w:val="FontStyle36"/>
        </w:rPr>
      </w:pPr>
      <w:r>
        <w:rPr>
          <w:rStyle w:val="FontStyle36"/>
        </w:rPr>
        <w:t xml:space="preserve">Касимов </w:t>
      </w:r>
      <w:r w:rsidR="00092F35">
        <w:rPr>
          <w:rStyle w:val="FontStyle36"/>
        </w:rPr>
        <w:t xml:space="preserve"> К</w:t>
      </w:r>
      <w:r>
        <w:rPr>
          <w:rStyle w:val="FontStyle36"/>
        </w:rPr>
        <w:t>.</w:t>
      </w:r>
      <w:r w:rsidR="00092F35">
        <w:rPr>
          <w:rStyle w:val="FontStyle36"/>
        </w:rPr>
        <w:t>Ш</w:t>
      </w:r>
      <w:r>
        <w:rPr>
          <w:rStyle w:val="FontStyle36"/>
        </w:rPr>
        <w:t>.</w:t>
      </w:r>
      <w:r w:rsidRPr="00BC4606">
        <w:rPr>
          <w:rStyle w:val="FontStyle36"/>
        </w:rPr>
        <w:t xml:space="preserve">                -   </w:t>
      </w:r>
      <w:r w:rsidR="00092F35">
        <w:rPr>
          <w:rStyle w:val="FontStyle36"/>
        </w:rPr>
        <w:t>директор</w:t>
      </w:r>
      <w:r>
        <w:rPr>
          <w:rStyle w:val="FontStyle36"/>
        </w:rPr>
        <w:t xml:space="preserve"> МБОУ «Кестымская СОШ» (по согласованию)</w:t>
      </w:r>
    </w:p>
    <w:p w:rsidR="00E050A1" w:rsidRPr="00BC4606" w:rsidRDefault="00E050A1" w:rsidP="00E050A1">
      <w:pPr>
        <w:rPr>
          <w:rStyle w:val="FontStyle36"/>
        </w:rPr>
      </w:pPr>
    </w:p>
    <w:p w:rsidR="00626907" w:rsidRDefault="00626907" w:rsidP="00626907">
      <w:pPr>
        <w:rPr>
          <w:rStyle w:val="FontStyle36"/>
        </w:rPr>
      </w:pPr>
      <w:r>
        <w:rPr>
          <w:rStyle w:val="FontStyle36"/>
        </w:rPr>
        <w:t>Касимов Ф.Н.</w:t>
      </w:r>
      <w:r w:rsidRPr="00BC4606">
        <w:rPr>
          <w:rStyle w:val="FontStyle36"/>
        </w:rPr>
        <w:t xml:space="preserve">               </w:t>
      </w:r>
      <w:r w:rsidR="00092F35">
        <w:rPr>
          <w:rStyle w:val="FontStyle36"/>
        </w:rPr>
        <w:t xml:space="preserve">  </w:t>
      </w:r>
      <w:r w:rsidRPr="00BC4606">
        <w:rPr>
          <w:rStyle w:val="FontStyle36"/>
        </w:rPr>
        <w:t xml:space="preserve"> -   </w:t>
      </w:r>
      <w:r>
        <w:rPr>
          <w:rStyle w:val="FontStyle36"/>
        </w:rPr>
        <w:t xml:space="preserve">депутат Совета депутатов МО «Кестымское», </w:t>
      </w:r>
    </w:p>
    <w:p w:rsidR="00626907" w:rsidRPr="00BC4606" w:rsidRDefault="00626907" w:rsidP="00626907">
      <w:pPr>
        <w:rPr>
          <w:rStyle w:val="FontStyle36"/>
        </w:rPr>
      </w:pPr>
      <w:r>
        <w:rPr>
          <w:rStyle w:val="FontStyle36"/>
        </w:rPr>
        <w:t xml:space="preserve">                                             директор ООО «Кестымский (по согласованию)</w:t>
      </w:r>
      <w:r w:rsidRPr="00BC4606">
        <w:rPr>
          <w:rStyle w:val="FontStyle36"/>
        </w:rPr>
        <w:t xml:space="preserve">                                            </w:t>
      </w:r>
    </w:p>
    <w:p w:rsidR="00E050A1" w:rsidRPr="00BC4606" w:rsidRDefault="00E050A1" w:rsidP="00E050A1">
      <w:pPr>
        <w:rPr>
          <w:rStyle w:val="FontStyle36"/>
        </w:rPr>
      </w:pPr>
      <w:r w:rsidRPr="00BC4606">
        <w:rPr>
          <w:rStyle w:val="FontStyle36"/>
        </w:rPr>
        <w:t xml:space="preserve">                                                                                           </w:t>
      </w:r>
    </w:p>
    <w:p w:rsidR="00E050A1" w:rsidRPr="00BC4606" w:rsidRDefault="00092F35" w:rsidP="00092F35">
      <w:pPr>
        <w:rPr>
          <w:rStyle w:val="FontStyle36"/>
        </w:rPr>
      </w:pPr>
      <w:r>
        <w:rPr>
          <w:rStyle w:val="FontStyle36"/>
        </w:rPr>
        <w:t>Касимова С.Л.</w:t>
      </w:r>
      <w:r w:rsidR="00626907" w:rsidRPr="00BC4606">
        <w:rPr>
          <w:rStyle w:val="FontStyle36"/>
        </w:rPr>
        <w:t xml:space="preserve">            </w:t>
      </w:r>
      <w:r w:rsidR="00F00862">
        <w:rPr>
          <w:rStyle w:val="FontStyle36"/>
        </w:rPr>
        <w:t xml:space="preserve"> </w:t>
      </w:r>
      <w:r>
        <w:rPr>
          <w:rStyle w:val="FontStyle36"/>
        </w:rPr>
        <w:t xml:space="preserve">  </w:t>
      </w:r>
      <w:r w:rsidR="00F00862">
        <w:rPr>
          <w:rStyle w:val="FontStyle36"/>
        </w:rPr>
        <w:t xml:space="preserve"> </w:t>
      </w:r>
      <w:r w:rsidR="00626907" w:rsidRPr="00BC4606">
        <w:rPr>
          <w:rStyle w:val="FontStyle36"/>
        </w:rPr>
        <w:t xml:space="preserve"> -   </w:t>
      </w:r>
      <w:r>
        <w:rPr>
          <w:rStyle w:val="FontStyle36"/>
        </w:rPr>
        <w:t xml:space="preserve">заведующая </w:t>
      </w:r>
      <w:proofErr w:type="spellStart"/>
      <w:r>
        <w:rPr>
          <w:rStyle w:val="FontStyle36"/>
        </w:rPr>
        <w:t>Кестымским</w:t>
      </w:r>
      <w:proofErr w:type="spellEnd"/>
      <w:r>
        <w:rPr>
          <w:rStyle w:val="FontStyle36"/>
        </w:rPr>
        <w:t xml:space="preserve"> ФАП (по согласованию)</w:t>
      </w:r>
    </w:p>
    <w:p w:rsidR="00E050A1" w:rsidRPr="00BC4606" w:rsidRDefault="00E050A1" w:rsidP="00E050A1">
      <w:pPr>
        <w:rPr>
          <w:rStyle w:val="FontStyle36"/>
        </w:rPr>
      </w:pPr>
      <w:r w:rsidRPr="00BC4606">
        <w:rPr>
          <w:rStyle w:val="FontStyle36"/>
        </w:rPr>
        <w:t xml:space="preserve">                                                                                                                    </w:t>
      </w:r>
    </w:p>
    <w:p w:rsidR="00E050A1" w:rsidRPr="00BC4606" w:rsidRDefault="00E050A1" w:rsidP="00E050A1">
      <w:pPr>
        <w:rPr>
          <w:rStyle w:val="FontStyle36"/>
        </w:rPr>
      </w:pPr>
      <w:r w:rsidRPr="00BC4606">
        <w:rPr>
          <w:rStyle w:val="FontStyle36"/>
        </w:rPr>
        <w:t xml:space="preserve"> </w:t>
      </w: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Pr="00BC4606" w:rsidRDefault="00E050A1" w:rsidP="00E050A1">
      <w:pPr>
        <w:rPr>
          <w:rStyle w:val="FontStyle36"/>
        </w:rPr>
      </w:pPr>
    </w:p>
    <w:p w:rsidR="00E050A1" w:rsidRDefault="00E050A1" w:rsidP="00E050A1">
      <w:pPr>
        <w:rPr>
          <w:rStyle w:val="FontStyle36"/>
        </w:rPr>
      </w:pPr>
    </w:p>
    <w:p w:rsidR="00092F35" w:rsidRDefault="00092F35" w:rsidP="00E050A1">
      <w:pPr>
        <w:rPr>
          <w:rStyle w:val="FontStyle36"/>
        </w:rPr>
      </w:pPr>
    </w:p>
    <w:p w:rsidR="00092F35" w:rsidRDefault="00092F35" w:rsidP="00E050A1">
      <w:pPr>
        <w:rPr>
          <w:rStyle w:val="FontStyle36"/>
        </w:rPr>
      </w:pPr>
    </w:p>
    <w:p w:rsidR="00092F35" w:rsidRPr="00BC4606" w:rsidRDefault="00092F35" w:rsidP="00E050A1">
      <w:pPr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E050A1">
      <w:pPr>
        <w:jc w:val="right"/>
        <w:rPr>
          <w:rStyle w:val="FontStyle36"/>
        </w:rPr>
      </w:pPr>
    </w:p>
    <w:p w:rsidR="00E050A1" w:rsidRPr="00BC4606" w:rsidRDefault="00E050A1" w:rsidP="00626907">
      <w:pPr>
        <w:jc w:val="right"/>
        <w:rPr>
          <w:rStyle w:val="FontStyle36"/>
        </w:rPr>
      </w:pPr>
      <w:r w:rsidRPr="00BC4606">
        <w:rPr>
          <w:rStyle w:val="FontStyle36"/>
        </w:rPr>
        <w:lastRenderedPageBreak/>
        <w:t>Утверждено</w:t>
      </w:r>
    </w:p>
    <w:p w:rsidR="00E050A1" w:rsidRPr="00BC4606" w:rsidRDefault="00E050A1" w:rsidP="00626907">
      <w:pPr>
        <w:jc w:val="right"/>
        <w:rPr>
          <w:rStyle w:val="FontStyle36"/>
        </w:rPr>
      </w:pPr>
      <w:r w:rsidRPr="00BC4606">
        <w:rPr>
          <w:rStyle w:val="FontStyle36"/>
        </w:rPr>
        <w:t>постановлением</w:t>
      </w:r>
    </w:p>
    <w:p w:rsidR="00E050A1" w:rsidRPr="00BC4606" w:rsidRDefault="00E050A1" w:rsidP="00626907">
      <w:pPr>
        <w:jc w:val="right"/>
        <w:rPr>
          <w:rStyle w:val="FontStyle36"/>
        </w:rPr>
      </w:pPr>
      <w:r w:rsidRPr="00BC4606">
        <w:rPr>
          <w:rStyle w:val="FontStyle36"/>
        </w:rPr>
        <w:t>Главы</w:t>
      </w:r>
      <w:r w:rsidR="002A1E67">
        <w:rPr>
          <w:rStyle w:val="FontStyle36"/>
        </w:rPr>
        <w:t xml:space="preserve"> </w:t>
      </w:r>
      <w:r w:rsidRPr="00BC4606">
        <w:rPr>
          <w:rStyle w:val="FontStyle36"/>
        </w:rPr>
        <w:t>МО «</w:t>
      </w:r>
      <w:r w:rsidR="002A1E67">
        <w:rPr>
          <w:rStyle w:val="FontStyle36"/>
        </w:rPr>
        <w:t>Кестымское</w:t>
      </w:r>
      <w:r w:rsidRPr="00BC4606">
        <w:rPr>
          <w:rStyle w:val="FontStyle36"/>
        </w:rPr>
        <w:t>»</w:t>
      </w:r>
    </w:p>
    <w:p w:rsidR="00E050A1" w:rsidRPr="00BC4606" w:rsidRDefault="00E050A1" w:rsidP="00626907">
      <w:pPr>
        <w:jc w:val="right"/>
        <w:rPr>
          <w:rStyle w:val="FontStyle36"/>
        </w:rPr>
      </w:pPr>
      <w:r w:rsidRPr="00BC4606">
        <w:rPr>
          <w:rStyle w:val="FontStyle36"/>
        </w:rPr>
        <w:t xml:space="preserve">                                                                                              от </w:t>
      </w:r>
      <w:r w:rsidR="00B205DC">
        <w:rPr>
          <w:rStyle w:val="FontStyle36"/>
        </w:rPr>
        <w:t>01 февраля</w:t>
      </w:r>
      <w:r w:rsidRPr="00BC4606">
        <w:rPr>
          <w:rStyle w:val="FontStyle36"/>
        </w:rPr>
        <w:t xml:space="preserve"> 2016 г. № 1</w:t>
      </w:r>
    </w:p>
    <w:p w:rsidR="00E050A1" w:rsidRPr="00BC4606" w:rsidRDefault="00E050A1" w:rsidP="00E050A1">
      <w:pPr>
        <w:jc w:val="center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ПОЛОЖЕНИЕ</w:t>
      </w: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О ПОРЯДКЕ РАССМОТРЕНИЯ КОМИССИЕЙ ПО КООРДИНАЦИИ РАБОТЫ</w:t>
      </w: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ПО ПРОТИВОДЕЙСТВИЮ КОРРУПЦИИ В МУНИЦИПАЛЬНОМ ОБРАЗОВАНИИ «</w:t>
      </w:r>
      <w:r w:rsidR="002A1E67">
        <w:rPr>
          <w:rStyle w:val="FontStyle36"/>
        </w:rPr>
        <w:t>КЕСТЫМСКОЕ</w:t>
      </w:r>
      <w:r w:rsidRPr="00BC4606">
        <w:rPr>
          <w:rStyle w:val="FontStyle36"/>
        </w:rPr>
        <w:t>» ВОПРОСОВ, КАСАЮЩИХСЯ СОБЛЮДЕНИЯ ТРЕБОВАНИЙ К СЛУЖЕБНОМУ</w:t>
      </w:r>
      <w:r w:rsidR="002A1E67">
        <w:rPr>
          <w:rStyle w:val="FontStyle36"/>
        </w:rPr>
        <w:t xml:space="preserve"> </w:t>
      </w:r>
      <w:r w:rsidRPr="00BC4606">
        <w:rPr>
          <w:rStyle w:val="FontStyle36"/>
        </w:rPr>
        <w:t>(ДОЛЖНОСТНОМУ) ПОВЕДЕНИЮ ЛИЦ, ЗАМЕЩАЮЩИХ МУНИЦИПАЛЬНЫЕ ДОЛЖНОСТИ МУНИЦИПАЛЬНОГО ОБРАЗОВАНИЯ «</w:t>
      </w:r>
      <w:r w:rsidR="002A1E67">
        <w:rPr>
          <w:rStyle w:val="FontStyle36"/>
        </w:rPr>
        <w:t>КЕСТЫМСКОЕ</w:t>
      </w:r>
      <w:r w:rsidRPr="00BC4606">
        <w:rPr>
          <w:rStyle w:val="FontStyle36"/>
        </w:rPr>
        <w:t>», И УРЕГУЛИРОВАНИЮ</w:t>
      </w:r>
      <w:r w:rsidR="002A1E67">
        <w:rPr>
          <w:rStyle w:val="FontStyle36"/>
        </w:rPr>
        <w:t xml:space="preserve"> </w:t>
      </w:r>
      <w:r w:rsidRPr="00BC4606">
        <w:rPr>
          <w:rStyle w:val="FontStyle36"/>
        </w:rPr>
        <w:t>КОНФЛИКТА ИНТЕРЕСОВ</w:t>
      </w:r>
    </w:p>
    <w:p w:rsidR="00E050A1" w:rsidRPr="00BC4606" w:rsidRDefault="00E050A1" w:rsidP="00E050A1">
      <w:pPr>
        <w:jc w:val="center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I. Общие положения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1. Настоящим Положением определяется порядок рассмотрения Комиссией по координации работы по противодействию коррупции в муниципальном образовании «</w:t>
      </w:r>
      <w:r w:rsidR="002A1E67">
        <w:rPr>
          <w:rStyle w:val="FontStyle36"/>
        </w:rPr>
        <w:t>Кестымское</w:t>
      </w:r>
      <w:r w:rsidRPr="00BC4606">
        <w:rPr>
          <w:rStyle w:val="FontStyle36"/>
        </w:rPr>
        <w:t>» (далее - Комиссия) вопросов, касающихся соблюдения требований к служебному (должностному) поведению и ограничений лицами, замещающими муниципальные должности муниципального образования «</w:t>
      </w:r>
      <w:r w:rsidR="002A1E67">
        <w:rPr>
          <w:rStyle w:val="FontStyle36"/>
        </w:rPr>
        <w:t>Кестымское</w:t>
      </w:r>
      <w:r w:rsidRPr="00BC4606">
        <w:rPr>
          <w:rStyle w:val="FontStyle36"/>
        </w:rPr>
        <w:t>», а также вопросов, касающихся урегулирования конфликта интересов указанных лиц.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2. Под муниципальной должностью в настоящем Положении понимается выборное должностное лицо местного самоуправления  (глава муниципального образования).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II. Основания для проведения заседания комиссии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3. Основаниями для проведения заседания комиссии являются: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поступление в Комиссию материалов проверки, свидетельствующих о представлении лицом, замещающим муниципальную должность,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поступление в Комиссию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050A1" w:rsidRPr="00BC4606" w:rsidRDefault="00E050A1" w:rsidP="00E050A1">
      <w:pPr>
        <w:jc w:val="both"/>
        <w:rPr>
          <w:rStyle w:val="FontStyle36"/>
        </w:rPr>
      </w:pPr>
      <w:proofErr w:type="gramStart"/>
      <w:r w:rsidRPr="00BC4606">
        <w:rPr>
          <w:rStyle w:val="FontStyle36"/>
        </w:rPr>
        <w:t>3) поступление в Комиссию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BC4606">
        <w:rPr>
          <w:rStyle w:val="FontStyle36"/>
        </w:rPr>
        <w:t xml:space="preserve"> их доходам");</w:t>
      </w:r>
    </w:p>
    <w:p w:rsidR="00E050A1" w:rsidRPr="00BC4606" w:rsidRDefault="00E050A1" w:rsidP="00E050A1">
      <w:pPr>
        <w:jc w:val="both"/>
        <w:rPr>
          <w:rStyle w:val="FontStyle36"/>
        </w:rPr>
      </w:pPr>
      <w:proofErr w:type="gramStart"/>
      <w:r w:rsidRPr="00BC4606">
        <w:rPr>
          <w:rStyle w:val="FontStyle36"/>
        </w:rPr>
        <w:t>4) поступление в Комиссию информации или материалов проверки, содержащих сведения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2008 года N 273-ФЗ "О противодействии коррупции" (далее - Федеральный закон "О противодействии коррупции") и другими федеральными законами.</w:t>
      </w:r>
      <w:proofErr w:type="gramEnd"/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III. Предварительная проверка сведений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4. В случаях, установленных настоящим Положением, заявления, информация, материалы и другие сведения до вынесения на рассмотрение комиссии подлежат предварительной проверке.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lastRenderedPageBreak/>
        <w:t>5. Указанное в подпункте 2 пункта 3 настоящего Положения заявление подается лицом, замещающим муниципальную должность, в Комиссию в порядке и сроки, которые установлены для подачи данными лицами сведений о доходах, об имуществе и обязательствах имущественного характера.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Комиссией осуществляется предварительная проверка сведений, указанных в заявлении, по результатам которой составляется мотивированное заключение.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Заявление, заключение и другие материалы в течение семи рабочих дней после дня поступления заявления представляются заместителю председателя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  <w:proofErr w:type="gramStart"/>
      <w:r w:rsidRPr="00BC4606">
        <w:rPr>
          <w:rStyle w:val="FontStyle36"/>
        </w:rPr>
        <w:t>В случае если в заявлении, заключении и других материалах содержатся достаточные основания, позволяющие сделать вывод,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комиссии (заместитель председателя комиссии) может принять решение, указанное в подпункте 1 пункта 15 настоящего Положения без проведения заседания</w:t>
      </w:r>
      <w:proofErr w:type="gramEnd"/>
      <w:r w:rsidRPr="00BC4606">
        <w:rPr>
          <w:rStyle w:val="FontStyle36"/>
        </w:rPr>
        <w:t xml:space="preserve"> комиссии. О данном решении лицо, направившее заявление, письменно информируется в течение трех рабочих дней после дня его принятия. Заключение и принятое председателем комиссии (заместителем председателя комиссии) на его основе решение доводятся до сведения членов комиссии на ближайшем заседании. Член комиссии, не согласный с указанным решением, вправе потребовать рассмотрения заявления, заключения и других материалов на заседании комиссии. Данное требование включается в повестку заседания комиссии после голосования. В случае принятия положительного решения по указанному требованию вопрос о рассмотрении заявления, заключения и других материалов рассматривается на текущем либо на следующем заседании комиссии с учетом сроков, установленных пунктом 7 настоящего Положения.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6. Информация, указанная в подпункте 4 пункта 3 настоящего Положения, подлежит предварительной проверке по поручению заместителя председателя комиссии  при условии, что она ранее не проверялась в установленном порядке Комиссией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Предварительная проверка проводится в срок, не превышающий 30 календарных дней после дня поступления информации в Комиссию. </w:t>
      </w:r>
      <w:proofErr w:type="gramStart"/>
      <w:r w:rsidRPr="00BC4606">
        <w:rPr>
          <w:rStyle w:val="FontStyle36"/>
        </w:rPr>
        <w:t>В исключительных случаях, связанных с необходимостью получения дополнительной информации, имеющейся в распоряжении государственных органов, организаций или граждан, длительным изучением и анализом большого количества или сложной по содержанию информации, указанный срок проведения предварительной проверки может быть продлен заместителем председателя комиссии, но не более чем на 30 календарных дней.</w:t>
      </w:r>
      <w:proofErr w:type="gramEnd"/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По результатам предварительной проверки составляется справка, которая представляется заместителю председателя комиссии.</w:t>
      </w:r>
    </w:p>
    <w:p w:rsidR="00E050A1" w:rsidRPr="00BC4606" w:rsidRDefault="002A1E67" w:rsidP="00E050A1">
      <w:pPr>
        <w:jc w:val="both"/>
        <w:rPr>
          <w:rStyle w:val="FontStyle36"/>
        </w:rPr>
      </w:pPr>
      <w:r>
        <w:rPr>
          <w:rStyle w:val="FontStyle36"/>
        </w:rPr>
        <w:t>В случае</w:t>
      </w:r>
      <w:proofErr w:type="gramStart"/>
      <w:r>
        <w:rPr>
          <w:rStyle w:val="FontStyle36"/>
        </w:rPr>
        <w:t>,</w:t>
      </w:r>
      <w:proofErr w:type="gramEnd"/>
      <w:r>
        <w:rPr>
          <w:rStyle w:val="FontStyle36"/>
        </w:rPr>
        <w:t xml:space="preserve"> </w:t>
      </w:r>
      <w:r w:rsidR="00E050A1" w:rsidRPr="00BC4606">
        <w:rPr>
          <w:rStyle w:val="FontStyle36"/>
        </w:rPr>
        <w:t>если в результате предварительной проверки установлено, что лицом, замещающим муниципальную должность, допущены нарушения требований к служебному (должностному) поведению, то заместитель председателя комиссии  после получения справки включает вопрос о рассмотрении результатов предварительной проверки в повестку ближайшего заседания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В случае если в результате предварительной проверки установлено, что лицом, замещающим муниципальную должность, не было допущено нарушений требований к служебному (должностному) поведению, то заместитель председателя комиссии в течение трех рабочих дней после дня получения справки письменно информирует об этом лицо, которое направило указанную информацию в Комиссию (далее - Заявитель). Информация, направленная Заявителю, оглашается на ближайшем заседании Комиссии. Член Комиссии, не согласный с результатами предварительной проверки, вправе потребовать рассмотрения ее результатов и поступившей информации на заседании Комиссии. Данное требование включается в повестку заседания Комиссии после голосования. В случае принятия положительного решения по указанному требованию вопрос о рассмотрении результатов предварительной проверки и поступившей информации рассматривается на текущем либо на следующем заседании Комиссии с учетом сроков, установленных пунктом 7 настоящего Положения.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lastRenderedPageBreak/>
        <w:t>IV. Порядок деятельности Комиссии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7. Дата проведения заседания комиссии и место его проведения определяются председателем (заместителем председателя) комиссии с учетом требований настоящего пункта.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По основаниям, предусмотренным подпунктами 1 и 3 пункта 3 настоящего Положения, заседание Комиссии проводится не позднее 30 календарных дней после дня поступления  в Комиссию соответствующих материалов.</w:t>
      </w:r>
    </w:p>
    <w:p w:rsidR="00E050A1" w:rsidRPr="00BC4606" w:rsidRDefault="00E050A1" w:rsidP="00E050A1">
      <w:pPr>
        <w:jc w:val="both"/>
        <w:rPr>
          <w:rStyle w:val="FontStyle36"/>
        </w:rPr>
      </w:pPr>
      <w:proofErr w:type="gramStart"/>
      <w:r w:rsidRPr="00BC4606">
        <w:rPr>
          <w:rStyle w:val="FontStyle36"/>
        </w:rPr>
        <w:t>По основанию, предусмотренному подпунктом 2 пункта 3 настоящего Положения, за исключением случая, когда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признана заместителем председателя комиссии  объективной и уважительной, заседание комиссии проводится не позднее 30 календарных дней после дня поступления заместителю председателя комиссии  заявления, заключения и других материалов.</w:t>
      </w:r>
      <w:proofErr w:type="gramEnd"/>
    </w:p>
    <w:p w:rsidR="00E050A1" w:rsidRPr="00BC4606" w:rsidRDefault="00E050A1" w:rsidP="00E050A1">
      <w:pPr>
        <w:jc w:val="both"/>
        <w:rPr>
          <w:rStyle w:val="FontStyle36"/>
        </w:rPr>
      </w:pPr>
      <w:proofErr w:type="gramStart"/>
      <w:r w:rsidRPr="00BC4606">
        <w:rPr>
          <w:rStyle w:val="FontStyle36"/>
        </w:rPr>
        <w:t>По основанию, предусмотренному подпунктом 4 пункта 3 настоящего Положения, в случае, когда в материалах проверки, проведенной Комиссией, либо в справке, составленной по результатам проведенной в соответствии с настоящим Положением предварительной проверки, содержатся сведения о нарушении лицом, замещающим муниципальную должность, требований к служебному (должностному) поведению, заседание Комиссии проводится не позднее 30 календарных дней после дня получения заместителем председателя комиссии указанных материалов</w:t>
      </w:r>
      <w:proofErr w:type="gramEnd"/>
      <w:r w:rsidRPr="00BC4606">
        <w:rPr>
          <w:rStyle w:val="FontStyle36"/>
        </w:rPr>
        <w:t xml:space="preserve"> проверки или справки.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8. Заседание Комиссии считается правомочным, если на нем присутствует не менее двух третей от общего числа ее членов.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Все члены Комиссии при принятии решений обладают равными правами.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Решения комиссии принимаются коллегиально простым большинством голосов присутствующих на заседании ее членов. При равенстве голосов голос председателя комиссии  (заместителя председателя комиссии) является решающим.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лица, который является одним из членов Комиссии, то при принятии решения по данному вопросу он не имеет права голоса.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9. Секретарь Комиссии обеспечивает подготовку вопросов, выносимых на заседание, а также организует информирование членов Комиссии, лица, замещающего муниципальную должность, о вопросах, включенных в повестку заседания, дате, времени и месте проведения заседания в соответствии с регламентом работы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10. Заседание Комиссии, как правило, проводится в присутствии лица, замещающего муниципальную должность.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В случае, предусмотренном подпунктом 2 пункта 3 настоящего Положения, лицо, замещающее муниципальную должность, сообщает о своем намерении лично присутствовать на заседании Комиссии в соответствующем заявлении. При отсутствии в заявлении таких сведений заседание Комиссии может быть проведено в отсутствие указанного лица.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В иных случаях лицо, замещающее муниципальную должность, уведомляется секретарем Комиссии о дате, времени и месте проведения заседания, вопросах, вынесенных на его повестку.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В случае неявки на заседание Комиссии надлежащим образом уведомленного (в письменной форме или посредством телефонной или факсимильной связи или электронной почты) лица, замещающего муниципальную должность, оно может быть проведено в его отсутствие. В случае отсутствия указанного лица на заседании Комиссии по уважительным причинам (временная нетрудоспособность, нахождение в отпуске или в командировке и др.) рассмотрение соответствующего вопроса может быть перенесено на следующее заседание при условии соблюдения сроков, установленных пунктом 7 настоящего Положения.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lastRenderedPageBreak/>
        <w:t>11. На заседание Комиссии по решению председателя комиссии (заместителя председателя комиссии)  могут приглашаться должностные лица государственных органов и органов местного самоуправления, а также представители заинтересованных организаций.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12. На заседании Комиссии в порядке, определяемом председателем комиссии (заместителем председателя комиссии), и в соответствии с регламентом Комиссии заслушиваются пояснения лица, замещающего муниципальную должность, а также приглашенных лиц и рассматриваются материалы, относящиеся к вопросам, включенным в повестку дня заседания.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По ходатайству членов Комиссии или лица, в отношении которого рассматривается очередной вопрос, на заседании также могут быть рассмотрены представленные ими материалы или заслушаны иные лица. Решение о заслушивании иных лиц или о рассмотрении представленных материалов принимается Комиссией по результатам голосования.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13. 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V. Решения, принимаемые Комиссией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14. По итогам рассмотрения вопроса о представлении лицом, замещающим муниципальную должность,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Комиссия может принять одно из следующих решений: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установить, что представленные сведения являются достоверными и полными;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установить, что представленные сведения являются недостоверными и (или) неполными. В этом случае Комиссия рекомендует представительному органу муниципального образования применить конкретную меру юридической ответственности.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15. По итогам рассмотрения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Комиссия может принять одно из следующих решений: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признать, что причина непредставления указанных сведений является объективной и уважительной;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признать, что причина непредставления указанных сведений не является уважительной. В этом случае Комиссия рекомендует лицу, замещающему муниципальную  должность, принять меры по представлению указанных сведений;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3) признать, что причина непредставления указанных сведений необъективна и является способом уклонения от их представления. В этом случае Комиссия рекомендует представительному органу муниципального образования применить к лицу, замещающему муниципальную должность, конкретную меру юридической ответственности.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16. По итогам рассмотрения материалов,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"О </w:t>
      </w:r>
      <w:proofErr w:type="gramStart"/>
      <w:r w:rsidRPr="00BC4606">
        <w:rPr>
          <w:rStyle w:val="FontStyle36"/>
        </w:rPr>
        <w:t>контроле за</w:t>
      </w:r>
      <w:proofErr w:type="gramEnd"/>
      <w:r w:rsidRPr="00BC4606">
        <w:rPr>
          <w:rStyle w:val="FontStyle36"/>
        </w:rPr>
        <w:t xml:space="preserve"> соответствием расходов лиц, замещающих государственные должности, и иных лиц их доходам", Комиссия может принять одно из следующих решений: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установить, что представленные сведения являются достоверными и полными;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установить, что представленные сведения являются недостоверными и (или) неполными. В этом случае Комиссия рекомендует  представительному органу муниципального образования применить к лицу, замещающему муниципальную должность, конкретную меру юридической ответственности и (или) направить поступившие материалы в органы прокуратуры и (или) иные государственные органы в соответствии с их компетенцией.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17. По итогам рассмотрения информации или материалов проверки, проведенной Комиссией, содержащих сведения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</w:t>
      </w:r>
      <w:r w:rsidRPr="00BC4606">
        <w:rPr>
          <w:rStyle w:val="FontStyle36"/>
        </w:rPr>
        <w:lastRenderedPageBreak/>
        <w:t>исполнения им обязанностей, установленных Федеральным законом "О противодействии коррупции" и другими федеральными законами, Комиссия может принять одно из следующих решений: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муниципальную должность,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установленных Федеральным законом "О противодействии коррупции" и другими федеральными законами и (или) рекомендует представительному органу муниципального образования применить к указанному лицу конкретную меру юридической ответственности.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18. Комиссия вправе принять иное, чем предусмотрено пунктами 14 - 17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 xml:space="preserve">19. </w:t>
      </w:r>
      <w:proofErr w:type="gramStart"/>
      <w:r w:rsidRPr="00BC4606">
        <w:rPr>
          <w:rStyle w:val="FontStyle36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(бездействия) и подтверждающие такой факт документы направляются по поручению заместителя председателя комиссии в правоприменительные органы в течение трех календарных дней со дня установления данного факта, а при необходимости - немедленно.</w:t>
      </w:r>
      <w:proofErr w:type="gramEnd"/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center"/>
        <w:rPr>
          <w:rStyle w:val="FontStyle36"/>
        </w:rPr>
      </w:pPr>
      <w:r w:rsidRPr="00BC4606">
        <w:rPr>
          <w:rStyle w:val="FontStyle36"/>
        </w:rPr>
        <w:t>VI. Порядок оформления решений комиссии</w:t>
      </w:r>
    </w:p>
    <w:p w:rsidR="00E050A1" w:rsidRPr="00BC4606" w:rsidRDefault="00E050A1" w:rsidP="00E050A1">
      <w:pPr>
        <w:jc w:val="both"/>
        <w:rPr>
          <w:rStyle w:val="FontStyle36"/>
        </w:rPr>
      </w:pP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20. Решение Комиссии оформляется протоколом, который подписывают члены Комиссии, принимавшие участие в ее заседании.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21. В протоколе заседания Комиссии указываются: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1) дата заседания, фамилии, имена, отчества членов Комиссии и других лиц, присутствующих на заседании;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2) информация о том, что заседание Комиссии осуществлялось в порядке, предусмотренном настоящим Положением;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3)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4) источник информации, которая послужила основанием для проведения заседания Комиссии, и дата поступления такой информации в Комиссию;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5) содержание пояснений лица, замещающего муниципальную должность, и других лиц по существу рассматриваемых вопросов;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6) фамилии, имена, отчества выступивших на заседании лиц и краткое изложение их выступлений;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7) другие сведения;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8) результаты голосования;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9) решение и обоснование его принятия.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22. Член Комиссии, не согласный с принятым решением, вправе в письменном виде не позднее двух рабочих дней после дня проведения заседания Комиссии, изложить свое мнение, которое подлежит обязательному приобщению к протоколу заседания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23. 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E050A1" w:rsidRPr="00BC4606" w:rsidRDefault="00E050A1" w:rsidP="00E050A1">
      <w:pPr>
        <w:jc w:val="both"/>
        <w:rPr>
          <w:rStyle w:val="FontStyle36"/>
        </w:rPr>
      </w:pPr>
      <w:r w:rsidRPr="00BC4606">
        <w:rPr>
          <w:rStyle w:val="FontStyle36"/>
        </w:rPr>
        <w:t>24. Решение Комиссии может быть обжаловано в порядке, установленном законодательством Российской Федерации.</w:t>
      </w:r>
    </w:p>
    <w:p w:rsidR="00CF4B33" w:rsidRPr="00BC4606" w:rsidRDefault="006F6331" w:rsidP="00940A63">
      <w:pPr>
        <w:widowControl w:val="0"/>
        <w:autoSpaceDE w:val="0"/>
        <w:autoSpaceDN w:val="0"/>
        <w:adjustRightInd w:val="0"/>
      </w:pPr>
      <w:r w:rsidRPr="00BC4606">
        <w:tab/>
      </w:r>
      <w:r w:rsidRPr="00BC4606">
        <w:tab/>
      </w:r>
      <w:r w:rsidRPr="00BC4606">
        <w:tab/>
      </w:r>
      <w:r w:rsidRPr="00BC4606">
        <w:tab/>
      </w:r>
      <w:r w:rsidRPr="00BC4606">
        <w:tab/>
      </w:r>
      <w:r w:rsidRPr="00BC4606">
        <w:tab/>
      </w:r>
      <w:r w:rsidRPr="00BC4606">
        <w:tab/>
      </w:r>
    </w:p>
    <w:sectPr w:rsidR="00CF4B33" w:rsidRPr="00BC4606" w:rsidSect="00E050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56" w:rsidRDefault="008C6656" w:rsidP="006F6331">
      <w:r>
        <w:separator/>
      </w:r>
    </w:p>
  </w:endnote>
  <w:endnote w:type="continuationSeparator" w:id="1">
    <w:p w:rsidR="008C6656" w:rsidRDefault="008C6656" w:rsidP="006F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56" w:rsidRDefault="008C6656" w:rsidP="006F6331">
      <w:r>
        <w:separator/>
      </w:r>
    </w:p>
  </w:footnote>
  <w:footnote w:type="continuationSeparator" w:id="1">
    <w:p w:rsidR="008C6656" w:rsidRDefault="008C6656" w:rsidP="006F6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626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7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331"/>
    <w:rsid w:val="00081D0E"/>
    <w:rsid w:val="00092F35"/>
    <w:rsid w:val="00110714"/>
    <w:rsid w:val="00112C58"/>
    <w:rsid w:val="002A1E67"/>
    <w:rsid w:val="003049D9"/>
    <w:rsid w:val="0033668C"/>
    <w:rsid w:val="00337EEE"/>
    <w:rsid w:val="00394D5A"/>
    <w:rsid w:val="00404A22"/>
    <w:rsid w:val="0056267C"/>
    <w:rsid w:val="005C168A"/>
    <w:rsid w:val="005E11F1"/>
    <w:rsid w:val="00626907"/>
    <w:rsid w:val="00656927"/>
    <w:rsid w:val="006F6331"/>
    <w:rsid w:val="00783D2C"/>
    <w:rsid w:val="00796E4F"/>
    <w:rsid w:val="008228CA"/>
    <w:rsid w:val="008C6656"/>
    <w:rsid w:val="00940A63"/>
    <w:rsid w:val="00A81039"/>
    <w:rsid w:val="00B205DC"/>
    <w:rsid w:val="00B86C58"/>
    <w:rsid w:val="00BB0827"/>
    <w:rsid w:val="00BC16B0"/>
    <w:rsid w:val="00BC4606"/>
    <w:rsid w:val="00C9017B"/>
    <w:rsid w:val="00CC75BF"/>
    <w:rsid w:val="00CF4B33"/>
    <w:rsid w:val="00DA686A"/>
    <w:rsid w:val="00E050A1"/>
    <w:rsid w:val="00E2597C"/>
    <w:rsid w:val="00ED04A4"/>
    <w:rsid w:val="00F00862"/>
    <w:rsid w:val="00F31282"/>
    <w:rsid w:val="00F47CAE"/>
    <w:rsid w:val="00F6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31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3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6F63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F6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63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6F6331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F63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rsid w:val="00E050A1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5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E050A1"/>
    <w:pPr>
      <w:widowControl w:val="0"/>
      <w:autoSpaceDE w:val="0"/>
      <w:autoSpaceDN w:val="0"/>
      <w:adjustRightInd w:val="0"/>
      <w:spacing w:line="271" w:lineRule="exact"/>
      <w:jc w:val="right"/>
    </w:pPr>
  </w:style>
  <w:style w:type="character" w:customStyle="1" w:styleId="FontStyle36">
    <w:name w:val="Font Style36"/>
    <w:rsid w:val="00E050A1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050A1"/>
    <w:pPr>
      <w:widowControl w:val="0"/>
      <w:autoSpaceDE w:val="0"/>
      <w:autoSpaceDN w:val="0"/>
      <w:adjustRightInd w:val="0"/>
      <w:spacing w:line="276" w:lineRule="exact"/>
      <w:ind w:firstLine="3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18</cp:revision>
  <dcterms:created xsi:type="dcterms:W3CDTF">2015-03-20T10:27:00Z</dcterms:created>
  <dcterms:modified xsi:type="dcterms:W3CDTF">2016-02-01T05:24:00Z</dcterms:modified>
</cp:coreProperties>
</file>