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C5" w:rsidRDefault="00E850C5" w:rsidP="00E85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 1 квартал  2016 года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МО "Кестымское" выдано </w:t>
      </w:r>
      <w:r>
        <w:rPr>
          <w:rFonts w:ascii="Times New Roman" w:hAnsi="Times New Roman" w:cs="Times New Roman"/>
          <w:b/>
          <w:sz w:val="24"/>
          <w:szCs w:val="24"/>
        </w:rPr>
        <w:t xml:space="preserve">143 </w:t>
      </w:r>
      <w:r>
        <w:rPr>
          <w:rFonts w:ascii="Times New Roman" w:hAnsi="Times New Roman" w:cs="Times New Roman"/>
          <w:sz w:val="24"/>
          <w:szCs w:val="24"/>
        </w:rPr>
        <w:t xml:space="preserve">справки различного характера, в том числе: </w:t>
      </w:r>
    </w:p>
    <w:p w:rsidR="00E850C5" w:rsidRDefault="00E850C5" w:rsidP="00E850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8;</w:t>
      </w:r>
    </w:p>
    <w:p w:rsidR="00E850C5" w:rsidRDefault="00E850C5" w:rsidP="00E850C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содействию реализации продукции с ЛПХ </w:t>
      </w:r>
      <w:r>
        <w:rPr>
          <w:rFonts w:ascii="Times New Roman" w:hAnsi="Times New Roman" w:cs="Times New Roman"/>
          <w:b/>
          <w:sz w:val="24"/>
          <w:szCs w:val="24"/>
        </w:rPr>
        <w:t>– 10;</w:t>
      </w:r>
    </w:p>
    <w:p w:rsidR="00E850C5" w:rsidRDefault="00E850C5" w:rsidP="00E85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выписок из домовой книги –</w:t>
      </w:r>
      <w:r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50C5" w:rsidRDefault="00E850C5" w:rsidP="00E85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о составе семьи – </w:t>
      </w:r>
      <w:r>
        <w:rPr>
          <w:rFonts w:ascii="Times New Roman" w:hAnsi="Times New Roman" w:cs="Times New Roman"/>
          <w:b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850C5" w:rsidRDefault="00E850C5" w:rsidP="00E850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с места жительства – 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0C5" w:rsidRPr="00E850C5" w:rsidRDefault="00E850C5" w:rsidP="00E85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Поступило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обращений по присвоению адресов земельным участкам и жилым домам; </w:t>
      </w:r>
      <w:r w:rsidRPr="00E850C5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обращения по пробоине водопровода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естым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E850C5">
        <w:rPr>
          <w:rFonts w:ascii="Times New Roman" w:hAnsi="Times New Roman" w:cs="Times New Roman"/>
          <w:sz w:val="24"/>
          <w:szCs w:val="24"/>
        </w:rPr>
        <w:t>заключено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50C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договора социального найма жилого помещения.</w:t>
      </w:r>
    </w:p>
    <w:p w:rsidR="00E850C5" w:rsidRDefault="00E850C5" w:rsidP="00E850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 осуществлен прием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D44C3" w:rsidRPr="009D44C3">
        <w:rPr>
          <w:rFonts w:ascii="Times New Roman" w:hAnsi="Times New Roman" w:cs="Times New Roman"/>
          <w:b/>
          <w:sz w:val="24"/>
          <w:szCs w:val="24"/>
        </w:rPr>
        <w:t>10</w:t>
      </w:r>
      <w:r w:rsidRPr="009D44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 по личным вопросам.</w:t>
      </w:r>
    </w:p>
    <w:p w:rsidR="00E850C5" w:rsidRDefault="00E850C5" w:rsidP="00E850C5"/>
    <w:p w:rsidR="00C5026F" w:rsidRDefault="00C5026F"/>
    <w:sectPr w:rsidR="00C5026F" w:rsidSect="00C5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0C5"/>
    <w:rsid w:val="009D44C3"/>
    <w:rsid w:val="00C5026F"/>
    <w:rsid w:val="00E85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</cp:revision>
  <dcterms:created xsi:type="dcterms:W3CDTF">2016-04-05T04:16:00Z</dcterms:created>
  <dcterms:modified xsi:type="dcterms:W3CDTF">2016-04-05T04:35:00Z</dcterms:modified>
</cp:coreProperties>
</file>