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3B" w:rsidRDefault="00B3743B" w:rsidP="00B37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550987438" r:id="rId7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Default="00FF6C01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743B">
        <w:rPr>
          <w:sz w:val="24"/>
          <w:szCs w:val="24"/>
        </w:rPr>
        <w:t>т</w:t>
      </w:r>
      <w:r>
        <w:rPr>
          <w:sz w:val="24"/>
          <w:szCs w:val="24"/>
        </w:rPr>
        <w:t xml:space="preserve"> 14 </w:t>
      </w:r>
      <w:r w:rsidR="001F7A3A">
        <w:rPr>
          <w:sz w:val="24"/>
          <w:szCs w:val="24"/>
        </w:rPr>
        <w:t xml:space="preserve"> </w:t>
      </w:r>
      <w:r w:rsidR="00335465">
        <w:rPr>
          <w:sz w:val="24"/>
          <w:szCs w:val="24"/>
        </w:rPr>
        <w:t>марта</w:t>
      </w:r>
      <w:r w:rsidR="00B3743B">
        <w:rPr>
          <w:sz w:val="24"/>
          <w:szCs w:val="24"/>
        </w:rPr>
        <w:t xml:space="preserve">  201</w:t>
      </w:r>
      <w:r w:rsidR="005337A1">
        <w:rPr>
          <w:sz w:val="24"/>
          <w:szCs w:val="24"/>
        </w:rPr>
        <w:t>7</w:t>
      </w:r>
      <w:r w:rsidR="00B3743B">
        <w:rPr>
          <w:sz w:val="24"/>
          <w:szCs w:val="24"/>
        </w:rPr>
        <w:t xml:space="preserve"> года                                                                                                         № </w:t>
      </w:r>
      <w:r>
        <w:rPr>
          <w:sz w:val="24"/>
          <w:szCs w:val="24"/>
        </w:rPr>
        <w:t>21</w:t>
      </w:r>
    </w:p>
    <w:p w:rsidR="00B3743B" w:rsidRDefault="00B3743B" w:rsidP="00B3743B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B3743B" w:rsidRDefault="00B3743B" w:rsidP="00B3743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FF6C01" w:rsidRPr="00FF6C01" w:rsidTr="00FF6C0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C01" w:rsidRPr="00FF6C01" w:rsidRDefault="00FF6C01" w:rsidP="00FF6C01">
            <w:pPr>
              <w:jc w:val="both"/>
              <w:rPr>
                <w:sz w:val="24"/>
                <w:szCs w:val="24"/>
              </w:rPr>
            </w:pPr>
            <w:r w:rsidRPr="00FF6C01">
              <w:rPr>
                <w:sz w:val="24"/>
                <w:szCs w:val="24"/>
              </w:rPr>
              <w:t>Об утверждении Порядка  формирования, утверждения и ведения плана закупок товаров, работ, услуг для обеспечения нужд муниципального образования «Кестымское»</w:t>
            </w:r>
          </w:p>
        </w:tc>
      </w:tr>
    </w:tbl>
    <w:p w:rsidR="00FF6C01" w:rsidRPr="00FF6C01" w:rsidRDefault="00FF6C01" w:rsidP="00FF6C01">
      <w:pPr>
        <w:rPr>
          <w:sz w:val="24"/>
          <w:szCs w:val="24"/>
        </w:rPr>
      </w:pPr>
    </w:p>
    <w:p w:rsidR="005F6BCC" w:rsidRDefault="00FF6C01" w:rsidP="00FF6C01">
      <w:pPr>
        <w:ind w:firstLine="851"/>
        <w:jc w:val="both"/>
        <w:rPr>
          <w:sz w:val="24"/>
          <w:szCs w:val="24"/>
        </w:rPr>
      </w:pPr>
      <w:proofErr w:type="gramStart"/>
      <w:r w:rsidRPr="00FF6C01">
        <w:rPr>
          <w:sz w:val="24"/>
          <w:szCs w:val="24"/>
        </w:rPr>
        <w:t>В соответствии с  п.5 статьи 17 Федерального  закона  от 05.04.2013 года № 44-ФЗ «О контрактной  системе в сфере закупок товаров, работ, услуг для обеспечения государственных и муниципальных нужд»,  постановлением Правительства РФ от 21.11.2013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Pr="00FF6C01">
        <w:rPr>
          <w:sz w:val="24"/>
          <w:szCs w:val="24"/>
        </w:rPr>
        <w:t xml:space="preserve"> форме планов закупок, товаров, работ, услуг», </w:t>
      </w:r>
    </w:p>
    <w:p w:rsidR="00FF6C01" w:rsidRPr="00FF6C01" w:rsidRDefault="00FF6C01" w:rsidP="00FF6C01">
      <w:pPr>
        <w:ind w:firstLine="851"/>
        <w:jc w:val="both"/>
        <w:rPr>
          <w:b/>
          <w:sz w:val="24"/>
          <w:szCs w:val="24"/>
        </w:rPr>
      </w:pPr>
      <w:r w:rsidRPr="00FF6C01">
        <w:rPr>
          <w:b/>
          <w:sz w:val="24"/>
          <w:szCs w:val="24"/>
        </w:rPr>
        <w:t>ПОСТАНОВЛЯЮ:</w:t>
      </w:r>
    </w:p>
    <w:p w:rsidR="00FF6C01" w:rsidRPr="00FF6C01" w:rsidRDefault="00FF6C01" w:rsidP="00FF6C01">
      <w:pPr>
        <w:ind w:firstLine="567"/>
        <w:jc w:val="both"/>
        <w:rPr>
          <w:sz w:val="24"/>
          <w:szCs w:val="24"/>
        </w:rPr>
      </w:pPr>
      <w:r w:rsidRPr="00FF6C01">
        <w:rPr>
          <w:sz w:val="24"/>
          <w:szCs w:val="24"/>
        </w:rPr>
        <w:t xml:space="preserve">1.Утвердить Порядок </w:t>
      </w:r>
      <w:r w:rsidRPr="00FF6C01">
        <w:rPr>
          <w:b/>
          <w:sz w:val="24"/>
          <w:szCs w:val="24"/>
        </w:rPr>
        <w:t xml:space="preserve"> </w:t>
      </w:r>
      <w:r w:rsidRPr="00FF6C01">
        <w:rPr>
          <w:sz w:val="24"/>
          <w:szCs w:val="24"/>
        </w:rPr>
        <w:t>формирования, утверждения и ведения плана закупок товаров, работ, услуг для обеспечения ну</w:t>
      </w:r>
      <w:r>
        <w:rPr>
          <w:sz w:val="24"/>
          <w:szCs w:val="24"/>
        </w:rPr>
        <w:t>жд муниципального образования «Кестымс</w:t>
      </w:r>
      <w:r w:rsidRPr="00FF6C01">
        <w:rPr>
          <w:sz w:val="24"/>
          <w:szCs w:val="24"/>
        </w:rPr>
        <w:t>кое»</w:t>
      </w:r>
      <w:r>
        <w:rPr>
          <w:sz w:val="24"/>
          <w:szCs w:val="24"/>
        </w:rPr>
        <w:t xml:space="preserve"> </w:t>
      </w:r>
      <w:r w:rsidRPr="00FF6C01">
        <w:rPr>
          <w:sz w:val="24"/>
          <w:szCs w:val="24"/>
        </w:rPr>
        <w:t>(прилагается).</w:t>
      </w:r>
    </w:p>
    <w:p w:rsidR="00FF6C01" w:rsidRPr="00FF6C01" w:rsidRDefault="00FF6C01" w:rsidP="00FF6C01">
      <w:pPr>
        <w:ind w:firstLine="567"/>
        <w:jc w:val="both"/>
        <w:rPr>
          <w:sz w:val="24"/>
          <w:szCs w:val="24"/>
        </w:rPr>
      </w:pPr>
      <w:r w:rsidRPr="00FF6C01">
        <w:rPr>
          <w:sz w:val="24"/>
          <w:szCs w:val="24"/>
        </w:rPr>
        <w:t>2. Опубликовать настоящее постановление в единой информационной системе в сфере закупок, а также   на официальном сайте  Балезинского района в разделе «Муниципальные поселения – МО «</w:t>
      </w:r>
      <w:r>
        <w:rPr>
          <w:sz w:val="24"/>
          <w:szCs w:val="24"/>
        </w:rPr>
        <w:t>Кестымс</w:t>
      </w:r>
      <w:r w:rsidRPr="00FF6C01">
        <w:rPr>
          <w:sz w:val="24"/>
          <w:szCs w:val="24"/>
        </w:rPr>
        <w:t>кое».</w:t>
      </w:r>
    </w:p>
    <w:p w:rsidR="00FF6C01" w:rsidRPr="00FF6C01" w:rsidRDefault="00FF6C01" w:rsidP="00FF6C01">
      <w:pPr>
        <w:pStyle w:val="a7"/>
        <w:shd w:val="clear" w:color="auto" w:fill="FFFFFF"/>
        <w:spacing w:after="0"/>
        <w:ind w:firstLine="567"/>
        <w:jc w:val="both"/>
      </w:pPr>
      <w:r w:rsidRPr="00FF6C01">
        <w:t>3. Настоящее постановление распространяет свое действие на правоотношения, возникшие   с 1 января 2016 года.</w:t>
      </w:r>
    </w:p>
    <w:p w:rsidR="00FF6C01" w:rsidRDefault="00FF6C01" w:rsidP="00FF6C01">
      <w:pPr>
        <w:ind w:firstLine="851"/>
        <w:jc w:val="both"/>
        <w:rPr>
          <w:sz w:val="24"/>
          <w:szCs w:val="24"/>
        </w:rPr>
      </w:pPr>
    </w:p>
    <w:p w:rsidR="00FF6C01" w:rsidRPr="00FF6C01" w:rsidRDefault="00FF6C01" w:rsidP="00FF6C01">
      <w:pPr>
        <w:ind w:firstLine="851"/>
        <w:jc w:val="both"/>
        <w:rPr>
          <w:sz w:val="24"/>
          <w:szCs w:val="24"/>
        </w:rPr>
      </w:pPr>
    </w:p>
    <w:p w:rsidR="00FF6C01" w:rsidRPr="00FF6C01" w:rsidRDefault="00FF6C01" w:rsidP="00FF6C01">
      <w:pPr>
        <w:ind w:firstLine="851"/>
        <w:jc w:val="both"/>
        <w:rPr>
          <w:sz w:val="24"/>
          <w:szCs w:val="24"/>
        </w:rPr>
      </w:pPr>
    </w:p>
    <w:p w:rsidR="00FF6C01" w:rsidRPr="00FF6C01" w:rsidRDefault="00FF6C01" w:rsidP="00FF6C01">
      <w:pPr>
        <w:jc w:val="both"/>
        <w:rPr>
          <w:sz w:val="24"/>
          <w:szCs w:val="24"/>
        </w:rPr>
      </w:pPr>
      <w:r w:rsidRPr="00FF6C01">
        <w:rPr>
          <w:sz w:val="24"/>
          <w:szCs w:val="24"/>
        </w:rPr>
        <w:t xml:space="preserve">Глава </w:t>
      </w:r>
      <w:proofErr w:type="gramStart"/>
      <w:r w:rsidRPr="00FF6C01">
        <w:rPr>
          <w:sz w:val="24"/>
          <w:szCs w:val="24"/>
        </w:rPr>
        <w:t>муниципального</w:t>
      </w:r>
      <w:proofErr w:type="gramEnd"/>
    </w:p>
    <w:p w:rsidR="00FF6C01" w:rsidRPr="00FF6C01" w:rsidRDefault="00FF6C01" w:rsidP="00FF6C01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«Кестымс</w:t>
      </w:r>
      <w:r w:rsidRPr="00FF6C01">
        <w:rPr>
          <w:sz w:val="24"/>
          <w:szCs w:val="24"/>
        </w:rPr>
        <w:t xml:space="preserve">кое»                                             </w:t>
      </w:r>
      <w:r>
        <w:rPr>
          <w:sz w:val="24"/>
          <w:szCs w:val="24"/>
        </w:rPr>
        <w:t xml:space="preserve">                                     А.И.Касимов</w:t>
      </w:r>
    </w:p>
    <w:p w:rsidR="00FF6C01" w:rsidRP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P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both"/>
        <w:rPr>
          <w:b/>
          <w:sz w:val="24"/>
          <w:szCs w:val="24"/>
        </w:rPr>
      </w:pPr>
    </w:p>
    <w:p w:rsidR="00FF6C01" w:rsidRDefault="00FF6C01" w:rsidP="00FF6C01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5F6BCC" w:rsidRDefault="00FF6C01" w:rsidP="00FF6C01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FF6C01" w:rsidRDefault="00FF6C01" w:rsidP="00FF6C01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«Кестымское» </w:t>
      </w:r>
    </w:p>
    <w:p w:rsidR="00FF6C01" w:rsidRDefault="00FF6C01" w:rsidP="00FF6C01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от 14.03.2017 года № 21</w:t>
      </w:r>
    </w:p>
    <w:p w:rsidR="00FF6C01" w:rsidRDefault="00FF6C01" w:rsidP="00FF6C01">
      <w:pPr>
        <w:ind w:firstLine="851"/>
        <w:jc w:val="right"/>
        <w:rPr>
          <w:sz w:val="24"/>
          <w:szCs w:val="24"/>
        </w:rPr>
      </w:pPr>
    </w:p>
    <w:p w:rsidR="00FF6C01" w:rsidRDefault="00FF6C01" w:rsidP="00FF6C01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FF6C01" w:rsidRDefault="00FF6C01" w:rsidP="00FF6C01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формирования, утверждения и ведения плана закупок товаров, работ, услуг для обеспечения нужд муниципального образования «Кестымское»</w:t>
      </w:r>
    </w:p>
    <w:p w:rsidR="00FF6C01" w:rsidRDefault="00FF6C01" w:rsidP="00FF6C01">
      <w:pPr>
        <w:jc w:val="both"/>
        <w:rPr>
          <w:szCs w:val="28"/>
        </w:rPr>
      </w:pPr>
    </w:p>
    <w:p w:rsidR="00FF6C01" w:rsidRDefault="00FF6C01" w:rsidP="00FF6C0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1.Настоящий Порядок устанавливают процедуру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формирования, утверждения и ведения плана закупок товаров, работ, услуг для обеспечения нужд муниципального образования «Кестымское» (далее</w:t>
      </w:r>
      <w:r w:rsidR="005F6BCC">
        <w:rPr>
          <w:sz w:val="24"/>
          <w:szCs w:val="24"/>
        </w:rPr>
        <w:t xml:space="preserve"> </w:t>
      </w:r>
      <w:r>
        <w:rPr>
          <w:sz w:val="24"/>
          <w:szCs w:val="24"/>
        </w:rPr>
        <w:t>- план закупок) в соответствии с  Федеральным  законом  «О контрактной  системе в сфере закупок товаров, работ, услуг для обеспечения государственных и муниципальных нужд» (далее</w:t>
      </w:r>
      <w:r w:rsidR="005F6BCC">
        <w:rPr>
          <w:sz w:val="24"/>
          <w:szCs w:val="24"/>
        </w:rPr>
        <w:t xml:space="preserve"> </w:t>
      </w:r>
      <w:r>
        <w:rPr>
          <w:sz w:val="24"/>
          <w:szCs w:val="24"/>
        </w:rPr>
        <w:t>- Федеральный закон).</w:t>
      </w:r>
    </w:p>
    <w:p w:rsidR="00FF6C01" w:rsidRDefault="00FF6C01" w:rsidP="00FF6C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Планы закупок утверждаются в течение 10 дней следующими заказчиками: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3" w:name="sub_2007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а) Муниципальными заказчиками, действующими от имени муниципального образования  «Кестымское»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бюджетным законодательством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Российской Федерации;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4" w:name="sub_2008"/>
      <w:bookmarkEnd w:id="3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б) бюджетными учреждениями, созданными администрацией МО «Кестымское»  за исключением закупок, осуществляемых в соответствии с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частями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и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6 статьи 15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color w:val="0000FF"/>
          <w:sz w:val="24"/>
          <w:szCs w:val="24"/>
        </w:rPr>
      </w:pPr>
      <w:bookmarkStart w:id="5" w:name="sub_2009"/>
      <w:bookmarkEnd w:id="4"/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в) автономными учреждениями созданными администрацией МО «Кестымское», муниципальными унитарными предприятиями,  имущество которых принадлежит на праве собственности  МО «Кестымское»,  в случае, предусмотренном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частью 4 статьи 15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При этом в план закупок включаются только закупки, которые планируется осуществлять за счет субсидий</w:t>
      </w:r>
      <w:r>
        <w:rPr>
          <w:sz w:val="24"/>
          <w:szCs w:val="24"/>
        </w:rPr>
        <w:t xml:space="preserve"> на осуществление капитальных вложений</w:t>
      </w:r>
      <w:r>
        <w:rPr>
          <w:rFonts w:ascii="Times New Roman CYR" w:eastAsia="Times New Roman CYR" w:hAnsi="Times New Roman CYR" w:cs="Times New Roman CYR"/>
          <w:color w:val="0000FF"/>
          <w:sz w:val="24"/>
          <w:szCs w:val="24"/>
        </w:rPr>
        <w:t xml:space="preserve">; </w:t>
      </w:r>
    </w:p>
    <w:p w:rsidR="00FF6C01" w:rsidRDefault="00FF6C01" w:rsidP="00FF6C01">
      <w:pPr>
        <w:ind w:firstLine="720"/>
        <w:jc w:val="both"/>
        <w:rPr>
          <w:rFonts w:eastAsia="Times New Roman CYR"/>
          <w:sz w:val="24"/>
          <w:szCs w:val="24"/>
        </w:rPr>
      </w:pPr>
      <w:bookmarkStart w:id="6" w:name="sub_2010"/>
      <w:bookmarkEnd w:id="5"/>
      <w:proofErr w:type="gramStart"/>
      <w:r>
        <w:rPr>
          <w:rFonts w:eastAsia="Times New Roman CYR"/>
          <w:sz w:val="24"/>
          <w:szCs w:val="24"/>
        </w:rPr>
        <w:t>г)</w:t>
      </w:r>
      <w:r>
        <w:rPr>
          <w:sz w:val="24"/>
          <w:szCs w:val="24"/>
        </w:rPr>
        <w:t xml:space="preserve"> муниципальными бюджетными учреждениями</w:t>
      </w:r>
      <w:r>
        <w:rPr>
          <w:rFonts w:eastAsia="Times New Roman CYR"/>
          <w:sz w:val="24"/>
          <w:szCs w:val="24"/>
        </w:rPr>
        <w:t xml:space="preserve">, </w:t>
      </w:r>
      <w:r>
        <w:rPr>
          <w:sz w:val="24"/>
          <w:szCs w:val="24"/>
        </w:rPr>
        <w:t>муниципальными</w:t>
      </w:r>
      <w:r>
        <w:rPr>
          <w:rFonts w:eastAsia="Times New Roman CYR"/>
          <w:sz w:val="24"/>
          <w:szCs w:val="24"/>
        </w:rPr>
        <w:t xml:space="preserve"> автономными учреждениями, созданными администрацией МО «Кестымское»,   муниципальными унитарными предприятиями, имущество которых принадлежит на праве собственности  МО «</w:t>
      </w:r>
      <w:r w:rsidR="006403B2">
        <w:rPr>
          <w:rFonts w:eastAsia="Times New Roman CYR"/>
          <w:sz w:val="24"/>
          <w:szCs w:val="24"/>
        </w:rPr>
        <w:t>Кестымс</w:t>
      </w:r>
      <w:r>
        <w:rPr>
          <w:rFonts w:eastAsia="Times New Roman CYR"/>
          <w:sz w:val="24"/>
          <w:szCs w:val="24"/>
        </w:rPr>
        <w:t>кое», осуществляющими закупки в рамках переданных им органами, осуществляющими функции и полномочия  учредителей или права собственника имущества,  полномочий муниципального заказчика по заключению и исполнению от имени муниципального образования «</w:t>
      </w:r>
      <w:r w:rsidR="006403B2">
        <w:rPr>
          <w:rFonts w:eastAsia="Times New Roman CYR"/>
          <w:sz w:val="24"/>
          <w:szCs w:val="24"/>
        </w:rPr>
        <w:t>Кестымс</w:t>
      </w:r>
      <w:r>
        <w:rPr>
          <w:rFonts w:eastAsia="Times New Roman CYR"/>
          <w:sz w:val="24"/>
          <w:szCs w:val="24"/>
        </w:rPr>
        <w:t xml:space="preserve">кое»  муниципальных контрактов от лица указанных органов, в случаях, предусмотренных </w:t>
      </w:r>
      <w:r>
        <w:rPr>
          <w:rStyle w:val="a6"/>
          <w:rFonts w:eastAsia="Times New Roman CYR"/>
          <w:sz w:val="24"/>
          <w:szCs w:val="24"/>
        </w:rPr>
        <w:t>частью</w:t>
      </w:r>
      <w:proofErr w:type="gramEnd"/>
      <w:r>
        <w:rPr>
          <w:rStyle w:val="a6"/>
          <w:rFonts w:eastAsia="Times New Roman CYR"/>
          <w:sz w:val="24"/>
          <w:szCs w:val="24"/>
        </w:rPr>
        <w:t xml:space="preserve"> 6 статьи 15</w:t>
      </w:r>
      <w:r>
        <w:rPr>
          <w:rFonts w:eastAsia="Times New Roman CYR"/>
          <w:sz w:val="24"/>
          <w:szCs w:val="24"/>
        </w:rPr>
        <w:t xml:space="preserve"> Федерального закона, - после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r>
        <w:rPr>
          <w:rStyle w:val="a6"/>
          <w:rFonts w:eastAsia="Times New Roman CYR"/>
          <w:sz w:val="24"/>
          <w:szCs w:val="24"/>
        </w:rPr>
        <w:t>бюджетным законодательством</w:t>
      </w:r>
      <w:r>
        <w:rPr>
          <w:rFonts w:eastAsia="Times New Roman CYR"/>
          <w:sz w:val="24"/>
          <w:szCs w:val="24"/>
        </w:rPr>
        <w:t xml:space="preserve"> Российской Федерации.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7" w:name="sub_1004"/>
      <w:bookmarkEnd w:id="6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3. Планы закупок на очередной финансовый год и плановый период  формируются лицами, указанными в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пункте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настоящего Порядка, в сроки, установленные  главными распорядителями бюджетных средств (далее</w:t>
      </w:r>
      <w:r w:rsidR="006403B2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- главные распорядители).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4.Заказчики, указанные в подпункте «а» пункта 2 настоящего Порядка:</w:t>
      </w:r>
    </w:p>
    <w:bookmarkEnd w:id="7"/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а)</w:t>
      </w:r>
      <w:r w:rsidR="006403B2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формируют планы закупок исходя из целей осуществления закупок, определенных с учетом положений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статьи 13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Федерального закона, и представляют их не </w:t>
      </w:r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 xml:space="preserve">позднее 1 августа текущего года  главным распорядителям  для формирования на их основании в соответствии с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бюджетным законодательством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Российской Федерации обоснований бюджетных ассигнований на осуществление закупок;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б)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бюджета МО «</w:t>
      </w:r>
      <w:r w:rsidR="006403B2">
        <w:rPr>
          <w:rFonts w:ascii="Times New Roman CYR" w:eastAsia="Times New Roman CYR" w:hAnsi="Times New Roman CYR" w:cs="Times New Roman CYR"/>
          <w:sz w:val="24"/>
          <w:szCs w:val="24"/>
        </w:rPr>
        <w:t>Кестымс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кое»,   обоснований бюджетных ассигнований на осуществление закупок в соответствии с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бюджетным законодательством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Российской Федерации;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в) после уточнения  планов закупок и доведения до муниципального заказчика объема прав в денежном выражении на принятие и (или) исполнение обязательств в соответствии с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бюджетным законодательством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Российской Федерации утверждают в срок, установленный 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пунктом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Порядка, сформированные планы закупок и уведомляют об этом главного распорядителя.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8" w:name="sub_2012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5. Заказчики,  указанные в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подпункте "б" пункта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настоящего Порядка:</w:t>
      </w:r>
    </w:p>
    <w:bookmarkEnd w:id="8"/>
    <w:p w:rsidR="00FF6C01" w:rsidRDefault="00FF6C01" w:rsidP="00FF6C01">
      <w:pPr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а)</w:t>
      </w:r>
      <w:r w:rsidR="006403B2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 не позднее 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бюджетным законодательством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Российской Федерации;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б)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бюджетным законодательством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Российской Федерации обоснований бюджетных ассигнований;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в) после  уточнения  планов закупок и утверждения планов финансово-хозяйственной деятельности утверждают в сроки, установленные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пунктом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настоящего Порядка, сформированные планы закупок и уведомляют об этом органы, осуществляющие функции и полномочия их учредителя;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9" w:name="sub_2013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6. Заказчики, указанные в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подпункте "в" пункта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настоящего Порядка:</w:t>
      </w:r>
    </w:p>
    <w:bookmarkEnd w:id="9"/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а) формируют планы закупок в</w:t>
      </w:r>
      <w:r>
        <w:rPr>
          <w:sz w:val="24"/>
          <w:szCs w:val="24"/>
        </w:rPr>
        <w:t xml:space="preserve"> сроки, установленные главными распорядителями после принятия решений  о предоставлении субсидий на осуществление капитальных вложений</w:t>
      </w:r>
      <w:r>
        <w:rPr>
          <w:rFonts w:eastAsia="Times New Roman CYR"/>
          <w:sz w:val="24"/>
          <w:szCs w:val="24"/>
        </w:rPr>
        <w:t>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б)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</w:t>
      </w:r>
      <w:r w:rsidR="006403B2">
        <w:rPr>
          <w:rFonts w:ascii="Times New Roman CYR" w:eastAsia="Times New Roman CYR" w:hAnsi="Times New Roman CYR" w:cs="Times New Roman CYR"/>
          <w:sz w:val="24"/>
          <w:szCs w:val="24"/>
        </w:rPr>
        <w:t xml:space="preserve">е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пунктом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настоящего Порядка, планы закупок;</w:t>
      </w:r>
    </w:p>
    <w:p w:rsidR="00FF6C01" w:rsidRDefault="00FF6C01" w:rsidP="00FF6C01">
      <w:pPr>
        <w:ind w:firstLine="720"/>
        <w:jc w:val="both"/>
        <w:rPr>
          <w:sz w:val="24"/>
          <w:szCs w:val="24"/>
        </w:rPr>
      </w:pPr>
      <w:bookmarkStart w:id="10" w:name="sub_2014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7. Заказчики, указанные в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подпункте "г" пункта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настоящего Порядка:</w:t>
      </w:r>
    </w:p>
    <w:bookmarkEnd w:id="10"/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а) формируют планы закупок в сроки, установленные главными распорядителями,  после принятия решений  о подготовке и реализации бюджетных инвестиций</w:t>
      </w:r>
      <w:r>
        <w:rPr>
          <w:rFonts w:eastAsia="Times New Roman CYR"/>
          <w:sz w:val="24"/>
          <w:szCs w:val="24"/>
        </w:rPr>
        <w:t xml:space="preserve"> в объекты </w:t>
      </w:r>
      <w:r>
        <w:rPr>
          <w:sz w:val="24"/>
          <w:szCs w:val="24"/>
        </w:rPr>
        <w:t xml:space="preserve">капитального строительства </w:t>
      </w:r>
      <w:r>
        <w:rPr>
          <w:rFonts w:eastAsia="Times New Roman CYR"/>
          <w:sz w:val="24"/>
          <w:szCs w:val="24"/>
        </w:rPr>
        <w:t>собственности МО «</w:t>
      </w:r>
      <w:r w:rsidR="006403B2">
        <w:rPr>
          <w:rFonts w:eastAsia="Times New Roman CYR"/>
          <w:sz w:val="24"/>
          <w:szCs w:val="24"/>
        </w:rPr>
        <w:t>Кестымс</w:t>
      </w:r>
      <w:r>
        <w:rPr>
          <w:rFonts w:eastAsia="Times New Roman CYR"/>
          <w:sz w:val="24"/>
          <w:szCs w:val="24"/>
        </w:rPr>
        <w:t>кое»  или приобретении объектов недвижимого имущества в муниципальную собственность МО «</w:t>
      </w:r>
      <w:r w:rsidR="006403B2">
        <w:rPr>
          <w:rFonts w:eastAsia="Times New Roman CYR"/>
          <w:sz w:val="24"/>
          <w:szCs w:val="24"/>
        </w:rPr>
        <w:t>Кестымс</w:t>
      </w:r>
      <w:r>
        <w:rPr>
          <w:rFonts w:eastAsia="Times New Roman CYR"/>
          <w:sz w:val="24"/>
          <w:szCs w:val="24"/>
        </w:rPr>
        <w:t>кое»;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б) 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бюджетным законодательством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Российской Федерации утверждают в срок, установленный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пунктом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настоящего Порядка, планы закупок.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11" w:name="sub_1005"/>
      <w:r>
        <w:rPr>
          <w:rFonts w:ascii="Times New Roman CYR" w:eastAsia="Times New Roman CYR" w:hAnsi="Times New Roman CYR" w:cs="Times New Roman CYR"/>
          <w:sz w:val="24"/>
          <w:szCs w:val="24"/>
        </w:rPr>
        <w:t>8.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12" w:name="sub_1006"/>
      <w:bookmarkEnd w:id="11"/>
      <w:r>
        <w:rPr>
          <w:rFonts w:ascii="Times New Roman CYR" w:eastAsia="Times New Roman CYR" w:hAnsi="Times New Roman CYR" w:cs="Times New Roman CYR"/>
          <w:sz w:val="24"/>
          <w:szCs w:val="24"/>
        </w:rPr>
        <w:t>9. Планы закупок формируются на срок, соответствующий  сроку действия  решения Совета депутатов  МО «</w:t>
      </w:r>
      <w:r w:rsidR="006403B2">
        <w:rPr>
          <w:rFonts w:ascii="Times New Roman CYR" w:eastAsia="Times New Roman CYR" w:hAnsi="Times New Roman CYR" w:cs="Times New Roman CYR"/>
          <w:sz w:val="24"/>
          <w:szCs w:val="24"/>
        </w:rPr>
        <w:t>Кестымс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кое» о бюджете  муниципального образования «</w:t>
      </w:r>
      <w:r w:rsidR="006403B2">
        <w:rPr>
          <w:rFonts w:ascii="Times New Roman CYR" w:eastAsia="Times New Roman CYR" w:hAnsi="Times New Roman CYR" w:cs="Times New Roman CYR"/>
          <w:sz w:val="24"/>
          <w:szCs w:val="24"/>
        </w:rPr>
        <w:t>Кестымс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кое» на очередной финансовый год и плановый период.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13" w:name="sub_1007"/>
      <w:bookmarkEnd w:id="12"/>
      <w:r>
        <w:rPr>
          <w:rFonts w:ascii="Times New Roman CYR" w:eastAsia="Times New Roman CYR" w:hAnsi="Times New Roman CYR" w:cs="Times New Roman CYR"/>
          <w:sz w:val="24"/>
          <w:szCs w:val="24"/>
        </w:rPr>
        <w:lastRenderedPageBreak/>
        <w:t xml:space="preserve">10. В планы закупок  заказчиков, указанных в пункте 2 настоящего Порядка,  в соответствии с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бюджетным законодательством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Российской Федерации, 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 </w:t>
      </w:r>
      <w:bookmarkStart w:id="14" w:name="sub_1008"/>
      <w:bookmarkEnd w:id="13"/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11. Заказчики, указанные в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пункте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настоящего Порядка, ведут планы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случае необходимости являются: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15" w:name="sub_2015"/>
      <w:bookmarkEnd w:id="14"/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статьи 13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Федерального закона и установленных в соответствии со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статьей 19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 (или) нормативных затрат на обеспечение функций главных распорядителей  и подведомственных им казенных учреждений;</w:t>
      </w:r>
      <w:proofErr w:type="gramEnd"/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16" w:name="sub_2016"/>
      <w:bookmarkEnd w:id="15"/>
      <w:r>
        <w:rPr>
          <w:rFonts w:ascii="Times New Roman CYR" w:eastAsia="Times New Roman CYR" w:hAnsi="Times New Roman CYR" w:cs="Times New Roman CYR"/>
          <w:sz w:val="24"/>
          <w:szCs w:val="24"/>
        </w:rPr>
        <w:t>б) приведение планов закупок в соответствие с  решением Совета депутатов МО «</w:t>
      </w:r>
      <w:r w:rsidR="006403B2">
        <w:rPr>
          <w:rFonts w:ascii="Times New Roman CYR" w:eastAsia="Times New Roman CYR" w:hAnsi="Times New Roman CYR" w:cs="Times New Roman CYR"/>
          <w:sz w:val="24"/>
          <w:szCs w:val="24"/>
        </w:rPr>
        <w:t>Кестымс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кое»  о внесении изменений в бюджет муниципального образования «</w:t>
      </w:r>
      <w:r w:rsidR="006403B2">
        <w:rPr>
          <w:rFonts w:ascii="Times New Roman CYR" w:eastAsia="Times New Roman CYR" w:hAnsi="Times New Roman CYR" w:cs="Times New Roman CYR"/>
          <w:sz w:val="24"/>
          <w:szCs w:val="24"/>
        </w:rPr>
        <w:t>Кестымс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кое»  на текущий финансовый год  и плановый период;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17" w:name="sub_2017"/>
      <w:bookmarkEnd w:id="16"/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в) реализация  муниципальных правовых актов, принятых после утверждения планов закупок и не приводящих к изменению объема бюджетных ассигнований, утвержденных  в установленном бюджетным законодательством Российской Федерации порядке на текущий финансовый год и плановый период;</w:t>
      </w:r>
      <w:proofErr w:type="gramEnd"/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18" w:name="sub_2018"/>
      <w:bookmarkEnd w:id="17"/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г) изменение  доведенного до заказчика, указанного в подпункте «а»  пункта 2 настоящего Порядка, объема  прав в денежном  выражении на  принятие и (или) исполнение обязательств в соответствии  с бюджетным законодательством Российской Федерации, изменение  показателей планов финансово-хозяйственной деятельности соответствующих муниципальных  бюджетных учреждений, а также изменение  соответствующих решений и (или)  соглашений о предоставлении субсидий; </w:t>
      </w:r>
      <w:proofErr w:type="gramEnd"/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color w:val="0000FF"/>
          <w:szCs w:val="28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д) реализация решения, принятого по итогам обязательного  общественного обсуждения закупки;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19" w:name="sub_2019"/>
      <w:bookmarkEnd w:id="18"/>
      <w:r>
        <w:rPr>
          <w:rFonts w:ascii="Times New Roman CYR" w:eastAsia="Times New Roman CYR" w:hAnsi="Times New Roman CYR" w:cs="Times New Roman CYR"/>
          <w:sz w:val="24"/>
          <w:szCs w:val="24"/>
        </w:rPr>
        <w:t>е) использование в соответствии с законодательством Российской Федерации экономии, полученной при осуществлении закупок;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20" w:name="sub_2020"/>
      <w:bookmarkEnd w:id="19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е) выдача предписания органами контроля, определенными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статьей 99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  <w:bookmarkStart w:id="21" w:name="sub_1087"/>
      <w:bookmarkEnd w:id="20"/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22" w:name="sub_1009"/>
      <w:bookmarkEnd w:id="21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12. </w:t>
      </w: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Федеральным законом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13.План  закупок  содержит приложения, обоснования  по каждому объекту или объектам  закупки, 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Обоснование выбора объекта и (или) объектов закупки осуществляется  заказчиками при  формировании плана закупок.</w:t>
      </w:r>
    </w:p>
    <w:p w:rsidR="00FF6C01" w:rsidRDefault="00FF6C01" w:rsidP="00FF6C01">
      <w:pPr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bookmarkStart w:id="23" w:name="sub_1010"/>
      <w:bookmarkEnd w:id="22"/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14. Формирование, утверждение и ведение планов закупок заказчиками, указанными в </w:t>
      </w:r>
      <w:r>
        <w:rPr>
          <w:rStyle w:val="a6"/>
          <w:rFonts w:ascii="Times New Roman CYR" w:eastAsia="Times New Roman CYR" w:hAnsi="Times New Roman CYR" w:cs="Times New Roman CYR"/>
          <w:sz w:val="24"/>
          <w:szCs w:val="24"/>
        </w:rPr>
        <w:t>подпункте "г" пункта 2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настоящего Порядка, осуществляются от лица соответствующих  органов, осуществляющих  функции и полномочия учредителей или  права собственника имущества, передавших заказчикам свои полномочия. </w:t>
      </w:r>
      <w:bookmarkEnd w:id="23"/>
    </w:p>
    <w:p w:rsidR="002A176B" w:rsidRPr="001F7A3A" w:rsidRDefault="002A176B" w:rsidP="00FF6C01">
      <w:pPr>
        <w:pStyle w:val="a7"/>
        <w:contextualSpacing/>
        <w:jc w:val="both"/>
      </w:pPr>
    </w:p>
    <w:sectPr w:rsidR="002A176B" w:rsidRPr="001F7A3A" w:rsidSect="0023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145600"/>
    <w:multiLevelType w:val="hybridMultilevel"/>
    <w:tmpl w:val="3EC0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3B"/>
    <w:rsid w:val="000C67B6"/>
    <w:rsid w:val="00152999"/>
    <w:rsid w:val="001F7A3A"/>
    <w:rsid w:val="00230649"/>
    <w:rsid w:val="002A176B"/>
    <w:rsid w:val="00335465"/>
    <w:rsid w:val="004F305D"/>
    <w:rsid w:val="005337A1"/>
    <w:rsid w:val="00572362"/>
    <w:rsid w:val="005E0D13"/>
    <w:rsid w:val="005F6BCC"/>
    <w:rsid w:val="006250F3"/>
    <w:rsid w:val="0063017E"/>
    <w:rsid w:val="006403B2"/>
    <w:rsid w:val="00641423"/>
    <w:rsid w:val="00856920"/>
    <w:rsid w:val="008A261A"/>
    <w:rsid w:val="008C3576"/>
    <w:rsid w:val="00A63694"/>
    <w:rsid w:val="00B3743B"/>
    <w:rsid w:val="00D24095"/>
    <w:rsid w:val="00F225FD"/>
    <w:rsid w:val="00F23308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64142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E0D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0D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1F7A3A"/>
    <w:rPr>
      <w:strike w:val="0"/>
      <w:dstrike w:val="0"/>
      <w:color w:val="00779E"/>
      <w:u w:val="none"/>
      <w:effect w:val="none"/>
    </w:rPr>
  </w:style>
  <w:style w:type="paragraph" w:styleId="a7">
    <w:name w:val="Normal (Web)"/>
    <w:basedOn w:val="a"/>
    <w:uiPriority w:val="99"/>
    <w:unhideWhenUsed/>
    <w:rsid w:val="001F7A3A"/>
    <w:pPr>
      <w:suppressAutoHyphens w:val="0"/>
      <w:spacing w:after="27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FFAE-ED89-4B16-AACA-E2558F3B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17</cp:revision>
  <cp:lastPrinted>2017-02-28T04:48:00Z</cp:lastPrinted>
  <dcterms:created xsi:type="dcterms:W3CDTF">2016-02-09T08:32:00Z</dcterms:created>
  <dcterms:modified xsi:type="dcterms:W3CDTF">2017-03-14T06:04:00Z</dcterms:modified>
</cp:coreProperties>
</file>