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3B" w:rsidRPr="00AA5C3B" w:rsidRDefault="00AA5C3B" w:rsidP="00AA5C3B">
      <w:pPr>
        <w:spacing w:before="12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C3B">
        <w:rPr>
          <w:rFonts w:ascii="Times New Roman" w:hAnsi="Times New Roman" w:cs="Times New Roman"/>
          <w:b/>
          <w:bCs/>
          <w:sz w:val="24"/>
          <w:szCs w:val="24"/>
          <w:u w:val="single"/>
        </w:rPr>
        <w:t>ИНСТРУКЦИЯ ПО ЭВАКУАЦИИ ЛЮДЕЙ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1. Эвакуация производится по сигналу, подаваемому звонковой сигнализацией: короткие прерывистые звонки - пауза 10 сек. - короткие прерывистые звонки - пауза 10 сек. (будет повторяться 4-5 раз). Дублирующий сигнал голосом: «Вниман</w:t>
      </w:r>
      <w:r w:rsidR="00CD4A86">
        <w:rPr>
          <w:rFonts w:ascii="Times New Roman" w:hAnsi="Times New Roman" w:cs="Times New Roman"/>
          <w:sz w:val="24"/>
          <w:szCs w:val="24"/>
        </w:rPr>
        <w:t>ие всем! Покинуть здание школы</w:t>
      </w:r>
      <w:r w:rsidRPr="00285D93">
        <w:rPr>
          <w:rFonts w:ascii="Times New Roman" w:hAnsi="Times New Roman" w:cs="Times New Roman"/>
          <w:sz w:val="24"/>
          <w:szCs w:val="24"/>
        </w:rPr>
        <w:t>!»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2. Эвакуируются все обучающиеся, в том числе находящиеся на экзаменах и все сотрудники.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3. Преподавателям в начале занятий, после проверки по классному журналу присутствующих и отсутствующих, доводить до сведения обучающихся номер запасного выхода, через который производится эвакуация из данного класса (кабинета).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 xml:space="preserve">4. Преподаватель руководит эвакуацией: осуществляет организованный проход </w:t>
      </w:r>
      <w:proofErr w:type="gramStart"/>
      <w:r w:rsidRPr="00285D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5D93">
        <w:rPr>
          <w:rFonts w:ascii="Times New Roman" w:hAnsi="Times New Roman" w:cs="Times New Roman"/>
          <w:sz w:val="24"/>
          <w:szCs w:val="24"/>
        </w:rPr>
        <w:t xml:space="preserve"> в колонне по 2 через соответствующий выход.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 (преподаватель).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 xml:space="preserve">6. При эвакуации обучающиеся следуют к месту построения (например, сквер напротив здания учреждения), строятся по группам в колонну по </w:t>
      </w:r>
      <w:r w:rsidR="00CD4A86">
        <w:rPr>
          <w:rFonts w:ascii="Times New Roman" w:hAnsi="Times New Roman" w:cs="Times New Roman"/>
          <w:sz w:val="24"/>
          <w:szCs w:val="24"/>
        </w:rPr>
        <w:t>2</w:t>
      </w:r>
      <w:r w:rsidRPr="00285D93">
        <w:rPr>
          <w:rFonts w:ascii="Times New Roman" w:hAnsi="Times New Roman" w:cs="Times New Roman"/>
          <w:sz w:val="24"/>
          <w:szCs w:val="24"/>
        </w:rPr>
        <w:t>, в заранее определенной последовательности.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7. После проверки по журналу наличия обучающихся преподаватель докладывает начальнику штаба ГО учреждения о списочном составе группы, количестве в строю, об отсутствующих и причинах отсутствия.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8. Начальник штаба ГО докладывает директору учреждения - начальнику ГО объекта о результатах эвакуации.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9. У каждого из выходов контроль организованности эвакуации осуществляют заместители директора учреждения - должностные лица ГО и ЧС.</w:t>
      </w:r>
    </w:p>
    <w:p w:rsidR="00AA5C3B" w:rsidRPr="00285D93" w:rsidRDefault="00AA5C3B" w:rsidP="00CD4A86">
      <w:pPr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10. Заместителю директора учреждения по А</w:t>
      </w:r>
      <w:r>
        <w:rPr>
          <w:rFonts w:ascii="Times New Roman" w:hAnsi="Times New Roman" w:cs="Times New Roman"/>
          <w:sz w:val="24"/>
          <w:szCs w:val="24"/>
        </w:rPr>
        <w:t>ХР</w:t>
      </w:r>
      <w:r w:rsidRPr="00285D93">
        <w:rPr>
          <w:rFonts w:ascii="Times New Roman" w:hAnsi="Times New Roman" w:cs="Times New Roman"/>
          <w:sz w:val="24"/>
          <w:szCs w:val="24"/>
        </w:rPr>
        <w:t xml:space="preserve"> - заместителю начальника ГО объекта по тылу - обеспечить готовность запасных выходов из здания учреждения.</w:t>
      </w:r>
    </w:p>
    <w:p w:rsidR="00AA5C3B" w:rsidRPr="00CD4A86" w:rsidRDefault="00AA5C3B" w:rsidP="008A7B6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BITSoft"/>
      <w:bookmarkStart w:id="1" w:name="_Toc62821687"/>
      <w:bookmarkEnd w:id="0"/>
      <w:r w:rsidRPr="00CD4A86">
        <w:rPr>
          <w:rFonts w:ascii="Times New Roman" w:hAnsi="Times New Roman" w:cs="Times New Roman"/>
          <w:b/>
          <w:bCs/>
          <w:snapToGrid w:val="0"/>
          <w:sz w:val="28"/>
          <w:szCs w:val="28"/>
          <w:u w:val="single"/>
        </w:rPr>
        <w:t>Рекомендации по действиям в экстремальных ситуациях</w:t>
      </w:r>
      <w:bookmarkEnd w:id="1"/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Настоящие рекомендации выработаны Службой по борьбе с терроризмом Управления </w:t>
      </w:r>
      <w:bookmarkStart w:id="2" w:name="OCRUncertain001"/>
      <w:r w:rsidRPr="00285D93">
        <w:rPr>
          <w:rFonts w:ascii="Times New Roman" w:hAnsi="Times New Roman" w:cs="Times New Roman"/>
          <w:snapToGrid w:val="0"/>
          <w:sz w:val="24"/>
          <w:szCs w:val="24"/>
        </w:rPr>
        <w:t>ФСБ</w:t>
      </w:r>
      <w:bookmarkEnd w:id="2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 на основе анализа документальных материалов органов МВД и ФСБ России, связанных с расследованием преступлений, с учетом особенностей поведения человека в экстремальных и чрезвычайных ситуациях,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Учитывая возможность совершения террористических актов на территории образовательных учреждений,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lastRenderedPageBreak/>
        <w:t> </w:t>
      </w:r>
    </w:p>
    <w:p w:rsidR="00AA5C3B" w:rsidRPr="00CD4A86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t>1. Обнаружение предмета, похожего на взрывное устройство.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</w:rPr>
        <w:t> 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В последнее время на объектах участились с</w:t>
      </w:r>
      <w:bookmarkStart w:id="3" w:name="OCRUncertain002"/>
      <w:r w:rsidRPr="00285D93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3"/>
      <w:r w:rsidRPr="00285D93">
        <w:rPr>
          <w:rFonts w:ascii="Times New Roman" w:hAnsi="Times New Roman" w:cs="Times New Roman"/>
          <w:snapToGrid w:val="0"/>
          <w:sz w:val="24"/>
          <w:szCs w:val="24"/>
        </w:rPr>
        <w:t>учаи обнаружения предметов, подозрительных на взрывные устройства</w:t>
      </w:r>
      <w:bookmarkStart w:id="4" w:name="OCRUncertain003"/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  <w:bookmarkEnd w:id="4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Что предпринимать в целях уменьшения вероятности нахождения их на территории, как вести себя при их обнаружении?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В качестве мер </w:t>
      </w:r>
      <w:r w:rsidRPr="00285D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предупредительного характера рекоменду</w:t>
      </w:r>
      <w:r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ются </w:t>
      </w:r>
      <w:r w:rsidRPr="00285D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 xml:space="preserve"> </w:t>
      </w:r>
      <w:proofErr w:type="gramStart"/>
      <w:r w:rsidRPr="00285D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следующие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Периодическая комиссионная проверка складских помещений.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Проведение более тщательного подбора и проверки кадров.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При заключении договоров на сдачу ск</w:t>
      </w:r>
      <w:bookmarkStart w:id="5" w:name="OCRUncertain005"/>
      <w:r w:rsidRPr="00285D93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5"/>
      <w:r w:rsidRPr="00285D93">
        <w:rPr>
          <w:rFonts w:ascii="Times New Roman" w:hAnsi="Times New Roman" w:cs="Times New Roman"/>
          <w:snapToGrid w:val="0"/>
          <w:sz w:val="24"/>
          <w:szCs w:val="24"/>
        </w:rPr>
        <w:t>адских помещений в аренду в обязательном порядке включать пункты, дающие право админи</w:t>
      </w:r>
      <w:bookmarkStart w:id="6" w:name="OCRUncertain006"/>
      <w:r w:rsidRPr="00285D93">
        <w:rPr>
          <w:rFonts w:ascii="Times New Roman" w:hAnsi="Times New Roman" w:cs="Times New Roman"/>
          <w:snapToGrid w:val="0"/>
          <w:sz w:val="24"/>
          <w:szCs w:val="24"/>
        </w:rPr>
        <w:t>с</w:t>
      </w:r>
      <w:bookmarkEnd w:id="6"/>
      <w:r w:rsidRPr="00285D93">
        <w:rPr>
          <w:rFonts w:ascii="Times New Roman" w:hAnsi="Times New Roman" w:cs="Times New Roman"/>
          <w:snapToGrid w:val="0"/>
          <w:sz w:val="24"/>
          <w:szCs w:val="24"/>
        </w:rPr>
        <w:t>трации предприятия при необходимости осуществлять проверку сдаваемых помещений по своему усмотрению.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В случае обнаружения подозрительного предмета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Незамедлительно сообщите о случившемся в правоохранительные органы по телефонам территориальных подразделений ФСБ и МВД России</w:t>
      </w:r>
      <w:r w:rsidR="008A7B6D">
        <w:rPr>
          <w:rFonts w:ascii="Times New Roman" w:hAnsi="Times New Roman" w:cs="Times New Roman"/>
          <w:snapToGrid w:val="0"/>
          <w:sz w:val="24"/>
          <w:szCs w:val="24"/>
        </w:rPr>
        <w:t xml:space="preserve"> (112, 02, 5-21-32)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CD4A86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 в соответствии с Приложением № 1</w:t>
      </w:r>
      <w:bookmarkStart w:id="7" w:name="OCRUncertain007"/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  <w:bookmarkEnd w:id="7"/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необходимости приступите к эвакуации людей согласно </w:t>
      </w:r>
      <w:r w:rsidR="008A7B6D">
        <w:rPr>
          <w:rFonts w:ascii="Times New Roman" w:hAnsi="Times New Roman" w:cs="Times New Roman"/>
          <w:snapToGrid w:val="0"/>
          <w:sz w:val="24"/>
          <w:szCs w:val="24"/>
        </w:rPr>
        <w:t>инструкции.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Помните - в соответствии</w:t>
      </w:r>
      <w:bookmarkStart w:id="8" w:name="OCRUncertain008"/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 xml:space="preserve"> </w:t>
      </w:r>
      <w:bookmarkEnd w:id="8"/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с законодательством руководитель несет персональную ответ</w:t>
      </w:r>
      <w:bookmarkStart w:id="9" w:name="OCRUncertain009"/>
      <w:bookmarkEnd w:id="9"/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ственность за жизнь и здоровье своих сотрудников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  <w:u w:val="single"/>
        </w:rPr>
        <w:t>Помните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: внешний вид предмета может скрывать его настоящее назначение. В качестве камуф</w:t>
      </w:r>
      <w:bookmarkStart w:id="10" w:name="OCRUncertain010"/>
      <w:r w:rsidRPr="00285D93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10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яжа для взрывных устройств используются обычные бытовые предметы: сумки, пакеты, свертки, </w:t>
      </w:r>
      <w:bookmarkStart w:id="11" w:name="OCRUncertain011"/>
      <w:r w:rsidRPr="00285D93">
        <w:rPr>
          <w:rFonts w:ascii="Times New Roman" w:hAnsi="Times New Roman" w:cs="Times New Roman"/>
          <w:snapToGrid w:val="0"/>
          <w:sz w:val="24"/>
          <w:szCs w:val="24"/>
        </w:rPr>
        <w:t>короб</w:t>
      </w:r>
      <w:bookmarkStart w:id="12" w:name="OCRUncertain012"/>
      <w:bookmarkEnd w:id="11"/>
      <w:r w:rsidRPr="00285D93">
        <w:rPr>
          <w:rFonts w:ascii="Times New Roman" w:hAnsi="Times New Roman" w:cs="Times New Roman"/>
          <w:snapToGrid w:val="0"/>
          <w:sz w:val="24"/>
          <w:szCs w:val="24"/>
        </w:rPr>
        <w:t>ки,</w:t>
      </w:r>
      <w:bookmarkEnd w:id="12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игрушки и т.п. 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Еще раз напоминаем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Не предпринимайте самостоятельно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никаких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действии с взрывными устройствами или предметами, подозрительными на взрывное устройство </w:t>
      </w:r>
      <w:bookmarkStart w:id="13" w:name="OCRUncertain013"/>
      <w:r w:rsidRPr="00285D93">
        <w:rPr>
          <w:rFonts w:ascii="Times New Roman" w:hAnsi="Times New Roman" w:cs="Times New Roman"/>
          <w:snapToGrid w:val="0"/>
          <w:sz w:val="24"/>
          <w:szCs w:val="24"/>
        </w:rPr>
        <w:t>-</w:t>
      </w:r>
      <w:bookmarkEnd w:id="13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это может привести к их взрыву, мно</w:t>
      </w:r>
      <w:bookmarkStart w:id="14" w:name="OCRUncertain014"/>
      <w:bookmarkEnd w:id="14"/>
      <w:r w:rsidRPr="00285D93">
        <w:rPr>
          <w:rFonts w:ascii="Times New Roman" w:hAnsi="Times New Roman" w:cs="Times New Roman"/>
          <w:snapToGrid w:val="0"/>
          <w:sz w:val="24"/>
          <w:szCs w:val="24"/>
        </w:rPr>
        <w:t>гочисленным жертвам и разрушениям</w:t>
      </w:r>
      <w:bookmarkStart w:id="15" w:name="OCRUncertain015"/>
      <w:r w:rsidRPr="00285D93">
        <w:rPr>
          <w:rFonts w:ascii="Times New Roman" w:hAnsi="Times New Roman" w:cs="Times New Roman"/>
          <w:snapToGrid w:val="0"/>
          <w:sz w:val="24"/>
          <w:szCs w:val="24"/>
        </w:rPr>
        <w:t>!</w:t>
      </w:r>
      <w:bookmarkEnd w:id="15"/>
      <w:r w:rsidRPr="00285D93">
        <w:rPr>
          <w:rFonts w:ascii="Times New Roman" w:hAnsi="Times New Roman" w:cs="Times New Roman"/>
          <w:snapToGrid w:val="0"/>
          <w:sz w:val="24"/>
          <w:szCs w:val="24"/>
        </w:rPr>
        <w:t> 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</w:rPr>
        <w:t>II. Поступление угрозы по телефону.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 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Не оставляйте без внимания ни одного подобного сигнала. Обеспечьте своевременную пе</w:t>
      </w:r>
      <w:bookmarkStart w:id="16" w:name="OCRUncertain016"/>
      <w:bookmarkEnd w:id="16"/>
      <w:r w:rsidRPr="00285D93">
        <w:rPr>
          <w:rFonts w:ascii="Times New Roman" w:hAnsi="Times New Roman" w:cs="Times New Roman"/>
          <w:snapToGrid w:val="0"/>
          <w:sz w:val="24"/>
          <w:szCs w:val="24"/>
        </w:rPr>
        <w:t>редачу полученной информации в правоохранительные органы.</w:t>
      </w:r>
    </w:p>
    <w:p w:rsidR="00AA5C3B" w:rsidRPr="00CD4A86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Проведение инструктажей персонала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о порядке действий при приеме телефонных сообщений с угрозами террористического характера в соответствии с приложением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№ 2;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Оснащение телефонов объекта, указанных в официальных справочниках, автоматическими определителями номера </w:t>
      </w:r>
      <w:bookmarkStart w:id="17" w:name="OCRUncertain018"/>
      <w:r w:rsidRPr="00285D93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spell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АОНами</w:t>
      </w:r>
      <w:proofErr w:type="spellEnd"/>
      <w:r w:rsidRPr="00285D93">
        <w:rPr>
          <w:rFonts w:ascii="Times New Roman" w:hAnsi="Times New Roman" w:cs="Times New Roman"/>
          <w:snapToGrid w:val="0"/>
          <w:sz w:val="24"/>
          <w:szCs w:val="24"/>
        </w:rPr>
        <w:t>)</w:t>
      </w:r>
      <w:bookmarkEnd w:id="17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и звукозаписывающей аппаратурой.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 </w:t>
      </w: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</w:rPr>
        <w:t>III. Поступление угрозы в письменной форме.</w:t>
      </w:r>
    </w:p>
    <w:p w:rsidR="00AA5C3B" w:rsidRPr="00285D93" w:rsidRDefault="00AA5C3B" w:rsidP="00CD4A86">
      <w:pPr>
        <w:spacing w:line="240" w:lineRule="auto"/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 Угрозы в письменной форме могут поступить к Вам на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объект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как по почтовому каналу, так и в результате обнаружения различного рода анонимных материалов (</w:t>
      </w:r>
      <w:bookmarkStart w:id="18" w:name="OCRUncertain019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8"/>
      <w:r w:rsidRPr="00285D93">
        <w:rPr>
          <w:rFonts w:ascii="Times New Roman" w:hAnsi="Times New Roman" w:cs="Times New Roman"/>
          <w:snapToGrid w:val="0"/>
          <w:sz w:val="24"/>
          <w:szCs w:val="24"/>
        </w:rPr>
        <w:t>аписок, надписей, информации записанной на дискете и т.д.).</w:t>
      </w:r>
    </w:p>
    <w:p w:rsidR="00AA5C3B" w:rsidRPr="00285D93" w:rsidRDefault="00AA5C3B" w:rsidP="00CD4A86">
      <w:pPr>
        <w:spacing w:line="240" w:lineRule="auto"/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Обеспечьте четкое соблюдение персоналом объекта правил обращения с анонимными материалами изложенных в Приложении № 3.</w:t>
      </w:r>
    </w:p>
    <w:p w:rsidR="00AA5C3B" w:rsidRPr="00285D93" w:rsidRDefault="00AA5C3B" w:rsidP="00CD4A86">
      <w:pPr>
        <w:spacing w:line="240" w:lineRule="auto"/>
        <w:ind w:firstLine="601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Примите меры к сохранности и своевременной передачи в правоохранительные органы полученных материалов.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</w:rPr>
        <w:t>IV. Захват заложников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правило, при подобных ситуациях в роли посредника при переговорах террористы обычно используют руководителей объектов.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Во всех случаях жи</w:t>
      </w:r>
      <w:bookmarkStart w:id="19" w:name="OCRUncertain020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19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нь людей становится предметом торга и находится в постоянной опасности. Захват всегда происходит неожиданно.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</w:t>
      </w:r>
      <w:bookmarkStart w:id="20" w:name="OCRUncertain021"/>
      <w:r w:rsidRPr="00285D93">
        <w:rPr>
          <w:rFonts w:ascii="Times New Roman" w:hAnsi="Times New Roman" w:cs="Times New Roman"/>
          <w:snapToGrid w:val="0"/>
          <w:sz w:val="24"/>
          <w:szCs w:val="24"/>
        </w:rPr>
        <w:t>н</w:t>
      </w:r>
      <w:bookmarkEnd w:id="20"/>
      <w:r w:rsidRPr="00285D93">
        <w:rPr>
          <w:rFonts w:ascii="Times New Roman" w:hAnsi="Times New Roman" w:cs="Times New Roman"/>
          <w:snapToGrid w:val="0"/>
          <w:sz w:val="24"/>
          <w:szCs w:val="24"/>
        </w:rPr>
        <w:t>ализации, аудио и видео</w:t>
      </w:r>
      <w:bookmarkStart w:id="21" w:name="OCRUncertain022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1"/>
      <w:r w:rsidRPr="00285D93">
        <w:rPr>
          <w:rFonts w:ascii="Times New Roman" w:hAnsi="Times New Roman" w:cs="Times New Roman"/>
          <w:snapToGrid w:val="0"/>
          <w:sz w:val="24"/>
          <w:szCs w:val="24"/>
        </w:rPr>
        <w:t>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происшествиях) поможет снизить вероятность захвата людей на Вашем объекте.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При захвате людей в заложники необходимо: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• в сложившейся на объекте ситуации не</w:t>
      </w:r>
      <w:bookmarkStart w:id="22" w:name="OCRUncertain023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22"/>
      <w:r w:rsidRPr="00285D93">
        <w:rPr>
          <w:rFonts w:ascii="Times New Roman" w:hAnsi="Times New Roman" w:cs="Times New Roman"/>
          <w:snapToGrid w:val="0"/>
          <w:sz w:val="24"/>
          <w:szCs w:val="24"/>
        </w:rPr>
        <w:t>амедлительно сообщить в правоохранительные органы.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• Инициативно не вступать в переговоры с террористами,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• Принять меры к беспрепятственному проходу (проезду) на объект сотрудников правоохранительных органов, автомашин скорой медицинской помощи, </w:t>
      </w:r>
      <w:bookmarkStart w:id="23" w:name="OCRUncertain024"/>
      <w:r w:rsidRPr="00285D93">
        <w:rPr>
          <w:rFonts w:ascii="Times New Roman" w:hAnsi="Times New Roman" w:cs="Times New Roman"/>
          <w:snapToGrid w:val="0"/>
          <w:sz w:val="24"/>
          <w:szCs w:val="24"/>
        </w:rPr>
        <w:t>МЧС.</w:t>
      </w:r>
      <w:bookmarkEnd w:id="23"/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• По прибытии сотрудников спецподразделений </w:t>
      </w:r>
      <w:bookmarkStart w:id="24" w:name="OCRUncertain025"/>
      <w:r w:rsidRPr="00285D93">
        <w:rPr>
          <w:rFonts w:ascii="Times New Roman" w:hAnsi="Times New Roman" w:cs="Times New Roman"/>
          <w:snapToGrid w:val="0"/>
          <w:sz w:val="24"/>
          <w:szCs w:val="24"/>
        </w:rPr>
        <w:t>ФСБ-МВД</w:t>
      </w:r>
      <w:bookmarkEnd w:id="24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оказать им помощь в получении интересующей их информации.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AA5C3B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br w:type="page"/>
      </w:r>
    </w:p>
    <w:p w:rsidR="00AA5C3B" w:rsidRPr="00CD4A86" w:rsidRDefault="00AA5C3B" w:rsidP="00CD4A86">
      <w:pPr>
        <w:contextualSpacing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lastRenderedPageBreak/>
        <w:t xml:space="preserve">ПРИЛОЖЕНИЕ № 1 </w:t>
      </w:r>
    </w:p>
    <w:p w:rsidR="00AA5C3B" w:rsidRPr="00CD4A86" w:rsidRDefault="00AA5C3B" w:rsidP="00CD4A86">
      <w:pPr>
        <w:spacing w:after="0"/>
        <w:contextualSpacing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Рекомендуемые зоны эвакуации и оцепления </w:t>
      </w:r>
    </w:p>
    <w:p w:rsidR="00AA5C3B" w:rsidRPr="00CD4A86" w:rsidRDefault="00AA5C3B" w:rsidP="00CD4A8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при обнаружении взрывного устройства или предмета, подозрительного на взрывное устройство.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5214"/>
        <w:gridCol w:w="2890"/>
      </w:tblGrid>
      <w:tr w:rsidR="00AA5C3B" w:rsidRPr="00CD4A86" w:rsidTr="00A01F1C">
        <w:trPr>
          <w:trHeight w:val="677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1.     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Граната РГ</w:t>
            </w:r>
            <w:bookmarkStart w:id="25" w:name="OCRUncertain029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bookmarkEnd w:id="25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-5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50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2.     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Граната Ф-1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20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 метров</w:t>
              </w:r>
            </w:smartTag>
          </w:p>
        </w:tc>
      </w:tr>
      <w:tr w:rsidR="00AA5C3B" w:rsidRPr="00CD4A86" w:rsidTr="00A01F1C">
        <w:trPr>
          <w:trHeight w:val="569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3.     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OCRUncertain030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Тротиловая</w:t>
            </w:r>
            <w:bookmarkEnd w:id="26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200 грамм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200 граммов</w:t>
              </w:r>
            </w:smartTag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45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4.     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OCRUncertain031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Тротиловая</w:t>
            </w:r>
            <w:bookmarkEnd w:id="27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шашка массой </w:t>
            </w:r>
            <w:smartTag w:uri="urn:schemas-microsoft-com:office:smarttags" w:element="metricconverter">
              <w:smartTagPr>
                <w:attr w:name="ProductID" w:val="400 грамм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400 граммов</w:t>
              </w:r>
            </w:smartTag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5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55 метров</w:t>
              </w:r>
            </w:smartTag>
          </w:p>
        </w:tc>
      </w:tr>
      <w:tr w:rsidR="00AA5C3B" w:rsidRPr="00CD4A86" w:rsidTr="00A01F1C">
        <w:trPr>
          <w:trHeight w:val="569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5.     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Пивная банка 0,33 литра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60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6.     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OCRUncertain032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Мина МОН-50</w:t>
            </w:r>
            <w:bookmarkEnd w:id="28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85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85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7.     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Чемодан </w:t>
            </w:r>
            <w:bookmarkStart w:id="29" w:name="OCRUncertain033"/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(кейс)</w:t>
            </w:r>
            <w:bookmarkEnd w:id="29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3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230 метров</w:t>
              </w:r>
            </w:smartTag>
          </w:p>
        </w:tc>
      </w:tr>
      <w:tr w:rsidR="00AA5C3B" w:rsidRPr="00CD4A86" w:rsidTr="00A01F1C">
        <w:trPr>
          <w:trHeight w:val="569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8.     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Дорожный чемодан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5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350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9.     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Автомобиль типа “Жигули”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6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460 метров</w:t>
              </w:r>
            </w:smartTag>
          </w:p>
        </w:tc>
      </w:tr>
      <w:tr w:rsidR="00AA5C3B" w:rsidRPr="00CD4A86" w:rsidTr="00A01F1C">
        <w:trPr>
          <w:trHeight w:val="569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10.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Автомобиль типа “Волга”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8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580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11.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Микроавтобус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92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920 метров</w:t>
              </w:r>
            </w:smartTag>
          </w:p>
        </w:tc>
      </w:tr>
      <w:tr w:rsidR="00AA5C3B" w:rsidRPr="00CD4A86" w:rsidTr="00A01F1C">
        <w:trPr>
          <w:trHeight w:val="591"/>
          <w:jc w:val="center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tabs>
                <w:tab w:val="num" w:pos="360"/>
              </w:tabs>
              <w:spacing w:after="0" w:line="360" w:lineRule="auto"/>
              <w:ind w:hanging="36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eastAsia="Arial" w:hAnsi="Times New Roman" w:cs="Times New Roman"/>
                <w:snapToGrid w:val="0"/>
                <w:sz w:val="24"/>
                <w:szCs w:val="24"/>
              </w:rPr>
              <w:t xml:space="preserve">12. </w:t>
            </w: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 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4A8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Грузовая автомашина (фургон)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C3B" w:rsidRPr="00CD4A86" w:rsidRDefault="00AA5C3B" w:rsidP="00CD4A86">
            <w:pPr>
              <w:spacing w:after="0" w:line="360" w:lineRule="auto"/>
              <w:ind w:hanging="10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40 метров"/>
              </w:smartTagPr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1240 метро</w:t>
              </w:r>
              <w:bookmarkStart w:id="30" w:name="OCRUncertain034"/>
              <w:r w:rsidRPr="00CD4A86">
                <w:rPr>
                  <w:rFonts w:ascii="Times New Roman" w:hAnsi="Times New Roman" w:cs="Times New Roman"/>
                  <w:snapToGrid w:val="0"/>
                  <w:sz w:val="24"/>
                  <w:szCs w:val="24"/>
                </w:rPr>
                <w:t>в</w:t>
              </w:r>
            </w:smartTag>
            <w:bookmarkEnd w:id="30"/>
          </w:p>
        </w:tc>
      </w:tr>
    </w:tbl>
    <w:p w:rsidR="00AA5C3B" w:rsidRPr="00CD4A86" w:rsidRDefault="00AA5C3B" w:rsidP="00CD4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CD4A86">
        <w:rPr>
          <w:rFonts w:ascii="Times New Roman" w:hAnsi="Times New Roman" w:cs="Times New Roman"/>
          <w:snapToGrid w:val="0"/>
          <w:sz w:val="24"/>
          <w:szCs w:val="24"/>
        </w:rPr>
        <w:t> </w:t>
      </w:r>
    </w:p>
    <w:p w:rsidR="00AA5C3B" w:rsidRPr="00CD4A86" w:rsidRDefault="00AA5C3B" w:rsidP="00CD4A86">
      <w:pPr>
        <w:contextualSpacing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CD4A86">
        <w:rPr>
          <w:rFonts w:ascii="Times New Roman" w:hAnsi="Times New Roman" w:cs="Times New Roman"/>
          <w:b/>
          <w:i/>
          <w:snapToGrid w:val="0"/>
          <w:sz w:val="24"/>
          <w:szCs w:val="24"/>
        </w:rPr>
        <w:br w:type="page"/>
      </w:r>
    </w:p>
    <w:p w:rsidR="00AA5C3B" w:rsidRDefault="00AA5C3B" w:rsidP="00CD4A86">
      <w:pPr>
        <w:contextualSpacing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285D93">
        <w:rPr>
          <w:rFonts w:ascii="Times New Roman" w:hAnsi="Times New Roman" w:cs="Times New Roman"/>
          <w:b/>
          <w:i/>
          <w:snapToGrid w:val="0"/>
          <w:sz w:val="24"/>
          <w:szCs w:val="24"/>
        </w:rPr>
        <w:lastRenderedPageBreak/>
        <w:t xml:space="preserve">ПРИЛОЖЕНИЕ № 2.  </w:t>
      </w:r>
    </w:p>
    <w:p w:rsidR="00AA5C3B" w:rsidRPr="000F7E84" w:rsidRDefault="00AA5C3B" w:rsidP="00CD4A86">
      <w:pPr>
        <w:spacing w:after="0"/>
        <w:contextualSpacing/>
        <w:jc w:val="center"/>
        <w:rPr>
          <w:rFonts w:ascii="Times New Roman" w:hAnsi="Times New Roman" w:cs="Times New Roman"/>
          <w:b/>
          <w:i/>
          <w:snapToGrid w:val="0"/>
          <w:sz w:val="28"/>
          <w:szCs w:val="24"/>
        </w:rPr>
      </w:pPr>
      <w:r w:rsidRPr="000F7E84">
        <w:rPr>
          <w:rFonts w:ascii="Times New Roman" w:hAnsi="Times New Roman" w:cs="Times New Roman"/>
          <w:b/>
          <w:i/>
          <w:snapToGrid w:val="0"/>
          <w:sz w:val="28"/>
          <w:szCs w:val="24"/>
        </w:rPr>
        <w:t>О порядке приема сообщен</w:t>
      </w:r>
      <w:bookmarkStart w:id="31" w:name="OCRUncertain035"/>
      <w:r w:rsidRPr="000F7E84">
        <w:rPr>
          <w:rFonts w:ascii="Times New Roman" w:hAnsi="Times New Roman" w:cs="Times New Roman"/>
          <w:b/>
          <w:i/>
          <w:snapToGrid w:val="0"/>
          <w:sz w:val="28"/>
          <w:szCs w:val="24"/>
        </w:rPr>
        <w:t>и</w:t>
      </w:r>
      <w:bookmarkEnd w:id="31"/>
      <w:r>
        <w:rPr>
          <w:rFonts w:ascii="Times New Roman" w:hAnsi="Times New Roman" w:cs="Times New Roman"/>
          <w:b/>
          <w:i/>
          <w:snapToGrid w:val="0"/>
          <w:sz w:val="28"/>
          <w:szCs w:val="24"/>
        </w:rPr>
        <w:t>й</w:t>
      </w:r>
      <w:r w:rsidRPr="000F7E84">
        <w:rPr>
          <w:rFonts w:ascii="Times New Roman" w:hAnsi="Times New Roman" w:cs="Times New Roman"/>
          <w:b/>
          <w:i/>
          <w:snapToGrid w:val="0"/>
          <w:sz w:val="28"/>
          <w:szCs w:val="24"/>
        </w:rPr>
        <w:t>,</w:t>
      </w:r>
    </w:p>
    <w:p w:rsidR="00AA5C3B" w:rsidRPr="000F7E84" w:rsidRDefault="00AA5C3B" w:rsidP="00CD4A8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0F7E84">
        <w:rPr>
          <w:rFonts w:ascii="Times New Roman" w:hAnsi="Times New Roman" w:cs="Times New Roman"/>
          <w:b/>
          <w:i/>
          <w:snapToGrid w:val="0"/>
          <w:sz w:val="28"/>
          <w:szCs w:val="24"/>
        </w:rPr>
        <w:t>содержащих</w:t>
      </w:r>
      <w:proofErr w:type="gramEnd"/>
      <w:r w:rsidRPr="000F7E84">
        <w:rPr>
          <w:rFonts w:ascii="Times New Roman" w:hAnsi="Times New Roman" w:cs="Times New Roman"/>
          <w:b/>
          <w:i/>
          <w:snapToGrid w:val="0"/>
          <w:sz w:val="28"/>
          <w:szCs w:val="24"/>
        </w:rPr>
        <w:t xml:space="preserve"> угрозы террористического характера, по телефону.</w:t>
      </w:r>
    </w:p>
    <w:p w:rsidR="00AA5C3B" w:rsidRPr="00285D93" w:rsidRDefault="00AA5C3B" w:rsidP="00CD4A8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OCRUncertain036"/>
      <w:r w:rsidRPr="00285D93">
        <w:rPr>
          <w:rFonts w:ascii="Times New Roman" w:hAnsi="Times New Roman" w:cs="Times New Roman"/>
          <w:snapToGrid w:val="0"/>
          <w:sz w:val="24"/>
          <w:szCs w:val="24"/>
        </w:rPr>
        <w:t> </w:t>
      </w:r>
    </w:p>
    <w:p w:rsidR="00AA5C3B" w:rsidRPr="00285D93" w:rsidRDefault="00AA5C3B" w:rsidP="00CD4A8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Правоохранительным</w:t>
      </w:r>
      <w:bookmarkEnd w:id="32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органам значительно помогут д</w:t>
      </w:r>
      <w:bookmarkStart w:id="33" w:name="OCRUncertain037"/>
      <w:r w:rsidRPr="00285D93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33"/>
      <w:r w:rsidRPr="00285D93">
        <w:rPr>
          <w:rFonts w:ascii="Times New Roman" w:hAnsi="Times New Roman" w:cs="Times New Roman"/>
          <w:snapToGrid w:val="0"/>
          <w:sz w:val="24"/>
          <w:szCs w:val="24"/>
        </w:rPr>
        <w:t>я предотвращения совершения преступлений и розыска преступнико</w:t>
      </w:r>
      <w:bookmarkStart w:id="34" w:name="OCRUncertain038"/>
      <w:r w:rsidRPr="00285D93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34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следующие Ваши действия: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Постарайтесь дословно запомнить разговор и зафиксировать его на бумаге.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По ходу разговора отметьте пол, во</w:t>
      </w:r>
      <w:bookmarkStart w:id="35" w:name="OCRUncertain039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5"/>
      <w:r w:rsidRPr="00285D93">
        <w:rPr>
          <w:rFonts w:ascii="Times New Roman" w:hAnsi="Times New Roman" w:cs="Times New Roman"/>
          <w:snapToGrid w:val="0"/>
          <w:sz w:val="24"/>
          <w:szCs w:val="24"/>
        </w:rPr>
        <w:t>раст звонившего и особенности его (ее) речи: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голос: громкий/тихий, низкий/высокий;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темп речи: быстрая/медленная;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произношение: отчетливое, искаженное, с заиканием, шепелявое, с акцентом или диалектом;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манера речи: ра</w:t>
      </w:r>
      <w:bookmarkStart w:id="36" w:name="OCRUncertain040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6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вязная, с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издевкой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>, с нецензурными выражениями</w:t>
      </w:r>
      <w:bookmarkStart w:id="37" w:name="OCRUncertain041"/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  <w:bookmarkEnd w:id="37"/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Обязательно отметьте звуковой фон (шум автомашин или желе</w:t>
      </w:r>
      <w:bookmarkStart w:id="38" w:name="OCRUncertain042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8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нодорожного транспорта, звук теле-радио аппаратуры, голоса,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другое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Отметьте характер </w:t>
      </w:r>
      <w:bookmarkStart w:id="39" w:name="OCRUncertain043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39"/>
      <w:r w:rsidRPr="00285D93">
        <w:rPr>
          <w:rFonts w:ascii="Times New Roman" w:hAnsi="Times New Roman" w:cs="Times New Roman"/>
          <w:snapToGrid w:val="0"/>
          <w:sz w:val="24"/>
          <w:szCs w:val="24"/>
        </w:rPr>
        <w:t>вонка — городской или междугородный.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Обязательно зафиксируйте точное </w:t>
      </w:r>
      <w:bookmarkStart w:id="40" w:name="OCRUncertain044"/>
      <w:r w:rsidRPr="00285D93">
        <w:rPr>
          <w:rFonts w:ascii="Times New Roman" w:hAnsi="Times New Roman" w:cs="Times New Roman"/>
          <w:snapToGrid w:val="0"/>
          <w:sz w:val="24"/>
          <w:szCs w:val="24"/>
        </w:rPr>
        <w:t>в</w:t>
      </w:r>
      <w:bookmarkEnd w:id="40"/>
      <w:r w:rsidRPr="00285D93">
        <w:rPr>
          <w:rFonts w:ascii="Times New Roman" w:hAnsi="Times New Roman" w:cs="Times New Roman"/>
          <w:snapToGrid w:val="0"/>
          <w:sz w:val="24"/>
          <w:szCs w:val="24"/>
        </w:rPr>
        <w:t>ремя начала разговора и его продолжительность.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В любом случае, постарайтесь в ходе разговора получить ответы на следующие вопросы: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Куда, кому, по какому телефону звонит этот человек?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Какие конкретные требования он (она) выдвигает?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Выдвигает требования он (она) лично, выступает в роли посредника или представляет какую-то группу лиц</w:t>
      </w:r>
      <w:bookmarkStart w:id="41" w:name="OCRUncertain045"/>
      <w:r w:rsidRPr="00285D93">
        <w:rPr>
          <w:rFonts w:ascii="Times New Roman" w:hAnsi="Times New Roman" w:cs="Times New Roman"/>
          <w:snapToGrid w:val="0"/>
          <w:sz w:val="24"/>
          <w:szCs w:val="24"/>
        </w:rPr>
        <w:t>?</w:t>
      </w:r>
      <w:bookmarkEnd w:id="41"/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На каких условиях он (она) или они согласны отказаться от задуманного?</w:t>
      </w:r>
    </w:p>
    <w:p w:rsidR="00AA5C3B" w:rsidRPr="00285D93" w:rsidRDefault="00AA5C3B" w:rsidP="00CD4A86">
      <w:pPr>
        <w:spacing w:after="0"/>
        <w:ind w:left="10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- Как и когда с ним (с ней) можно связаться?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Кому Вы можете или должны сообщить об этом звонке? 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При наличии автоматического определителя номера </w:t>
      </w:r>
      <w:bookmarkStart w:id="42" w:name="OCRUncertain047"/>
      <w:proofErr w:type="spell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АОНа</w:t>
      </w:r>
      <w:bookmarkEnd w:id="42"/>
      <w:proofErr w:type="spellEnd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запишите определившийся номер телефона в тетрадь, что позволит избежать его случайной утраты,</w:t>
      </w:r>
    </w:p>
    <w:p w:rsidR="00AA5C3B" w:rsidRPr="00285D93" w:rsidRDefault="00AA5C3B" w:rsidP="00CD4A86">
      <w:pPr>
        <w:tabs>
          <w:tab w:val="num" w:pos="40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eastAsia="Symbol" w:hAnsi="Times New Roman" w:cs="Times New Roman"/>
          <w:snapToGrid w:val="0"/>
          <w:sz w:val="24"/>
          <w:szCs w:val="24"/>
        </w:rPr>
        <w:t xml:space="preserve">          </w:t>
      </w:r>
      <w:r w:rsidRPr="00285D93">
        <w:rPr>
          <w:rFonts w:ascii="Times New Roman" w:hAnsi="Times New Roman" w:cs="Times New Roman"/>
          <w:snapToGrid w:val="0"/>
          <w:sz w:val="24"/>
          <w:szCs w:val="24"/>
        </w:rPr>
        <w:t>При использовании звукозаписывающей аппаратуры сразу же извлеките кассету (</w:t>
      </w:r>
      <w:proofErr w:type="spell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минидиск</w:t>
      </w:r>
      <w:proofErr w:type="spellEnd"/>
      <w:r w:rsidRPr="00285D93">
        <w:rPr>
          <w:rFonts w:ascii="Times New Roman" w:hAnsi="Times New Roman" w:cs="Times New Roman"/>
          <w:snapToGrid w:val="0"/>
          <w:sz w:val="24"/>
          <w:szCs w:val="24"/>
        </w:rPr>
        <w:t>) с записью разговора и примите меры к ее сохранности. Обя</w:t>
      </w:r>
      <w:bookmarkStart w:id="43" w:name="OCRUncertain048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43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ательно установите на ее место </w:t>
      </w:r>
      <w:proofErr w:type="gramStart"/>
      <w:r w:rsidRPr="00285D93">
        <w:rPr>
          <w:rFonts w:ascii="Times New Roman" w:hAnsi="Times New Roman" w:cs="Times New Roman"/>
          <w:snapToGrid w:val="0"/>
          <w:sz w:val="24"/>
          <w:szCs w:val="24"/>
        </w:rPr>
        <w:t>другую</w:t>
      </w:r>
      <w:proofErr w:type="gramEnd"/>
      <w:r w:rsidRPr="00285D93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AA5C3B" w:rsidRPr="00285D93" w:rsidRDefault="00AA5C3B" w:rsidP="00CD4A86">
      <w:pPr>
        <w:tabs>
          <w:tab w:val="num" w:pos="4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 </w:t>
      </w:r>
    </w:p>
    <w:p w:rsidR="00AA5C3B" w:rsidRDefault="00AA5C3B" w:rsidP="00CD4A86">
      <w:pPr>
        <w:contextualSpacing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i/>
          <w:snapToGrid w:val="0"/>
          <w:sz w:val="24"/>
          <w:szCs w:val="24"/>
        </w:rPr>
        <w:br w:type="page"/>
      </w:r>
    </w:p>
    <w:p w:rsidR="00AA5C3B" w:rsidRPr="008A7B6D" w:rsidRDefault="00AA5C3B" w:rsidP="00CD4A86">
      <w:pPr>
        <w:ind w:firstLine="600"/>
        <w:contextualSpacing/>
        <w:jc w:val="right"/>
        <w:rPr>
          <w:rFonts w:ascii="Times New Roman" w:hAnsi="Times New Roman" w:cs="Times New Roman"/>
          <w:b/>
          <w:i/>
          <w:snapToGrid w:val="0"/>
          <w:sz w:val="20"/>
          <w:szCs w:val="20"/>
        </w:rPr>
      </w:pPr>
      <w:r w:rsidRPr="008A7B6D">
        <w:rPr>
          <w:rFonts w:ascii="Times New Roman" w:hAnsi="Times New Roman" w:cs="Times New Roman"/>
          <w:b/>
          <w:i/>
          <w:snapToGrid w:val="0"/>
          <w:sz w:val="20"/>
          <w:szCs w:val="20"/>
        </w:rPr>
        <w:lastRenderedPageBreak/>
        <w:t xml:space="preserve">ПРИЛОЖЕНИЕ №3 </w:t>
      </w:r>
    </w:p>
    <w:p w:rsidR="00AA5C3B" w:rsidRPr="008A7B6D" w:rsidRDefault="00AA5C3B" w:rsidP="00CD4A86">
      <w:pPr>
        <w:spacing w:after="0"/>
        <w:ind w:firstLine="601"/>
        <w:contextualSpacing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>Правила обращ</w:t>
      </w:r>
      <w:bookmarkStart w:id="44" w:name="OCRUncertain049"/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>е</w:t>
      </w:r>
      <w:bookmarkEnd w:id="44"/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>ния с анонимными материалами,</w:t>
      </w:r>
    </w:p>
    <w:p w:rsidR="00AA5C3B" w:rsidRPr="008A7B6D" w:rsidRDefault="00AA5C3B" w:rsidP="00CD4A86">
      <w:pPr>
        <w:spacing w:after="0"/>
        <w:ind w:firstLine="601"/>
        <w:contextualSpacing/>
        <w:jc w:val="center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proofErr w:type="gramStart"/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>содержащими</w:t>
      </w:r>
      <w:proofErr w:type="gramEnd"/>
      <w:r w:rsidRPr="008A7B6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угрозы террористического характера.</w:t>
      </w:r>
    </w:p>
    <w:p w:rsidR="00AA5C3B" w:rsidRPr="000F7E84" w:rsidRDefault="00AA5C3B" w:rsidP="00CD4A86">
      <w:pPr>
        <w:spacing w:after="0"/>
        <w:ind w:firstLine="601"/>
        <w:contextualSpacing/>
        <w:jc w:val="center"/>
        <w:rPr>
          <w:rFonts w:ascii="Times New Roman" w:hAnsi="Times New Roman" w:cs="Times New Roman"/>
          <w:sz w:val="28"/>
          <w:szCs w:val="24"/>
        </w:rPr>
      </w:pP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2. Постарайтесь не оставлять на нем отпечатков своих пальцев.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3. Если документ поступил в конверте — его вскрытие производите только с левой или правой стороны, аккуратно отрезая кромки ножницами. 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4, Сохраняйте все: сам документ с текстом, любые вложения, конверт и упаковку, ничего не выбрасывайте.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5. Не расширяйте круг лиц</w:t>
      </w:r>
      <w:bookmarkStart w:id="45" w:name="OCRUncertain050"/>
      <w:r w:rsidRPr="00285D93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5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знакомившихся с содержанием документа.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6. Анонимные материалы направляются в правоохранительные органы с сопроводительным письмом, в котором указываются конкретные при</w:t>
      </w:r>
      <w:bookmarkStart w:id="46" w:name="OCRUncertain051"/>
      <w:r w:rsidRPr="00285D93">
        <w:rPr>
          <w:rFonts w:ascii="Times New Roman" w:hAnsi="Times New Roman" w:cs="Times New Roman"/>
          <w:snapToGrid w:val="0"/>
          <w:sz w:val="24"/>
          <w:szCs w:val="24"/>
        </w:rPr>
        <w:t>з</w:t>
      </w:r>
      <w:bookmarkEnd w:id="46"/>
      <w:r w:rsidRPr="00285D93">
        <w:rPr>
          <w:rFonts w:ascii="Times New Roman" w:hAnsi="Times New Roman" w:cs="Times New Roman"/>
          <w:snapToGrid w:val="0"/>
          <w:sz w:val="24"/>
          <w:szCs w:val="24"/>
        </w:rPr>
        <w:t>наки анонимных материалов (вид, количество</w:t>
      </w:r>
      <w:bookmarkStart w:id="47" w:name="OCRUncertain052"/>
      <w:r w:rsidRPr="00285D93">
        <w:rPr>
          <w:rFonts w:ascii="Times New Roman" w:hAnsi="Times New Roman" w:cs="Times New Roman"/>
          <w:snapToGrid w:val="0"/>
          <w:sz w:val="24"/>
          <w:szCs w:val="24"/>
        </w:rPr>
        <w:t>,</w:t>
      </w:r>
      <w:bookmarkEnd w:id="47"/>
      <w:r w:rsidRPr="00285D93">
        <w:rPr>
          <w:rFonts w:ascii="Times New Roman" w:hAnsi="Times New Roman" w:cs="Times New Roman"/>
          <w:snapToGrid w:val="0"/>
          <w:sz w:val="24"/>
          <w:szCs w:val="24"/>
        </w:rPr>
        <w:t xml:space="preserve"> каким способом и на чем исполнены, с каких слов начинается и какими заканчивается текст, наличие подписи и т.п.), а также обстояте</w:t>
      </w:r>
      <w:bookmarkStart w:id="48" w:name="OCRUncertain053"/>
      <w:r w:rsidRPr="00285D93">
        <w:rPr>
          <w:rFonts w:ascii="Times New Roman" w:hAnsi="Times New Roman" w:cs="Times New Roman"/>
          <w:snapToGrid w:val="0"/>
          <w:sz w:val="24"/>
          <w:szCs w:val="24"/>
        </w:rPr>
        <w:t>л</w:t>
      </w:r>
      <w:bookmarkEnd w:id="48"/>
      <w:r w:rsidRPr="00285D93">
        <w:rPr>
          <w:rFonts w:ascii="Times New Roman" w:hAnsi="Times New Roman" w:cs="Times New Roman"/>
          <w:snapToGrid w:val="0"/>
          <w:sz w:val="24"/>
          <w:szCs w:val="24"/>
        </w:rPr>
        <w:t>ьства, связанные с их распространением, обнаружением или получением.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7. Анонимные материалы не должны сшиваться, склеиваться, на них не разрешается делать надпи</w:t>
      </w:r>
      <w:bookmarkStart w:id="49" w:name="OCRUncertain054"/>
      <w:bookmarkEnd w:id="49"/>
      <w:r w:rsidRPr="00285D93">
        <w:rPr>
          <w:rFonts w:ascii="Times New Roman" w:hAnsi="Times New Roman" w:cs="Times New Roman"/>
          <w:snapToGrid w:val="0"/>
          <w:sz w:val="24"/>
          <w:szCs w:val="24"/>
        </w:rPr>
        <w:t>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</w:t>
      </w:r>
      <w:bookmarkStart w:id="50" w:name="OCRUncertain055"/>
      <w:bookmarkEnd w:id="50"/>
      <w:r w:rsidRPr="00285D93">
        <w:rPr>
          <w:rFonts w:ascii="Times New Roman" w:hAnsi="Times New Roman" w:cs="Times New Roman"/>
          <w:snapToGrid w:val="0"/>
          <w:sz w:val="24"/>
          <w:szCs w:val="24"/>
        </w:rPr>
        <w:t>тельных документах не должно оставаться давленых следов на анонимных материалах.</w:t>
      </w:r>
    </w:p>
    <w:p w:rsidR="00AA5C3B" w:rsidRPr="00285D93" w:rsidRDefault="00AA5C3B" w:rsidP="00CD4A86">
      <w:pPr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napToGrid w:val="0"/>
          <w:sz w:val="24"/>
          <w:szCs w:val="24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AA5C3B" w:rsidRDefault="00AA5C3B" w:rsidP="00CD4A86">
      <w:pPr>
        <w:contextualSpacing/>
        <w:rPr>
          <w:rFonts w:ascii="Times New Roman" w:hAnsi="Times New Roman" w:cs="Times New Roman"/>
          <w:sz w:val="24"/>
          <w:szCs w:val="24"/>
        </w:rPr>
      </w:pPr>
      <w:r w:rsidRPr="00285D93">
        <w:rPr>
          <w:rFonts w:ascii="Times New Roman" w:hAnsi="Times New Roman" w:cs="Times New Roman"/>
          <w:sz w:val="24"/>
          <w:szCs w:val="24"/>
        </w:rPr>
        <w:t> </w:t>
      </w:r>
    </w:p>
    <w:p w:rsidR="00847425" w:rsidRDefault="00847425" w:rsidP="00CD4A86">
      <w:pPr>
        <w:contextualSpacing/>
      </w:pPr>
    </w:p>
    <w:sectPr w:rsidR="00847425" w:rsidSect="0084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C3B"/>
    <w:rsid w:val="00847425"/>
    <w:rsid w:val="008A7B6D"/>
    <w:rsid w:val="00AA5C3B"/>
    <w:rsid w:val="00C52CA1"/>
    <w:rsid w:val="00CD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dcterms:created xsi:type="dcterms:W3CDTF">2015-07-24T07:29:00Z</dcterms:created>
  <dcterms:modified xsi:type="dcterms:W3CDTF">2015-07-24T10:41:00Z</dcterms:modified>
</cp:coreProperties>
</file>