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0D1" w:rsidRPr="00023C78" w:rsidRDefault="006200D1" w:rsidP="00023C78">
      <w:pPr>
        <w:jc w:val="center"/>
        <w:rPr>
          <w:sz w:val="28"/>
          <w:szCs w:val="28"/>
        </w:rPr>
      </w:pPr>
    </w:p>
    <w:p w:rsidR="006200D1" w:rsidRPr="00023C78" w:rsidRDefault="006200D1" w:rsidP="00023C78">
      <w:pPr>
        <w:jc w:val="center"/>
        <w:rPr>
          <w:sz w:val="28"/>
          <w:szCs w:val="28"/>
        </w:rPr>
      </w:pPr>
      <w:r w:rsidRPr="00023C78">
        <w:rPr>
          <w:sz w:val="28"/>
          <w:szCs w:val="28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71868467" r:id="rId6"/>
        </w:object>
      </w: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 xml:space="preserve"> «ЛЮК» МУНИЦИПАЛ КЫЛДЫТЭТЛЭН АДМИНИСТРАЦИЕЗ</w:t>
      </w: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_____________________________________________________________________</w:t>
      </w: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АДМИНИСТРАЦИЯ МУНИЦИПАЛЬНОГО ОБРАЗОВАНИЯ «ЛЮКСКОЕ»</w:t>
      </w: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</w:p>
    <w:p w:rsidR="006200D1" w:rsidRPr="00023C78" w:rsidRDefault="006200D1" w:rsidP="00023C78">
      <w:pPr>
        <w:jc w:val="center"/>
        <w:rPr>
          <w:sz w:val="28"/>
          <w:szCs w:val="28"/>
        </w:rPr>
      </w:pP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П О С Т А Н О В Л Е Н И Е</w:t>
      </w: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  <w:r w:rsidRPr="00023C78">
        <w:rPr>
          <w:b/>
          <w:sz w:val="28"/>
          <w:szCs w:val="28"/>
        </w:rPr>
        <w:t>С. Люк</w:t>
      </w:r>
    </w:p>
    <w:p w:rsidR="006200D1" w:rsidRPr="00023C78" w:rsidRDefault="006200D1" w:rsidP="00023C78">
      <w:pPr>
        <w:jc w:val="center"/>
        <w:rPr>
          <w:b/>
          <w:sz w:val="28"/>
          <w:szCs w:val="28"/>
        </w:rPr>
      </w:pPr>
    </w:p>
    <w:p w:rsidR="006200D1" w:rsidRPr="00023C78" w:rsidRDefault="006200D1" w:rsidP="00023C78">
      <w:pPr>
        <w:jc w:val="both"/>
        <w:rPr>
          <w:sz w:val="28"/>
          <w:szCs w:val="28"/>
        </w:rPr>
      </w:pPr>
      <w:r w:rsidRPr="00023C78">
        <w:rPr>
          <w:sz w:val="28"/>
          <w:szCs w:val="28"/>
        </w:rPr>
        <w:t>11</w:t>
      </w:r>
      <w:r w:rsidRPr="00023C78">
        <w:rPr>
          <w:sz w:val="28"/>
          <w:szCs w:val="28"/>
        </w:rPr>
        <w:t>.</w:t>
      </w:r>
      <w:r w:rsidRPr="00023C78">
        <w:rPr>
          <w:sz w:val="28"/>
          <w:szCs w:val="28"/>
        </w:rPr>
        <w:t>0</w:t>
      </w:r>
      <w:r w:rsidRPr="00023C78">
        <w:rPr>
          <w:sz w:val="28"/>
          <w:szCs w:val="28"/>
        </w:rPr>
        <w:t>1.202</w:t>
      </w:r>
      <w:r w:rsidRPr="00023C78">
        <w:rPr>
          <w:sz w:val="28"/>
          <w:szCs w:val="28"/>
        </w:rPr>
        <w:t>1</w:t>
      </w:r>
      <w:r w:rsidRPr="00023C78">
        <w:rPr>
          <w:sz w:val="28"/>
          <w:szCs w:val="28"/>
        </w:rPr>
        <w:t xml:space="preserve"> г.                                                                                   </w:t>
      </w:r>
      <w:r w:rsidRPr="00023C78">
        <w:rPr>
          <w:sz w:val="28"/>
          <w:szCs w:val="28"/>
        </w:rPr>
        <w:t xml:space="preserve">                             № 1</w:t>
      </w:r>
    </w:p>
    <w:p w:rsidR="006200D1" w:rsidRPr="00023C78" w:rsidRDefault="006200D1" w:rsidP="00023C7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04"/>
        <w:gridCol w:w="4405"/>
      </w:tblGrid>
      <w:tr w:rsidR="006200D1" w:rsidRPr="00023C78" w:rsidTr="00866322">
        <w:trPr>
          <w:trHeight w:val="638"/>
        </w:trPr>
        <w:tc>
          <w:tcPr>
            <w:tcW w:w="5495" w:type="dxa"/>
            <w:shd w:val="clear" w:color="auto" w:fill="auto"/>
          </w:tcPr>
          <w:p w:rsidR="006200D1" w:rsidRPr="00023C78" w:rsidRDefault="006200D1" w:rsidP="00023C78">
            <w:pPr>
              <w:rPr>
                <w:b/>
                <w:sz w:val="28"/>
                <w:szCs w:val="28"/>
              </w:rPr>
            </w:pPr>
            <w:r w:rsidRPr="00023C78">
              <w:rPr>
                <w:b/>
                <w:sz w:val="28"/>
                <w:szCs w:val="28"/>
              </w:rPr>
              <w:t xml:space="preserve">Об отмене постановления № 15 от 04.04.2011 года «О порядке осуществления </w:t>
            </w:r>
            <w:r w:rsidRPr="00023C78">
              <w:rPr>
                <w:b/>
                <w:sz w:val="28"/>
                <w:szCs w:val="28"/>
              </w:rPr>
              <w:t>муниципального земельного контроля</w:t>
            </w:r>
            <w:r w:rsidR="00023C78">
              <w:rPr>
                <w:b/>
                <w:sz w:val="28"/>
                <w:szCs w:val="28"/>
              </w:rPr>
              <w:t xml:space="preserve"> </w:t>
            </w:r>
            <w:r w:rsidRPr="00023C78">
              <w:rPr>
                <w:b/>
                <w:sz w:val="28"/>
                <w:szCs w:val="28"/>
              </w:rPr>
              <w:t xml:space="preserve">на территории </w:t>
            </w:r>
            <w:r w:rsidRPr="00023C78">
              <w:rPr>
                <w:b/>
                <w:sz w:val="28"/>
                <w:szCs w:val="28"/>
              </w:rPr>
              <w:t>муниципального обра</w:t>
            </w:r>
            <w:r w:rsidRPr="00023C78">
              <w:rPr>
                <w:b/>
                <w:sz w:val="28"/>
                <w:szCs w:val="28"/>
              </w:rPr>
              <w:t xml:space="preserve">зования </w:t>
            </w:r>
            <w:r w:rsidRPr="00023C78">
              <w:rPr>
                <w:b/>
                <w:sz w:val="28"/>
                <w:szCs w:val="28"/>
              </w:rPr>
              <w:t>«</w:t>
            </w:r>
            <w:proofErr w:type="spellStart"/>
            <w:r w:rsidRPr="00023C78">
              <w:rPr>
                <w:b/>
                <w:sz w:val="28"/>
                <w:szCs w:val="28"/>
              </w:rPr>
              <w:t>Люкское</w:t>
            </w:r>
            <w:proofErr w:type="spellEnd"/>
            <w:r w:rsidRPr="00023C78">
              <w:rPr>
                <w:b/>
                <w:sz w:val="28"/>
                <w:szCs w:val="28"/>
              </w:rPr>
              <w:t xml:space="preserve">». </w:t>
            </w:r>
          </w:p>
        </w:tc>
        <w:tc>
          <w:tcPr>
            <w:tcW w:w="4530" w:type="dxa"/>
            <w:shd w:val="clear" w:color="auto" w:fill="auto"/>
          </w:tcPr>
          <w:p w:rsidR="006200D1" w:rsidRPr="00023C78" w:rsidRDefault="006200D1" w:rsidP="00023C78">
            <w:pPr>
              <w:rPr>
                <w:sz w:val="28"/>
                <w:szCs w:val="28"/>
              </w:rPr>
            </w:pPr>
          </w:p>
        </w:tc>
      </w:tr>
    </w:tbl>
    <w:p w:rsidR="006200D1" w:rsidRPr="00023C78" w:rsidRDefault="006200D1" w:rsidP="00023C78">
      <w:pPr>
        <w:rPr>
          <w:sz w:val="28"/>
          <w:szCs w:val="28"/>
        </w:rPr>
        <w:sectPr w:rsidR="006200D1" w:rsidRPr="00023C78" w:rsidSect="005D151D">
          <w:pgSz w:w="11907" w:h="16834"/>
          <w:pgMar w:top="567" w:right="851" w:bottom="709" w:left="1247" w:header="1077" w:footer="1077" w:gutter="0"/>
          <w:cols w:space="720"/>
          <w:noEndnote/>
        </w:sectPr>
      </w:pPr>
    </w:p>
    <w:p w:rsidR="006200D1" w:rsidRPr="00023C78" w:rsidRDefault="006200D1" w:rsidP="00023C78">
      <w:pPr>
        <w:ind w:firstLine="851"/>
        <w:jc w:val="both"/>
        <w:rPr>
          <w:sz w:val="28"/>
          <w:szCs w:val="28"/>
        </w:rPr>
      </w:pPr>
      <w:bookmarkStart w:id="0" w:name="_GoBack"/>
      <w:bookmarkEnd w:id="0"/>
    </w:p>
    <w:p w:rsidR="006200D1" w:rsidRPr="00023C78" w:rsidRDefault="006200D1" w:rsidP="00023C78">
      <w:pPr>
        <w:ind w:firstLine="851"/>
        <w:jc w:val="both"/>
        <w:rPr>
          <w:sz w:val="28"/>
          <w:szCs w:val="28"/>
        </w:rPr>
      </w:pPr>
      <w:r w:rsidRPr="00023C78">
        <w:rPr>
          <w:sz w:val="28"/>
          <w:szCs w:val="28"/>
        </w:rPr>
        <w:t xml:space="preserve">В соответствии </w:t>
      </w:r>
      <w:r w:rsidRPr="00023C78">
        <w:rPr>
          <w:sz w:val="28"/>
          <w:szCs w:val="28"/>
        </w:rPr>
        <w:t xml:space="preserve">с ч.3 ст. 72 Земельного кодекса РФ, положением ч. 4 ст. 7 Федерального закона от 06.10.2003 № 131-ФЗ, Постановлением Правительства УР от 11.12.2018 № 521 «Об утверждении Положения о порядке </w:t>
      </w:r>
      <w:r w:rsidR="00023C78" w:rsidRPr="00023C78">
        <w:rPr>
          <w:sz w:val="28"/>
          <w:szCs w:val="28"/>
        </w:rPr>
        <w:t>осуществления муниципального земельного контроля и о признании утратившим силу некоторых постановлений Правительства Удмуртской Республики</w:t>
      </w:r>
      <w:r w:rsidRPr="00023C78">
        <w:rPr>
          <w:sz w:val="28"/>
          <w:szCs w:val="28"/>
        </w:rPr>
        <w:t>»</w:t>
      </w:r>
      <w:r w:rsidR="00023C78" w:rsidRPr="00023C78">
        <w:rPr>
          <w:sz w:val="28"/>
          <w:szCs w:val="28"/>
        </w:rPr>
        <w:t>,</w:t>
      </w:r>
    </w:p>
    <w:p w:rsidR="006200D1" w:rsidRPr="00023C78" w:rsidRDefault="006200D1" w:rsidP="00023C78">
      <w:pPr>
        <w:ind w:firstLine="851"/>
        <w:jc w:val="both"/>
        <w:rPr>
          <w:sz w:val="28"/>
          <w:szCs w:val="28"/>
        </w:rPr>
      </w:pPr>
      <w:r w:rsidRPr="00023C78">
        <w:rPr>
          <w:sz w:val="28"/>
          <w:szCs w:val="28"/>
        </w:rPr>
        <w:t>ПОСТАНОВЛЯЮ:</w:t>
      </w:r>
    </w:p>
    <w:p w:rsidR="006200D1" w:rsidRPr="00023C78" w:rsidRDefault="00023C78" w:rsidP="00023C78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023C78">
        <w:rPr>
          <w:sz w:val="28"/>
          <w:szCs w:val="28"/>
        </w:rPr>
        <w:t>Отменить Постановление от 04.04.2011 года № 15 «</w:t>
      </w:r>
      <w:r w:rsidRPr="00023C78">
        <w:rPr>
          <w:sz w:val="28"/>
          <w:szCs w:val="28"/>
        </w:rPr>
        <w:t>О порядке осуществления муниципального земельного контроля</w:t>
      </w:r>
      <w:r w:rsidRPr="00023C78">
        <w:rPr>
          <w:sz w:val="28"/>
          <w:szCs w:val="28"/>
        </w:rPr>
        <w:t xml:space="preserve"> </w:t>
      </w:r>
      <w:r w:rsidRPr="00023C78">
        <w:rPr>
          <w:sz w:val="28"/>
          <w:szCs w:val="28"/>
        </w:rPr>
        <w:t>на</w:t>
      </w:r>
      <w:r w:rsidRPr="00023C78">
        <w:rPr>
          <w:sz w:val="28"/>
          <w:szCs w:val="28"/>
        </w:rPr>
        <w:t xml:space="preserve"> территории муниципального обра</w:t>
      </w:r>
      <w:r w:rsidRPr="00023C78">
        <w:rPr>
          <w:sz w:val="28"/>
          <w:szCs w:val="28"/>
        </w:rPr>
        <w:t>зования «</w:t>
      </w:r>
      <w:proofErr w:type="spellStart"/>
      <w:r w:rsidRPr="00023C78">
        <w:rPr>
          <w:sz w:val="28"/>
          <w:szCs w:val="28"/>
        </w:rPr>
        <w:t>Люкское</w:t>
      </w:r>
      <w:proofErr w:type="spellEnd"/>
      <w:r w:rsidRPr="00023C7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00D1" w:rsidRPr="00023C78" w:rsidRDefault="006200D1" w:rsidP="00023C78">
      <w:pPr>
        <w:tabs>
          <w:tab w:val="left" w:pos="709"/>
        </w:tabs>
        <w:ind w:left="300"/>
        <w:jc w:val="both"/>
        <w:rPr>
          <w:sz w:val="28"/>
          <w:szCs w:val="28"/>
        </w:rPr>
      </w:pPr>
    </w:p>
    <w:p w:rsidR="006200D1" w:rsidRPr="00023C78" w:rsidRDefault="006200D1" w:rsidP="00023C78">
      <w:pPr>
        <w:rPr>
          <w:sz w:val="28"/>
          <w:szCs w:val="28"/>
        </w:rPr>
      </w:pPr>
    </w:p>
    <w:p w:rsidR="006200D1" w:rsidRPr="00023C78" w:rsidRDefault="006200D1" w:rsidP="00023C78">
      <w:pPr>
        <w:rPr>
          <w:sz w:val="28"/>
          <w:szCs w:val="28"/>
        </w:rPr>
      </w:pPr>
    </w:p>
    <w:p w:rsidR="006200D1" w:rsidRPr="00023C78" w:rsidRDefault="006200D1" w:rsidP="00023C78">
      <w:pPr>
        <w:rPr>
          <w:sz w:val="28"/>
          <w:szCs w:val="28"/>
        </w:rPr>
      </w:pPr>
    </w:p>
    <w:p w:rsidR="00023C78" w:rsidRDefault="006200D1" w:rsidP="00023C78">
      <w:pPr>
        <w:rPr>
          <w:sz w:val="28"/>
          <w:szCs w:val="28"/>
        </w:rPr>
      </w:pPr>
      <w:r w:rsidRPr="00023C78">
        <w:rPr>
          <w:sz w:val="28"/>
          <w:szCs w:val="28"/>
        </w:rPr>
        <w:t xml:space="preserve">Глава муниципального </w:t>
      </w:r>
    </w:p>
    <w:p w:rsidR="006200D1" w:rsidRPr="00023C78" w:rsidRDefault="006200D1" w:rsidP="00023C78">
      <w:pPr>
        <w:rPr>
          <w:sz w:val="28"/>
          <w:szCs w:val="28"/>
        </w:rPr>
      </w:pPr>
      <w:r w:rsidRPr="00023C78">
        <w:rPr>
          <w:sz w:val="28"/>
          <w:szCs w:val="28"/>
        </w:rPr>
        <w:t>образования «</w:t>
      </w:r>
      <w:proofErr w:type="spellStart"/>
      <w:proofErr w:type="gramStart"/>
      <w:r w:rsidRPr="00023C78">
        <w:rPr>
          <w:sz w:val="28"/>
          <w:szCs w:val="28"/>
        </w:rPr>
        <w:t>Люкское</w:t>
      </w:r>
      <w:proofErr w:type="spellEnd"/>
      <w:r w:rsidRPr="00023C78">
        <w:rPr>
          <w:sz w:val="28"/>
          <w:szCs w:val="28"/>
        </w:rPr>
        <w:t xml:space="preserve">»   </w:t>
      </w:r>
      <w:proofErr w:type="gramEnd"/>
      <w:r w:rsidRPr="00023C78">
        <w:rPr>
          <w:sz w:val="28"/>
          <w:szCs w:val="28"/>
        </w:rPr>
        <w:t xml:space="preserve">                                                                В.Н. Наговицын</w:t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</w:r>
      <w:r w:rsidRPr="00023C78">
        <w:rPr>
          <w:sz w:val="28"/>
          <w:szCs w:val="28"/>
        </w:rPr>
        <w:tab/>
        <w:t xml:space="preserve">                                              </w:t>
      </w:r>
    </w:p>
    <w:p w:rsidR="006200D1" w:rsidRPr="00023C78" w:rsidRDefault="006200D1" w:rsidP="00023C78">
      <w:pPr>
        <w:jc w:val="both"/>
        <w:rPr>
          <w:sz w:val="28"/>
          <w:szCs w:val="28"/>
        </w:rPr>
      </w:pPr>
    </w:p>
    <w:p w:rsidR="00C60EF6" w:rsidRPr="00023C78" w:rsidRDefault="00C60EF6" w:rsidP="00023C78">
      <w:pPr>
        <w:rPr>
          <w:sz w:val="28"/>
          <w:szCs w:val="28"/>
        </w:rPr>
      </w:pPr>
    </w:p>
    <w:sectPr w:rsidR="00C60EF6" w:rsidRPr="00023C78" w:rsidSect="001A07BD">
      <w:type w:val="continuous"/>
      <w:pgSz w:w="11907" w:h="16834"/>
      <w:pgMar w:top="851" w:right="851" w:bottom="1134" w:left="1134" w:header="1077" w:footer="107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C4BF7"/>
    <w:multiLevelType w:val="hybridMultilevel"/>
    <w:tmpl w:val="974A7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92D0E"/>
    <w:multiLevelType w:val="hybridMultilevel"/>
    <w:tmpl w:val="F5D22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38"/>
    <w:rsid w:val="00023C78"/>
    <w:rsid w:val="006200D1"/>
    <w:rsid w:val="00712F38"/>
    <w:rsid w:val="00C6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A1A4E0-13FB-4118-B63B-374DC137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0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C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2021-01-11T06:54:00Z</dcterms:created>
  <dcterms:modified xsi:type="dcterms:W3CDTF">2021-01-11T07:08:00Z</dcterms:modified>
</cp:coreProperties>
</file>