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1" w:rsidRPr="00DD4384" w:rsidRDefault="009D5E71" w:rsidP="009D5E71">
      <w:pPr>
        <w:jc w:val="center"/>
        <w:rPr>
          <w:lang w:eastAsia="ru-RU"/>
        </w:rPr>
      </w:pPr>
      <w:r w:rsidRPr="00DD4384">
        <w:rPr>
          <w:lang w:eastAsia="ru-RU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3171515" r:id="rId6"/>
        </w:object>
      </w:r>
    </w:p>
    <w:p w:rsidR="009D5E71" w:rsidRPr="00DD4384" w:rsidRDefault="009D5E71" w:rsidP="009D5E71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 xml:space="preserve"> «ЛЮК»  МУНИЦИПАЛ КЫЛДЫТЭТЛЭН АДМИНИСТРАЦИЕЗ</w:t>
      </w:r>
    </w:p>
    <w:p w:rsidR="009D5E71" w:rsidRPr="00DD4384" w:rsidRDefault="009D5E71" w:rsidP="009D5E71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_____________________________________________________________________</w:t>
      </w:r>
    </w:p>
    <w:p w:rsidR="009D5E71" w:rsidRPr="00DD4384" w:rsidRDefault="009D5E71" w:rsidP="009D5E71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АДМИНИСТРАЦИЯ МУНИЦИПАЛЬНОГО ОБРАЗОВАНИЯ «ЛЮКСКОЕ»</w:t>
      </w:r>
    </w:p>
    <w:p w:rsidR="009D5E71" w:rsidRPr="00DD4384" w:rsidRDefault="009D5E71" w:rsidP="009D5E71">
      <w:pPr>
        <w:jc w:val="center"/>
        <w:rPr>
          <w:b/>
          <w:lang w:eastAsia="ru-RU"/>
        </w:rPr>
      </w:pPr>
    </w:p>
    <w:p w:rsidR="009D5E71" w:rsidRPr="00DD4384" w:rsidRDefault="009D5E71" w:rsidP="009D5E71">
      <w:pPr>
        <w:jc w:val="center"/>
        <w:rPr>
          <w:lang w:eastAsia="ru-RU"/>
        </w:rPr>
      </w:pPr>
    </w:p>
    <w:p w:rsidR="009D5E71" w:rsidRPr="00DD4384" w:rsidRDefault="009D5E71" w:rsidP="009D5E71">
      <w:pPr>
        <w:jc w:val="center"/>
        <w:rPr>
          <w:b/>
          <w:lang w:eastAsia="ru-RU"/>
        </w:rPr>
      </w:pPr>
      <w:proofErr w:type="gramStart"/>
      <w:r w:rsidRPr="00DD4384">
        <w:rPr>
          <w:b/>
          <w:lang w:eastAsia="ru-RU"/>
        </w:rPr>
        <w:t>П</w:t>
      </w:r>
      <w:proofErr w:type="gramEnd"/>
      <w:r w:rsidRPr="00DD4384">
        <w:rPr>
          <w:b/>
          <w:lang w:eastAsia="ru-RU"/>
        </w:rPr>
        <w:t xml:space="preserve"> О С Т А Н О В Л Е Н И Е</w:t>
      </w:r>
    </w:p>
    <w:p w:rsidR="009D5E71" w:rsidRPr="00DD4384" w:rsidRDefault="009D5E71" w:rsidP="009D5E71">
      <w:pPr>
        <w:jc w:val="center"/>
        <w:rPr>
          <w:b/>
          <w:lang w:eastAsia="ru-RU"/>
        </w:rPr>
      </w:pPr>
    </w:p>
    <w:p w:rsidR="009D5E71" w:rsidRPr="00DD4384" w:rsidRDefault="009D5E71" w:rsidP="009D5E71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С. Люк</w:t>
      </w:r>
    </w:p>
    <w:p w:rsidR="00FA63FB" w:rsidRPr="001E4FC2" w:rsidRDefault="00FA63FB" w:rsidP="00FA63FB">
      <w:pPr>
        <w:pStyle w:val="2"/>
        <w:tabs>
          <w:tab w:val="left" w:pos="8760"/>
        </w:tabs>
        <w:spacing w:line="240" w:lineRule="auto"/>
        <w:rPr>
          <w:szCs w:val="28"/>
          <w:lang w:val="ru-RU"/>
        </w:rPr>
      </w:pPr>
      <w:r>
        <w:t xml:space="preserve">                                                              </w:t>
      </w:r>
      <w:r w:rsidRPr="001E4FC2">
        <w:rPr>
          <w:szCs w:val="28"/>
        </w:rPr>
        <w:t xml:space="preserve">                                                                                          </w:t>
      </w:r>
      <w:r w:rsidRPr="001E4FC2">
        <w:rPr>
          <w:szCs w:val="28"/>
          <w:lang w:val="ru-RU"/>
        </w:rPr>
        <w:t xml:space="preserve">   </w:t>
      </w:r>
      <w:r w:rsidRPr="001E4FC2">
        <w:rPr>
          <w:szCs w:val="28"/>
        </w:rPr>
        <w:t xml:space="preserve">  </w:t>
      </w:r>
    </w:p>
    <w:p w:rsidR="00FA63FB" w:rsidRPr="001E4FC2" w:rsidRDefault="00FA63FB" w:rsidP="00FA63FB">
      <w:pPr>
        <w:pStyle w:val="2"/>
        <w:tabs>
          <w:tab w:val="left" w:pos="8760"/>
        </w:tabs>
        <w:spacing w:line="240" w:lineRule="auto"/>
        <w:rPr>
          <w:szCs w:val="28"/>
        </w:rPr>
      </w:pPr>
      <w:r w:rsidRPr="001E4FC2">
        <w:rPr>
          <w:szCs w:val="28"/>
        </w:rPr>
        <w:t xml:space="preserve">         </w:t>
      </w:r>
    </w:p>
    <w:p w:rsidR="00FA63FB" w:rsidRPr="009D5E71" w:rsidRDefault="00FA63FB" w:rsidP="00FA63FB">
      <w:pPr>
        <w:pStyle w:val="2"/>
        <w:spacing w:line="240" w:lineRule="auto"/>
        <w:rPr>
          <w:szCs w:val="28"/>
          <w:lang w:val="ru-RU"/>
        </w:rPr>
      </w:pPr>
      <w:r>
        <w:rPr>
          <w:szCs w:val="28"/>
        </w:rPr>
        <w:t xml:space="preserve">  </w:t>
      </w:r>
      <w:r w:rsidR="009D5E71">
        <w:rPr>
          <w:szCs w:val="28"/>
          <w:lang w:val="ru-RU"/>
        </w:rPr>
        <w:t>1</w:t>
      </w:r>
      <w:r>
        <w:rPr>
          <w:szCs w:val="28"/>
          <w:lang w:val="ru-RU"/>
        </w:rPr>
        <w:t xml:space="preserve"> </w:t>
      </w:r>
      <w:r w:rsidR="009D5E71">
        <w:rPr>
          <w:szCs w:val="28"/>
          <w:lang w:val="ru-RU"/>
        </w:rPr>
        <w:t xml:space="preserve">октября </w:t>
      </w:r>
      <w:r w:rsidRPr="001E4FC2">
        <w:rPr>
          <w:szCs w:val="28"/>
        </w:rPr>
        <w:t>2019 г</w:t>
      </w:r>
      <w:r w:rsidRPr="001E4FC2">
        <w:rPr>
          <w:szCs w:val="28"/>
          <w:lang w:val="ru-RU"/>
        </w:rPr>
        <w:t>.</w:t>
      </w:r>
      <w:r w:rsidRPr="001E4FC2">
        <w:rPr>
          <w:szCs w:val="28"/>
        </w:rPr>
        <w:t xml:space="preserve"> </w:t>
      </w:r>
      <w:r w:rsidRPr="001E4FC2">
        <w:rPr>
          <w:szCs w:val="28"/>
        </w:rPr>
        <w:tab/>
      </w:r>
      <w:r w:rsidRPr="001E4FC2">
        <w:rPr>
          <w:szCs w:val="28"/>
        </w:rPr>
        <w:tab/>
      </w:r>
      <w:r w:rsidRPr="001E4FC2">
        <w:rPr>
          <w:szCs w:val="28"/>
        </w:rPr>
        <w:tab/>
      </w:r>
      <w:r w:rsidRPr="001E4FC2">
        <w:rPr>
          <w:szCs w:val="28"/>
        </w:rPr>
        <w:tab/>
        <w:t xml:space="preserve">                             </w:t>
      </w:r>
      <w:r w:rsidRPr="001E4FC2">
        <w:rPr>
          <w:szCs w:val="28"/>
          <w:lang w:val="ru-RU"/>
        </w:rPr>
        <w:t xml:space="preserve">    </w:t>
      </w:r>
      <w:r w:rsidRPr="001E4FC2">
        <w:rPr>
          <w:szCs w:val="28"/>
        </w:rPr>
        <w:t xml:space="preserve">  </w:t>
      </w:r>
      <w:r>
        <w:rPr>
          <w:szCs w:val="28"/>
          <w:lang w:val="ru-RU"/>
        </w:rPr>
        <w:t xml:space="preserve">            </w:t>
      </w:r>
      <w:r w:rsidRPr="001E4FC2">
        <w:rPr>
          <w:szCs w:val="28"/>
        </w:rPr>
        <w:t xml:space="preserve"> № </w:t>
      </w:r>
      <w:r w:rsidR="009D5E71">
        <w:rPr>
          <w:szCs w:val="28"/>
          <w:lang w:val="ru-RU"/>
        </w:rPr>
        <w:t>42</w:t>
      </w:r>
    </w:p>
    <w:p w:rsidR="00FA63FB" w:rsidRPr="001E4FC2" w:rsidRDefault="00FA63FB" w:rsidP="00FA63FB">
      <w:pPr>
        <w:jc w:val="center"/>
        <w:rPr>
          <w:sz w:val="28"/>
          <w:szCs w:val="28"/>
        </w:rPr>
      </w:pPr>
      <w:r w:rsidRPr="001E4FC2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FA63FB" w:rsidRPr="001E4FC2" w:rsidRDefault="00FA63FB" w:rsidP="00FA63FB">
      <w:pPr>
        <w:rPr>
          <w:sz w:val="28"/>
          <w:szCs w:val="28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</w:tblGrid>
      <w:tr w:rsidR="00FA63FB" w:rsidRPr="001E4FC2" w:rsidTr="007C1B20">
        <w:tc>
          <w:tcPr>
            <w:tcW w:w="5636" w:type="dxa"/>
          </w:tcPr>
          <w:p w:rsidR="00FA63FB" w:rsidRPr="001E4FC2" w:rsidRDefault="00FA63FB" w:rsidP="007C1B20">
            <w:pPr>
              <w:rPr>
                <w:sz w:val="28"/>
                <w:szCs w:val="28"/>
              </w:rPr>
            </w:pPr>
            <w:r w:rsidRPr="001E4FC2">
              <w:rPr>
                <w:sz w:val="28"/>
                <w:szCs w:val="28"/>
              </w:rPr>
              <w:t xml:space="preserve">О   внесении   изменений  в  </w:t>
            </w:r>
            <w:r w:rsidR="00477B9F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Положение</w:t>
            </w:r>
            <w:r w:rsidRPr="001E4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</w:t>
            </w:r>
            <w:r w:rsidRPr="001E4FC2">
              <w:rPr>
                <w:sz w:val="28"/>
                <w:szCs w:val="28"/>
              </w:rPr>
              <w:t xml:space="preserve">об оплате </w:t>
            </w:r>
            <w:r w:rsidR="00600AC9">
              <w:rPr>
                <w:sz w:val="28"/>
                <w:szCs w:val="28"/>
              </w:rPr>
              <w:t>труда работников Администрации муниципального образования</w:t>
            </w:r>
            <w:r w:rsidRPr="001E4FC2">
              <w:rPr>
                <w:sz w:val="28"/>
                <w:szCs w:val="28"/>
              </w:rPr>
              <w:t xml:space="preserve"> «</w:t>
            </w:r>
            <w:r w:rsidR="00600AC9">
              <w:rPr>
                <w:sz w:val="28"/>
                <w:szCs w:val="28"/>
              </w:rPr>
              <w:t>Люкское</w:t>
            </w:r>
            <w:r w:rsidRPr="001E4FC2">
              <w:rPr>
                <w:sz w:val="28"/>
                <w:szCs w:val="28"/>
              </w:rPr>
              <w:t xml:space="preserve">», занимающих должности, не являющиеся должностями муниципальной службы, а также работников Администрации </w:t>
            </w:r>
            <w:r w:rsidR="003267D0">
              <w:rPr>
                <w:sz w:val="28"/>
                <w:szCs w:val="28"/>
              </w:rPr>
              <w:t>муниципального образования</w:t>
            </w:r>
            <w:r w:rsidRPr="001E4FC2">
              <w:rPr>
                <w:sz w:val="28"/>
                <w:szCs w:val="28"/>
              </w:rPr>
              <w:t xml:space="preserve"> «</w:t>
            </w:r>
            <w:r w:rsidR="003267D0">
              <w:rPr>
                <w:sz w:val="28"/>
                <w:szCs w:val="28"/>
              </w:rPr>
              <w:t>Люкское</w:t>
            </w:r>
            <w:bookmarkStart w:id="0" w:name="_GoBack"/>
            <w:bookmarkEnd w:id="0"/>
            <w:r w:rsidRPr="001E4FC2">
              <w:rPr>
                <w:sz w:val="28"/>
                <w:szCs w:val="28"/>
              </w:rPr>
              <w:t>», осуществляющих</w:t>
            </w:r>
            <w:r>
              <w:rPr>
                <w:sz w:val="28"/>
                <w:szCs w:val="28"/>
              </w:rPr>
              <w:t xml:space="preserve"> </w:t>
            </w:r>
            <w:r w:rsidRPr="001E4FC2">
              <w:rPr>
                <w:sz w:val="28"/>
                <w:szCs w:val="28"/>
              </w:rPr>
              <w:t>профессиональную деятельность по профессиям рабочих</w:t>
            </w:r>
            <w:r>
              <w:rPr>
                <w:sz w:val="28"/>
                <w:szCs w:val="28"/>
              </w:rPr>
              <w:t xml:space="preserve">», утвержденного </w:t>
            </w:r>
            <w:r w:rsidRPr="001E4FC2">
              <w:rPr>
                <w:sz w:val="28"/>
                <w:szCs w:val="28"/>
              </w:rPr>
              <w:t>постановление</w:t>
            </w:r>
            <w:r>
              <w:rPr>
                <w:sz w:val="28"/>
                <w:szCs w:val="28"/>
              </w:rPr>
              <w:t>м</w:t>
            </w:r>
            <w:r w:rsidR="00477B9F">
              <w:rPr>
                <w:sz w:val="28"/>
                <w:szCs w:val="28"/>
              </w:rPr>
              <w:t xml:space="preserve"> </w:t>
            </w:r>
            <w:r w:rsidRPr="001E4FC2">
              <w:rPr>
                <w:sz w:val="28"/>
                <w:szCs w:val="28"/>
              </w:rPr>
              <w:t>Администрации муниципального образования «</w:t>
            </w:r>
            <w:r w:rsidR="00477B9F">
              <w:rPr>
                <w:sz w:val="28"/>
                <w:szCs w:val="28"/>
              </w:rPr>
              <w:t>Люкское</w:t>
            </w:r>
            <w:r w:rsidRPr="001E4FC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                          </w:t>
            </w:r>
            <w:r w:rsidR="00477B9F">
              <w:rPr>
                <w:sz w:val="28"/>
                <w:szCs w:val="28"/>
              </w:rPr>
              <w:t>от 15</w:t>
            </w:r>
            <w:r>
              <w:rPr>
                <w:sz w:val="28"/>
                <w:szCs w:val="28"/>
              </w:rPr>
              <w:t xml:space="preserve"> ноября 2016 г.</w:t>
            </w:r>
            <w:r w:rsidRPr="001E4FC2">
              <w:rPr>
                <w:sz w:val="28"/>
                <w:szCs w:val="28"/>
              </w:rPr>
              <w:t xml:space="preserve">  № </w:t>
            </w:r>
            <w:r w:rsidR="00477B9F">
              <w:rPr>
                <w:sz w:val="28"/>
                <w:szCs w:val="28"/>
              </w:rPr>
              <w:t>39</w:t>
            </w:r>
            <w:r w:rsidRPr="001E4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FA63FB" w:rsidRPr="001E4FC2" w:rsidRDefault="00FA63FB" w:rsidP="007C1B20">
            <w:pPr>
              <w:rPr>
                <w:sz w:val="28"/>
                <w:szCs w:val="28"/>
              </w:rPr>
            </w:pPr>
          </w:p>
        </w:tc>
      </w:tr>
    </w:tbl>
    <w:p w:rsidR="00FA63FB" w:rsidRPr="001E4FC2" w:rsidRDefault="00FA63FB" w:rsidP="00FA63FB">
      <w:pPr>
        <w:rPr>
          <w:sz w:val="28"/>
          <w:szCs w:val="28"/>
        </w:rPr>
      </w:pPr>
    </w:p>
    <w:p w:rsidR="00FA63FB" w:rsidRDefault="00FA63FB" w:rsidP="00FA63FB">
      <w:pPr>
        <w:ind w:firstLine="708"/>
        <w:rPr>
          <w:b/>
          <w:sz w:val="28"/>
          <w:szCs w:val="28"/>
        </w:rPr>
      </w:pPr>
      <w:r w:rsidRPr="001E4FC2">
        <w:rPr>
          <w:sz w:val="28"/>
          <w:szCs w:val="28"/>
        </w:rPr>
        <w:t xml:space="preserve">В соответствии с постановлением Правительства Удмуртской Республики от 30 августа 2019 г. № 395 «О повышении денежного содержания </w:t>
      </w:r>
      <w:r>
        <w:rPr>
          <w:sz w:val="28"/>
          <w:szCs w:val="28"/>
        </w:rPr>
        <w:t xml:space="preserve">                      </w:t>
      </w:r>
      <w:r w:rsidRPr="001E4FC2">
        <w:rPr>
          <w:sz w:val="28"/>
          <w:szCs w:val="28"/>
        </w:rPr>
        <w:t xml:space="preserve">(оплаты труда) работников органов государственной власти Удмуртской Республики и органов местного самоуправления в Удмуртской Республике», </w:t>
      </w:r>
      <w:r w:rsidRPr="001E4FC2">
        <w:rPr>
          <w:b/>
          <w:sz w:val="28"/>
          <w:szCs w:val="28"/>
        </w:rPr>
        <w:t>ПОСТАНОВЛЯЮ:</w:t>
      </w:r>
    </w:p>
    <w:p w:rsidR="00FA63FB" w:rsidRDefault="00FA63FB" w:rsidP="00FA63F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FA63FB" w:rsidRDefault="00FA63FB" w:rsidP="00FA63FB">
      <w:pPr>
        <w:rPr>
          <w:sz w:val="28"/>
          <w:szCs w:val="28"/>
        </w:rPr>
      </w:pPr>
      <w:r w:rsidRPr="007013D9">
        <w:rPr>
          <w:sz w:val="28"/>
          <w:szCs w:val="28"/>
        </w:rPr>
        <w:t xml:space="preserve">      1. Внести </w:t>
      </w:r>
      <w:r>
        <w:rPr>
          <w:sz w:val="28"/>
          <w:szCs w:val="28"/>
        </w:rPr>
        <w:t>в</w:t>
      </w:r>
      <w:r w:rsidRPr="007013D9">
        <w:rPr>
          <w:sz w:val="28"/>
          <w:szCs w:val="28"/>
        </w:rPr>
        <w:t xml:space="preserve"> </w:t>
      </w:r>
      <w:r w:rsidR="00477B9F">
        <w:rPr>
          <w:sz w:val="28"/>
          <w:szCs w:val="28"/>
        </w:rPr>
        <w:t>«</w:t>
      </w:r>
      <w:r>
        <w:rPr>
          <w:sz w:val="28"/>
          <w:szCs w:val="28"/>
        </w:rPr>
        <w:t xml:space="preserve">Положение </w:t>
      </w:r>
      <w:r w:rsidRPr="001E4FC2">
        <w:rPr>
          <w:sz w:val="28"/>
          <w:szCs w:val="28"/>
        </w:rPr>
        <w:t xml:space="preserve">об оплате труда работников Администрации </w:t>
      </w:r>
      <w:r w:rsidR="00477B9F">
        <w:rPr>
          <w:sz w:val="28"/>
          <w:szCs w:val="28"/>
        </w:rPr>
        <w:t>муниципального образования «Люкское</w:t>
      </w:r>
      <w:r w:rsidRPr="001E4FC2">
        <w:rPr>
          <w:sz w:val="28"/>
          <w:szCs w:val="28"/>
        </w:rPr>
        <w:t>», занимающих должности,</w:t>
      </w:r>
      <w:r>
        <w:rPr>
          <w:sz w:val="28"/>
          <w:szCs w:val="28"/>
        </w:rPr>
        <w:t xml:space="preserve"> </w:t>
      </w:r>
      <w:r w:rsidRPr="001E4FC2">
        <w:rPr>
          <w:sz w:val="28"/>
          <w:szCs w:val="28"/>
        </w:rPr>
        <w:t xml:space="preserve">не являющиеся должностями муниципальной службы, а также работников Администрации </w:t>
      </w:r>
      <w:r w:rsidR="00477B9F">
        <w:rPr>
          <w:sz w:val="28"/>
          <w:szCs w:val="28"/>
        </w:rPr>
        <w:t>муниципального образования</w:t>
      </w:r>
      <w:r w:rsidRPr="001E4FC2">
        <w:rPr>
          <w:sz w:val="28"/>
          <w:szCs w:val="28"/>
        </w:rPr>
        <w:t xml:space="preserve"> «</w:t>
      </w:r>
      <w:r w:rsidR="00477B9F">
        <w:rPr>
          <w:sz w:val="28"/>
          <w:szCs w:val="28"/>
        </w:rPr>
        <w:t>Люкское</w:t>
      </w:r>
      <w:r w:rsidRPr="001E4FC2">
        <w:rPr>
          <w:sz w:val="28"/>
          <w:szCs w:val="28"/>
        </w:rPr>
        <w:t>», осуществляющих</w:t>
      </w:r>
      <w:r>
        <w:rPr>
          <w:sz w:val="28"/>
          <w:szCs w:val="28"/>
        </w:rPr>
        <w:t xml:space="preserve"> </w:t>
      </w:r>
      <w:r w:rsidRPr="001E4FC2">
        <w:rPr>
          <w:sz w:val="28"/>
          <w:szCs w:val="28"/>
        </w:rPr>
        <w:t>профессиональную деятельность по профессиям рабочих</w:t>
      </w:r>
      <w:r>
        <w:rPr>
          <w:sz w:val="28"/>
          <w:szCs w:val="28"/>
        </w:rPr>
        <w:t xml:space="preserve">», утвержденное </w:t>
      </w:r>
      <w:r w:rsidRPr="007013D9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1E4FC2">
        <w:rPr>
          <w:sz w:val="28"/>
          <w:szCs w:val="28"/>
        </w:rPr>
        <w:t xml:space="preserve">Администрации муниципального </w:t>
      </w:r>
      <w:r w:rsidR="003F132D">
        <w:rPr>
          <w:sz w:val="28"/>
          <w:szCs w:val="28"/>
        </w:rPr>
        <w:t>образования «Люкское</w:t>
      </w:r>
      <w:r>
        <w:rPr>
          <w:sz w:val="28"/>
          <w:szCs w:val="28"/>
        </w:rPr>
        <w:t>» от 1</w:t>
      </w:r>
      <w:r w:rsidR="003F132D">
        <w:rPr>
          <w:sz w:val="28"/>
          <w:szCs w:val="28"/>
        </w:rPr>
        <w:t>5</w:t>
      </w:r>
      <w:r>
        <w:rPr>
          <w:sz w:val="28"/>
          <w:szCs w:val="28"/>
        </w:rPr>
        <w:t xml:space="preserve"> ноября 2016 г. </w:t>
      </w:r>
      <w:r w:rsidR="003F132D">
        <w:rPr>
          <w:sz w:val="28"/>
          <w:szCs w:val="28"/>
        </w:rPr>
        <w:t>№ 39</w:t>
      </w:r>
      <w:r>
        <w:rPr>
          <w:sz w:val="28"/>
          <w:szCs w:val="28"/>
        </w:rPr>
        <w:t xml:space="preserve"> (далее -</w:t>
      </w:r>
      <w:r w:rsidRPr="00DD62F6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Pr="00B96270">
        <w:rPr>
          <w:sz w:val="28"/>
          <w:szCs w:val="28"/>
        </w:rPr>
        <w:t xml:space="preserve"> об оплате труда</w:t>
      </w:r>
      <w:r>
        <w:rPr>
          <w:sz w:val="28"/>
          <w:szCs w:val="28"/>
        </w:rPr>
        <w:t>), изменения:</w:t>
      </w:r>
    </w:p>
    <w:p w:rsidR="00FA63FB" w:rsidRPr="00B96270" w:rsidRDefault="00FA63FB" w:rsidP="00FA63F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3B63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B96270">
        <w:rPr>
          <w:sz w:val="28"/>
          <w:szCs w:val="28"/>
        </w:rPr>
        <w:t xml:space="preserve">Пункт </w:t>
      </w:r>
      <w:r w:rsidR="00A71F38">
        <w:rPr>
          <w:sz w:val="28"/>
          <w:szCs w:val="28"/>
        </w:rPr>
        <w:t>4</w:t>
      </w:r>
      <w:r w:rsidRPr="00B96270">
        <w:rPr>
          <w:sz w:val="28"/>
          <w:szCs w:val="28"/>
        </w:rPr>
        <w:t xml:space="preserve"> раздела </w:t>
      </w:r>
      <w:r w:rsidRPr="00B96270">
        <w:rPr>
          <w:sz w:val="28"/>
          <w:szCs w:val="28"/>
          <w:lang w:val="en-US"/>
        </w:rPr>
        <w:t>I</w:t>
      </w:r>
      <w:r w:rsidRPr="00B96270">
        <w:rPr>
          <w:sz w:val="28"/>
          <w:szCs w:val="28"/>
        </w:rPr>
        <w:t xml:space="preserve"> Положения об оплате труда</w:t>
      </w:r>
      <w:r>
        <w:rPr>
          <w:sz w:val="28"/>
          <w:szCs w:val="28"/>
        </w:rPr>
        <w:t xml:space="preserve"> изложить в новой редакции</w:t>
      </w:r>
      <w:r w:rsidRPr="00B96270">
        <w:rPr>
          <w:sz w:val="28"/>
          <w:szCs w:val="28"/>
        </w:rPr>
        <w:t>:</w:t>
      </w:r>
    </w:p>
    <w:p w:rsidR="00FA63FB" w:rsidRPr="00B96270" w:rsidRDefault="00FA63FB" w:rsidP="00FA63FB">
      <w:pPr>
        <w:rPr>
          <w:sz w:val="28"/>
          <w:szCs w:val="28"/>
        </w:rPr>
      </w:pPr>
      <w:r w:rsidRPr="00B96270">
        <w:rPr>
          <w:sz w:val="28"/>
          <w:szCs w:val="28"/>
        </w:rPr>
        <w:t xml:space="preserve">          «</w:t>
      </w:r>
      <w:r w:rsidR="00A71F38">
        <w:rPr>
          <w:sz w:val="28"/>
          <w:szCs w:val="28"/>
        </w:rPr>
        <w:t>4</w:t>
      </w:r>
      <w:r w:rsidRPr="00B96270">
        <w:rPr>
          <w:sz w:val="28"/>
          <w:szCs w:val="28"/>
        </w:rPr>
        <w:t xml:space="preserve">. </w:t>
      </w:r>
      <w:r w:rsidR="00A71F38">
        <w:rPr>
          <w:sz w:val="28"/>
          <w:szCs w:val="28"/>
        </w:rPr>
        <w:t xml:space="preserve">Размеры должностных окладов с 1 октября 2019 года устанавливаются в следующем </w:t>
      </w:r>
      <w:r w:rsidR="003B634D">
        <w:rPr>
          <w:sz w:val="28"/>
          <w:szCs w:val="28"/>
        </w:rPr>
        <w:t>порядке</w:t>
      </w:r>
      <w:r w:rsidRPr="00B96270">
        <w:rPr>
          <w:sz w:val="28"/>
          <w:szCs w:val="28"/>
        </w:rPr>
        <w:t>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2409"/>
        <w:gridCol w:w="4109"/>
        <w:gridCol w:w="1275"/>
      </w:tblGrid>
      <w:tr w:rsidR="003B634D" w:rsidTr="003B634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left="-142" w:right="-108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>Общеотраслевая должность служащих первого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right="-5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proofErr w:type="spellStart"/>
            <w:proofErr w:type="gramStart"/>
            <w:r>
              <w:rPr>
                <w:rFonts w:eastAsiaTheme="minorHAnsi"/>
                <w:b/>
                <w:sz w:val="24"/>
                <w:lang w:eastAsia="en-US"/>
              </w:rPr>
              <w:t>Квалификацион-ные</w:t>
            </w:r>
            <w:proofErr w:type="spellEnd"/>
            <w:proofErr w:type="gramEnd"/>
            <w:r>
              <w:rPr>
                <w:rFonts w:eastAsiaTheme="minorHAnsi"/>
                <w:b/>
                <w:sz w:val="24"/>
                <w:lang w:eastAsia="en-US"/>
              </w:rPr>
              <w:t xml:space="preserve"> уровни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right="-5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>Требования к квалификации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right="-5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>Оклад</w:t>
            </w:r>
          </w:p>
          <w:p w:rsidR="003B634D" w:rsidRDefault="003B634D">
            <w:pPr>
              <w:spacing w:line="276" w:lineRule="auto"/>
              <w:ind w:right="-5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proofErr w:type="gramStart"/>
            <w:r>
              <w:rPr>
                <w:rFonts w:eastAsiaTheme="minorHAnsi"/>
                <w:b/>
                <w:sz w:val="24"/>
                <w:lang w:eastAsia="en-US"/>
              </w:rPr>
              <w:t>(рублей</w:t>
            </w:r>
            <w:proofErr w:type="gramEnd"/>
          </w:p>
          <w:p w:rsidR="003B634D" w:rsidRDefault="003B634D">
            <w:pPr>
              <w:spacing w:line="276" w:lineRule="auto"/>
              <w:ind w:right="-5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>в месяц)</w:t>
            </w:r>
          </w:p>
        </w:tc>
      </w:tr>
      <w:tr w:rsidR="003B634D" w:rsidTr="003B634D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right="-108"/>
              <w:jc w:val="center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Инспектор по воинскому учету и бронированию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right="-108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right="-5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Среднее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4D" w:rsidRDefault="003B63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5360</w:t>
            </w:r>
          </w:p>
        </w:tc>
      </w:tr>
      <w:tr w:rsidR="003B634D" w:rsidTr="003B634D">
        <w:trPr>
          <w:trHeight w:val="1066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4D" w:rsidRDefault="003B634D">
            <w:pPr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>
            <w:pPr>
              <w:spacing w:line="276" w:lineRule="auto"/>
              <w:ind w:right="-5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34D" w:rsidRDefault="003B634D" w:rsidP="003B634D">
            <w:pPr>
              <w:ind w:right="-5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Среднее общее образование при стаже не менее одного</w:t>
            </w:r>
          </w:p>
          <w:p w:rsidR="003B634D" w:rsidRDefault="003B634D">
            <w:pPr>
              <w:spacing w:line="276" w:lineRule="auto"/>
              <w:ind w:right="-5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 xml:space="preserve">года, </w:t>
            </w:r>
          </w:p>
          <w:p w:rsidR="003B634D" w:rsidRDefault="003B634D">
            <w:pPr>
              <w:spacing w:line="276" w:lineRule="auto"/>
              <w:ind w:right="-5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среднее профессиональное  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34D" w:rsidRDefault="003B634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5450</w:t>
            </w:r>
          </w:p>
        </w:tc>
      </w:tr>
    </w:tbl>
    <w:p w:rsidR="00FA63FB" w:rsidRPr="00B96270" w:rsidRDefault="00FA63FB" w:rsidP="00FA63FB">
      <w:pPr>
        <w:rPr>
          <w:sz w:val="28"/>
          <w:szCs w:val="28"/>
        </w:rPr>
      </w:pPr>
    </w:p>
    <w:p w:rsidR="00FA63FB" w:rsidRDefault="003B634D" w:rsidP="00FA63FB">
      <w:r>
        <w:t xml:space="preserve">2) </w:t>
      </w:r>
      <w:r w:rsidR="00000EFC">
        <w:t xml:space="preserve">Пункт 4 раздела </w:t>
      </w:r>
      <w:r w:rsidR="00000EFC">
        <w:rPr>
          <w:lang w:val="en-US"/>
        </w:rPr>
        <w:t>II</w:t>
      </w:r>
      <w:r w:rsidR="00000EFC">
        <w:t xml:space="preserve"> изложить в следующей редакции:</w:t>
      </w:r>
    </w:p>
    <w:p w:rsidR="00000EFC" w:rsidRDefault="00000EFC" w:rsidP="00000EFC">
      <w:pPr>
        <w:shd w:val="clear" w:color="auto" w:fill="FFFFFF"/>
        <w:ind w:right="-5" w:firstLine="709"/>
      </w:pPr>
      <w:r>
        <w:t xml:space="preserve">«4. </w:t>
      </w:r>
      <w:proofErr w:type="gramStart"/>
      <w:r>
        <w:t>Размеры окладов рабочих определяются в зависимости от разряда выполняемых работ в соответствии с Единой тарифно-квалификационным справочником работ и профессий рабочих, с 1 октября 2019 года</w:t>
      </w:r>
      <w:r>
        <w:rPr>
          <w:color w:val="000000"/>
          <w:spacing w:val="1"/>
        </w:rPr>
        <w:t xml:space="preserve"> </w:t>
      </w:r>
      <w:r>
        <w:t>устанавливаются в следующих размерах:</w:t>
      </w:r>
      <w:proofErr w:type="gramEnd"/>
    </w:p>
    <w:tbl>
      <w:tblPr>
        <w:tblStyle w:val="a5"/>
        <w:tblW w:w="0" w:type="auto"/>
        <w:tblInd w:w="134" w:type="dxa"/>
        <w:tblLook w:val="04A0" w:firstRow="1" w:lastRow="0" w:firstColumn="1" w:lastColumn="0" w:noHBand="0" w:noVBand="1"/>
      </w:tblPr>
      <w:tblGrid>
        <w:gridCol w:w="4652"/>
        <w:gridCol w:w="2126"/>
        <w:gridCol w:w="2802"/>
      </w:tblGrid>
      <w:tr w:rsidR="00000EFC" w:rsidTr="00000EFC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Разряды работ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Оклады</w:t>
            </w:r>
          </w:p>
          <w:p w:rsidR="00000EFC" w:rsidRDefault="00000E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(рублей в месяц)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Соответствующие профессии рабочих</w:t>
            </w:r>
          </w:p>
        </w:tc>
      </w:tr>
      <w:tr w:rsidR="00000EFC" w:rsidTr="00000EFC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FC" w:rsidRDefault="00000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6130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Уборщик служебных помещений</w:t>
            </w:r>
          </w:p>
        </w:tc>
      </w:tr>
      <w:tr w:rsidR="00000EFC" w:rsidTr="00000EFC"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FC" w:rsidRDefault="00000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6140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Уборщик служебных помещений</w:t>
            </w:r>
          </w:p>
        </w:tc>
      </w:tr>
    </w:tbl>
    <w:p w:rsidR="00000EFC" w:rsidRPr="00000EFC" w:rsidRDefault="00000EFC" w:rsidP="00FA63FB"/>
    <w:p w:rsidR="00FA63FB" w:rsidRDefault="00000EFC" w:rsidP="00FA63FB">
      <w:r>
        <w:t xml:space="preserve">3) Пункт 4 раздела </w:t>
      </w:r>
      <w:r>
        <w:rPr>
          <w:lang w:val="en-US"/>
        </w:rPr>
        <w:t>III</w:t>
      </w:r>
      <w:r w:rsidRPr="00000EFC">
        <w:t xml:space="preserve"> </w:t>
      </w:r>
      <w:r>
        <w:t>изложить в следующей редакции:</w:t>
      </w:r>
    </w:p>
    <w:p w:rsidR="00000EFC" w:rsidRDefault="00000EFC" w:rsidP="00000EFC">
      <w:pPr>
        <w:shd w:val="clear" w:color="auto" w:fill="FFFFFF"/>
        <w:ind w:firstLine="709"/>
      </w:pPr>
      <w:r>
        <w:t>«4. Оклады водителей автомобилей, определяемые на основе отнесения профессий рабочих к профессиональным квалификационным группам, утвержденным приказом Министерства здравоохранения и социального развития Российской Федерации от 29 мая 2008 года № 248н «Об утверждении профессиональных квалификационных групп общеотраслевых профессий рабочих», с 1 октября 2019 года</w:t>
      </w:r>
      <w:r>
        <w:rPr>
          <w:color w:val="000000"/>
          <w:spacing w:val="1"/>
        </w:rPr>
        <w:t xml:space="preserve"> </w:t>
      </w:r>
      <w:r>
        <w:t>устанавливаются в следующих размерах: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428"/>
        <w:gridCol w:w="2428"/>
        <w:gridCol w:w="2429"/>
        <w:gridCol w:w="2429"/>
      </w:tblGrid>
      <w:tr w:rsidR="00000EFC" w:rsidTr="00000EF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Профессиональная квалификационная группа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Оклады</w:t>
            </w:r>
          </w:p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(рублей в месяц)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Соответствующие профессии рабочих</w:t>
            </w:r>
          </w:p>
        </w:tc>
      </w:tr>
      <w:tr w:rsidR="00000EFC" w:rsidTr="00000EFC"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Общеотраслевые профессии рабочих второго уровня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EFC" w:rsidRDefault="00000E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квалификационный уровень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4890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EFC" w:rsidRDefault="00000EFC">
            <w:pPr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Водитель автомобиля  </w:t>
            </w:r>
          </w:p>
        </w:tc>
      </w:tr>
    </w:tbl>
    <w:p w:rsidR="00000EFC" w:rsidRPr="00000EFC" w:rsidRDefault="00000EFC" w:rsidP="00FA63FB"/>
    <w:p w:rsidR="00FA63FB" w:rsidRDefault="007C557F" w:rsidP="00FA63FB">
      <w:r>
        <w:t>2. Настоящее постановление вступает в силу со дня его подписания и распространяется на правоотношения, возникшие с 1 октября 2019 года.</w:t>
      </w:r>
    </w:p>
    <w:p w:rsidR="007C557F" w:rsidRDefault="007C557F" w:rsidP="00FA63FB"/>
    <w:p w:rsidR="007C557F" w:rsidRDefault="007C557F" w:rsidP="00FA63FB">
      <w:r>
        <w:t xml:space="preserve">Глава </w:t>
      </w:r>
      <w:proofErr w:type="gramStart"/>
      <w:r>
        <w:t>муниципального</w:t>
      </w:r>
      <w:proofErr w:type="gramEnd"/>
    </w:p>
    <w:p w:rsidR="007C557F" w:rsidRDefault="007C557F" w:rsidP="00FA63FB">
      <w:r>
        <w:t>образования «Люкское»                                                                           В.Н. Наговицын</w:t>
      </w:r>
    </w:p>
    <w:sectPr w:rsidR="007C557F" w:rsidSect="00B06BD9">
      <w:pgSz w:w="11905" w:h="16837"/>
      <w:pgMar w:top="851" w:right="709" w:bottom="709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8F"/>
    <w:rsid w:val="00000EFC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267D0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B634D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32D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B9F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35D2B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AC9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C557F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5170B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5E71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3F44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1F38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1D8F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63FB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3FB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A63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A6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F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00E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A63FB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A63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A6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3FB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000E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2019-10-18T07:03:00Z</dcterms:created>
  <dcterms:modified xsi:type="dcterms:W3CDTF">2019-10-21T09:59:00Z</dcterms:modified>
</cp:coreProperties>
</file>