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D0" w:rsidRDefault="000C62D0" w:rsidP="003B14B1">
      <w:pPr>
        <w:jc w:val="center"/>
      </w:pPr>
      <w:r w:rsidRPr="00D10481">
        <w:rPr>
          <w:sz w:val="28"/>
          <w:szCs w:val="28"/>
        </w:rP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64.5pt" o:ole="" filled="t">
            <v:fill color2="black"/>
            <v:imagedata r:id="rId7" o:title=""/>
          </v:shape>
          <o:OLEObject Type="Embed" ProgID="Word.Picture.8" ShapeID="_x0000_i1025" DrawAspect="Content" ObjectID="_1512280144" r:id="rId8"/>
        </w:object>
      </w:r>
    </w:p>
    <w:p w:rsidR="000C62D0" w:rsidRPr="00CF5715" w:rsidRDefault="000C62D0" w:rsidP="003B14B1">
      <w:pPr>
        <w:pStyle w:val="BodyText"/>
        <w:spacing w:line="360" w:lineRule="auto"/>
        <w:rPr>
          <w:b w:val="0"/>
          <w:sz w:val="24"/>
        </w:rPr>
      </w:pPr>
      <w:r w:rsidRPr="00CF5715">
        <w:rPr>
          <w:b w:val="0"/>
          <w:sz w:val="24"/>
        </w:rPr>
        <w:t>АДМИНИСТРАЦИЯ  МУНИЦИПАЛЬНОГО  ОБРАЗОВАНИЯ «СЕРГИНСКОЕ»</w:t>
      </w:r>
    </w:p>
    <w:p w:rsidR="000C62D0" w:rsidRPr="006B3730" w:rsidRDefault="000C62D0" w:rsidP="003B14B1">
      <w:pPr>
        <w:rPr>
          <w:b/>
        </w:rPr>
      </w:pPr>
    </w:p>
    <w:p w:rsidR="000C62D0" w:rsidRPr="006B3730" w:rsidRDefault="000C62D0" w:rsidP="003B14B1">
      <w:pPr>
        <w:rPr>
          <w:b/>
        </w:rPr>
      </w:pPr>
    </w:p>
    <w:p w:rsidR="000C62D0" w:rsidRPr="003B14B1" w:rsidRDefault="000C62D0" w:rsidP="003B14B1">
      <w:pPr>
        <w:jc w:val="center"/>
        <w:rPr>
          <w:rFonts w:ascii="Times New Roman" w:hAnsi="Times New Roman"/>
          <w:b/>
          <w:sz w:val="28"/>
          <w:szCs w:val="28"/>
        </w:rPr>
      </w:pPr>
      <w:r w:rsidRPr="003B14B1">
        <w:rPr>
          <w:rFonts w:ascii="Times New Roman" w:hAnsi="Times New Roman"/>
          <w:b/>
          <w:sz w:val="28"/>
          <w:szCs w:val="28"/>
        </w:rPr>
        <w:t>ПОСТАНОВЛЕНИЕ</w:t>
      </w:r>
    </w:p>
    <w:p w:rsidR="000C62D0" w:rsidRDefault="000C62D0" w:rsidP="003B14B1"/>
    <w:p w:rsidR="000C62D0" w:rsidRDefault="000C62D0" w:rsidP="003B14B1"/>
    <w:p w:rsidR="000C62D0" w:rsidRPr="003B14B1" w:rsidRDefault="000C62D0" w:rsidP="003B14B1">
      <w:pPr>
        <w:rPr>
          <w:rFonts w:ascii="Times New Roman" w:hAnsi="Times New Roman"/>
          <w:sz w:val="24"/>
          <w:szCs w:val="24"/>
        </w:rPr>
      </w:pPr>
      <w:r w:rsidRPr="003B14B1">
        <w:rPr>
          <w:rFonts w:ascii="Times New Roman" w:hAnsi="Times New Roman"/>
          <w:sz w:val="24"/>
          <w:szCs w:val="24"/>
        </w:rPr>
        <w:t xml:space="preserve">    17 декабря   2015 года                                                                                      № 91</w:t>
      </w:r>
    </w:p>
    <w:p w:rsidR="000C62D0" w:rsidRPr="003B14B1" w:rsidRDefault="000C62D0" w:rsidP="003B14B1">
      <w:pPr>
        <w:rPr>
          <w:rFonts w:ascii="Times New Roman" w:hAnsi="Times New Roman"/>
          <w:sz w:val="24"/>
          <w:szCs w:val="24"/>
        </w:rPr>
      </w:pPr>
    </w:p>
    <w:p w:rsidR="000C62D0" w:rsidRPr="003B14B1" w:rsidRDefault="000C62D0" w:rsidP="003B14B1">
      <w:pPr>
        <w:rPr>
          <w:rFonts w:ascii="Times New Roman" w:hAnsi="Times New Roman"/>
          <w:b/>
          <w:sz w:val="24"/>
          <w:szCs w:val="24"/>
        </w:rPr>
      </w:pPr>
    </w:p>
    <w:p w:rsidR="000C62D0" w:rsidRPr="003B14B1" w:rsidRDefault="000C62D0" w:rsidP="003B14B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536"/>
      </w:tblGrid>
      <w:tr w:rsidR="000C62D0" w:rsidRPr="003B14B1" w:rsidTr="009F7953">
        <w:tc>
          <w:tcPr>
            <w:tcW w:w="4536" w:type="dxa"/>
          </w:tcPr>
          <w:p w:rsidR="000C62D0" w:rsidRPr="003B14B1" w:rsidRDefault="000C62D0" w:rsidP="003B14B1">
            <w:pPr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14B1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схемы теплоснабжения  до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B14B1">
                <w:rPr>
                  <w:rFonts w:ascii="Times New Roman" w:hAnsi="Times New Roman"/>
                  <w:b/>
                  <w:sz w:val="24"/>
                  <w:szCs w:val="24"/>
                </w:rPr>
                <w:t>2030 г</w:t>
              </w:r>
            </w:smartTag>
            <w:r w:rsidRPr="003B14B1">
              <w:rPr>
                <w:rFonts w:ascii="Times New Roman" w:hAnsi="Times New Roman"/>
                <w:b/>
                <w:sz w:val="24"/>
                <w:szCs w:val="24"/>
              </w:rPr>
              <w:t>.    муниципального образования      «Сергинское» Балезинского района Удмуртской Республики</w:t>
            </w:r>
          </w:p>
        </w:tc>
      </w:tr>
    </w:tbl>
    <w:p w:rsidR="000C62D0" w:rsidRPr="003B14B1" w:rsidRDefault="000C62D0" w:rsidP="003B14B1">
      <w:pPr>
        <w:rPr>
          <w:rFonts w:ascii="Times New Roman" w:hAnsi="Times New Roman"/>
          <w:sz w:val="24"/>
          <w:szCs w:val="24"/>
        </w:rPr>
      </w:pPr>
    </w:p>
    <w:p w:rsidR="000C62D0" w:rsidRPr="003B14B1" w:rsidRDefault="000C62D0" w:rsidP="003B14B1">
      <w:pPr>
        <w:spacing w:line="276" w:lineRule="auto"/>
        <w:ind w:left="142" w:firstLine="425"/>
        <w:rPr>
          <w:rFonts w:ascii="Times New Roman" w:hAnsi="Times New Roman"/>
          <w:b/>
          <w:bCs/>
          <w:sz w:val="24"/>
          <w:szCs w:val="24"/>
        </w:rPr>
      </w:pPr>
      <w:r w:rsidRPr="003B14B1">
        <w:rPr>
          <w:rFonts w:ascii="Times New Roman" w:hAnsi="Times New Roman"/>
          <w:sz w:val="24"/>
          <w:szCs w:val="24"/>
        </w:rPr>
        <w:t xml:space="preserve">В  целях реализации Федерального закона от 06.10.2003 года № 131-ФЗ «Об 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№ 154 «О требованиях к схемам теплоснабжения», руководствуясь Уставом муниципального образования «Сергинское», </w:t>
      </w:r>
    </w:p>
    <w:p w:rsidR="000C62D0" w:rsidRPr="003B14B1" w:rsidRDefault="000C62D0" w:rsidP="003B14B1">
      <w:pPr>
        <w:spacing w:line="276" w:lineRule="auto"/>
        <w:ind w:left="142" w:firstLine="425"/>
        <w:rPr>
          <w:rFonts w:ascii="Times New Roman" w:hAnsi="Times New Roman"/>
          <w:b/>
          <w:bCs/>
          <w:sz w:val="24"/>
          <w:szCs w:val="24"/>
        </w:rPr>
      </w:pPr>
      <w:r w:rsidRPr="003B14B1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0C62D0" w:rsidRPr="003B14B1" w:rsidRDefault="000C62D0" w:rsidP="003B14B1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0C62D0" w:rsidRPr="003B14B1" w:rsidRDefault="000C62D0" w:rsidP="003B14B1">
      <w:pPr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14B1">
        <w:rPr>
          <w:rFonts w:ascii="Times New Roman" w:hAnsi="Times New Roman"/>
          <w:sz w:val="24"/>
          <w:szCs w:val="24"/>
        </w:rPr>
        <w:t xml:space="preserve">Утвердить прилагаемую Схему теплоснабжения до </w:t>
      </w:r>
      <w:smartTag w:uri="urn:schemas-microsoft-com:office:smarttags" w:element="metricconverter">
        <w:smartTagPr>
          <w:attr w:name="ProductID" w:val="2030 г"/>
        </w:smartTagPr>
        <w:r w:rsidRPr="003B14B1">
          <w:rPr>
            <w:rFonts w:ascii="Times New Roman" w:hAnsi="Times New Roman"/>
            <w:sz w:val="24"/>
            <w:szCs w:val="24"/>
          </w:rPr>
          <w:t>2030 г</w:t>
        </w:r>
      </w:smartTag>
      <w:r w:rsidRPr="003B14B1">
        <w:rPr>
          <w:rFonts w:ascii="Times New Roman" w:hAnsi="Times New Roman"/>
          <w:sz w:val="24"/>
          <w:szCs w:val="24"/>
        </w:rPr>
        <w:t>.муниципального образования «Сергинское» Балезинского района Удмуртской Республики.</w:t>
      </w:r>
    </w:p>
    <w:p w:rsidR="000C62D0" w:rsidRPr="003B14B1" w:rsidRDefault="000C62D0" w:rsidP="003B14B1">
      <w:pPr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14B1">
        <w:rPr>
          <w:rFonts w:ascii="Times New Roman" w:hAnsi="Times New Roman"/>
          <w:sz w:val="24"/>
          <w:szCs w:val="24"/>
        </w:rPr>
        <w:t>Старшему специалисту Администрации муниципального образования «Сергинское»  Азановой Надежде Аркадьевне опубликовать настоящее   Постановление в сети Интернет на сайте муниципального образования «Балезинский район» на странице МО «Сергинское».</w:t>
      </w:r>
    </w:p>
    <w:p w:rsidR="000C62D0" w:rsidRPr="003B14B1" w:rsidRDefault="000C62D0" w:rsidP="003B14B1">
      <w:pPr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14B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C62D0" w:rsidRPr="003B14B1" w:rsidRDefault="000C62D0" w:rsidP="003B14B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C62D0" w:rsidRPr="003B14B1" w:rsidRDefault="000C62D0" w:rsidP="003B14B1">
      <w:pPr>
        <w:spacing w:line="276" w:lineRule="auto"/>
        <w:rPr>
          <w:rFonts w:ascii="Times New Roman" w:hAnsi="Times New Roman"/>
          <w:sz w:val="24"/>
          <w:szCs w:val="24"/>
        </w:rPr>
      </w:pPr>
      <w:r w:rsidRPr="003B14B1">
        <w:rPr>
          <w:rFonts w:ascii="Times New Roman" w:hAnsi="Times New Roman"/>
          <w:sz w:val="24"/>
          <w:szCs w:val="24"/>
        </w:rPr>
        <w:t xml:space="preserve">       </w:t>
      </w:r>
    </w:p>
    <w:p w:rsidR="000C62D0" w:rsidRPr="003B14B1" w:rsidRDefault="000C62D0" w:rsidP="003B14B1">
      <w:pPr>
        <w:pStyle w:val="210"/>
        <w:spacing w:line="240" w:lineRule="auto"/>
      </w:pPr>
      <w:r w:rsidRPr="003B14B1">
        <w:t xml:space="preserve">         Глава </w:t>
      </w:r>
    </w:p>
    <w:p w:rsidR="000C62D0" w:rsidRDefault="000C62D0" w:rsidP="003B14B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B14B1">
        <w:rPr>
          <w:rFonts w:ascii="Times New Roman" w:hAnsi="Times New Roman"/>
          <w:sz w:val="24"/>
          <w:szCs w:val="24"/>
        </w:rPr>
        <w:t xml:space="preserve">         муниципального образования «Сергинское»                                   С.К. Булдаков      </w:t>
      </w:r>
      <w:r w:rsidRPr="004F352A">
        <w:t xml:space="preserve">      </w:t>
      </w:r>
    </w:p>
    <w:p w:rsidR="000C62D0" w:rsidRPr="00D062EA" w:rsidRDefault="000C62D0" w:rsidP="00E43B7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675E1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6" type="#_x0000_t75" style="width:79.5pt;height:102pt;visibility:visible">
            <v:imagedata r:id="rId9" o:title=""/>
          </v:shape>
        </w:pict>
      </w:r>
    </w:p>
    <w:p w:rsidR="000C62D0" w:rsidRPr="00D062EA" w:rsidRDefault="000C62D0" w:rsidP="00E43B7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62D0" w:rsidRPr="00D062EA" w:rsidRDefault="000C62D0" w:rsidP="00E43B7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62D0" w:rsidRDefault="000C62D0" w:rsidP="00E43B7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62D0" w:rsidRDefault="000C62D0" w:rsidP="00E43B7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62D0" w:rsidRPr="00F227E5" w:rsidRDefault="000C62D0" w:rsidP="00E43B7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0C62D0" w:rsidRPr="003D50D3" w:rsidRDefault="000C62D0" w:rsidP="0053333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</w:t>
      </w:r>
      <w:r w:rsidRPr="003D50D3">
        <w:rPr>
          <w:rFonts w:ascii="Times New Roman" w:hAnsi="Times New Roman"/>
          <w:b/>
          <w:bCs/>
          <w:color w:val="000000"/>
          <w:sz w:val="32"/>
          <w:szCs w:val="32"/>
        </w:rPr>
        <w:t>СХЕМА ТЕПЛОСНАБЖЕНИЯ ДО 20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30</w:t>
      </w:r>
      <w:r w:rsidRPr="003D50D3">
        <w:rPr>
          <w:rFonts w:ascii="Times New Roman" w:hAnsi="Times New Roman"/>
          <w:b/>
          <w:bCs/>
          <w:color w:val="000000"/>
          <w:sz w:val="32"/>
          <w:szCs w:val="32"/>
        </w:rPr>
        <w:t>г.</w:t>
      </w:r>
    </w:p>
    <w:p w:rsidR="000C62D0" w:rsidRPr="003D50D3" w:rsidRDefault="000C62D0" w:rsidP="00533338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D50D3">
        <w:rPr>
          <w:rFonts w:ascii="Times New Roman" w:hAnsi="Times New Roman"/>
          <w:b/>
          <w:bCs/>
          <w:color w:val="000000"/>
          <w:sz w:val="32"/>
          <w:szCs w:val="32"/>
        </w:rPr>
        <w:t>МУНИЦИПАЛЬНОГО ОБРАЗОВАНИЯ</w:t>
      </w:r>
    </w:p>
    <w:p w:rsidR="000C62D0" w:rsidRPr="003D50D3" w:rsidRDefault="000C62D0" w:rsidP="00533338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D50D3">
        <w:rPr>
          <w:rFonts w:ascii="Times New Roman" w:hAnsi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СЕРГИНСКОЕ</w:t>
      </w:r>
      <w:r w:rsidRPr="003D50D3"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0C62D0" w:rsidRDefault="000C62D0" w:rsidP="00533338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БАЛЕЗИНСКОГО</w:t>
      </w:r>
      <w:r w:rsidRPr="003D50D3">
        <w:rPr>
          <w:rFonts w:ascii="Times New Roman" w:hAnsi="Times New Roman"/>
          <w:b/>
          <w:bCs/>
          <w:color w:val="000000"/>
          <w:sz w:val="32"/>
          <w:szCs w:val="32"/>
        </w:rPr>
        <w:t xml:space="preserve"> РАЙОНА </w:t>
      </w:r>
    </w:p>
    <w:p w:rsidR="000C62D0" w:rsidRPr="003D50D3" w:rsidRDefault="000C62D0" w:rsidP="00533338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УДМУРТСКОЙ РЕСПУБЛИКИ</w:t>
      </w:r>
    </w:p>
    <w:p w:rsidR="000C62D0" w:rsidRDefault="000C62D0" w:rsidP="00E43B7B">
      <w:pPr>
        <w:ind w:firstLine="0"/>
        <w:jc w:val="center"/>
        <w:rPr>
          <w:rFonts w:ascii="Times New Roman" w:hAnsi="Times New Roman"/>
          <w:sz w:val="36"/>
          <w:szCs w:val="36"/>
        </w:rPr>
      </w:pPr>
    </w:p>
    <w:p w:rsidR="000C62D0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C62D0" w:rsidRPr="00A75737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5737">
        <w:rPr>
          <w:rFonts w:ascii="Times New Roman" w:hAnsi="Times New Roman"/>
          <w:b/>
          <w:bCs/>
          <w:color w:val="000000"/>
          <w:sz w:val="32"/>
          <w:szCs w:val="32"/>
        </w:rPr>
        <w:t>Обосновывающие материалы к</w:t>
      </w:r>
    </w:p>
    <w:p w:rsidR="000C62D0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5737">
        <w:rPr>
          <w:rFonts w:ascii="Times New Roman" w:hAnsi="Times New Roman"/>
          <w:b/>
          <w:bCs/>
          <w:color w:val="000000"/>
          <w:sz w:val="32"/>
          <w:szCs w:val="32"/>
        </w:rPr>
        <w:t>схеме теплоснабжения</w:t>
      </w:r>
    </w:p>
    <w:p w:rsidR="000C62D0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C62D0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C62D0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C62D0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C62D0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C62D0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C62D0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noProof/>
          <w:lang w:eastAsia="ru-RU"/>
        </w:rPr>
        <w:pict>
          <v:shape id="Рисунок 33" o:spid="_x0000_s1026" type="#_x0000_t75" style="position:absolute;left:0;text-align:left;margin-left:479.25pt;margin-top:21pt;width:49.7pt;height:57.7pt;z-index:251658240;visibility:visible">
            <v:imagedata r:id="rId10" o:title=""/>
          </v:shape>
        </w:pict>
      </w:r>
    </w:p>
    <w:p w:rsidR="000C62D0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  <w:sectPr w:rsidR="000C62D0" w:rsidSect="00622D27">
          <w:footerReference w:type="default" r:id="rId11"/>
          <w:footerReference w:type="first" r:id="rId12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0C62D0" w:rsidRPr="00D062EA" w:rsidRDefault="000C62D0" w:rsidP="00E43B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062EA">
        <w:rPr>
          <w:rFonts w:ascii="Times New Roman" w:hAnsi="Times New Roman"/>
          <w:b/>
          <w:sz w:val="26"/>
          <w:szCs w:val="26"/>
        </w:rPr>
        <w:t>Общество с ограниченной ответственностью</w:t>
      </w:r>
    </w:p>
    <w:p w:rsidR="000C62D0" w:rsidRPr="00D062EA" w:rsidRDefault="000C62D0" w:rsidP="00E43B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062EA">
        <w:rPr>
          <w:rFonts w:ascii="Times New Roman" w:hAnsi="Times New Roman"/>
          <w:b/>
          <w:sz w:val="26"/>
          <w:szCs w:val="26"/>
        </w:rPr>
        <w:t>«Энергосберегающие технологии»</w:t>
      </w:r>
    </w:p>
    <w:p w:rsidR="000C62D0" w:rsidRPr="00D062EA" w:rsidRDefault="000C62D0" w:rsidP="00E43B7B">
      <w:pPr>
        <w:pStyle w:val="a0"/>
        <w:ind w:firstLine="0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 id="Рисунок 0" o:spid="_x0000_s1027" type="#_x0000_t75" alt="Описание: логотип с текстом.JPG" style="position:absolute;left:0;text-align:left;margin-left:163.45pt;margin-top:50.15pt;width:182.6pt;height:65.45pt;z-index:-251659264;visibility:visible;mso-position-horizontal-relative:margin;mso-position-vertical-relative:margin">
            <v:imagedata r:id="rId13" o:title=""/>
            <w10:wrap type="square" anchorx="margin" anchory="margin"/>
          </v:shape>
        </w:pict>
      </w:r>
    </w:p>
    <w:p w:rsidR="000C62D0" w:rsidRPr="00D062EA" w:rsidRDefault="000C62D0" w:rsidP="00E43B7B">
      <w:pPr>
        <w:pStyle w:val="a0"/>
        <w:ind w:firstLine="0"/>
        <w:rPr>
          <w:rFonts w:ascii="Times New Roman" w:hAnsi="Times New Roman"/>
          <w:sz w:val="26"/>
          <w:szCs w:val="26"/>
        </w:rPr>
      </w:pPr>
    </w:p>
    <w:p w:rsidR="000C62D0" w:rsidRPr="00D062EA" w:rsidRDefault="000C62D0" w:rsidP="00E43B7B">
      <w:pPr>
        <w:pStyle w:val="a0"/>
        <w:ind w:firstLine="0"/>
        <w:rPr>
          <w:rFonts w:ascii="Times New Roman" w:hAnsi="Times New Roman"/>
          <w:sz w:val="26"/>
          <w:szCs w:val="26"/>
        </w:rPr>
      </w:pPr>
    </w:p>
    <w:p w:rsidR="000C62D0" w:rsidRPr="00D062EA" w:rsidRDefault="000C62D0" w:rsidP="00E43B7B">
      <w:pPr>
        <w:pStyle w:val="a0"/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86"/>
        <w:gridCol w:w="4909"/>
      </w:tblGrid>
      <w:tr w:rsidR="000C62D0" w:rsidRPr="001D0870" w:rsidTr="00D241B5">
        <w:trPr>
          <w:trHeight w:val="769"/>
        </w:trPr>
        <w:tc>
          <w:tcPr>
            <w:tcW w:w="4786" w:type="dxa"/>
            <w:tcBorders>
              <w:left w:val="nil"/>
              <w:right w:val="nil"/>
            </w:tcBorders>
          </w:tcPr>
          <w:p w:rsidR="000C62D0" w:rsidRPr="00AC5BDF" w:rsidRDefault="000C62D0" w:rsidP="00D241B5">
            <w:pPr>
              <w:ind w:left="37" w:hanging="37"/>
              <w:jc w:val="center"/>
              <w:rPr>
                <w:rFonts w:ascii="Times New Roman" w:hAnsi="Times New Roman"/>
                <w:sz w:val="24"/>
              </w:rPr>
            </w:pPr>
            <w:r w:rsidRPr="00AC5BDF">
              <w:rPr>
                <w:rFonts w:ascii="Times New Roman" w:hAnsi="Times New Roman"/>
                <w:sz w:val="24"/>
              </w:rPr>
              <w:t>Свидетельство СРО</w:t>
            </w:r>
          </w:p>
          <w:p w:rsidR="000C62D0" w:rsidRPr="00AC5BDF" w:rsidRDefault="000C62D0" w:rsidP="00D241B5">
            <w:pPr>
              <w:ind w:left="37" w:hanging="37"/>
              <w:jc w:val="center"/>
              <w:rPr>
                <w:rFonts w:ascii="Times New Roman" w:hAnsi="Times New Roman"/>
                <w:sz w:val="24"/>
              </w:rPr>
            </w:pPr>
            <w:r w:rsidRPr="00AC5BDF">
              <w:rPr>
                <w:rFonts w:ascii="Times New Roman" w:hAnsi="Times New Roman"/>
                <w:sz w:val="24"/>
              </w:rPr>
              <w:t>№0124.01-2013-4345342965-П-184</w:t>
            </w:r>
          </w:p>
        </w:tc>
        <w:tc>
          <w:tcPr>
            <w:tcW w:w="4909" w:type="dxa"/>
            <w:tcBorders>
              <w:left w:val="nil"/>
              <w:right w:val="nil"/>
            </w:tcBorders>
          </w:tcPr>
          <w:p w:rsidR="000C62D0" w:rsidRPr="00AC5BDF" w:rsidRDefault="000C62D0" w:rsidP="00D241B5">
            <w:pPr>
              <w:ind w:left="37" w:hanging="37"/>
              <w:jc w:val="center"/>
              <w:rPr>
                <w:rFonts w:ascii="Times New Roman" w:hAnsi="Times New Roman"/>
                <w:sz w:val="24"/>
              </w:rPr>
            </w:pPr>
            <w:r w:rsidRPr="00AC5BDF">
              <w:rPr>
                <w:rFonts w:ascii="Times New Roman" w:hAnsi="Times New Roman"/>
                <w:sz w:val="24"/>
              </w:rPr>
              <w:t>г.Киров, ул. Мелькомбинатовский проезд д.7</w:t>
            </w:r>
          </w:p>
          <w:p w:rsidR="000C62D0" w:rsidRPr="00AC5BDF" w:rsidRDefault="000C62D0" w:rsidP="00D241B5">
            <w:pPr>
              <w:ind w:left="37" w:hanging="37"/>
              <w:jc w:val="center"/>
              <w:rPr>
                <w:rFonts w:ascii="Times New Roman" w:hAnsi="Times New Roman"/>
                <w:sz w:val="24"/>
              </w:rPr>
            </w:pPr>
            <w:r w:rsidRPr="00AC5BDF">
              <w:rPr>
                <w:rFonts w:ascii="Times New Roman" w:hAnsi="Times New Roman"/>
                <w:sz w:val="24"/>
              </w:rPr>
              <w:t xml:space="preserve">(8332) 21-99-03 </w:t>
            </w:r>
            <w:r w:rsidRPr="00AC5BDF">
              <w:rPr>
                <w:rFonts w:ascii="Times New Roman" w:hAnsi="Times New Roman"/>
                <w:color w:val="000000"/>
                <w:sz w:val="24"/>
              </w:rPr>
              <w:t>info@tech-energy.ru</w:t>
            </w:r>
          </w:p>
        </w:tc>
      </w:tr>
    </w:tbl>
    <w:p w:rsidR="000C62D0" w:rsidRDefault="000C62D0" w:rsidP="00E43B7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62D0" w:rsidRPr="00A75737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75737">
        <w:rPr>
          <w:rFonts w:ascii="Times New Roman" w:hAnsi="Times New Roman"/>
          <w:b/>
          <w:bCs/>
          <w:color w:val="000000"/>
          <w:sz w:val="36"/>
          <w:szCs w:val="36"/>
        </w:rPr>
        <w:t>СХЕМА ТЕПЛОСНАБЖЕНИЯ</w:t>
      </w:r>
      <w:r w:rsidRPr="005D2D77">
        <w:rPr>
          <w:rFonts w:ascii="Times New Roman" w:hAnsi="Times New Roman"/>
          <w:b/>
          <w:bCs/>
          <w:color w:val="000000"/>
          <w:sz w:val="36"/>
          <w:szCs w:val="36"/>
        </w:rPr>
        <w:t xml:space="preserve"> ДО </w:t>
      </w:r>
      <w:r w:rsidRPr="00A75737">
        <w:rPr>
          <w:rFonts w:ascii="Times New Roman" w:hAnsi="Times New Roman"/>
          <w:b/>
          <w:bCs/>
          <w:color w:val="000000"/>
          <w:sz w:val="36"/>
          <w:szCs w:val="36"/>
        </w:rPr>
        <w:t>20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30</w:t>
      </w:r>
      <w:r w:rsidRPr="00A75737">
        <w:rPr>
          <w:rFonts w:ascii="Times New Roman" w:hAnsi="Times New Roman"/>
          <w:b/>
          <w:bCs/>
          <w:color w:val="000000"/>
          <w:sz w:val="36"/>
          <w:szCs w:val="36"/>
        </w:rPr>
        <w:t>г.</w:t>
      </w:r>
    </w:p>
    <w:p w:rsidR="000C62D0" w:rsidRPr="00533338" w:rsidRDefault="000C62D0" w:rsidP="0053333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3338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0C62D0" w:rsidRPr="00533338" w:rsidRDefault="000C62D0" w:rsidP="0053333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3338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СЕРГИНСКОЕ</w:t>
      </w:r>
      <w:r w:rsidRPr="0053333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C62D0" w:rsidRPr="00533338" w:rsidRDefault="000C62D0" w:rsidP="0053333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БАЛЕЗИНСКОГО</w:t>
      </w:r>
      <w:r w:rsidRPr="0053333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</w:t>
      </w:r>
    </w:p>
    <w:p w:rsidR="000C62D0" w:rsidRDefault="000C62D0" w:rsidP="0053333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533338">
        <w:rPr>
          <w:rFonts w:ascii="Times New Roman" w:hAnsi="Times New Roman"/>
          <w:b/>
          <w:bCs/>
          <w:color w:val="000000"/>
          <w:sz w:val="28"/>
          <w:szCs w:val="28"/>
        </w:rPr>
        <w:t xml:space="preserve">УДМУРТСКОЙ РЕСПУБЛИКИ </w:t>
      </w:r>
    </w:p>
    <w:p w:rsidR="000C62D0" w:rsidRPr="00533338" w:rsidRDefault="000C62D0" w:rsidP="0053333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62D0" w:rsidRPr="00A75737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5737">
        <w:rPr>
          <w:rFonts w:ascii="Times New Roman" w:hAnsi="Times New Roman"/>
          <w:b/>
          <w:bCs/>
          <w:color w:val="000000"/>
          <w:sz w:val="32"/>
          <w:szCs w:val="32"/>
        </w:rPr>
        <w:t>Обосновывающие материалы к</w:t>
      </w:r>
    </w:p>
    <w:p w:rsidR="000C62D0" w:rsidRPr="00A75737" w:rsidRDefault="000C62D0" w:rsidP="00E43B7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5737">
        <w:rPr>
          <w:rFonts w:ascii="Times New Roman" w:hAnsi="Times New Roman"/>
          <w:b/>
          <w:bCs/>
          <w:color w:val="000000"/>
          <w:sz w:val="32"/>
          <w:szCs w:val="32"/>
        </w:rPr>
        <w:t>схеме теплоснабжения</w:t>
      </w:r>
    </w:p>
    <w:p w:rsidR="000C62D0" w:rsidRDefault="000C62D0" w:rsidP="00E43B7B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Pr="00D062EA" w:rsidRDefault="000C62D0" w:rsidP="00E43B7B">
      <w:pPr>
        <w:ind w:firstLine="0"/>
        <w:rPr>
          <w:rFonts w:ascii="Times New Roman" w:hAnsi="Times New Roman"/>
          <w:sz w:val="26"/>
          <w:szCs w:val="26"/>
        </w:rPr>
      </w:pPr>
      <w:r w:rsidRPr="00D062EA">
        <w:rPr>
          <w:rFonts w:ascii="Times New Roman" w:hAnsi="Times New Roman"/>
          <w:b/>
          <w:sz w:val="26"/>
          <w:szCs w:val="26"/>
        </w:rPr>
        <w:t>Заказчик</w:t>
      </w:r>
      <w:r w:rsidRPr="00F86CBE">
        <w:rPr>
          <w:rFonts w:ascii="Times New Roman" w:hAnsi="Times New Roman"/>
          <w:b/>
          <w:sz w:val="26"/>
          <w:szCs w:val="26"/>
        </w:rPr>
        <w:t>:</w:t>
      </w:r>
      <w:r w:rsidRPr="00F86CBE">
        <w:rPr>
          <w:rFonts w:ascii="Times New Roman" w:hAnsi="Times New Roman"/>
          <w:sz w:val="26"/>
          <w:szCs w:val="26"/>
        </w:rPr>
        <w:t>Администрация муниципального образования «Сергинское» Балезинского района Удмуртской республики</w:t>
      </w:r>
    </w:p>
    <w:p w:rsidR="000C62D0" w:rsidRPr="00D062EA" w:rsidRDefault="000C62D0" w:rsidP="00E43B7B">
      <w:pPr>
        <w:ind w:firstLine="0"/>
        <w:rPr>
          <w:rFonts w:ascii="Times New Roman" w:hAnsi="Times New Roman"/>
          <w:b/>
          <w:sz w:val="26"/>
          <w:szCs w:val="26"/>
        </w:rPr>
      </w:pPr>
      <w:r w:rsidRPr="00D062EA">
        <w:rPr>
          <w:rFonts w:ascii="Times New Roman" w:hAnsi="Times New Roman"/>
          <w:b/>
          <w:sz w:val="26"/>
          <w:szCs w:val="26"/>
        </w:rPr>
        <w:t xml:space="preserve">Номер контракта:  № 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Бал</w:t>
      </w:r>
      <w:r w:rsidRPr="00D062EA">
        <w:rPr>
          <w:rFonts w:ascii="Times New Roman" w:hAnsi="Times New Roman"/>
          <w:b/>
          <w:sz w:val="26"/>
          <w:szCs w:val="26"/>
          <w:shd w:val="clear" w:color="auto" w:fill="FFFFFF"/>
        </w:rPr>
        <w:t>/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СТ</w:t>
      </w:r>
      <w:r w:rsidRPr="00D062EA">
        <w:rPr>
          <w:rFonts w:ascii="Times New Roman" w:hAnsi="Times New Roman"/>
          <w:b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2</w:t>
      </w:r>
      <w:r w:rsidRPr="00C350BF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D062E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31</w:t>
      </w:r>
      <w:r w:rsidRPr="00D062E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1</w:t>
      </w:r>
      <w:r w:rsidRPr="00D062E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0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.2015</w:t>
      </w:r>
      <w:r w:rsidRPr="00D062E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г.</w:t>
      </w:r>
    </w:p>
    <w:p w:rsidR="000C62D0" w:rsidRPr="00D062EA" w:rsidRDefault="000C62D0" w:rsidP="00E43B7B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Pr="00D062EA" w:rsidRDefault="000C62D0" w:rsidP="00E43B7B">
      <w:pPr>
        <w:ind w:firstLine="0"/>
        <w:rPr>
          <w:rFonts w:ascii="Times New Roman" w:hAnsi="Times New Roman"/>
          <w:b/>
          <w:sz w:val="26"/>
          <w:szCs w:val="26"/>
        </w:rPr>
      </w:pPr>
      <w:r w:rsidRPr="00D062EA">
        <w:rPr>
          <w:rFonts w:ascii="Times New Roman" w:hAnsi="Times New Roman"/>
          <w:b/>
          <w:sz w:val="26"/>
          <w:szCs w:val="26"/>
        </w:rPr>
        <w:t xml:space="preserve">Утверждаю </w:t>
      </w:r>
    </w:p>
    <w:p w:rsidR="000C62D0" w:rsidRPr="00D062EA" w:rsidRDefault="000C62D0" w:rsidP="00E43B7B">
      <w:pPr>
        <w:ind w:firstLine="0"/>
        <w:rPr>
          <w:rFonts w:ascii="Times New Roman" w:hAnsi="Times New Roman"/>
          <w:sz w:val="26"/>
          <w:szCs w:val="26"/>
        </w:rPr>
      </w:pPr>
      <w:r w:rsidRPr="00D062EA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Pr="00D062EA">
        <w:rPr>
          <w:rFonts w:ascii="Times New Roman" w:hAnsi="Times New Roman"/>
          <w:sz w:val="26"/>
          <w:szCs w:val="26"/>
        </w:rPr>
        <w:t>_____________/</w:t>
      </w:r>
      <w:r>
        <w:rPr>
          <w:rFonts w:ascii="Times New Roman" w:hAnsi="Times New Roman"/>
          <w:sz w:val="26"/>
          <w:szCs w:val="26"/>
        </w:rPr>
        <w:t>Булдаков С.К</w:t>
      </w:r>
      <w:r w:rsidRPr="00D062EA">
        <w:rPr>
          <w:rFonts w:ascii="Times New Roman" w:hAnsi="Times New Roman"/>
          <w:sz w:val="26"/>
          <w:szCs w:val="26"/>
        </w:rPr>
        <w:t>./</w:t>
      </w:r>
    </w:p>
    <w:p w:rsidR="000C62D0" w:rsidRPr="00D062EA" w:rsidRDefault="000C62D0" w:rsidP="00E43B7B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Pr="00D062EA" w:rsidRDefault="000C62D0" w:rsidP="00E43B7B">
      <w:pPr>
        <w:ind w:firstLine="0"/>
        <w:rPr>
          <w:rFonts w:ascii="Times New Roman" w:hAnsi="Times New Roman"/>
          <w:sz w:val="26"/>
          <w:szCs w:val="26"/>
        </w:rPr>
      </w:pPr>
      <w:r w:rsidRPr="00D062EA">
        <w:rPr>
          <w:rFonts w:ascii="Times New Roman" w:hAnsi="Times New Roman"/>
          <w:b/>
          <w:sz w:val="26"/>
          <w:szCs w:val="26"/>
        </w:rPr>
        <w:t xml:space="preserve">Разработчик </w:t>
      </w:r>
      <w:r w:rsidRPr="00D062EA">
        <w:rPr>
          <w:rFonts w:ascii="Times New Roman" w:hAnsi="Times New Roman"/>
          <w:sz w:val="26"/>
          <w:szCs w:val="26"/>
        </w:rPr>
        <w:t>ООО «Энергосберегающие технологии»</w:t>
      </w:r>
    </w:p>
    <w:p w:rsidR="000C62D0" w:rsidRPr="00D062EA" w:rsidRDefault="000C62D0" w:rsidP="00E43B7B">
      <w:pPr>
        <w:ind w:firstLine="0"/>
        <w:rPr>
          <w:rFonts w:ascii="Times New Roman" w:hAnsi="Times New Roman"/>
          <w:sz w:val="26"/>
          <w:szCs w:val="26"/>
        </w:rPr>
      </w:pPr>
      <w:r w:rsidRPr="00D062EA">
        <w:rPr>
          <w:rFonts w:ascii="Times New Roman" w:hAnsi="Times New Roman"/>
          <w:sz w:val="26"/>
          <w:szCs w:val="26"/>
        </w:rPr>
        <w:t xml:space="preserve">Генеральный директор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_</w:t>
      </w:r>
      <w:r w:rsidRPr="00D062EA">
        <w:rPr>
          <w:rFonts w:ascii="Times New Roman" w:hAnsi="Times New Roman"/>
          <w:sz w:val="26"/>
          <w:szCs w:val="26"/>
        </w:rPr>
        <w:t>_____________/Казаков Д.А./</w:t>
      </w:r>
    </w:p>
    <w:p w:rsidR="000C62D0" w:rsidRDefault="000C62D0" w:rsidP="00E43B7B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0C62D0" w:rsidRDefault="000C62D0" w:rsidP="00E43B7B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0C62D0" w:rsidRPr="00D062EA" w:rsidRDefault="000C62D0" w:rsidP="00E43B7B">
      <w:pPr>
        <w:ind w:firstLine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C62D0" w:rsidRDefault="000C62D0" w:rsidP="00E43B7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062EA">
        <w:rPr>
          <w:rFonts w:ascii="Times New Roman" w:hAnsi="Times New Roman"/>
          <w:sz w:val="26"/>
          <w:szCs w:val="26"/>
        </w:rPr>
        <w:t>г. Киров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062E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062EA">
          <w:rPr>
            <w:rFonts w:ascii="Times New Roman" w:hAnsi="Times New Roman"/>
            <w:sz w:val="26"/>
            <w:szCs w:val="26"/>
          </w:rPr>
          <w:t>201</w:t>
        </w:r>
        <w:r>
          <w:rPr>
            <w:rFonts w:ascii="Times New Roman" w:hAnsi="Times New Roman"/>
            <w:sz w:val="26"/>
            <w:szCs w:val="26"/>
          </w:rPr>
          <w:t>5</w:t>
        </w:r>
        <w:r w:rsidRPr="00D062EA">
          <w:rPr>
            <w:rFonts w:ascii="Times New Roman" w:hAnsi="Times New Roman"/>
            <w:sz w:val="26"/>
            <w:szCs w:val="26"/>
          </w:rPr>
          <w:t xml:space="preserve"> г</w:t>
        </w:r>
      </w:smartTag>
      <w:r w:rsidRPr="00D062EA">
        <w:rPr>
          <w:rFonts w:ascii="Times New Roman" w:hAnsi="Times New Roman"/>
          <w:sz w:val="26"/>
          <w:szCs w:val="26"/>
        </w:rPr>
        <w:t>.</w:t>
      </w:r>
    </w:p>
    <w:p w:rsidR="000C62D0" w:rsidRPr="00C44E7C" w:rsidRDefault="000C62D0" w:rsidP="00D241B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44E7C">
        <w:rPr>
          <w:rFonts w:ascii="Times New Roman" w:hAnsi="Times New Roman"/>
          <w:b/>
          <w:sz w:val="26"/>
          <w:szCs w:val="26"/>
        </w:rPr>
        <w:t>СОСТАВ ПРОЕКТА:</w:t>
      </w:r>
    </w:p>
    <w:p w:rsidR="000C62D0" w:rsidRPr="00211B70" w:rsidRDefault="000C62D0" w:rsidP="009D4879">
      <w:pPr>
        <w:ind w:firstLine="0"/>
        <w:rPr>
          <w:rFonts w:ascii="Times New Roman" w:hAnsi="Times New Roman"/>
          <w:sz w:val="26"/>
          <w:szCs w:val="26"/>
        </w:rPr>
      </w:pPr>
    </w:p>
    <w:p w:rsidR="000C62D0" w:rsidRPr="006B4757" w:rsidRDefault="000C62D0" w:rsidP="00E50BFF">
      <w:pPr>
        <w:ind w:firstLine="0"/>
        <w:rPr>
          <w:rFonts w:ascii="Times New Roman" w:hAnsi="Times New Roman"/>
          <w:bCs/>
          <w:color w:val="000000"/>
          <w:sz w:val="26"/>
          <w:szCs w:val="26"/>
        </w:rPr>
      </w:pPr>
      <w:r w:rsidRPr="006B4757">
        <w:rPr>
          <w:rFonts w:ascii="Times New Roman" w:hAnsi="Times New Roman"/>
          <w:sz w:val="26"/>
          <w:szCs w:val="26"/>
        </w:rPr>
        <w:t>Обосновывающие материалы к схеме теплоснабжения до 20</w:t>
      </w:r>
      <w:r>
        <w:rPr>
          <w:rFonts w:ascii="Times New Roman" w:hAnsi="Times New Roman"/>
          <w:sz w:val="26"/>
          <w:szCs w:val="26"/>
        </w:rPr>
        <w:t>30</w:t>
      </w:r>
      <w:r w:rsidRPr="006B4757">
        <w:rPr>
          <w:rFonts w:ascii="Times New Roman" w:hAnsi="Times New Roman"/>
          <w:sz w:val="26"/>
          <w:szCs w:val="26"/>
        </w:rPr>
        <w:t xml:space="preserve"> года </w:t>
      </w:r>
      <w:r w:rsidRPr="00F86CBE">
        <w:rPr>
          <w:rFonts w:ascii="Times New Roman" w:hAnsi="Times New Roman"/>
          <w:sz w:val="26"/>
          <w:szCs w:val="26"/>
        </w:rPr>
        <w:t>муниципального образования «Сергинское» Балезинского района Удмуртской республики</w:t>
      </w:r>
    </w:p>
    <w:p w:rsidR="000C62D0" w:rsidRPr="009D4879" w:rsidRDefault="000C62D0" w:rsidP="00E50BFF">
      <w:pPr>
        <w:ind w:firstLine="0"/>
        <w:rPr>
          <w:rFonts w:ascii="Times New Roman" w:hAnsi="Times New Roman"/>
          <w:sz w:val="26"/>
          <w:szCs w:val="26"/>
        </w:rPr>
      </w:pPr>
    </w:p>
    <w:p w:rsidR="000C62D0" w:rsidRPr="006B4757" w:rsidRDefault="000C62D0" w:rsidP="00D241B5">
      <w:pPr>
        <w:ind w:firstLine="0"/>
        <w:rPr>
          <w:rFonts w:ascii="Times New Roman" w:hAnsi="Times New Roman"/>
          <w:sz w:val="26"/>
          <w:szCs w:val="26"/>
        </w:rPr>
      </w:pPr>
    </w:p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>
      <w:pPr>
        <w:pStyle w:val="TOC1"/>
        <w:tabs>
          <w:tab w:val="right" w:pos="10195"/>
        </w:tabs>
      </w:pPr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"1-2" \p " " \h \z \u </w:instrText>
      </w:r>
      <w:r>
        <w:fldChar w:fldCharType="separate"/>
      </w:r>
      <w:hyperlink w:anchor="_Toc405734328" w:history="1">
        <w:r w:rsidRPr="00551B20">
          <w:rPr>
            <w:rStyle w:val="Hyperlink"/>
            <w:rFonts w:ascii="Times New Roman" w:hAnsi="Times New Roman"/>
            <w:noProof/>
          </w:rPr>
          <w:t>Введение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405734329" w:history="1">
        <w:r w:rsidRPr="00551B20">
          <w:rPr>
            <w:rStyle w:val="Hyperlink"/>
            <w:rFonts w:ascii="Times New Roman" w:hAnsi="Times New Roman"/>
            <w:noProof/>
          </w:rPr>
          <w:t>Глава 1. Существующее положение в сфере производства, передачи и потребления тепловой энергии для целей теплоснабжения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30" w:history="1">
        <w:r w:rsidRPr="00551B20">
          <w:rPr>
            <w:rStyle w:val="Hyperlink"/>
            <w:rFonts w:ascii="Times New Roman" w:hAnsi="Times New Roman"/>
            <w:noProof/>
          </w:rPr>
          <w:t>Часть 1. Функциональная структура теплоснабжения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31" w:history="1">
        <w:r w:rsidRPr="00551B20">
          <w:rPr>
            <w:rStyle w:val="Hyperlink"/>
            <w:rFonts w:ascii="Times New Roman" w:hAnsi="Times New Roman"/>
            <w:noProof/>
          </w:rPr>
          <w:t>Часть 2. Источники тепловой энергии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32" w:history="1">
        <w:r w:rsidRPr="00551B20">
          <w:rPr>
            <w:rStyle w:val="Hyperlink"/>
            <w:rFonts w:ascii="Times New Roman" w:hAnsi="Times New Roman"/>
            <w:noProof/>
          </w:rPr>
          <w:t>Часть 3.Тепловые сети, сооружения на них и тепловые пункты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33" w:history="1">
        <w:r w:rsidRPr="00551B20">
          <w:rPr>
            <w:rStyle w:val="Hyperlink"/>
            <w:rFonts w:ascii="Times New Roman" w:hAnsi="Times New Roman"/>
            <w:noProof/>
          </w:rPr>
          <w:t>Часть 4.Зоны действия источников тепловой энергии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34" w:history="1">
        <w:r w:rsidRPr="00551B20">
          <w:rPr>
            <w:rStyle w:val="Hyperlink"/>
            <w:rFonts w:ascii="Times New Roman" w:hAnsi="Times New Roman"/>
            <w:noProof/>
          </w:rPr>
          <w:t>Часть 5.Тепловые нагрузки потребителей тепловой энергии, групп потребителей тепловой энергии в зонах действия источников тепловой энергии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35" w:history="1">
        <w:r w:rsidRPr="00551B20">
          <w:rPr>
            <w:rStyle w:val="Hyperlink"/>
            <w:rFonts w:ascii="Times New Roman" w:hAnsi="Times New Roman"/>
            <w:noProof/>
          </w:rPr>
          <w:t>Часть 6. Балансы тепловой мощности и тепловой нагрузки в зонах действия источников тепловой энергии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36" w:history="1">
        <w:r w:rsidRPr="00551B20">
          <w:rPr>
            <w:rStyle w:val="Hyperlink"/>
            <w:rFonts w:ascii="Times New Roman" w:hAnsi="Times New Roman"/>
            <w:noProof/>
          </w:rPr>
          <w:t>Часть 7.Балансы теплоносителя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37" w:history="1">
        <w:r w:rsidRPr="00551B20">
          <w:rPr>
            <w:rStyle w:val="Hyperlink"/>
            <w:rFonts w:ascii="Times New Roman" w:hAnsi="Times New Roman"/>
            <w:noProof/>
          </w:rPr>
          <w:t>Часть 8. Топливные балансы источников тепловой энергии и система обеспечения топливом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38" w:history="1">
        <w:r w:rsidRPr="00551B20">
          <w:rPr>
            <w:rStyle w:val="Hyperlink"/>
            <w:rFonts w:ascii="Times New Roman" w:hAnsi="Times New Roman"/>
            <w:noProof/>
          </w:rPr>
          <w:t>Часть 9. Надежность теплоснабжения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39" w:history="1">
        <w:r w:rsidRPr="00551B20">
          <w:rPr>
            <w:rStyle w:val="Hyperlink"/>
            <w:rFonts w:ascii="Times New Roman" w:hAnsi="Times New Roman"/>
            <w:noProof/>
          </w:rPr>
          <w:t>Часть 10. Технико-экономические показатели теплоснабжающих и теплосетевых организаций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40" w:history="1">
        <w:r w:rsidRPr="00551B20">
          <w:rPr>
            <w:rStyle w:val="Hyperlink"/>
            <w:rFonts w:ascii="Times New Roman" w:hAnsi="Times New Roman"/>
            <w:noProof/>
          </w:rPr>
          <w:t>Часть 11. Цены(тарифы) в сфере теплоснабжения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2"/>
        <w:tabs>
          <w:tab w:val="right" w:pos="10195"/>
        </w:tabs>
        <w:rPr>
          <w:i w:val="0"/>
          <w:iCs w:val="0"/>
          <w:noProof/>
          <w:sz w:val="22"/>
          <w:szCs w:val="22"/>
          <w:lang w:eastAsia="ru-RU"/>
        </w:rPr>
      </w:pPr>
      <w:hyperlink w:anchor="_Toc405734341" w:history="1">
        <w:r w:rsidRPr="00551B20">
          <w:rPr>
            <w:rStyle w:val="Hyperlink"/>
            <w:rFonts w:ascii="Times New Roman" w:hAnsi="Times New Roman"/>
            <w:noProof/>
          </w:rPr>
          <w:t>Часть 12. Описание существующих технических и технологических проблем в системах теплоснабжения городского поселения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405734342" w:history="1">
        <w:r w:rsidRPr="00551B20">
          <w:rPr>
            <w:rStyle w:val="Hyperlink"/>
            <w:rFonts w:ascii="Times New Roman" w:hAnsi="Times New Roman"/>
            <w:noProof/>
          </w:rPr>
          <w:t>Глава 2. Перспективное потребление тепловой энергии на цели теплоснабжения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t>85</w:t>
        </w:r>
      </w:hyperlink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405734344" w:history="1">
        <w:r w:rsidRPr="00551B20">
          <w:rPr>
            <w:rStyle w:val="Hyperlink"/>
            <w:rFonts w:ascii="Times New Roman" w:hAnsi="Times New Roman"/>
            <w:noProof/>
          </w:rPr>
          <w:t>Глава 4. Перспективные балансы тепловой мощности источников тепловой энергии и тепловой нагрузки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405734345" w:history="1">
        <w:r w:rsidRPr="00551B20">
          <w:rPr>
            <w:rStyle w:val="Hyperlink"/>
            <w:rFonts w:ascii="Times New Roman" w:hAnsi="Times New Roman"/>
            <w:noProof/>
          </w:rPr>
          <w:t>Глава 5.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t>98</w:t>
        </w:r>
      </w:hyperlink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405734346" w:history="1">
        <w:r w:rsidRPr="00551B20">
          <w:rPr>
            <w:rStyle w:val="Hyperlink"/>
            <w:rFonts w:ascii="Times New Roman" w:hAnsi="Times New Roman"/>
            <w:noProof/>
          </w:rPr>
          <w:t>Глава 6. Предложение по строительству, реконструкции и техническому перевооружению источников тепловой энергии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405734347" w:history="1">
        <w:r w:rsidRPr="00551B20">
          <w:rPr>
            <w:rStyle w:val="Hyperlink"/>
            <w:rFonts w:ascii="Times New Roman" w:hAnsi="Times New Roman"/>
            <w:noProof/>
          </w:rPr>
          <w:t>Глава 7. Предложения по строительству и реконструкции тепловых сетей и сооружений на них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405734348" w:history="1">
        <w:r w:rsidRPr="00551B20">
          <w:rPr>
            <w:rStyle w:val="Hyperlink"/>
            <w:rFonts w:ascii="Times New Roman" w:hAnsi="Times New Roman"/>
            <w:noProof/>
          </w:rPr>
          <w:t>Глава 8. Перспективные топливные балансы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405734349" w:history="1">
        <w:r w:rsidRPr="00551B20">
          <w:rPr>
            <w:rStyle w:val="Hyperlink"/>
            <w:rFonts w:ascii="Times New Roman" w:hAnsi="Times New Roman"/>
            <w:noProof/>
          </w:rPr>
          <w:t>Глава 9. Оценка надежности теплоснабжения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405734350" w:history="1">
        <w:r w:rsidRPr="00551B20">
          <w:rPr>
            <w:rStyle w:val="Hyperlink"/>
            <w:rFonts w:ascii="Times New Roman" w:hAnsi="Times New Roman"/>
            <w:noProof/>
          </w:rPr>
          <w:t>Глава 10. Обоснование инвестиций в строительство, реконструкцию и техническое перевооружение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pPr>
        <w:pStyle w:val="TOC1"/>
        <w:tabs>
          <w:tab w:val="right" w:pos="10195"/>
        </w:tabs>
        <w:rPr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405734351" w:history="1">
        <w:r w:rsidRPr="00551B20">
          <w:rPr>
            <w:rStyle w:val="Hyperlink"/>
            <w:rFonts w:ascii="Times New Roman" w:hAnsi="Times New Roman"/>
            <w:noProof/>
          </w:rPr>
          <w:t>Глава 11. Обоснование предложения по определению единой теплоснабжающей организации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_Toc405734351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C62D0" w:rsidRDefault="000C62D0">
      <w:r>
        <w:fldChar w:fldCharType="end"/>
      </w:r>
    </w:p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Default="000C62D0"/>
    <w:p w:rsidR="000C62D0" w:rsidRPr="00D241B5" w:rsidRDefault="000C62D0" w:rsidP="00533454">
      <w:pPr>
        <w:pStyle w:val="Heading1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bookmarkStart w:id="1" w:name="_Toc405734328"/>
      <w:r w:rsidRPr="00D241B5">
        <w:rPr>
          <w:rFonts w:ascii="Times New Roman" w:hAnsi="Times New Roman"/>
          <w:color w:val="000000"/>
          <w:sz w:val="26"/>
          <w:szCs w:val="26"/>
        </w:rPr>
        <w:t>Введение</w:t>
      </w:r>
      <w:bookmarkEnd w:id="1"/>
    </w:p>
    <w:p w:rsidR="000C62D0" w:rsidRPr="00F86CBE" w:rsidRDefault="000C62D0" w:rsidP="00574F79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F86CBE">
        <w:rPr>
          <w:rFonts w:ascii="Times New Roman" w:hAnsi="Times New Roman"/>
          <w:color w:val="052635"/>
          <w:sz w:val="26"/>
          <w:szCs w:val="26"/>
          <w:lang w:eastAsia="ru-RU"/>
        </w:rPr>
        <w:t>Муниципальное образование «Сергинское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»</w:t>
      </w:r>
      <w:r w:rsidRPr="00F86CBE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расположено на севере Балезинского района в </w:t>
      </w:r>
      <w:smartTag w:uri="urn:schemas-microsoft-com:office:smarttags" w:element="metricconverter">
        <w:smartTagPr>
          <w:attr w:name="ProductID" w:val="80 км"/>
        </w:smartTagPr>
        <w:r w:rsidRPr="00F86CBE">
          <w:rPr>
            <w:rFonts w:ascii="Times New Roman" w:hAnsi="Times New Roman"/>
            <w:color w:val="052635"/>
            <w:sz w:val="26"/>
            <w:szCs w:val="26"/>
            <w:lang w:eastAsia="ru-RU"/>
          </w:rPr>
          <w:t>80 км</w:t>
        </w:r>
      </w:smartTag>
      <w:r w:rsidRPr="00F86CBE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от районного центра ив </w:t>
      </w:r>
      <w:smartTag w:uri="urn:schemas-microsoft-com:office:smarttags" w:element="metricconverter">
        <w:smartTagPr>
          <w:attr w:name="ProductID" w:val="250 км"/>
        </w:smartTagPr>
        <w:r w:rsidRPr="00F86CBE">
          <w:rPr>
            <w:rFonts w:ascii="Times New Roman" w:hAnsi="Times New Roman"/>
            <w:color w:val="052635"/>
            <w:sz w:val="26"/>
            <w:szCs w:val="26"/>
            <w:lang w:eastAsia="ru-RU"/>
          </w:rPr>
          <w:t>250 км</w:t>
        </w:r>
      </w:smartTag>
      <w:r w:rsidRPr="00F86CBE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от столицы Удмуртской Республики. </w:t>
      </w:r>
    </w:p>
    <w:p w:rsidR="000C62D0" w:rsidRPr="00F86CBE" w:rsidRDefault="000C62D0" w:rsidP="00574F79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F86CBE">
        <w:rPr>
          <w:rFonts w:ascii="Times New Roman" w:hAnsi="Times New Roman"/>
          <w:color w:val="052635"/>
          <w:sz w:val="26"/>
          <w:szCs w:val="26"/>
          <w:lang w:eastAsia="ru-RU"/>
        </w:rPr>
        <w:t xml:space="preserve">Протяженность администрации </w:t>
      </w:r>
      <w:smartTag w:uri="urn:schemas-microsoft-com:office:smarttags" w:element="metricconverter">
        <w:smartTagPr>
          <w:attr w:name="ProductID" w:val="40 км"/>
        </w:smartTagPr>
        <w:r w:rsidRPr="00F86CBE">
          <w:rPr>
            <w:rFonts w:ascii="Times New Roman" w:hAnsi="Times New Roman"/>
            <w:color w:val="052635"/>
            <w:sz w:val="26"/>
            <w:szCs w:val="26"/>
            <w:lang w:eastAsia="ru-RU"/>
          </w:rPr>
          <w:t>40 км</w:t>
        </w:r>
      </w:smartTag>
      <w:r w:rsidRPr="00F86CBE">
        <w:rPr>
          <w:rFonts w:ascii="Times New Roman" w:hAnsi="Times New Roman"/>
          <w:color w:val="052635"/>
          <w:sz w:val="26"/>
          <w:szCs w:val="26"/>
          <w:lang w:eastAsia="ru-RU"/>
        </w:rPr>
        <w:t>. Граничит с муниципальным образованием «Карсовайское», Кировской областью, Пермским краем и Кезким районом.</w:t>
      </w:r>
    </w:p>
    <w:p w:rsidR="000C62D0" w:rsidRPr="00F86CBE" w:rsidRDefault="000C62D0" w:rsidP="00574F79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F86CBE">
        <w:rPr>
          <w:rFonts w:ascii="Times New Roman" w:hAnsi="Times New Roman"/>
          <w:color w:val="052635"/>
          <w:sz w:val="26"/>
          <w:szCs w:val="26"/>
          <w:lang w:eastAsia="ru-RU"/>
        </w:rPr>
        <w:t>На территории муниципального образования протекает река Кама, Шарпочка, Лопья</w:t>
      </w:r>
    </w:p>
    <w:p w:rsidR="000C62D0" w:rsidRPr="00DC6F27" w:rsidRDefault="000C62D0" w:rsidP="00CD06B8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1D737B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C62D0" w:rsidRDefault="000C62D0" w:rsidP="00697FC3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 id="Рисунок 2" o:spid="_x0000_i1027" type="#_x0000_t75" alt="Социальный атлас российских регионов" style="width:398.25pt;height:398.25pt;visibility:visible">
            <v:imagedata r:id="rId14" o:title=""/>
          </v:shape>
        </w:pict>
      </w:r>
    </w:p>
    <w:p w:rsidR="000C62D0" w:rsidRPr="008A2554" w:rsidRDefault="000C62D0" w:rsidP="00697FC3">
      <w:pPr>
        <w:rPr>
          <w:rFonts w:ascii="Times New Roman" w:hAnsi="Times New Roman"/>
          <w:sz w:val="26"/>
          <w:szCs w:val="26"/>
        </w:rPr>
      </w:pPr>
    </w:p>
    <w:p w:rsidR="000C62D0" w:rsidRPr="005B2961" w:rsidRDefault="000C62D0" w:rsidP="00697FC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B2961">
        <w:rPr>
          <w:rFonts w:ascii="Times New Roman" w:hAnsi="Times New Roman"/>
          <w:sz w:val="24"/>
          <w:szCs w:val="24"/>
        </w:rPr>
        <w:t xml:space="preserve">Рисунок 1- Расположение </w:t>
      </w:r>
      <w:r>
        <w:rPr>
          <w:rFonts w:ascii="Times New Roman" w:hAnsi="Times New Roman"/>
          <w:sz w:val="24"/>
          <w:szCs w:val="24"/>
        </w:rPr>
        <w:t>Республики Удмуртия</w:t>
      </w:r>
      <w:r w:rsidRPr="005B2961">
        <w:rPr>
          <w:rFonts w:ascii="Times New Roman" w:hAnsi="Times New Roman"/>
          <w:sz w:val="24"/>
          <w:szCs w:val="24"/>
        </w:rPr>
        <w:t xml:space="preserve"> </w:t>
      </w:r>
    </w:p>
    <w:p w:rsidR="000C62D0" w:rsidRDefault="000C62D0" w:rsidP="00697FC3">
      <w:pPr>
        <w:rPr>
          <w:rFonts w:ascii="Times New Roman" w:hAnsi="Times New Roman"/>
          <w:sz w:val="26"/>
          <w:szCs w:val="26"/>
        </w:rPr>
      </w:pPr>
    </w:p>
    <w:p w:rsidR="000C62D0" w:rsidRPr="003A4683" w:rsidRDefault="000C62D0" w:rsidP="003A468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675E1"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 id="Рисунок 3" o:spid="_x0000_i1028" type="#_x0000_t75" style="width:510pt;height:668.25pt;visibility:visible">
            <v:imagedata r:id="rId15" o:title=""/>
          </v:shape>
        </w:pict>
      </w:r>
      <w:r w:rsidRPr="003A4683">
        <w:rPr>
          <w:rFonts w:ascii="Times New Roman" w:hAnsi="Times New Roman"/>
          <w:sz w:val="26"/>
          <w:szCs w:val="26"/>
        </w:rPr>
        <w:t xml:space="preserve">Рисунок 2- Обозначение </w:t>
      </w:r>
      <w:r>
        <w:rPr>
          <w:rFonts w:ascii="Times New Roman" w:hAnsi="Times New Roman"/>
          <w:sz w:val="26"/>
          <w:szCs w:val="26"/>
        </w:rPr>
        <w:t>МО «</w:t>
      </w:r>
      <w:r w:rsidRPr="003A4683">
        <w:rPr>
          <w:rFonts w:ascii="Times New Roman" w:hAnsi="Times New Roman"/>
          <w:sz w:val="26"/>
          <w:szCs w:val="26"/>
        </w:rPr>
        <w:t>Сергинско</w:t>
      </w:r>
      <w:r>
        <w:rPr>
          <w:rFonts w:ascii="Times New Roman" w:hAnsi="Times New Roman"/>
          <w:sz w:val="26"/>
          <w:szCs w:val="26"/>
        </w:rPr>
        <w:t>е»</w:t>
      </w:r>
      <w:r w:rsidRPr="003A4683">
        <w:rPr>
          <w:rFonts w:ascii="Times New Roman" w:hAnsi="Times New Roman"/>
          <w:sz w:val="26"/>
          <w:szCs w:val="26"/>
        </w:rPr>
        <w:t xml:space="preserve"> на схематической карте района </w:t>
      </w:r>
    </w:p>
    <w:p w:rsidR="000C62D0" w:rsidRDefault="000C62D0" w:rsidP="009207AB">
      <w:pPr>
        <w:autoSpaceDE w:val="0"/>
        <w:autoSpaceDN w:val="0"/>
        <w:adjustRightInd w:val="0"/>
        <w:ind w:firstLine="567"/>
        <w:jc w:val="left"/>
        <w:rPr>
          <w:rFonts w:ascii="Times New Roman" w:eastAsia="TimesNewRoman" w:hAnsi="Times New Roman"/>
          <w:color w:val="080808"/>
          <w:sz w:val="26"/>
          <w:szCs w:val="26"/>
        </w:rPr>
      </w:pPr>
      <w:r w:rsidRPr="00586A8C">
        <w:rPr>
          <w:rFonts w:ascii="Times New Roman" w:eastAsia="TimesNewRoman" w:hAnsi="Times New Roman"/>
          <w:color w:val="080808"/>
          <w:sz w:val="26"/>
          <w:szCs w:val="26"/>
        </w:rPr>
        <w:t xml:space="preserve">Общая площадь поселения составляет </w:t>
      </w:r>
      <w:r>
        <w:rPr>
          <w:rFonts w:ascii="Times New Roman" w:eastAsia="TimesNewRoman" w:hAnsi="Times New Roman"/>
          <w:color w:val="080808"/>
          <w:sz w:val="26"/>
          <w:szCs w:val="26"/>
        </w:rPr>
        <w:t>145,14 кв.км. В таблице 1 указаны населённые пункты, входящие в состав муниципального образования.</w:t>
      </w:r>
    </w:p>
    <w:p w:rsidR="000C62D0" w:rsidRPr="003A4683" w:rsidRDefault="000C62D0" w:rsidP="003A4683">
      <w:pPr>
        <w:pStyle w:val="NormalWeb"/>
        <w:jc w:val="right"/>
        <w:rPr>
          <w:color w:val="052635"/>
          <w:sz w:val="26"/>
          <w:szCs w:val="26"/>
        </w:rPr>
      </w:pPr>
      <w:r w:rsidRPr="003A4683">
        <w:rPr>
          <w:b/>
          <w:bCs/>
          <w:color w:val="052635"/>
          <w:sz w:val="26"/>
          <w:szCs w:val="26"/>
        </w:rPr>
        <w:t xml:space="preserve">Таблица </w:t>
      </w:r>
      <w:r>
        <w:rPr>
          <w:b/>
          <w:bCs/>
          <w:color w:val="052635"/>
          <w:sz w:val="26"/>
          <w:szCs w:val="26"/>
        </w:rPr>
        <w:t>1</w:t>
      </w:r>
      <w:r w:rsidRPr="003A4683">
        <w:rPr>
          <w:b/>
          <w:bCs/>
          <w:color w:val="052635"/>
          <w:sz w:val="26"/>
          <w:szCs w:val="26"/>
        </w:rPr>
        <w:t>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0"/>
        <w:gridCol w:w="5102"/>
        <w:gridCol w:w="3686"/>
      </w:tblGrid>
      <w:tr w:rsidR="000C62D0" w:rsidRPr="003A4683" w:rsidTr="003A4683">
        <w:trPr>
          <w:tblCellSpacing w:w="0" w:type="dxa"/>
        </w:trPr>
        <w:tc>
          <w:tcPr>
            <w:tcW w:w="720" w:type="dxa"/>
            <w:vMerge w:val="restart"/>
            <w:shd w:val="clear" w:color="auto" w:fill="E5DFEC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 xml:space="preserve">№ </w:t>
            </w:r>
          </w:p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п/п</w:t>
            </w:r>
          </w:p>
        </w:tc>
        <w:tc>
          <w:tcPr>
            <w:tcW w:w="5102" w:type="dxa"/>
            <w:vMerge w:val="restart"/>
            <w:shd w:val="clear" w:color="auto" w:fill="E5DFEC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 xml:space="preserve">Наименование </w:t>
            </w:r>
          </w:p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населенного пункта</w:t>
            </w:r>
          </w:p>
        </w:tc>
        <w:tc>
          <w:tcPr>
            <w:tcW w:w="3686" w:type="dxa"/>
            <w:shd w:val="clear" w:color="auto" w:fill="E5DFEC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2015год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0" w:type="auto"/>
            <w:vMerge/>
            <w:shd w:val="clear" w:color="auto" w:fill="E5DFEC"/>
            <w:vAlign w:val="center"/>
          </w:tcPr>
          <w:p w:rsidR="000C62D0" w:rsidRPr="003A4683" w:rsidRDefault="000C62D0">
            <w:pPr>
              <w:rPr>
                <w:rFonts w:ascii="Times New Roman" w:hAnsi="Times New Roman"/>
                <w:color w:val="052635"/>
                <w:sz w:val="26"/>
                <w:szCs w:val="26"/>
              </w:rPr>
            </w:pPr>
          </w:p>
        </w:tc>
        <w:tc>
          <w:tcPr>
            <w:tcW w:w="5102" w:type="dxa"/>
            <w:vMerge/>
            <w:shd w:val="clear" w:color="auto" w:fill="E5DFEC"/>
            <w:vAlign w:val="center"/>
          </w:tcPr>
          <w:p w:rsidR="000C62D0" w:rsidRPr="003A4683" w:rsidRDefault="000C62D0">
            <w:pPr>
              <w:rPr>
                <w:rFonts w:ascii="Times New Roman" w:hAnsi="Times New Roman"/>
                <w:color w:val="052635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E5DFEC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хозяйств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  <w:vMerge/>
            <w:shd w:val="clear" w:color="auto" w:fill="E5DFEC"/>
          </w:tcPr>
          <w:p w:rsidR="000C62D0" w:rsidRPr="003A4683" w:rsidRDefault="000C62D0">
            <w:pPr>
              <w:rPr>
                <w:rFonts w:ascii="Times New Roman" w:hAnsi="Times New Roman"/>
                <w:color w:val="052635"/>
                <w:sz w:val="26"/>
                <w:szCs w:val="26"/>
              </w:rPr>
            </w:pPr>
          </w:p>
        </w:tc>
        <w:tc>
          <w:tcPr>
            <w:tcW w:w="5102" w:type="dxa"/>
            <w:shd w:val="clear" w:color="auto" w:fill="E5DFEC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b/>
                <w:bCs/>
                <w:color w:val="052635"/>
                <w:sz w:val="26"/>
                <w:szCs w:val="26"/>
              </w:rPr>
              <w:t xml:space="preserve">Всего </w:t>
            </w:r>
          </w:p>
        </w:tc>
        <w:tc>
          <w:tcPr>
            <w:tcW w:w="3686" w:type="dxa"/>
            <w:shd w:val="clear" w:color="auto" w:fill="E5DFEC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b/>
                <w:bCs/>
                <w:color w:val="052635"/>
                <w:sz w:val="26"/>
                <w:szCs w:val="26"/>
              </w:rPr>
              <w:t>360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1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 xml:space="preserve">С. Сергино 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161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2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Д. Коровино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13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3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Д. Петровцы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2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4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Д. Гаревская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34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5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Д. Гарченцы</w:t>
            </w:r>
          </w:p>
        </w:tc>
        <w:tc>
          <w:tcPr>
            <w:tcW w:w="3686" w:type="dxa"/>
          </w:tcPr>
          <w:p w:rsidR="000C62D0" w:rsidRPr="003A4683" w:rsidRDefault="000C62D0" w:rsidP="003A4683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7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6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 xml:space="preserve">Д. Кипрята 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34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7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Д. Василята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21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8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 xml:space="preserve">Д. Васенки 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 xml:space="preserve">5 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9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Д. Ваньки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15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10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Д. Шарпа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36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11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Д. Архипята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10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12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Д. Некрасовцы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6</w:t>
            </w:r>
          </w:p>
        </w:tc>
      </w:tr>
      <w:tr w:rsidR="000C62D0" w:rsidRPr="003A4683" w:rsidTr="003A4683">
        <w:trPr>
          <w:tblCellSpacing w:w="0" w:type="dxa"/>
        </w:trPr>
        <w:tc>
          <w:tcPr>
            <w:tcW w:w="720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13</w:t>
            </w:r>
          </w:p>
        </w:tc>
        <w:tc>
          <w:tcPr>
            <w:tcW w:w="5102" w:type="dxa"/>
          </w:tcPr>
          <w:p w:rsidR="000C62D0" w:rsidRPr="003A4683" w:rsidRDefault="000C62D0">
            <w:pPr>
              <w:pStyle w:val="NormalWeb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>Д. Афонино</w:t>
            </w:r>
          </w:p>
        </w:tc>
        <w:tc>
          <w:tcPr>
            <w:tcW w:w="3686" w:type="dxa"/>
          </w:tcPr>
          <w:p w:rsidR="000C62D0" w:rsidRPr="003A4683" w:rsidRDefault="000C62D0">
            <w:pPr>
              <w:pStyle w:val="NormalWeb"/>
              <w:jc w:val="center"/>
              <w:rPr>
                <w:color w:val="052635"/>
                <w:sz w:val="26"/>
                <w:szCs w:val="26"/>
              </w:rPr>
            </w:pPr>
            <w:r w:rsidRPr="003A4683">
              <w:rPr>
                <w:color w:val="052635"/>
                <w:sz w:val="26"/>
                <w:szCs w:val="26"/>
              </w:rPr>
              <w:t xml:space="preserve">16 </w:t>
            </w:r>
          </w:p>
        </w:tc>
      </w:tr>
    </w:tbl>
    <w:p w:rsidR="000C62D0" w:rsidRPr="00BD4146" w:rsidRDefault="000C62D0" w:rsidP="00BD4146">
      <w:pPr>
        <w:spacing w:before="100" w:beforeAutospacing="1" w:after="100" w:afterAutospacing="1"/>
        <w:ind w:firstLine="709"/>
        <w:rPr>
          <w:rFonts w:ascii="Verdana" w:hAnsi="Verdana"/>
          <w:color w:val="052635"/>
          <w:sz w:val="19"/>
          <w:szCs w:val="19"/>
          <w:lang w:eastAsia="ru-RU"/>
        </w:rPr>
      </w:pPr>
      <w:r w:rsidRPr="001D737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территории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МО «Сергинское»</w:t>
      </w:r>
      <w:r w:rsidRPr="001D737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расположен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ы: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1.СПК «Сергинский»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село Сергино, ул. Советская, д. № 4.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ООО «Надежда»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>
        <w:rPr>
          <w:rFonts w:ascii="Times New Roman" w:hAnsi="Times New Roman"/>
          <w:color w:val="052635"/>
          <w:sz w:val="26"/>
          <w:szCs w:val="26"/>
          <w:lang w:eastAsia="ru-RU"/>
        </w:rPr>
        <w:t>Магазин - «Надежда -1» - село Сергино,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ул.Советская, д № 4, 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Магазин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«Надежда -2»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дере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вня Кипрята,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ул.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Полевая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, д. № 2.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Магазин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«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Надежда-3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»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д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еревня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Шарпа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,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ул. Школьная, д. 2 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3. Карсовайско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е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потребобществ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о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52635"/>
          <w:sz w:val="26"/>
          <w:szCs w:val="26"/>
          <w:lang w:eastAsia="ru-RU"/>
        </w:rPr>
        <w:t xml:space="preserve">Магазин ТПС </w:t>
      </w:r>
      <w:r w:rsidRPr="00BD4146">
        <w:rPr>
          <w:rFonts w:ascii="Times New Roman" w:hAnsi="Times New Roman"/>
          <w:bCs/>
          <w:color w:val="052635"/>
          <w:sz w:val="26"/>
          <w:szCs w:val="26"/>
          <w:lang w:eastAsia="ru-RU"/>
        </w:rPr>
        <w:t>-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село Сергино, ул. Советская, д. № 1.</w:t>
      </w:r>
      <w:r w:rsidRPr="00BD4146">
        <w:rPr>
          <w:rFonts w:ascii="Times New Roman" w:hAnsi="Times New Roman"/>
          <w:bCs/>
          <w:color w:val="052635"/>
          <w:sz w:val="26"/>
          <w:szCs w:val="26"/>
          <w:lang w:eastAsia="ru-RU"/>
        </w:rPr>
        <w:t xml:space="preserve"> 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Магазин ТПС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- деревня Кипрята, ул. Кипрятская, д № 2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Магазин ТПС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- деревня Шарпа, ул. Школьная, д № 6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Магазин ТПС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- деревня Афонино, ул. Афонинская, д № 5</w:t>
      </w:r>
    </w:p>
    <w:p w:rsidR="000C62D0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4. ООО «Континент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-М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»</w:t>
      </w:r>
    </w:p>
    <w:p w:rsidR="000C62D0" w:rsidRPr="00BD4146" w:rsidRDefault="000C62D0" w:rsidP="004228C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магазин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«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Центральный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»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село Сергино, ул. Киршонская, д. № 2б, 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5. Сергинское отделение почтовой связи Балезинского почтамта УФПС УР </w:t>
      </w:r>
    </w:p>
    <w:p w:rsidR="000C62D0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село Сергино, ул. Советская, д. № 4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00000"/>
          <w:sz w:val="26"/>
          <w:szCs w:val="26"/>
          <w:lang w:eastAsia="ru-RU"/>
        </w:rPr>
        <w:t>Сеть учреждений социальной сферы представлена: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1. Муниципальное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бюджетное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дошкольное общеобразовательное учреждение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(М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Б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ДОУ) Сергинский детский сад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село Сергино, переулок Школьный, д. № 3, 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2. Муниципально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е бюджетное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дошкольное общеобразовательное учреждение (М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Б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ДОУ) Кипрятский детский сад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деревня Кипрята, ул.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Хуторская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, д. № 1., 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3. Муниципальное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бюджетное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общеобразовательное учреждение (М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Б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ОУ) Сергинская средняя общеобразовательная школа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село Сергино, переулок Школьный, д. №1.</w:t>
      </w:r>
      <w:r w:rsidRPr="00BD4146">
        <w:rPr>
          <w:rFonts w:ascii="Times New Roman" w:hAnsi="Times New Roman"/>
          <w:bCs/>
          <w:color w:val="052635"/>
          <w:sz w:val="26"/>
          <w:szCs w:val="26"/>
          <w:lang w:eastAsia="ru-RU"/>
        </w:rPr>
        <w:t xml:space="preserve"> 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bCs/>
          <w:color w:val="052635"/>
          <w:sz w:val="26"/>
          <w:szCs w:val="26"/>
          <w:lang w:eastAsia="ru-RU"/>
        </w:rPr>
        <w:t xml:space="preserve">4.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Сергинкий ЦСДК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село Сергино, ул.Советская , д. № 2.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5. Коровинский сельский клуб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 -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деревня Коровино, ул. Родниковая, д № 11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6. Кипрятский сельский клуб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 -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деревня Кипрята, ул. Кипрятская, д. №1.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7. Архипятский сельский клуб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деревня Шарпа, ул. Шарпинская, д. № 2. кв.2.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8. Афонинский сельский клуб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 -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деревня Афонино, ул. Афонинская д. №3.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9.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МБУК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РДХП и Р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Сергинск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ое отделение -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село Сергино, ул. Советская, д. № 4.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10. Сергинская сельская библиотека 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- 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село Сергино,ул. Советская, д. № 2.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11.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>МЗ УР Сергинская  амбулатория -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село Сергино, ул. Советская, д. № 1.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>
        <w:rPr>
          <w:rFonts w:ascii="Times New Roman" w:hAnsi="Times New Roman"/>
          <w:color w:val="052635"/>
          <w:sz w:val="26"/>
          <w:szCs w:val="26"/>
          <w:lang w:eastAsia="ru-RU"/>
        </w:rPr>
        <w:t>12. Кипрятский ФАП -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деревня Кипрята, ул. Хуторская, д. № 3.</w:t>
      </w:r>
    </w:p>
    <w:p w:rsidR="000C62D0" w:rsidRPr="00BD4146" w:rsidRDefault="000C62D0" w:rsidP="00D227B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52635"/>
          <w:sz w:val="26"/>
          <w:szCs w:val="26"/>
          <w:lang w:eastAsia="ru-RU"/>
        </w:rPr>
      </w:pP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>13. Шарпинский ФАП</w:t>
      </w:r>
      <w:r>
        <w:rPr>
          <w:rFonts w:ascii="Times New Roman" w:hAnsi="Times New Roman"/>
          <w:color w:val="052635"/>
          <w:sz w:val="26"/>
          <w:szCs w:val="26"/>
          <w:lang w:eastAsia="ru-RU"/>
        </w:rPr>
        <w:t xml:space="preserve"> -</w:t>
      </w:r>
      <w:r w:rsidRPr="00BD4146">
        <w:rPr>
          <w:rFonts w:ascii="Times New Roman" w:hAnsi="Times New Roman"/>
          <w:color w:val="052635"/>
          <w:sz w:val="26"/>
          <w:szCs w:val="26"/>
          <w:lang w:eastAsia="ru-RU"/>
        </w:rPr>
        <w:t xml:space="preserve"> деревня Шарпа, ул. Шарпинская, д. № 15а.</w:t>
      </w:r>
    </w:p>
    <w:p w:rsidR="000C62D0" w:rsidRPr="005B2961" w:rsidRDefault="000C62D0" w:rsidP="00146ED6">
      <w:pPr>
        <w:rPr>
          <w:rFonts w:ascii="Times New Roman" w:hAnsi="Times New Roman"/>
          <w:color w:val="535353"/>
          <w:sz w:val="21"/>
          <w:szCs w:val="21"/>
          <w:lang w:eastAsia="ru-RU"/>
        </w:rPr>
      </w:pPr>
    </w:p>
    <w:p w:rsidR="000C62D0" w:rsidRPr="00103C44" w:rsidRDefault="000C62D0" w:rsidP="00146ED6">
      <w:pPr>
        <w:rPr>
          <w:rFonts w:ascii="Times New Roman" w:hAnsi="Times New Roman"/>
          <w:bCs/>
          <w:color w:val="535353"/>
          <w:sz w:val="26"/>
          <w:szCs w:val="26"/>
          <w:lang w:eastAsia="ru-RU"/>
        </w:rPr>
      </w:pPr>
      <w:r w:rsidRPr="00103C44">
        <w:rPr>
          <w:rStyle w:val="a3"/>
          <w:i/>
          <w:color w:val="000000"/>
          <w:sz w:val="26"/>
          <w:szCs w:val="26"/>
          <w:u w:val="single"/>
          <w:lang w:val="ru-RU"/>
        </w:rPr>
        <w:t>Демографическая ситуация</w:t>
      </w:r>
    </w:p>
    <w:p w:rsidR="000C62D0" w:rsidRPr="003D590D" w:rsidRDefault="000C62D0" w:rsidP="00146ED6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>Демографическая ситуация</w:t>
      </w:r>
      <w:r>
        <w:rPr>
          <w:rFonts w:ascii="Times New Roman" w:hAnsi="Times New Roman"/>
          <w:sz w:val="26"/>
          <w:szCs w:val="26"/>
        </w:rPr>
        <w:t xml:space="preserve"> в муниципальном образовании по состоянию на</w:t>
      </w:r>
      <w:r w:rsidRPr="00103C44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5</w:t>
      </w:r>
      <w:r w:rsidRPr="00103C44">
        <w:rPr>
          <w:rFonts w:ascii="Times New Roman" w:hAnsi="Times New Roman"/>
          <w:sz w:val="26"/>
          <w:szCs w:val="26"/>
        </w:rPr>
        <w:t xml:space="preserve"> года характеризуется процессом </w:t>
      </w:r>
      <w:r>
        <w:rPr>
          <w:rFonts w:ascii="Times New Roman" w:hAnsi="Times New Roman"/>
          <w:sz w:val="26"/>
          <w:szCs w:val="26"/>
        </w:rPr>
        <w:t>естественной убыли численности</w:t>
      </w:r>
      <w:r w:rsidRPr="00103C44">
        <w:rPr>
          <w:rFonts w:ascii="Times New Roman" w:hAnsi="Times New Roman"/>
          <w:sz w:val="26"/>
          <w:szCs w:val="26"/>
        </w:rPr>
        <w:t xml:space="preserve"> населения</w:t>
      </w:r>
      <w:r>
        <w:rPr>
          <w:rFonts w:ascii="Times New Roman" w:hAnsi="Times New Roman"/>
          <w:sz w:val="26"/>
          <w:szCs w:val="26"/>
        </w:rPr>
        <w:t>.</w:t>
      </w:r>
      <w:r w:rsidRPr="00103C44">
        <w:rPr>
          <w:rFonts w:ascii="Times New Roman" w:hAnsi="Times New Roman"/>
          <w:sz w:val="26"/>
          <w:szCs w:val="26"/>
        </w:rPr>
        <w:t xml:space="preserve"> </w:t>
      </w:r>
    </w:p>
    <w:p w:rsidR="000C62D0" w:rsidRDefault="000C62D0" w:rsidP="00697FC3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 xml:space="preserve">Численность примыкающих сельских населенных пунктов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103C44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5</w:t>
      </w:r>
      <w:r w:rsidRPr="00103C44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представлена в таблице 2</w:t>
      </w:r>
      <w:r w:rsidRPr="00103C4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(</w:t>
      </w:r>
      <w:r w:rsidRPr="00103C44">
        <w:rPr>
          <w:rFonts w:ascii="Times New Roman" w:hAnsi="Times New Roman"/>
          <w:sz w:val="26"/>
          <w:szCs w:val="26"/>
        </w:rPr>
        <w:t>данные из википедии):</w:t>
      </w:r>
    </w:p>
    <w:p w:rsidR="000C62D0" w:rsidRDefault="000C62D0" w:rsidP="00E54685">
      <w:pPr>
        <w:jc w:val="right"/>
        <w:rPr>
          <w:rFonts w:ascii="Times New Roman" w:hAnsi="Times New Roman"/>
          <w:b/>
        </w:rPr>
      </w:pPr>
    </w:p>
    <w:p w:rsidR="000C62D0" w:rsidRDefault="000C62D0" w:rsidP="00E54685">
      <w:pPr>
        <w:jc w:val="right"/>
        <w:rPr>
          <w:rFonts w:ascii="Times New Roman" w:hAnsi="Times New Roman"/>
          <w:b/>
        </w:rPr>
      </w:pPr>
    </w:p>
    <w:p w:rsidR="000C62D0" w:rsidRDefault="000C62D0" w:rsidP="00E54685">
      <w:pPr>
        <w:jc w:val="right"/>
        <w:rPr>
          <w:rFonts w:ascii="Times New Roman" w:hAnsi="Times New Roman"/>
          <w:b/>
        </w:rPr>
      </w:pPr>
    </w:p>
    <w:p w:rsidR="000C62D0" w:rsidRDefault="000C62D0" w:rsidP="00E54685">
      <w:pPr>
        <w:jc w:val="right"/>
        <w:rPr>
          <w:rFonts w:ascii="Times New Roman" w:hAnsi="Times New Roman"/>
          <w:b/>
        </w:rPr>
      </w:pPr>
    </w:p>
    <w:p w:rsidR="000C62D0" w:rsidRDefault="000C62D0" w:rsidP="00E54685">
      <w:pPr>
        <w:jc w:val="right"/>
        <w:rPr>
          <w:rFonts w:ascii="Times New Roman" w:hAnsi="Times New Roman"/>
          <w:b/>
        </w:rPr>
      </w:pPr>
    </w:p>
    <w:p w:rsidR="000C62D0" w:rsidRDefault="000C62D0" w:rsidP="00E54685">
      <w:pPr>
        <w:jc w:val="right"/>
        <w:rPr>
          <w:rFonts w:ascii="Times New Roman" w:hAnsi="Times New Roman"/>
          <w:b/>
        </w:rPr>
      </w:pPr>
    </w:p>
    <w:p w:rsidR="000C62D0" w:rsidRDefault="000C62D0" w:rsidP="00E54685">
      <w:pPr>
        <w:jc w:val="right"/>
        <w:rPr>
          <w:rFonts w:ascii="Times New Roman" w:hAnsi="Times New Roman"/>
          <w:b/>
        </w:rPr>
      </w:pPr>
    </w:p>
    <w:p w:rsidR="000C62D0" w:rsidRPr="00E54685" w:rsidRDefault="000C62D0" w:rsidP="00E54685">
      <w:pPr>
        <w:jc w:val="right"/>
        <w:rPr>
          <w:rFonts w:ascii="Times New Roman" w:hAnsi="Times New Roman"/>
          <w:b/>
        </w:rPr>
      </w:pPr>
      <w:r w:rsidRPr="00E54685">
        <w:rPr>
          <w:rFonts w:ascii="Times New Roman" w:hAnsi="Times New Roman"/>
          <w:b/>
        </w:rPr>
        <w:t xml:space="preserve">Таблица </w:t>
      </w:r>
      <w:r>
        <w:rPr>
          <w:rFonts w:ascii="Times New Roman" w:hAnsi="Times New Roman"/>
          <w:b/>
        </w:rPr>
        <w:t>2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95"/>
        <w:gridCol w:w="3828"/>
        <w:gridCol w:w="2835"/>
      </w:tblGrid>
      <w:tr w:rsidR="000C62D0" w:rsidRPr="00E54685" w:rsidTr="00A64A22">
        <w:trPr>
          <w:tblHeader/>
          <w:tblCellSpacing w:w="15" w:type="dxa"/>
        </w:trPr>
        <w:tc>
          <w:tcPr>
            <w:tcW w:w="2850" w:type="dxa"/>
            <w:shd w:val="clear" w:color="auto" w:fill="E5DFEC"/>
            <w:vAlign w:val="center"/>
          </w:tcPr>
          <w:p w:rsidR="000C62D0" w:rsidRPr="00E54685" w:rsidRDefault="000C62D0" w:rsidP="008C624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4685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</w:t>
            </w:r>
          </w:p>
        </w:tc>
        <w:tc>
          <w:tcPr>
            <w:tcW w:w="3798" w:type="dxa"/>
            <w:shd w:val="clear" w:color="auto" w:fill="E5DFEC"/>
            <w:vAlign w:val="center"/>
          </w:tcPr>
          <w:p w:rsidR="000C62D0" w:rsidRPr="00E54685" w:rsidRDefault="000C62D0" w:rsidP="008C624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4685">
              <w:rPr>
                <w:rFonts w:ascii="Times New Roman" w:hAnsi="Times New Roman"/>
                <w:b/>
                <w:bCs/>
                <w:sz w:val="26"/>
                <w:szCs w:val="26"/>
              </w:rPr>
              <w:t>Тип населённого</w:t>
            </w:r>
            <w:r w:rsidRPr="00E5468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пункта</w:t>
            </w:r>
          </w:p>
        </w:tc>
        <w:tc>
          <w:tcPr>
            <w:tcW w:w="2790" w:type="dxa"/>
            <w:shd w:val="clear" w:color="auto" w:fill="E5DFEC"/>
            <w:vAlign w:val="center"/>
          </w:tcPr>
          <w:p w:rsidR="000C62D0" w:rsidRPr="00E54685" w:rsidRDefault="000C62D0" w:rsidP="008C624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4685">
              <w:rPr>
                <w:rFonts w:ascii="Times New Roman" w:hAnsi="Times New Roman"/>
                <w:b/>
                <w:bCs/>
                <w:sz w:val="26"/>
                <w:szCs w:val="26"/>
              </w:rPr>
              <w:t>Население</w:t>
            </w:r>
            <w:r w:rsidRPr="00E5468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hyperlink r:id="rId16" w:tooltip="2015 год" w:history="1">
              <w:r w:rsidRPr="00E54685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6"/>
                  <w:szCs w:val="26"/>
                </w:rPr>
                <w:t>2015 год</w:t>
              </w:r>
            </w:hyperlink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 xml:space="preserve">С. Сергино 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344A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 xml:space="preserve">Село, </w:t>
            </w:r>
          </w:p>
          <w:p w:rsidR="000C62D0" w:rsidRPr="00344AD0" w:rsidRDefault="000C62D0" w:rsidP="00344A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 xml:space="preserve">административный центр 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410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Д. Коровино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8C6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34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Д. Петровцы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E54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Д. Гаревская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344A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90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Д. Гарченцы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8C6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29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 xml:space="preserve">Д. Кипрята 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8C6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 xml:space="preserve">87 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Д. Василята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8C6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 xml:space="preserve">50 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 xml:space="preserve">Д. Васенки 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8C6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 xml:space="preserve">19 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Д. Ваньки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8C6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 xml:space="preserve">42 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Д. Шарпа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8C6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115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Д. Архипята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8C6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36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Д. Некрасовцы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8C6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16</w:t>
            </w:r>
          </w:p>
        </w:tc>
      </w:tr>
      <w:tr w:rsidR="000C62D0" w:rsidRPr="00E54685" w:rsidTr="00D227B3">
        <w:trPr>
          <w:tblCellSpacing w:w="15" w:type="dxa"/>
        </w:trPr>
        <w:tc>
          <w:tcPr>
            <w:tcW w:w="285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>Д. Афонино</w:t>
            </w:r>
          </w:p>
        </w:tc>
        <w:tc>
          <w:tcPr>
            <w:tcW w:w="3798" w:type="dxa"/>
            <w:vAlign w:val="center"/>
          </w:tcPr>
          <w:p w:rsidR="000C62D0" w:rsidRPr="00344AD0" w:rsidRDefault="000C62D0" w:rsidP="008C6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D0">
              <w:rPr>
                <w:rFonts w:ascii="Times New Roman" w:hAnsi="Times New Roman"/>
                <w:sz w:val="26"/>
                <w:szCs w:val="26"/>
              </w:rPr>
              <w:t>Деревня</w:t>
            </w:r>
          </w:p>
        </w:tc>
        <w:tc>
          <w:tcPr>
            <w:tcW w:w="2790" w:type="dxa"/>
          </w:tcPr>
          <w:p w:rsidR="000C62D0" w:rsidRPr="00344AD0" w:rsidRDefault="000C62D0" w:rsidP="00D227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</w:pPr>
            <w:r w:rsidRPr="00344AD0">
              <w:rPr>
                <w:rFonts w:ascii="Times New Roman" w:hAnsi="Times New Roman"/>
                <w:color w:val="052635"/>
                <w:sz w:val="26"/>
                <w:szCs w:val="26"/>
                <w:lang w:eastAsia="ru-RU"/>
              </w:rPr>
              <w:t xml:space="preserve">52 </w:t>
            </w:r>
          </w:p>
        </w:tc>
      </w:tr>
    </w:tbl>
    <w:p w:rsidR="000C62D0" w:rsidRPr="009827A6" w:rsidRDefault="000C62D0" w:rsidP="00697FC3">
      <w:pPr>
        <w:spacing w:line="263" w:lineRule="atLeast"/>
        <w:ind w:firstLine="0"/>
        <w:jc w:val="left"/>
        <w:rPr>
          <w:rFonts w:ascii="Times New Roman" w:hAnsi="Times New Roman"/>
          <w:color w:val="535353"/>
          <w:sz w:val="26"/>
          <w:szCs w:val="26"/>
          <w:lang w:eastAsia="ru-RU"/>
        </w:rPr>
      </w:pPr>
    </w:p>
    <w:p w:rsidR="000C62D0" w:rsidRDefault="000C62D0" w:rsidP="007C76C1">
      <w:pPr>
        <w:autoSpaceDE w:val="0"/>
        <w:autoSpaceDN w:val="0"/>
        <w:adjustRightInd w:val="0"/>
        <w:ind w:firstLine="567"/>
        <w:rPr>
          <w:rStyle w:val="a3"/>
          <w:i/>
          <w:color w:val="000000"/>
          <w:sz w:val="26"/>
          <w:szCs w:val="26"/>
          <w:u w:val="single"/>
          <w:lang w:val="ru-RU"/>
        </w:rPr>
      </w:pPr>
    </w:p>
    <w:p w:rsidR="000C62D0" w:rsidRDefault="000C62D0" w:rsidP="007C76C1">
      <w:pPr>
        <w:autoSpaceDE w:val="0"/>
        <w:autoSpaceDN w:val="0"/>
        <w:adjustRightInd w:val="0"/>
        <w:ind w:firstLine="567"/>
        <w:rPr>
          <w:rStyle w:val="a3"/>
          <w:i/>
          <w:color w:val="000000"/>
          <w:sz w:val="26"/>
          <w:szCs w:val="26"/>
          <w:u w:val="single"/>
          <w:lang w:val="ru-RU"/>
        </w:rPr>
      </w:pPr>
      <w:r>
        <w:rPr>
          <w:rStyle w:val="a3"/>
          <w:i/>
          <w:color w:val="000000"/>
          <w:sz w:val="26"/>
          <w:szCs w:val="26"/>
          <w:u w:val="single"/>
          <w:lang w:val="ru-RU"/>
        </w:rPr>
        <w:t>Климат</w:t>
      </w:r>
    </w:p>
    <w:p w:rsidR="000C62D0" w:rsidRPr="007C76C1" w:rsidRDefault="000C62D0" w:rsidP="007C76C1">
      <w:pPr>
        <w:autoSpaceDE w:val="0"/>
        <w:autoSpaceDN w:val="0"/>
        <w:adjustRightInd w:val="0"/>
        <w:ind w:firstLine="567"/>
        <w:rPr>
          <w:rFonts w:ascii="Times New Roman" w:eastAsia="TimesNewRoman" w:hAnsi="Times New Roman"/>
          <w:sz w:val="26"/>
          <w:szCs w:val="26"/>
        </w:rPr>
      </w:pPr>
      <w:r w:rsidRPr="007C76C1">
        <w:rPr>
          <w:rFonts w:ascii="Times New Roman" w:eastAsia="TimesNewRoman" w:hAnsi="Times New Roman"/>
          <w:sz w:val="26"/>
          <w:szCs w:val="26"/>
        </w:rPr>
        <w:t>Для муниципального образования «</w:t>
      </w:r>
      <w:r>
        <w:rPr>
          <w:rFonts w:ascii="Times New Roman" w:eastAsia="TimesNewRoman" w:hAnsi="Times New Roman"/>
          <w:sz w:val="26"/>
          <w:szCs w:val="26"/>
        </w:rPr>
        <w:t>Сергинское</w:t>
      </w:r>
      <w:r w:rsidRPr="007C76C1">
        <w:rPr>
          <w:rFonts w:ascii="Times New Roman" w:eastAsia="TimesNewRoman" w:hAnsi="Times New Roman"/>
          <w:sz w:val="26"/>
          <w:szCs w:val="26"/>
        </w:rPr>
        <w:t>», характерно преобладание</w:t>
      </w:r>
      <w:r>
        <w:rPr>
          <w:rFonts w:ascii="Times New Roman" w:eastAsia="TimesNewRoman" w:hAnsi="Times New Roman"/>
          <w:sz w:val="26"/>
          <w:szCs w:val="26"/>
        </w:rPr>
        <w:t xml:space="preserve"> </w:t>
      </w:r>
      <w:r w:rsidRPr="007C76C1">
        <w:rPr>
          <w:rFonts w:ascii="Times New Roman" w:eastAsia="TimesNewRoman" w:hAnsi="Times New Roman"/>
          <w:sz w:val="26"/>
          <w:szCs w:val="26"/>
        </w:rPr>
        <w:t>континентальных воздушных масс умеренных широт, нередко с севера вторгается</w:t>
      </w:r>
      <w:r>
        <w:rPr>
          <w:rFonts w:ascii="Times New Roman" w:eastAsia="TimesNewRoman" w:hAnsi="Times New Roman"/>
          <w:sz w:val="26"/>
          <w:szCs w:val="26"/>
        </w:rPr>
        <w:t xml:space="preserve"> </w:t>
      </w:r>
      <w:r w:rsidRPr="007C76C1">
        <w:rPr>
          <w:rFonts w:ascii="Times New Roman" w:eastAsia="TimesNewRoman" w:hAnsi="Times New Roman"/>
          <w:sz w:val="26"/>
          <w:szCs w:val="26"/>
        </w:rPr>
        <w:t>арктический воздух, приносящий с собой сильные морозы зимой, заморозки весной и</w:t>
      </w:r>
      <w:r>
        <w:rPr>
          <w:rFonts w:ascii="Times New Roman" w:eastAsia="TimesNewRoman" w:hAnsi="Times New Roman"/>
          <w:sz w:val="26"/>
          <w:szCs w:val="26"/>
        </w:rPr>
        <w:t xml:space="preserve"> </w:t>
      </w:r>
      <w:r w:rsidRPr="007C76C1">
        <w:rPr>
          <w:rFonts w:ascii="Times New Roman" w:eastAsia="TimesNewRoman" w:hAnsi="Times New Roman"/>
          <w:sz w:val="26"/>
          <w:szCs w:val="26"/>
        </w:rPr>
        <w:t>осенью, и похолодание летом. Проникновение с циклонами морского умеренного воздуха</w:t>
      </w:r>
      <w:r>
        <w:rPr>
          <w:rFonts w:ascii="Times New Roman" w:eastAsia="TimesNewRoman" w:hAnsi="Times New Roman"/>
          <w:sz w:val="26"/>
          <w:szCs w:val="26"/>
        </w:rPr>
        <w:t xml:space="preserve"> </w:t>
      </w:r>
      <w:r w:rsidRPr="007C76C1">
        <w:rPr>
          <w:rFonts w:ascii="Times New Roman" w:eastAsia="TimesNewRoman" w:hAnsi="Times New Roman"/>
          <w:sz w:val="26"/>
          <w:szCs w:val="26"/>
        </w:rPr>
        <w:t>приводит зимой к оттепелям, а летом к установлению прохладной и влажной погоды. Иногда</w:t>
      </w:r>
      <w:r>
        <w:rPr>
          <w:rFonts w:ascii="Times New Roman" w:eastAsia="TimesNewRoman" w:hAnsi="Times New Roman"/>
          <w:sz w:val="26"/>
          <w:szCs w:val="26"/>
        </w:rPr>
        <w:t xml:space="preserve"> </w:t>
      </w:r>
      <w:r w:rsidRPr="007C76C1">
        <w:rPr>
          <w:rFonts w:ascii="Times New Roman" w:eastAsia="TimesNewRoman" w:hAnsi="Times New Roman"/>
          <w:sz w:val="26"/>
          <w:szCs w:val="26"/>
        </w:rPr>
        <w:t>летом происходят вторжения теплого южного тропического воздуха, и устанавливается</w:t>
      </w:r>
      <w:r>
        <w:rPr>
          <w:rFonts w:ascii="Times New Roman" w:eastAsia="TimesNewRoman" w:hAnsi="Times New Roman"/>
          <w:sz w:val="26"/>
          <w:szCs w:val="26"/>
        </w:rPr>
        <w:t xml:space="preserve"> </w:t>
      </w:r>
      <w:r w:rsidRPr="007C76C1">
        <w:rPr>
          <w:rFonts w:ascii="Times New Roman" w:eastAsia="TimesNewRoman" w:hAnsi="Times New Roman"/>
          <w:sz w:val="26"/>
          <w:szCs w:val="26"/>
        </w:rPr>
        <w:t>засушливая жаркая погода.</w:t>
      </w:r>
    </w:p>
    <w:p w:rsidR="000C62D0" w:rsidRPr="009207AB" w:rsidRDefault="000C62D0" w:rsidP="007C76C1">
      <w:pPr>
        <w:ind w:firstLine="567"/>
        <w:rPr>
          <w:rFonts w:ascii="Times New Roman" w:hAnsi="Times New Roman"/>
          <w:i/>
          <w:sz w:val="26"/>
          <w:szCs w:val="26"/>
        </w:rPr>
      </w:pPr>
      <w:r w:rsidRPr="009207AB">
        <w:rPr>
          <w:rFonts w:ascii="Times New Roman" w:hAnsi="Times New Roman"/>
          <w:i/>
          <w:sz w:val="26"/>
          <w:szCs w:val="26"/>
        </w:rPr>
        <w:t>Термины и определения</w:t>
      </w:r>
    </w:p>
    <w:p w:rsidR="000C62D0" w:rsidRPr="00103C44" w:rsidRDefault="000C62D0" w:rsidP="00697FC3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>1. «Зона действия системы теплоснабжения»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0C62D0" w:rsidRPr="00103C44" w:rsidRDefault="000C62D0" w:rsidP="00697FC3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>2. «Зона действия источника тепловой энергии»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0C62D0" w:rsidRPr="00103C44" w:rsidRDefault="000C62D0" w:rsidP="00697FC3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>3. «Установленная мощность источника тепловой энергии» – сумма номинальных тепловых мощностей всего принятого по акту ввода в эксплуатацию оборудования, предназначенного для отпуска тепловой  энергии потребителям на собственные и хозяйственные нужды;</w:t>
      </w:r>
    </w:p>
    <w:p w:rsidR="000C62D0" w:rsidRPr="00103C44" w:rsidRDefault="000C62D0" w:rsidP="00697FC3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>4. «Располагаемая мощность источника тепловой энергии» –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 результате эксплуатации на продленном техническом ресурсе (снижение параметров пара перед турбиной, отсутствие рециркуляции в пиковых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3C44">
        <w:rPr>
          <w:rFonts w:ascii="Times New Roman" w:hAnsi="Times New Roman"/>
          <w:sz w:val="26"/>
          <w:szCs w:val="26"/>
        </w:rPr>
        <w:t>водогрейных котлоагрегатах и др.);</w:t>
      </w:r>
    </w:p>
    <w:p w:rsidR="000C62D0" w:rsidRPr="00103C44" w:rsidRDefault="000C62D0" w:rsidP="00697FC3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>5. «Мощность источника тепловой энергии нетто» -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0C62D0" w:rsidRPr="00103C44" w:rsidRDefault="000C62D0" w:rsidP="00697FC3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>6. «Теплосетевые объекты»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0C62D0" w:rsidRPr="00103C44" w:rsidRDefault="000C62D0" w:rsidP="00697FC3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>7. «Элемент территориального деления» – территория поселения, городского округа или ее часть, установленная по границам административно- территориальных единиц;</w:t>
      </w:r>
    </w:p>
    <w:p w:rsidR="000C62D0" w:rsidRPr="00103C44" w:rsidRDefault="000C62D0" w:rsidP="00697FC3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>8. «Расчетный элемент территориального деления»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:rsidR="000C62D0" w:rsidRDefault="000C62D0" w:rsidP="00697FC3">
      <w:pPr>
        <w:rPr>
          <w:rFonts w:ascii="Times New Roman" w:hAnsi="Times New Roman"/>
          <w:sz w:val="26"/>
          <w:szCs w:val="26"/>
        </w:rPr>
      </w:pPr>
      <w:r w:rsidRPr="00103C44">
        <w:rPr>
          <w:rFonts w:ascii="Times New Roman" w:hAnsi="Times New Roman"/>
          <w:sz w:val="26"/>
          <w:szCs w:val="26"/>
        </w:rPr>
        <w:t>9. «Материальная характеристика тепловой сети» – сумма произведений наружных диаметров трубопроводов участков тепловой сети на их длину. Материальная характеристика включает в себя все участки тепловой сети, находящиеся на балансе предприятия тепловых сетей (электростанции), с распределением их по типам прокладки и видам теплоизоляционных конструкций, а также при необходимости по принадлежности к отдельным организационным структурным единицам (районам) предприятий тепловых сетей.</w:t>
      </w:r>
    </w:p>
    <w:p w:rsidR="000C62D0" w:rsidRDefault="000C62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C62D0" w:rsidRPr="00F35961" w:rsidRDefault="000C62D0" w:rsidP="00D241B5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bookmarkStart w:id="2" w:name="_Toc405646581"/>
      <w:bookmarkStart w:id="3" w:name="_Toc405734329"/>
      <w:r w:rsidRPr="00F35961">
        <w:rPr>
          <w:rFonts w:ascii="Times New Roman" w:hAnsi="Times New Roman"/>
          <w:color w:val="000000"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</w:t>
      </w:r>
      <w:bookmarkEnd w:id="2"/>
      <w:bookmarkEnd w:id="3"/>
    </w:p>
    <w:p w:rsidR="000C62D0" w:rsidRPr="0047572D" w:rsidRDefault="000C62D0" w:rsidP="00AA2AC4">
      <w:pPr>
        <w:pStyle w:val="Heading2"/>
        <w:ind w:firstLine="0"/>
        <w:rPr>
          <w:rFonts w:ascii="Times New Roman" w:hAnsi="Times New Roman"/>
          <w:b w:val="0"/>
          <w:color w:val="000000"/>
          <w:u w:val="single"/>
        </w:rPr>
      </w:pPr>
      <w:bookmarkStart w:id="4" w:name="_Toc405734330"/>
      <w:r w:rsidRPr="0047572D">
        <w:rPr>
          <w:rFonts w:ascii="Times New Roman" w:hAnsi="Times New Roman"/>
          <w:b w:val="0"/>
          <w:color w:val="000000"/>
          <w:u w:val="single"/>
        </w:rPr>
        <w:t>Часть 1. Функциональная структура теплоснабжения</w:t>
      </w:r>
      <w:bookmarkEnd w:id="4"/>
    </w:p>
    <w:p w:rsidR="000C62D0" w:rsidRDefault="000C62D0" w:rsidP="00697FC3">
      <w:pPr>
        <w:rPr>
          <w:rFonts w:ascii="Times New Roman" w:hAnsi="Times New Roman"/>
          <w:i/>
          <w:sz w:val="26"/>
          <w:szCs w:val="26"/>
        </w:rPr>
      </w:pPr>
      <w:r w:rsidRPr="0000150E">
        <w:rPr>
          <w:rFonts w:ascii="Times New Roman" w:hAnsi="Times New Roman"/>
          <w:i/>
          <w:sz w:val="26"/>
          <w:szCs w:val="26"/>
        </w:rPr>
        <w:t>а)</w:t>
      </w:r>
      <w:r>
        <w:rPr>
          <w:rFonts w:ascii="Times New Roman" w:hAnsi="Times New Roman"/>
          <w:i/>
          <w:sz w:val="26"/>
          <w:szCs w:val="26"/>
        </w:rPr>
        <w:t>зоны действия производственных котельных</w:t>
      </w:r>
    </w:p>
    <w:p w:rsidR="000C62D0" w:rsidRPr="00FB4E14" w:rsidRDefault="000C62D0" w:rsidP="008C6245">
      <w:pPr>
        <w:rPr>
          <w:rFonts w:ascii="Times New Roman" w:hAnsi="Times New Roman"/>
          <w:sz w:val="26"/>
          <w:szCs w:val="26"/>
        </w:rPr>
      </w:pPr>
      <w:r w:rsidRPr="00FB4E14">
        <w:rPr>
          <w:rFonts w:ascii="Times New Roman" w:hAnsi="Times New Roman"/>
          <w:sz w:val="26"/>
          <w:szCs w:val="26"/>
        </w:rPr>
        <w:t>В соответстви</w:t>
      </w:r>
      <w:r>
        <w:rPr>
          <w:rFonts w:ascii="Times New Roman" w:hAnsi="Times New Roman"/>
          <w:sz w:val="26"/>
          <w:szCs w:val="26"/>
        </w:rPr>
        <w:t>и с предоставленными данными, в Сергинском МО</w:t>
      </w:r>
      <w:r w:rsidRPr="00FB4E14">
        <w:rPr>
          <w:rFonts w:ascii="Times New Roman" w:hAnsi="Times New Roman"/>
          <w:sz w:val="26"/>
          <w:szCs w:val="26"/>
        </w:rPr>
        <w:t xml:space="preserve"> преобладает </w:t>
      </w:r>
      <w:r>
        <w:rPr>
          <w:rFonts w:ascii="Times New Roman" w:hAnsi="Times New Roman"/>
          <w:sz w:val="26"/>
          <w:szCs w:val="26"/>
        </w:rPr>
        <w:t xml:space="preserve">децентрализованное </w:t>
      </w:r>
      <w:r w:rsidRPr="00FB4E14">
        <w:rPr>
          <w:rFonts w:ascii="Times New Roman" w:hAnsi="Times New Roman"/>
          <w:sz w:val="26"/>
          <w:szCs w:val="26"/>
        </w:rPr>
        <w:t xml:space="preserve">теплоснабжение жилищно-коммунального сектора </w:t>
      </w:r>
      <w:r>
        <w:rPr>
          <w:rFonts w:ascii="Times New Roman" w:hAnsi="Times New Roman"/>
          <w:sz w:val="26"/>
          <w:szCs w:val="26"/>
        </w:rPr>
        <w:t xml:space="preserve">села Сергино. В остальных населённых пунктах МО Сергинское отопление осуществляется печами различных типов. </w:t>
      </w:r>
    </w:p>
    <w:p w:rsidR="000C62D0" w:rsidRPr="008C6245" w:rsidRDefault="000C62D0" w:rsidP="00C41290">
      <w:pPr>
        <w:autoSpaceDE w:val="0"/>
        <w:autoSpaceDN w:val="0"/>
        <w:adjustRightInd w:val="0"/>
        <w:rPr>
          <w:rFonts w:ascii="Times New Roman" w:eastAsia="TimesNewRoman" w:hAnsi="Times New Roman"/>
          <w:sz w:val="26"/>
          <w:szCs w:val="26"/>
        </w:rPr>
      </w:pPr>
      <w:r w:rsidRPr="008C6245">
        <w:rPr>
          <w:rFonts w:ascii="Times New Roman" w:eastAsia="TimesNewRoman" w:hAnsi="Times New Roman"/>
          <w:sz w:val="26"/>
          <w:szCs w:val="26"/>
        </w:rPr>
        <w:t>Основным источником тепла с.</w:t>
      </w:r>
      <w:r>
        <w:rPr>
          <w:rFonts w:ascii="Times New Roman" w:eastAsia="TimesNewRoman" w:hAnsi="Times New Roman"/>
          <w:sz w:val="26"/>
          <w:szCs w:val="26"/>
        </w:rPr>
        <w:t>Сергино</w:t>
      </w:r>
      <w:r w:rsidRPr="008C6245">
        <w:rPr>
          <w:rFonts w:ascii="Times New Roman" w:eastAsia="TimesNewRoman" w:hAnsi="Times New Roman"/>
          <w:sz w:val="26"/>
          <w:szCs w:val="26"/>
        </w:rPr>
        <w:t xml:space="preserve"> явля</w:t>
      </w:r>
      <w:r>
        <w:rPr>
          <w:rFonts w:ascii="Times New Roman" w:eastAsia="TimesNewRoman" w:hAnsi="Times New Roman"/>
          <w:sz w:val="26"/>
          <w:szCs w:val="26"/>
        </w:rPr>
        <w:t>е</w:t>
      </w:r>
      <w:r w:rsidRPr="008C6245">
        <w:rPr>
          <w:rFonts w:ascii="Times New Roman" w:eastAsia="TimesNewRoman" w:hAnsi="Times New Roman"/>
          <w:sz w:val="26"/>
          <w:szCs w:val="26"/>
        </w:rPr>
        <w:t>тся котельн</w:t>
      </w:r>
      <w:r>
        <w:rPr>
          <w:rFonts w:ascii="Times New Roman" w:eastAsia="TimesNewRoman" w:hAnsi="Times New Roman"/>
          <w:sz w:val="26"/>
          <w:szCs w:val="26"/>
        </w:rPr>
        <w:t>ая</w:t>
      </w:r>
    </w:p>
    <w:p w:rsidR="000C62D0" w:rsidRDefault="000C62D0" w:rsidP="00DC79D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NewRoman" w:hAnsi="Times New Roman"/>
          <w:sz w:val="26"/>
          <w:szCs w:val="26"/>
        </w:rPr>
        <w:t>При строительстве т</w:t>
      </w:r>
      <w:r w:rsidRPr="008C6245">
        <w:rPr>
          <w:rFonts w:ascii="Times New Roman" w:eastAsia="TimesNewRoman" w:hAnsi="Times New Roman"/>
          <w:sz w:val="26"/>
          <w:szCs w:val="26"/>
        </w:rPr>
        <w:t>еплотрасс</w:t>
      </w:r>
      <w:r>
        <w:rPr>
          <w:rFonts w:ascii="Times New Roman" w:eastAsia="TimesNewRoman" w:hAnsi="Times New Roman"/>
          <w:sz w:val="26"/>
          <w:szCs w:val="26"/>
        </w:rPr>
        <w:t xml:space="preserve"> от котельных применялась как надземная</w:t>
      </w:r>
      <w:r w:rsidRPr="008C6245">
        <w:rPr>
          <w:rFonts w:ascii="Times New Roman" w:eastAsia="TimesNewRoman" w:hAnsi="Times New Roman"/>
          <w:sz w:val="26"/>
          <w:szCs w:val="26"/>
        </w:rPr>
        <w:t xml:space="preserve"> </w:t>
      </w:r>
      <w:r>
        <w:rPr>
          <w:rFonts w:ascii="Times New Roman" w:eastAsia="TimesNewRoman" w:hAnsi="Times New Roman"/>
          <w:sz w:val="26"/>
          <w:szCs w:val="26"/>
        </w:rPr>
        <w:t>прокладка</w:t>
      </w:r>
      <w:r w:rsidRPr="008C6245">
        <w:rPr>
          <w:rFonts w:ascii="Times New Roman" w:eastAsia="TimesNewRoman" w:hAnsi="Times New Roman"/>
          <w:sz w:val="26"/>
          <w:szCs w:val="26"/>
        </w:rPr>
        <w:t xml:space="preserve"> на опорах,</w:t>
      </w:r>
      <w:r>
        <w:rPr>
          <w:rFonts w:ascii="Times New Roman" w:eastAsia="TimesNewRoman" w:hAnsi="Times New Roman"/>
          <w:sz w:val="26"/>
          <w:szCs w:val="26"/>
        </w:rPr>
        <w:t xml:space="preserve"> так и</w:t>
      </w:r>
      <w:r w:rsidRPr="008C6245">
        <w:rPr>
          <w:rFonts w:ascii="Times New Roman" w:eastAsia="TimesNewRoman" w:hAnsi="Times New Roman"/>
          <w:sz w:val="26"/>
          <w:szCs w:val="26"/>
        </w:rPr>
        <w:t xml:space="preserve"> </w:t>
      </w:r>
      <w:r>
        <w:rPr>
          <w:rFonts w:ascii="Times New Roman" w:eastAsia="TimesNewRoman" w:hAnsi="Times New Roman"/>
          <w:sz w:val="26"/>
          <w:szCs w:val="26"/>
        </w:rPr>
        <w:t>подземная</w:t>
      </w:r>
      <w:r w:rsidRPr="008C6245">
        <w:rPr>
          <w:rFonts w:ascii="Times New Roman" w:eastAsia="TimesNewRoman" w:hAnsi="Times New Roman"/>
          <w:sz w:val="26"/>
          <w:szCs w:val="26"/>
        </w:rPr>
        <w:t xml:space="preserve"> в непроходных каналах.</w:t>
      </w:r>
      <w:r>
        <w:rPr>
          <w:rFonts w:ascii="Times New Roman" w:eastAsia="TimesNewRoman" w:hAnsi="Times New Roman"/>
          <w:sz w:val="26"/>
          <w:szCs w:val="26"/>
        </w:rPr>
        <w:t xml:space="preserve"> </w:t>
      </w:r>
    </w:p>
    <w:p w:rsidR="000C62D0" w:rsidRDefault="000C62D0" w:rsidP="00DC79D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табл. 1.1.1. представлена котельная МО Сергинское.</w:t>
      </w:r>
    </w:p>
    <w:p w:rsidR="000C62D0" w:rsidRDefault="000C62D0" w:rsidP="00697FC3">
      <w:pPr>
        <w:jc w:val="right"/>
        <w:rPr>
          <w:rFonts w:ascii="Times New Roman" w:hAnsi="Times New Roman"/>
          <w:b/>
        </w:rPr>
      </w:pPr>
      <w:r w:rsidRPr="001D17DA">
        <w:rPr>
          <w:rFonts w:ascii="Times New Roman" w:hAnsi="Times New Roman"/>
          <w:b/>
        </w:rPr>
        <w:t>Таблица 1.</w:t>
      </w:r>
      <w:r>
        <w:rPr>
          <w:rFonts w:ascii="Times New Roman" w:hAnsi="Times New Roman"/>
          <w:b/>
        </w:rPr>
        <w:t>1</w:t>
      </w:r>
      <w:r w:rsidRPr="001D17DA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3"/>
        <w:gridCol w:w="3036"/>
        <w:gridCol w:w="5007"/>
      </w:tblGrid>
      <w:tr w:rsidR="000C62D0" w:rsidTr="007321BF">
        <w:trPr>
          <w:trHeight w:val="829"/>
        </w:trPr>
        <w:tc>
          <w:tcPr>
            <w:tcW w:w="2163" w:type="dxa"/>
            <w:shd w:val="clear" w:color="auto" w:fill="E5DFEC"/>
            <w:vAlign w:val="center"/>
          </w:tcPr>
          <w:p w:rsidR="000C62D0" w:rsidRPr="007321BF" w:rsidRDefault="000C62D0" w:rsidP="007321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1BF">
              <w:rPr>
                <w:rFonts w:ascii="Times New Roman" w:hAnsi="Times New Roman"/>
                <w:b/>
                <w:sz w:val="20"/>
                <w:szCs w:val="20"/>
              </w:rPr>
              <w:t>Наименование производителя тепловой энергии</w:t>
            </w:r>
          </w:p>
        </w:tc>
        <w:tc>
          <w:tcPr>
            <w:tcW w:w="3036" w:type="dxa"/>
            <w:shd w:val="clear" w:color="auto" w:fill="E5DFEC"/>
            <w:vAlign w:val="center"/>
          </w:tcPr>
          <w:p w:rsidR="000C62D0" w:rsidRPr="007321BF" w:rsidRDefault="000C62D0" w:rsidP="007321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1BF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5007" w:type="dxa"/>
            <w:shd w:val="clear" w:color="auto" w:fill="E5DFEC"/>
            <w:vAlign w:val="center"/>
          </w:tcPr>
          <w:p w:rsidR="000C62D0" w:rsidRPr="007321BF" w:rsidRDefault="000C62D0" w:rsidP="007321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1BF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</w:tc>
      </w:tr>
      <w:tr w:rsidR="000C62D0" w:rsidTr="007321BF">
        <w:trPr>
          <w:trHeight w:val="1045"/>
        </w:trPr>
        <w:tc>
          <w:tcPr>
            <w:tcW w:w="2163" w:type="dxa"/>
            <w:vAlign w:val="center"/>
          </w:tcPr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7321BF">
              <w:rPr>
                <w:rFonts w:ascii="Times New Roman" w:hAnsi="Times New Roman"/>
                <w:color w:val="000000"/>
              </w:rPr>
              <w:t>Администрация муниципального образования "Балезинский район"</w:t>
            </w:r>
          </w:p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1BF">
              <w:rPr>
                <w:rFonts w:ascii="Times New Roman" w:hAnsi="Times New Roman"/>
                <w:color w:val="000000"/>
              </w:rPr>
              <w:t>(Арендатор- СПК "Сергинский")</w:t>
            </w:r>
          </w:p>
          <w:p w:rsidR="000C62D0" w:rsidRPr="007321BF" w:rsidRDefault="000C62D0" w:rsidP="007321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1BF">
              <w:rPr>
                <w:rFonts w:ascii="Times New Roman" w:hAnsi="Times New Roman"/>
                <w:color w:val="000000"/>
              </w:rPr>
              <w:t>Удмуртская Республика Балезинский район, п. Балезино, ул. Кирова, д.2                       (Удмуртская Республика Балезинский район, с. Сергино, ул. Советская, д.4)</w:t>
            </w:r>
          </w:p>
          <w:p w:rsidR="000C62D0" w:rsidRPr="007321BF" w:rsidRDefault="000C62D0" w:rsidP="007321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07" w:type="dxa"/>
          </w:tcPr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7321BF">
              <w:rPr>
                <w:rFonts w:ascii="Times New Roman" w:hAnsi="Times New Roman"/>
                <w:color w:val="000000"/>
              </w:rPr>
              <w:t>И.о. Главы Администрации МО "Балезинский район" Некрасов Василий Викторович;</w:t>
            </w:r>
          </w:p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1BF">
              <w:rPr>
                <w:rFonts w:ascii="Times New Roman" w:hAnsi="Times New Roman"/>
                <w:color w:val="000000"/>
              </w:rPr>
              <w:t>Председатель СПК "Сергинский" Савин Николай Андреевич</w:t>
            </w:r>
          </w:p>
          <w:p w:rsidR="000C62D0" w:rsidRPr="007321BF" w:rsidRDefault="000C62D0" w:rsidP="007321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C62D0" w:rsidTr="007321BF">
        <w:trPr>
          <w:trHeight w:val="205"/>
        </w:trPr>
        <w:tc>
          <w:tcPr>
            <w:tcW w:w="10206" w:type="dxa"/>
            <w:gridSpan w:val="3"/>
            <w:shd w:val="clear" w:color="auto" w:fill="E5DFEC"/>
            <w:vAlign w:val="center"/>
          </w:tcPr>
          <w:p w:rsidR="000C62D0" w:rsidRPr="007321BF" w:rsidRDefault="000C62D0" w:rsidP="007321BF">
            <w:pPr>
              <w:spacing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1BF">
              <w:rPr>
                <w:rFonts w:ascii="Times New Roman" w:hAnsi="Times New Roman"/>
                <w:b/>
                <w:sz w:val="20"/>
                <w:szCs w:val="20"/>
              </w:rPr>
              <w:t>Наименование поставщиков коммунальных ресурсов (тепловой энергии)</w:t>
            </w:r>
          </w:p>
        </w:tc>
      </w:tr>
      <w:tr w:rsidR="000C62D0" w:rsidTr="007321BF">
        <w:trPr>
          <w:trHeight w:val="1045"/>
        </w:trPr>
        <w:tc>
          <w:tcPr>
            <w:tcW w:w="2163" w:type="dxa"/>
            <w:vAlign w:val="center"/>
          </w:tcPr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7321BF">
              <w:rPr>
                <w:rFonts w:ascii="Times New Roman" w:hAnsi="Times New Roman"/>
                <w:color w:val="000000"/>
              </w:rPr>
              <w:t>Администрация муниципального образования "Балезинский район"</w:t>
            </w:r>
          </w:p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1BF">
              <w:rPr>
                <w:rFonts w:ascii="Times New Roman" w:hAnsi="Times New Roman"/>
                <w:color w:val="000000"/>
              </w:rPr>
              <w:t>(Арендатор- СПК "Сергинский")</w:t>
            </w:r>
          </w:p>
          <w:p w:rsidR="000C62D0" w:rsidRPr="007321BF" w:rsidRDefault="000C62D0" w:rsidP="007321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1BF">
              <w:rPr>
                <w:rFonts w:ascii="Times New Roman" w:hAnsi="Times New Roman"/>
                <w:color w:val="000000"/>
              </w:rPr>
              <w:t>Удмуртская Республика Балезинский район, п. Балезино, ул. Кирова, д.2                       (Удмуртская Республика Балезинский район, с. Сергино, ул. Советская, д.4)</w:t>
            </w:r>
          </w:p>
          <w:p w:rsidR="000C62D0" w:rsidRPr="007321BF" w:rsidRDefault="000C62D0" w:rsidP="007321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07" w:type="dxa"/>
          </w:tcPr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7321BF">
              <w:rPr>
                <w:rFonts w:ascii="Times New Roman" w:hAnsi="Times New Roman"/>
                <w:color w:val="000000"/>
              </w:rPr>
              <w:t>И.о. Главы Администрации МО "Балезинский район" Некрасов Василий Викторович;</w:t>
            </w:r>
          </w:p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  <w:p w:rsidR="000C62D0" w:rsidRPr="007321BF" w:rsidRDefault="000C62D0" w:rsidP="007321BF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1BF">
              <w:rPr>
                <w:rFonts w:ascii="Times New Roman" w:hAnsi="Times New Roman"/>
                <w:color w:val="000000"/>
              </w:rPr>
              <w:t>Председатель СПК "Сергинский" Савин Николай Андреевич</w:t>
            </w:r>
          </w:p>
          <w:p w:rsidR="000C62D0" w:rsidRPr="007321BF" w:rsidRDefault="000C62D0" w:rsidP="007321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C62D0" w:rsidRPr="001D17DA" w:rsidRDefault="000C62D0" w:rsidP="00697FC3">
      <w:pPr>
        <w:jc w:val="right"/>
        <w:rPr>
          <w:rFonts w:ascii="Times New Roman" w:hAnsi="Times New Roman"/>
          <w:b/>
        </w:rPr>
      </w:pPr>
    </w:p>
    <w:p w:rsidR="000C62D0" w:rsidRPr="00090095" w:rsidRDefault="000C62D0" w:rsidP="00090095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 w:rsidRPr="00A62074">
        <w:rPr>
          <w:rFonts w:ascii="Times New Roman" w:hAnsi="Times New Roman"/>
          <w:sz w:val="26"/>
          <w:szCs w:val="26"/>
        </w:rPr>
        <w:t>Собственником теплосетей и котельн</w:t>
      </w:r>
      <w:r>
        <w:rPr>
          <w:rFonts w:ascii="Times New Roman" w:hAnsi="Times New Roman"/>
          <w:sz w:val="26"/>
          <w:szCs w:val="26"/>
        </w:rPr>
        <w:t>ой</w:t>
      </w:r>
      <w:r w:rsidRPr="00A62074">
        <w:rPr>
          <w:rFonts w:ascii="Times New Roman" w:hAnsi="Times New Roman"/>
          <w:sz w:val="26"/>
          <w:szCs w:val="26"/>
        </w:rPr>
        <w:t xml:space="preserve"> является администрация </w:t>
      </w:r>
      <w:r w:rsidRPr="00090095">
        <w:rPr>
          <w:rFonts w:ascii="Times New Roman" w:hAnsi="Times New Roman"/>
          <w:color w:val="000000"/>
          <w:sz w:val="26"/>
          <w:szCs w:val="26"/>
        </w:rPr>
        <w:t>Администрация муниципального образования "Балезинский район"</w:t>
      </w:r>
      <w:r>
        <w:rPr>
          <w:rFonts w:ascii="Times New Roman" w:hAnsi="Times New Roman"/>
          <w:color w:val="000000"/>
          <w:sz w:val="26"/>
          <w:szCs w:val="26"/>
        </w:rPr>
        <w:t>. Арендатором сетей является СПК «Сергинский»</w:t>
      </w:r>
    </w:p>
    <w:p w:rsidR="000C62D0" w:rsidRDefault="000C62D0" w:rsidP="00697FC3">
      <w:pPr>
        <w:rPr>
          <w:rFonts w:ascii="Times New Roman" w:hAnsi="Times New Roman"/>
          <w:i/>
          <w:sz w:val="26"/>
          <w:szCs w:val="26"/>
        </w:rPr>
      </w:pPr>
    </w:p>
    <w:p w:rsidR="000C62D0" w:rsidRDefault="000C62D0" w:rsidP="00697FC3">
      <w:pPr>
        <w:rPr>
          <w:rFonts w:ascii="Times New Roman" w:hAnsi="Times New Roman"/>
          <w:i/>
          <w:sz w:val="26"/>
          <w:szCs w:val="26"/>
        </w:rPr>
      </w:pPr>
      <w:r w:rsidRPr="00F35961">
        <w:rPr>
          <w:rFonts w:ascii="Times New Roman" w:hAnsi="Times New Roman"/>
          <w:i/>
          <w:sz w:val="26"/>
          <w:szCs w:val="26"/>
        </w:rPr>
        <w:t>б)зоны действия индивидуального те</w:t>
      </w:r>
      <w:r>
        <w:rPr>
          <w:rFonts w:ascii="Times New Roman" w:hAnsi="Times New Roman"/>
          <w:i/>
          <w:sz w:val="26"/>
          <w:szCs w:val="26"/>
        </w:rPr>
        <w:t>п</w:t>
      </w:r>
      <w:r w:rsidRPr="00F35961">
        <w:rPr>
          <w:rFonts w:ascii="Times New Roman" w:hAnsi="Times New Roman"/>
          <w:i/>
          <w:sz w:val="26"/>
          <w:szCs w:val="26"/>
        </w:rPr>
        <w:t>лоснаб</w:t>
      </w:r>
      <w:r>
        <w:rPr>
          <w:rFonts w:ascii="Times New Roman" w:hAnsi="Times New Roman"/>
          <w:i/>
          <w:sz w:val="26"/>
          <w:szCs w:val="26"/>
        </w:rPr>
        <w:t>ж</w:t>
      </w:r>
      <w:r w:rsidRPr="00F35961">
        <w:rPr>
          <w:rFonts w:ascii="Times New Roman" w:hAnsi="Times New Roman"/>
          <w:i/>
          <w:sz w:val="26"/>
          <w:szCs w:val="26"/>
        </w:rPr>
        <w:t>ения</w:t>
      </w:r>
    </w:p>
    <w:p w:rsidR="000C62D0" w:rsidRDefault="000C62D0" w:rsidP="00697FC3">
      <w:pPr>
        <w:rPr>
          <w:rFonts w:ascii="Times New Roman" w:hAnsi="Times New Roman"/>
          <w:sz w:val="26"/>
          <w:szCs w:val="26"/>
        </w:rPr>
      </w:pPr>
      <w:r w:rsidRPr="00570672">
        <w:rPr>
          <w:rFonts w:ascii="Times New Roman" w:hAnsi="Times New Roman"/>
          <w:sz w:val="26"/>
          <w:szCs w:val="26"/>
        </w:rPr>
        <w:t>Согласно ген</w:t>
      </w:r>
      <w:r>
        <w:rPr>
          <w:rFonts w:ascii="Times New Roman" w:hAnsi="Times New Roman"/>
          <w:sz w:val="26"/>
          <w:szCs w:val="26"/>
        </w:rPr>
        <w:t xml:space="preserve">еральному </w:t>
      </w:r>
      <w:r w:rsidRPr="00570672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у</w:t>
      </w:r>
      <w:r w:rsidRPr="005706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 «Сергинское» муниципальному образованию характерен </w:t>
      </w:r>
      <w:r w:rsidRPr="005E5638">
        <w:rPr>
          <w:rFonts w:ascii="Times New Roman" w:hAnsi="Times New Roman"/>
          <w:sz w:val="26"/>
          <w:szCs w:val="26"/>
        </w:rPr>
        <w:t>одноэтажный, деревянный жилой фонд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0672">
        <w:rPr>
          <w:rFonts w:ascii="Times New Roman" w:hAnsi="Times New Roman"/>
          <w:sz w:val="26"/>
          <w:szCs w:val="26"/>
        </w:rPr>
        <w:t>с индивидуальными источниками теплоснабжения</w:t>
      </w:r>
      <w:r>
        <w:rPr>
          <w:rFonts w:ascii="Times New Roman" w:hAnsi="Times New Roman"/>
          <w:sz w:val="26"/>
          <w:szCs w:val="26"/>
        </w:rPr>
        <w:t>.</w:t>
      </w:r>
    </w:p>
    <w:p w:rsidR="000C62D0" w:rsidRDefault="000C62D0" w:rsidP="00697FC3">
      <w:pPr>
        <w:rPr>
          <w:rFonts w:ascii="Times New Roman" w:hAnsi="Times New Roman"/>
          <w:sz w:val="26"/>
          <w:szCs w:val="26"/>
        </w:rPr>
      </w:pPr>
      <w:r w:rsidRPr="00570672">
        <w:rPr>
          <w:rFonts w:ascii="Times New Roman" w:hAnsi="Times New Roman"/>
          <w:sz w:val="26"/>
          <w:szCs w:val="26"/>
        </w:rPr>
        <w:t>Теплоснабжение индивидуального жилищного сектора осуществляется за счет печного отопления (дрова).</w:t>
      </w:r>
    </w:p>
    <w:p w:rsidR="000C62D0" w:rsidRDefault="000C62D0" w:rsidP="00697FC3">
      <w:pPr>
        <w:rPr>
          <w:rFonts w:ascii="Times New Roman" w:hAnsi="Times New Roman"/>
          <w:sz w:val="26"/>
          <w:szCs w:val="26"/>
        </w:rPr>
      </w:pPr>
      <w:r w:rsidRPr="006E5F89">
        <w:rPr>
          <w:rFonts w:ascii="Times New Roman" w:hAnsi="Times New Roman"/>
          <w:sz w:val="26"/>
          <w:szCs w:val="26"/>
        </w:rPr>
        <w:t xml:space="preserve">Зоны действия источников тепловой энергии и индивидуального теплоснабжения показаны на схеме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6E5F89">
        <w:rPr>
          <w:rFonts w:ascii="Times New Roman" w:hAnsi="Times New Roman"/>
          <w:sz w:val="26"/>
          <w:szCs w:val="26"/>
        </w:rPr>
        <w:t>.</w:t>
      </w:r>
    </w:p>
    <w:p w:rsidR="000C62D0" w:rsidRDefault="000C62D0" w:rsidP="009E7C47">
      <w:pPr>
        <w:pStyle w:val="a0"/>
        <w:ind w:firstLine="0"/>
        <w:jc w:val="left"/>
        <w:outlineLvl w:val="2"/>
        <w:rPr>
          <w:rFonts w:ascii="Times New Roman" w:hAnsi="Times New Roman"/>
          <w:b w:val="0"/>
          <w:sz w:val="26"/>
          <w:szCs w:val="26"/>
        </w:rPr>
      </w:pPr>
    </w:p>
    <w:p w:rsidR="000C62D0" w:rsidRPr="0066590E" w:rsidRDefault="000C62D0" w:rsidP="00921ECA">
      <w:pPr>
        <w:pStyle w:val="Heading2"/>
        <w:rPr>
          <w:rFonts w:ascii="Times New Roman" w:hAnsi="Times New Roman"/>
          <w:b w:val="0"/>
          <w:color w:val="000000"/>
          <w:u w:val="single"/>
        </w:rPr>
      </w:pPr>
      <w:bookmarkStart w:id="5" w:name="_Toc405734331"/>
      <w:r w:rsidRPr="0066590E">
        <w:rPr>
          <w:rFonts w:ascii="Times New Roman" w:hAnsi="Times New Roman"/>
          <w:b w:val="0"/>
          <w:color w:val="000000"/>
          <w:u w:val="single"/>
        </w:rPr>
        <w:t>Часть 2. Источники тепловой энергии</w:t>
      </w:r>
      <w:bookmarkEnd w:id="5"/>
    </w:p>
    <w:p w:rsidR="000C62D0" w:rsidRDefault="000C62D0" w:rsidP="00E46CE4"/>
    <w:p w:rsidR="000C62D0" w:rsidRPr="00F049FE" w:rsidRDefault="000C62D0" w:rsidP="004F261B">
      <w:pPr>
        <w:rPr>
          <w:rFonts w:ascii="Times New Roman" w:hAnsi="Times New Roman"/>
          <w:i/>
          <w:color w:val="000000"/>
          <w:sz w:val="26"/>
          <w:szCs w:val="26"/>
        </w:rPr>
      </w:pPr>
      <w:r w:rsidRPr="00F049FE">
        <w:rPr>
          <w:rFonts w:ascii="Times New Roman" w:hAnsi="Times New Roman"/>
          <w:i/>
          <w:color w:val="000000"/>
          <w:sz w:val="26"/>
          <w:szCs w:val="26"/>
        </w:rPr>
        <w:t>а) структура  основного оборудования</w:t>
      </w:r>
    </w:p>
    <w:p w:rsidR="000C62D0" w:rsidRPr="007944EF" w:rsidRDefault="000C62D0" w:rsidP="004F261B">
      <w:pPr>
        <w:rPr>
          <w:rFonts w:ascii="Times New Roman" w:hAnsi="Times New Roman"/>
          <w:sz w:val="26"/>
          <w:szCs w:val="26"/>
        </w:rPr>
      </w:pPr>
      <w:r w:rsidRPr="007944EF">
        <w:rPr>
          <w:rFonts w:ascii="Times New Roman" w:hAnsi="Times New Roman"/>
          <w:color w:val="000000"/>
          <w:sz w:val="26"/>
          <w:szCs w:val="26"/>
        </w:rPr>
        <w:t xml:space="preserve">В состав основного оборудования </w:t>
      </w:r>
      <w:r>
        <w:rPr>
          <w:rFonts w:ascii="Times New Roman" w:hAnsi="Times New Roman"/>
          <w:color w:val="000000"/>
          <w:sz w:val="26"/>
          <w:szCs w:val="26"/>
        </w:rPr>
        <w:t>котельной села Сергино входят 2 котла.</w:t>
      </w:r>
      <w:r w:rsidRPr="007944EF">
        <w:rPr>
          <w:rFonts w:ascii="Times New Roman" w:hAnsi="Times New Roman"/>
          <w:color w:val="000000"/>
          <w:sz w:val="26"/>
          <w:szCs w:val="26"/>
        </w:rPr>
        <w:t xml:space="preserve"> Состав установленного основного энергетического оборудования приведен в табл.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7944EF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7944EF">
        <w:rPr>
          <w:rFonts w:ascii="Times New Roman" w:hAnsi="Times New Roman"/>
          <w:color w:val="000000"/>
          <w:sz w:val="26"/>
          <w:szCs w:val="26"/>
        </w:rPr>
        <w:t>.1.</w:t>
      </w:r>
    </w:p>
    <w:p w:rsidR="000C62D0" w:rsidRPr="003A5C77" w:rsidRDefault="000C62D0" w:rsidP="004F261B">
      <w:pPr>
        <w:ind w:left="-142" w:firstLine="0"/>
        <w:jc w:val="right"/>
        <w:rPr>
          <w:rFonts w:ascii="Times New Roman" w:hAnsi="Times New Roman"/>
          <w:b/>
        </w:rPr>
      </w:pPr>
      <w:r w:rsidRPr="003A5C77">
        <w:rPr>
          <w:rFonts w:ascii="Times New Roman" w:hAnsi="Times New Roman"/>
          <w:b/>
        </w:rPr>
        <w:t xml:space="preserve">Таблица </w:t>
      </w:r>
      <w:r>
        <w:rPr>
          <w:rFonts w:ascii="Times New Roman" w:hAnsi="Times New Roman"/>
          <w:b/>
        </w:rPr>
        <w:t>1</w:t>
      </w:r>
      <w:r w:rsidRPr="003A5C7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</w:t>
      </w:r>
      <w:r w:rsidRPr="003A5C7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1.</w:t>
      </w:r>
    </w:p>
    <w:tbl>
      <w:tblPr>
        <w:tblW w:w="10206" w:type="dxa"/>
        <w:tblInd w:w="108" w:type="dxa"/>
        <w:tblLayout w:type="fixed"/>
        <w:tblLook w:val="0000"/>
      </w:tblPr>
      <w:tblGrid>
        <w:gridCol w:w="2268"/>
        <w:gridCol w:w="1701"/>
        <w:gridCol w:w="1418"/>
        <w:gridCol w:w="1701"/>
        <w:gridCol w:w="1701"/>
        <w:gridCol w:w="1417"/>
      </w:tblGrid>
      <w:tr w:rsidR="000C62D0" w:rsidRPr="00062B80" w:rsidTr="00774120">
        <w:trPr>
          <w:trHeight w:val="8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0C62D0" w:rsidRPr="00F80863" w:rsidRDefault="000C62D0" w:rsidP="007F25D7">
            <w:pPr>
              <w:snapToGrid w:val="0"/>
              <w:ind w:hanging="127"/>
              <w:jc w:val="center"/>
              <w:rPr>
                <w:rFonts w:ascii="Times New Roman" w:hAnsi="Times New Roman"/>
                <w:b/>
              </w:rPr>
            </w:pPr>
            <w:r w:rsidRPr="00F80863">
              <w:rPr>
                <w:rFonts w:ascii="Times New Roman" w:hAnsi="Times New Roman"/>
                <w:b/>
              </w:rPr>
              <w:t>адрес</w:t>
            </w:r>
          </w:p>
          <w:p w:rsidR="000C62D0" w:rsidRPr="00F80863" w:rsidRDefault="000C62D0" w:rsidP="007F25D7">
            <w:pPr>
              <w:snapToGrid w:val="0"/>
              <w:ind w:hanging="127"/>
              <w:jc w:val="center"/>
              <w:rPr>
                <w:rFonts w:ascii="Times New Roman" w:hAnsi="Times New Roman"/>
                <w:b/>
              </w:rPr>
            </w:pPr>
            <w:r w:rsidRPr="00F80863">
              <w:rPr>
                <w:rFonts w:ascii="Times New Roman" w:hAnsi="Times New Roman"/>
                <w:b/>
              </w:rPr>
              <w:t>котельной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0C62D0" w:rsidRPr="00F80863" w:rsidRDefault="000C62D0" w:rsidP="007F25D7">
            <w:pPr>
              <w:snapToGrid w:val="0"/>
              <w:ind w:hanging="127"/>
              <w:jc w:val="center"/>
              <w:rPr>
                <w:rFonts w:ascii="Times New Roman" w:hAnsi="Times New Roman"/>
                <w:b/>
              </w:rPr>
            </w:pPr>
            <w:r w:rsidRPr="00F80863">
              <w:rPr>
                <w:rFonts w:ascii="Times New Roman" w:hAnsi="Times New Roman"/>
                <w:b/>
              </w:rPr>
              <w:t>Год ввода в</w:t>
            </w:r>
          </w:p>
          <w:p w:rsidR="000C62D0" w:rsidRPr="00F80863" w:rsidRDefault="000C62D0" w:rsidP="007F25D7">
            <w:pPr>
              <w:snapToGrid w:val="0"/>
              <w:ind w:hanging="108"/>
              <w:jc w:val="center"/>
              <w:rPr>
                <w:rFonts w:ascii="Times New Roman" w:hAnsi="Times New Roman"/>
                <w:b/>
              </w:rPr>
            </w:pPr>
            <w:r w:rsidRPr="00F80863">
              <w:rPr>
                <w:rFonts w:ascii="Times New Roman" w:hAnsi="Times New Roman"/>
                <w:b/>
              </w:rPr>
              <w:t>эксплуатацию</w:t>
            </w:r>
          </w:p>
          <w:p w:rsidR="000C62D0" w:rsidRPr="00F80863" w:rsidRDefault="000C62D0" w:rsidP="007F25D7">
            <w:pPr>
              <w:snapToGrid w:val="0"/>
              <w:ind w:hanging="134"/>
              <w:jc w:val="center"/>
              <w:rPr>
                <w:rFonts w:ascii="Times New Roman" w:hAnsi="Times New Roman"/>
                <w:b/>
              </w:rPr>
            </w:pPr>
            <w:r w:rsidRPr="00F80863">
              <w:rPr>
                <w:rFonts w:ascii="Times New Roman" w:hAnsi="Times New Roman"/>
                <w:b/>
              </w:rPr>
              <w:t>котельной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0C62D0" w:rsidRDefault="000C62D0" w:rsidP="007F25D7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80863">
              <w:rPr>
                <w:rFonts w:ascii="Times New Roman" w:hAnsi="Times New Roman"/>
                <w:b/>
              </w:rPr>
              <w:t>Марка котл</w:t>
            </w:r>
            <w:r>
              <w:rPr>
                <w:rFonts w:ascii="Times New Roman" w:hAnsi="Times New Roman"/>
                <w:b/>
              </w:rPr>
              <w:t>ов,</w:t>
            </w:r>
          </w:p>
          <w:p w:rsidR="000C62D0" w:rsidRPr="00F80863" w:rsidRDefault="000C62D0" w:rsidP="007F25D7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0C62D0" w:rsidRDefault="000C62D0" w:rsidP="007F25D7">
            <w:pPr>
              <w:snapToGrid w:val="0"/>
              <w:ind w:hanging="1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147D1">
              <w:rPr>
                <w:rFonts w:ascii="Times New Roman" w:hAnsi="Times New Roman"/>
                <w:b/>
                <w:lang w:eastAsia="ru-RU"/>
              </w:rPr>
              <w:t>Тип котлов (паровой/</w:t>
            </w:r>
          </w:p>
          <w:p w:rsidR="000C62D0" w:rsidRPr="00F80863" w:rsidRDefault="000C62D0" w:rsidP="007F25D7">
            <w:pPr>
              <w:snapToGrid w:val="0"/>
              <w:ind w:hanging="134"/>
              <w:jc w:val="center"/>
              <w:rPr>
                <w:rFonts w:ascii="Times New Roman" w:hAnsi="Times New Roman"/>
                <w:b/>
              </w:rPr>
            </w:pPr>
            <w:r w:rsidRPr="00A147D1">
              <w:rPr>
                <w:rFonts w:ascii="Times New Roman" w:hAnsi="Times New Roman"/>
                <w:b/>
                <w:lang w:eastAsia="ru-RU"/>
              </w:rPr>
              <w:t>водогрейный)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62D0" w:rsidRDefault="000C62D0" w:rsidP="007F25D7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Установленная</w:t>
            </w:r>
          </w:p>
          <w:p w:rsidR="000C62D0" w:rsidRPr="00A147D1" w:rsidRDefault="000C62D0" w:rsidP="007F25D7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147D1">
              <w:rPr>
                <w:rFonts w:ascii="Times New Roman" w:hAnsi="Times New Roman"/>
                <w:b/>
                <w:lang w:eastAsia="ru-RU"/>
              </w:rPr>
              <w:t>тепловая мощность, Гкал/час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62D0" w:rsidRPr="00A147D1" w:rsidRDefault="000C62D0" w:rsidP="007F25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</w:t>
            </w:r>
            <w:r w:rsidRPr="002B3011">
              <w:rPr>
                <w:rFonts w:ascii="Times New Roman" w:hAnsi="Times New Roman"/>
                <w:b/>
                <w:lang w:eastAsia="ru-RU"/>
              </w:rPr>
              <w:t>тпуск тепла на отопление, Гкал</w:t>
            </w:r>
          </w:p>
        </w:tc>
      </w:tr>
      <w:tr w:rsidR="000C62D0" w:rsidRPr="00774120" w:rsidTr="0066590E">
        <w:trPr>
          <w:trHeight w:val="5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D0" w:rsidRPr="006A5CAE" w:rsidRDefault="000C62D0" w:rsidP="00774120">
            <w:pPr>
              <w:ind w:firstLine="0"/>
              <w:rPr>
                <w:rFonts w:ascii="Times New Roman" w:hAnsi="Times New Roman"/>
              </w:rPr>
            </w:pPr>
            <w:r w:rsidRPr="006A5CAE">
              <w:rPr>
                <w:rFonts w:ascii="Times New Roman" w:hAnsi="Times New Roman"/>
              </w:rPr>
              <w:t>УР, Балезинский район, с. Сергино, пер. Школьный, д. 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D0" w:rsidRPr="006A5CAE" w:rsidRDefault="000C62D0" w:rsidP="00774120">
            <w:pPr>
              <w:ind w:firstLine="0"/>
              <w:rPr>
                <w:rFonts w:ascii="Times New Roman" w:hAnsi="Times New Roman"/>
              </w:rPr>
            </w:pPr>
            <w:r w:rsidRPr="006A5CAE">
              <w:rPr>
                <w:rFonts w:ascii="Times New Roman" w:hAnsi="Times New Roman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D0" w:rsidRPr="006A5CAE" w:rsidRDefault="000C62D0" w:rsidP="00774120">
            <w:pPr>
              <w:ind w:firstLine="0"/>
              <w:rPr>
                <w:rFonts w:ascii="Times New Roman" w:hAnsi="Times New Roman"/>
              </w:rPr>
            </w:pPr>
            <w:r w:rsidRPr="006A5CAE">
              <w:rPr>
                <w:rFonts w:ascii="Times New Roman" w:hAnsi="Times New Roman"/>
              </w:rPr>
              <w:t>КВ-0,63Т – 2шт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D0" w:rsidRPr="006A5CAE" w:rsidRDefault="000C62D0" w:rsidP="007F25D7">
            <w:pPr>
              <w:snapToGrid w:val="0"/>
              <w:ind w:hanging="134"/>
              <w:jc w:val="center"/>
              <w:rPr>
                <w:rFonts w:ascii="Times New Roman" w:hAnsi="Times New Roman"/>
              </w:rPr>
            </w:pPr>
            <w:r w:rsidRPr="006A5CAE">
              <w:rPr>
                <w:rFonts w:ascii="Times New Roman" w:hAnsi="Times New Roman"/>
                <w:lang w:eastAsia="ru-RU"/>
              </w:rPr>
              <w:t>водогрейный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D0" w:rsidRPr="006A5CAE" w:rsidRDefault="000C62D0" w:rsidP="00774120">
            <w:pPr>
              <w:ind w:hanging="108"/>
              <w:jc w:val="center"/>
              <w:rPr>
                <w:rFonts w:ascii="Times New Roman" w:hAnsi="Times New Roman"/>
              </w:rPr>
            </w:pPr>
            <w:r w:rsidRPr="006A5CAE">
              <w:rPr>
                <w:rFonts w:ascii="Times New Roman" w:hAnsi="Times New Roman"/>
              </w:rPr>
              <w:t>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D0" w:rsidRPr="006A5CAE" w:rsidRDefault="000C62D0" w:rsidP="00774120">
            <w:pPr>
              <w:ind w:firstLine="0"/>
              <w:rPr>
                <w:rFonts w:ascii="Times New Roman" w:hAnsi="Times New Roman"/>
              </w:rPr>
            </w:pPr>
            <w:r w:rsidRPr="006A5CAE">
              <w:rPr>
                <w:rFonts w:ascii="Times New Roman" w:hAnsi="Times New Roman"/>
              </w:rPr>
              <w:t>1641,62 Гкал</w:t>
            </w:r>
          </w:p>
        </w:tc>
      </w:tr>
    </w:tbl>
    <w:p w:rsidR="000C62D0" w:rsidRDefault="000C62D0" w:rsidP="004F261B">
      <w:pPr>
        <w:pStyle w:val="a0"/>
        <w:ind w:firstLine="0"/>
        <w:jc w:val="left"/>
        <w:outlineLvl w:val="2"/>
        <w:rPr>
          <w:rFonts w:ascii="Times New Roman" w:hAnsi="Times New Roman"/>
          <w:b w:val="0"/>
          <w:sz w:val="26"/>
          <w:szCs w:val="26"/>
        </w:rPr>
      </w:pPr>
    </w:p>
    <w:p w:rsidR="000C62D0" w:rsidRPr="004F6BDB" w:rsidRDefault="000C62D0" w:rsidP="004F261B">
      <w:pPr>
        <w:rPr>
          <w:rFonts w:ascii="Times New Roman" w:hAnsi="Times New Roman"/>
          <w:i/>
          <w:sz w:val="26"/>
          <w:szCs w:val="26"/>
        </w:rPr>
      </w:pPr>
      <w:r w:rsidRPr="004F6BDB">
        <w:rPr>
          <w:rFonts w:ascii="Times New Roman" w:hAnsi="Times New Roman"/>
          <w:i/>
          <w:sz w:val="26"/>
          <w:szCs w:val="26"/>
        </w:rPr>
        <w:t xml:space="preserve">б) параметры установленной тепловой мощности теплофикационного оборудования  и теплофикационной установки </w:t>
      </w:r>
    </w:p>
    <w:p w:rsidR="000C62D0" w:rsidRDefault="000C62D0" w:rsidP="007F25D7">
      <w:pPr>
        <w:rPr>
          <w:rFonts w:ascii="Times New Roman" w:hAnsi="Times New Roman"/>
          <w:sz w:val="26"/>
          <w:szCs w:val="26"/>
        </w:rPr>
      </w:pPr>
      <w:r w:rsidRPr="007944EF">
        <w:rPr>
          <w:rFonts w:ascii="Times New Roman" w:hAnsi="Times New Roman"/>
          <w:color w:val="000000"/>
          <w:sz w:val="26"/>
          <w:szCs w:val="26"/>
        </w:rPr>
        <w:t xml:space="preserve">Состав установленного основного энергетического оборудования </w:t>
      </w:r>
      <w:r>
        <w:rPr>
          <w:rFonts w:ascii="Times New Roman" w:hAnsi="Times New Roman"/>
          <w:color w:val="000000"/>
          <w:sz w:val="26"/>
          <w:szCs w:val="26"/>
        </w:rPr>
        <w:t xml:space="preserve">котельной </w:t>
      </w:r>
      <w:r w:rsidRPr="007944EF">
        <w:rPr>
          <w:rFonts w:ascii="Times New Roman" w:hAnsi="Times New Roman"/>
          <w:color w:val="000000"/>
          <w:sz w:val="26"/>
          <w:szCs w:val="26"/>
        </w:rPr>
        <w:t xml:space="preserve">приведен в табл.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7944EF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7944EF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3. </w:t>
      </w:r>
    </w:p>
    <w:p w:rsidR="000C62D0" w:rsidRPr="003A5C77" w:rsidRDefault="000C62D0" w:rsidP="007F25D7">
      <w:pPr>
        <w:ind w:left="-142" w:firstLine="0"/>
        <w:jc w:val="right"/>
        <w:rPr>
          <w:rFonts w:ascii="Times New Roman" w:hAnsi="Times New Roman"/>
          <w:b/>
        </w:rPr>
      </w:pPr>
      <w:r w:rsidRPr="003A5C77">
        <w:rPr>
          <w:rFonts w:ascii="Times New Roman" w:hAnsi="Times New Roman"/>
          <w:b/>
        </w:rPr>
        <w:t xml:space="preserve">Таблица </w:t>
      </w:r>
      <w:r>
        <w:rPr>
          <w:rFonts w:ascii="Times New Roman" w:hAnsi="Times New Roman"/>
          <w:b/>
        </w:rPr>
        <w:t>1</w:t>
      </w:r>
      <w:r w:rsidRPr="003A5C7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</w:t>
      </w:r>
      <w:r w:rsidRPr="003A5C7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3</w:t>
      </w:r>
      <w:r w:rsidRPr="003A5C77">
        <w:rPr>
          <w:rFonts w:ascii="Times New Roman" w:hAnsi="Times New Roman"/>
          <w:b/>
        </w:rPr>
        <w:t xml:space="preserve">. </w:t>
      </w:r>
    </w:p>
    <w:tbl>
      <w:tblPr>
        <w:tblW w:w="10206" w:type="dxa"/>
        <w:tblInd w:w="108" w:type="dxa"/>
        <w:tblLayout w:type="fixed"/>
        <w:tblLook w:val="0000"/>
      </w:tblPr>
      <w:tblGrid>
        <w:gridCol w:w="2410"/>
        <w:gridCol w:w="2126"/>
        <w:gridCol w:w="2268"/>
        <w:gridCol w:w="2127"/>
        <w:gridCol w:w="1275"/>
      </w:tblGrid>
      <w:tr w:rsidR="000C62D0" w:rsidRPr="00062B80" w:rsidTr="006A5CA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0C62D0" w:rsidRPr="00F80863" w:rsidRDefault="000C62D0" w:rsidP="007F25D7">
            <w:pPr>
              <w:snapToGrid w:val="0"/>
              <w:ind w:left="-108" w:firstLine="0"/>
              <w:jc w:val="center"/>
              <w:rPr>
                <w:rFonts w:ascii="Times New Roman" w:hAnsi="Times New Roman"/>
                <w:b/>
              </w:rPr>
            </w:pPr>
            <w:r w:rsidRPr="00F80863">
              <w:rPr>
                <w:rFonts w:ascii="Times New Roman" w:hAnsi="Times New Roman"/>
                <w:b/>
              </w:rPr>
              <w:t>адрес</w:t>
            </w:r>
          </w:p>
          <w:p w:rsidR="000C62D0" w:rsidRPr="00F80863" w:rsidRDefault="000C62D0" w:rsidP="007F25D7">
            <w:pPr>
              <w:snapToGrid w:val="0"/>
              <w:ind w:left="-108" w:firstLine="0"/>
              <w:jc w:val="center"/>
              <w:rPr>
                <w:rFonts w:ascii="Times New Roman" w:hAnsi="Times New Roman"/>
                <w:b/>
              </w:rPr>
            </w:pPr>
            <w:r w:rsidRPr="00F80863">
              <w:rPr>
                <w:rFonts w:ascii="Times New Roman" w:hAnsi="Times New Roman"/>
                <w:b/>
              </w:rPr>
              <w:t>котельной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62D0" w:rsidRDefault="000C62D0" w:rsidP="007F25D7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установленная </w:t>
            </w:r>
            <w:r w:rsidRPr="00A147D1">
              <w:rPr>
                <w:rFonts w:ascii="Times New Roman" w:hAnsi="Times New Roman"/>
                <w:b/>
                <w:lang w:eastAsia="ru-RU"/>
              </w:rPr>
              <w:t>тепловая мощность, Гкал/час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62D0" w:rsidRPr="00A147D1" w:rsidRDefault="000C62D0" w:rsidP="007F25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</w:t>
            </w:r>
            <w:r w:rsidRPr="002B3011">
              <w:rPr>
                <w:rFonts w:ascii="Times New Roman" w:hAnsi="Times New Roman"/>
                <w:b/>
                <w:lang w:eastAsia="ru-RU"/>
              </w:rPr>
              <w:t>тпуск тепла на отопление, Гкал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62D0" w:rsidRPr="006F4A0A" w:rsidRDefault="000C62D0" w:rsidP="007F25D7">
            <w:pPr>
              <w:pStyle w:val="Default"/>
              <w:ind w:hanging="108"/>
              <w:jc w:val="center"/>
              <w:rPr>
                <w:sz w:val="22"/>
                <w:szCs w:val="22"/>
              </w:rPr>
            </w:pPr>
            <w:r w:rsidRPr="006F4A0A">
              <w:rPr>
                <w:b/>
                <w:bCs/>
                <w:sz w:val="22"/>
                <w:szCs w:val="22"/>
              </w:rPr>
              <w:t>Присоединенная нагрузка Гкал/ч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62D0" w:rsidRPr="008B0477" w:rsidRDefault="000C62D0" w:rsidP="007F25D7">
            <w:pPr>
              <w:pStyle w:val="Default"/>
              <w:ind w:hanging="108"/>
              <w:jc w:val="center"/>
              <w:rPr>
                <w:sz w:val="22"/>
                <w:szCs w:val="22"/>
              </w:rPr>
            </w:pPr>
            <w:r w:rsidRPr="008B0477">
              <w:rPr>
                <w:b/>
                <w:bCs/>
                <w:sz w:val="22"/>
                <w:szCs w:val="22"/>
              </w:rPr>
              <w:t>Вид топлива (осн./рез.)</w:t>
            </w:r>
          </w:p>
          <w:p w:rsidR="000C62D0" w:rsidRPr="00A147D1" w:rsidRDefault="000C62D0" w:rsidP="007F25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C62D0" w:rsidRPr="00062B80" w:rsidTr="007F25D7">
        <w:trPr>
          <w:trHeight w:val="5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D0" w:rsidRPr="0024438E" w:rsidRDefault="000C62D0" w:rsidP="007F25D7">
            <w:pPr>
              <w:ind w:firstLine="0"/>
              <w:jc w:val="center"/>
              <w:rPr>
                <w:rFonts w:ascii="Times New Roman" w:hAnsi="Times New Roman"/>
              </w:rPr>
            </w:pPr>
            <w:r w:rsidRPr="0024438E">
              <w:rPr>
                <w:rFonts w:ascii="Times New Roman" w:hAnsi="Times New Roman"/>
              </w:rPr>
              <w:t>УР, Балезинский район, с. Сергино, пер. Школьный, д. 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D0" w:rsidRPr="00D50C09" w:rsidRDefault="000C62D0" w:rsidP="002443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D50C09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D0" w:rsidRPr="00D50C09" w:rsidRDefault="000C62D0" w:rsidP="007F25D7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1641,62</w:t>
            </w:r>
            <w:r w:rsidRPr="00D50C09">
              <w:rPr>
                <w:rFonts w:ascii="Times New Roman" w:hAnsi="Times New Roman"/>
              </w:rPr>
              <w:t xml:space="preserve"> Гкал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D0" w:rsidRPr="00D50C09" w:rsidRDefault="000C62D0" w:rsidP="007F25D7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D0" w:rsidRDefault="000C62D0" w:rsidP="007F25D7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  <w:p w:rsidR="000C62D0" w:rsidRPr="00D50C09" w:rsidRDefault="000C62D0" w:rsidP="007F25D7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(дрова)</w:t>
            </w:r>
          </w:p>
        </w:tc>
      </w:tr>
    </w:tbl>
    <w:p w:rsidR="000C62D0" w:rsidRDefault="000C62D0" w:rsidP="007F25D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C62D0" w:rsidRDefault="000C62D0" w:rsidP="001E2B00">
      <w:pPr>
        <w:ind w:firstLine="567"/>
        <w:rPr>
          <w:rFonts w:ascii="Times New Roman" w:hAnsi="Times New Roman"/>
          <w:i/>
          <w:sz w:val="26"/>
          <w:szCs w:val="26"/>
        </w:rPr>
      </w:pPr>
      <w:r w:rsidRPr="004F6BDB">
        <w:rPr>
          <w:rFonts w:ascii="Times New Roman" w:hAnsi="Times New Roman"/>
          <w:i/>
          <w:sz w:val="26"/>
          <w:szCs w:val="26"/>
        </w:rPr>
        <w:t>в)</w:t>
      </w:r>
      <w:r>
        <w:rPr>
          <w:rFonts w:ascii="Times New Roman" w:hAnsi="Times New Roman"/>
          <w:i/>
          <w:sz w:val="26"/>
          <w:szCs w:val="26"/>
        </w:rPr>
        <w:t>ограничения тепловой мощности и параметры располагаемой тепловой мощности</w:t>
      </w: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  <w:r w:rsidRPr="00FF4314">
        <w:rPr>
          <w:rFonts w:ascii="Times New Roman" w:hAnsi="Times New Roman"/>
          <w:sz w:val="26"/>
          <w:szCs w:val="26"/>
        </w:rPr>
        <w:t>Официально утверждённых ограничений тепловой мощности котельн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FF4314">
        <w:rPr>
          <w:rFonts w:ascii="Times New Roman" w:hAnsi="Times New Roman"/>
          <w:sz w:val="26"/>
          <w:szCs w:val="26"/>
        </w:rPr>
        <w:t>нет. Распол</w:t>
      </w:r>
      <w:r>
        <w:rPr>
          <w:rFonts w:ascii="Times New Roman" w:hAnsi="Times New Roman"/>
          <w:sz w:val="26"/>
          <w:szCs w:val="26"/>
        </w:rPr>
        <w:t>агаемая тепловая мощность котельной</w:t>
      </w:r>
      <w:r w:rsidRPr="00FF4314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0,54</w:t>
      </w:r>
      <w:r w:rsidRPr="00FF4314">
        <w:rPr>
          <w:rFonts w:ascii="Times New Roman" w:hAnsi="Times New Roman"/>
          <w:sz w:val="26"/>
          <w:szCs w:val="26"/>
        </w:rPr>
        <w:t xml:space="preserve"> Гкал/ч.</w:t>
      </w: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</w:p>
    <w:p w:rsidR="000C62D0" w:rsidRPr="00C7719B" w:rsidRDefault="000C62D0" w:rsidP="001E2B00">
      <w:pPr>
        <w:pStyle w:val="ConsPlusNormal"/>
        <w:spacing w:line="360" w:lineRule="auto"/>
        <w:ind w:firstLine="51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</w:t>
      </w:r>
      <w:r w:rsidRPr="00C7719B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 xml:space="preserve">объем потребления тепловой энергии (мощности) и теплоносителя на собственные и хозяйственные нужды и параметры тепловой мощности нетто </w:t>
      </w:r>
    </w:p>
    <w:p w:rsidR="000C62D0" w:rsidRDefault="000C62D0" w:rsidP="001E2B00">
      <w:pPr>
        <w:pStyle w:val="ConsPlusNormal"/>
        <w:spacing w:line="360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204B0A">
        <w:rPr>
          <w:rFonts w:ascii="Times New Roman" w:hAnsi="Times New Roman" w:cs="Times New Roman"/>
          <w:sz w:val="26"/>
          <w:szCs w:val="26"/>
        </w:rPr>
        <w:t>Норматив удельного расхода топлива на отпущенную котельной тепловую энергию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04B0A">
        <w:rPr>
          <w:rFonts w:ascii="Times New Roman" w:hAnsi="Times New Roman" w:cs="Times New Roman"/>
          <w:sz w:val="26"/>
          <w:szCs w:val="26"/>
        </w:rPr>
        <w:t xml:space="preserve"> максимально допустимая технически обоснованная мера потребления топлива на единицу тепловой энергии, отпускаемой источником в тепловую сеть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62D0" w:rsidRPr="00204B0A" w:rsidRDefault="000C62D0" w:rsidP="001E2B00">
      <w:pPr>
        <w:pStyle w:val="ConsPlusNormal"/>
        <w:spacing w:line="360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204B0A">
        <w:rPr>
          <w:rFonts w:ascii="Times New Roman" w:hAnsi="Times New Roman" w:cs="Times New Roman"/>
          <w:sz w:val="26"/>
          <w:szCs w:val="26"/>
        </w:rPr>
        <w:t>Тепловая энергия, отпущенная в тепловую сеть, определяется, как тепловая энергия, произведенная котельными агрегатами, за вычетом тепловой энергии, использованной на собственные нужды котельной, и переданная в тепловую сеть.</w:t>
      </w:r>
    </w:p>
    <w:p w:rsidR="000C62D0" w:rsidRPr="00146C68" w:rsidRDefault="000C62D0" w:rsidP="001E2B00">
      <w:pPr>
        <w:tabs>
          <w:tab w:val="left" w:pos="41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потребления тепловой энергии (мощности) </w:t>
      </w:r>
      <w:r w:rsidRPr="00146C68">
        <w:rPr>
          <w:rFonts w:ascii="Times New Roman" w:hAnsi="Times New Roman"/>
          <w:bCs/>
          <w:color w:val="000000"/>
          <w:sz w:val="26"/>
          <w:szCs w:val="26"/>
        </w:rPr>
        <w:t xml:space="preserve">и теплоносителя на собственные и хозяйственные нужды </w:t>
      </w:r>
      <w:r>
        <w:rPr>
          <w:rFonts w:ascii="Times New Roman" w:hAnsi="Times New Roman"/>
          <w:sz w:val="26"/>
          <w:szCs w:val="26"/>
        </w:rPr>
        <w:t>котельной</w:t>
      </w:r>
      <w:r w:rsidRPr="00FF43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составляет 0,007 Гкал/час</w:t>
      </w:r>
      <w:r w:rsidRPr="00FF4314">
        <w:rPr>
          <w:rFonts w:ascii="Times New Roman" w:hAnsi="Times New Roman"/>
          <w:sz w:val="26"/>
          <w:szCs w:val="26"/>
        </w:rPr>
        <w:t>.</w:t>
      </w: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</w:p>
    <w:p w:rsidR="000C62D0" w:rsidRPr="00C7719B" w:rsidRDefault="000C62D0" w:rsidP="001E2B00">
      <w:pPr>
        <w:tabs>
          <w:tab w:val="left" w:pos="4140"/>
        </w:tabs>
        <w:ind w:left="-181"/>
        <w:jc w:val="lef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</w:t>
      </w:r>
      <w:r w:rsidRPr="00C7719B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i/>
          <w:sz w:val="26"/>
          <w:szCs w:val="26"/>
        </w:rPr>
        <w:t xml:space="preserve">срок ввода в эксплуатацию теплофикационного оборудования, год последнего освидетельствования при допуске к эксплуатации после ремонтов, год продления ресурса и мероприятия по продлению ресурса </w:t>
      </w:r>
    </w:p>
    <w:p w:rsidR="000C62D0" w:rsidRDefault="000C62D0" w:rsidP="001E2B00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762702">
        <w:rPr>
          <w:rFonts w:ascii="Times New Roman" w:hAnsi="Times New Roman"/>
          <w:color w:val="000000"/>
          <w:sz w:val="26"/>
          <w:szCs w:val="26"/>
        </w:rPr>
        <w:t xml:space="preserve">Парковый ресурс по </w:t>
      </w:r>
      <w:r>
        <w:rPr>
          <w:rFonts w:ascii="Times New Roman" w:hAnsi="Times New Roman"/>
          <w:color w:val="000000"/>
          <w:sz w:val="26"/>
          <w:szCs w:val="26"/>
        </w:rPr>
        <w:t xml:space="preserve">котлоагрегатам </w:t>
      </w:r>
      <w:r>
        <w:rPr>
          <w:rFonts w:ascii="Times New Roman" w:hAnsi="Times New Roman"/>
          <w:sz w:val="26"/>
          <w:szCs w:val="26"/>
        </w:rPr>
        <w:t>котельной</w:t>
      </w:r>
      <w:r w:rsidRPr="00FF4314">
        <w:rPr>
          <w:rFonts w:ascii="Times New Roman" w:hAnsi="Times New Roman"/>
          <w:sz w:val="26"/>
          <w:szCs w:val="26"/>
        </w:rPr>
        <w:t xml:space="preserve"> </w:t>
      </w:r>
      <w:r w:rsidRPr="00762702">
        <w:rPr>
          <w:rFonts w:ascii="Times New Roman" w:hAnsi="Times New Roman"/>
          <w:color w:val="000000"/>
          <w:sz w:val="26"/>
          <w:szCs w:val="26"/>
        </w:rPr>
        <w:t xml:space="preserve">в табл.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762702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762702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762702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0C62D0" w:rsidRDefault="000C62D0" w:rsidP="001E2B00">
      <w:pPr>
        <w:tabs>
          <w:tab w:val="left" w:pos="4140"/>
        </w:tabs>
        <w:ind w:left="-181"/>
        <w:jc w:val="right"/>
        <w:rPr>
          <w:rFonts w:ascii="Times New Roman" w:hAnsi="Times New Roman"/>
          <w:b/>
          <w:bCs/>
          <w:color w:val="000000"/>
        </w:rPr>
      </w:pPr>
      <w:r w:rsidRPr="00BD5B1F">
        <w:rPr>
          <w:rFonts w:ascii="Times New Roman" w:hAnsi="Times New Roman"/>
          <w:b/>
          <w:bCs/>
          <w:color w:val="000000"/>
        </w:rPr>
        <w:t xml:space="preserve">Таблица </w:t>
      </w:r>
      <w:r>
        <w:rPr>
          <w:rFonts w:ascii="Times New Roman" w:hAnsi="Times New Roman"/>
          <w:b/>
          <w:bCs/>
          <w:color w:val="000000"/>
        </w:rPr>
        <w:t>1</w:t>
      </w:r>
      <w:r w:rsidRPr="00BD5B1F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BD5B1F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4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10"/>
        <w:gridCol w:w="1418"/>
        <w:gridCol w:w="1275"/>
        <w:gridCol w:w="1418"/>
        <w:gridCol w:w="1984"/>
        <w:gridCol w:w="1701"/>
      </w:tblGrid>
      <w:tr w:rsidR="000C62D0" w:rsidRPr="00062B80" w:rsidTr="001E2B00">
        <w:trPr>
          <w:trHeight w:val="82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F80863" w:rsidRDefault="000C62D0" w:rsidP="001E2B00">
            <w:pPr>
              <w:snapToGrid w:val="0"/>
              <w:ind w:hanging="127"/>
              <w:jc w:val="center"/>
              <w:rPr>
                <w:rFonts w:ascii="Times New Roman" w:hAnsi="Times New Roman"/>
                <w:b/>
              </w:rPr>
            </w:pPr>
            <w:r w:rsidRPr="00F80863">
              <w:rPr>
                <w:rFonts w:ascii="Times New Roman" w:hAnsi="Times New Roman"/>
                <w:b/>
              </w:rPr>
              <w:t>адрес</w:t>
            </w:r>
          </w:p>
          <w:p w:rsidR="000C62D0" w:rsidRPr="00F80863" w:rsidRDefault="000C62D0" w:rsidP="001E2B00">
            <w:pPr>
              <w:snapToGrid w:val="0"/>
              <w:ind w:hanging="127"/>
              <w:jc w:val="center"/>
              <w:rPr>
                <w:rFonts w:ascii="Times New Roman" w:hAnsi="Times New Roman"/>
                <w:b/>
              </w:rPr>
            </w:pPr>
            <w:r w:rsidRPr="00F80863">
              <w:rPr>
                <w:rFonts w:ascii="Times New Roman" w:hAnsi="Times New Roman"/>
                <w:b/>
              </w:rPr>
              <w:t>котельной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Default="000C62D0" w:rsidP="001E2B00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Марка котла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Default="000C62D0" w:rsidP="001E2B00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5B1F">
              <w:rPr>
                <w:rFonts w:ascii="Times New Roman" w:hAnsi="Times New Roman"/>
                <w:b/>
              </w:rPr>
              <w:t>Год установки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A147D1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7A58">
              <w:rPr>
                <w:rFonts w:ascii="Times New Roman" w:hAnsi="Times New Roman"/>
                <w:b/>
              </w:rPr>
              <w:t>Год капремонта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367A58" w:rsidRDefault="000C62D0" w:rsidP="001E2B00">
            <w:pPr>
              <w:pStyle w:val="Default"/>
              <w:ind w:hanging="107"/>
              <w:jc w:val="center"/>
              <w:rPr>
                <w:b/>
                <w:sz w:val="22"/>
                <w:szCs w:val="22"/>
              </w:rPr>
            </w:pPr>
            <w:r w:rsidRPr="00367A58">
              <w:rPr>
                <w:b/>
                <w:sz w:val="22"/>
                <w:szCs w:val="22"/>
              </w:rPr>
              <w:t>Год проведения налад</w:t>
            </w:r>
            <w:r>
              <w:rPr>
                <w:b/>
                <w:sz w:val="22"/>
                <w:szCs w:val="22"/>
              </w:rPr>
              <w:t>очных</w:t>
            </w:r>
          </w:p>
          <w:p w:rsidR="000C62D0" w:rsidRPr="006F4A0A" w:rsidRDefault="000C62D0" w:rsidP="001E2B00">
            <w:pPr>
              <w:pStyle w:val="Default"/>
              <w:ind w:hanging="108"/>
              <w:jc w:val="center"/>
              <w:rPr>
                <w:sz w:val="22"/>
                <w:szCs w:val="22"/>
              </w:rPr>
            </w:pPr>
            <w:r w:rsidRPr="00367A58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достижения</w:t>
            </w:r>
          </w:p>
          <w:p w:rsidR="000C62D0" w:rsidRPr="00A147D1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BD5B1F">
              <w:rPr>
                <w:rFonts w:ascii="Times New Roman" w:hAnsi="Times New Roman"/>
                <w:b/>
              </w:rPr>
              <w:t>арков</w:t>
            </w:r>
            <w:r>
              <w:rPr>
                <w:rFonts w:ascii="Times New Roman" w:hAnsi="Times New Roman"/>
                <w:b/>
              </w:rPr>
              <w:t>ого</w:t>
            </w:r>
            <w:r w:rsidRPr="00BD5B1F">
              <w:rPr>
                <w:rFonts w:ascii="Times New Roman" w:hAnsi="Times New Roman"/>
                <w:b/>
              </w:rPr>
              <w:t xml:space="preserve"> ресурс</w:t>
            </w:r>
            <w:r>
              <w:rPr>
                <w:rFonts w:ascii="Times New Roman" w:hAnsi="Times New Roman"/>
                <w:b/>
              </w:rPr>
              <w:t>а (ПР)</w:t>
            </w:r>
          </w:p>
        </w:tc>
      </w:tr>
      <w:tr w:rsidR="000C62D0" w:rsidRPr="00062B80" w:rsidTr="001E2B00">
        <w:trPr>
          <w:trHeight w:val="816"/>
        </w:trPr>
        <w:tc>
          <w:tcPr>
            <w:tcW w:w="2410" w:type="dxa"/>
            <w:vMerge w:val="restart"/>
            <w:vAlign w:val="center"/>
          </w:tcPr>
          <w:p w:rsidR="000C62D0" w:rsidRPr="00A147D1" w:rsidRDefault="000C62D0" w:rsidP="001E2B00">
            <w:pPr>
              <w:ind w:firstLine="0"/>
              <w:jc w:val="center"/>
              <w:rPr>
                <w:rFonts w:ascii="Times New Roman" w:hAnsi="Times New Roman"/>
              </w:rPr>
            </w:pPr>
            <w:r w:rsidRPr="0024438E">
              <w:rPr>
                <w:rFonts w:ascii="Times New Roman" w:hAnsi="Times New Roman"/>
              </w:rPr>
              <w:t>УР, Балезинский район, с. Сергино, пер. Школьный, д. 3а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C62D0" w:rsidRPr="00A147D1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A5CAE">
              <w:rPr>
                <w:rFonts w:ascii="Times New Roman" w:hAnsi="Times New Roman"/>
              </w:rPr>
              <w:t>КВ-0,63Т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62D0" w:rsidRPr="00A147D1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C62D0" w:rsidRPr="00A147D1" w:rsidRDefault="000C62D0" w:rsidP="001E2B00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2015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C62D0" w:rsidRPr="00A147D1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C62D0" w:rsidRPr="00A147D1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0C62D0" w:rsidRPr="00062B80" w:rsidTr="001E2B00">
        <w:trPr>
          <w:trHeight w:val="512"/>
        </w:trPr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0C62D0" w:rsidRPr="0024438E" w:rsidRDefault="000C62D0" w:rsidP="001E2B0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62D0" w:rsidRPr="006A5CAE" w:rsidRDefault="000C62D0" w:rsidP="001E2B0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6A5CAE">
              <w:rPr>
                <w:rFonts w:ascii="Times New Roman" w:hAnsi="Times New Roman"/>
              </w:rPr>
              <w:t>КВ-0,63Т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62D0" w:rsidRDefault="000C62D0" w:rsidP="001E2B00">
            <w:pPr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2015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62D0" w:rsidRDefault="000C62D0" w:rsidP="001E2B0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62D0" w:rsidRDefault="000C62D0" w:rsidP="001E2B0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62D0" w:rsidRDefault="000C62D0" w:rsidP="001E2B0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</w:tbl>
    <w:p w:rsidR="000C62D0" w:rsidRDefault="000C62D0" w:rsidP="001E2B00">
      <w:pPr>
        <w:tabs>
          <w:tab w:val="left" w:pos="4140"/>
        </w:tabs>
        <w:ind w:left="-181"/>
        <w:jc w:val="right"/>
        <w:rPr>
          <w:rFonts w:ascii="Times New Roman" w:hAnsi="Times New Roman"/>
        </w:rPr>
      </w:pPr>
    </w:p>
    <w:p w:rsidR="000C62D0" w:rsidRPr="003F45F3" w:rsidRDefault="000C62D0" w:rsidP="001E2B0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е</w:t>
      </w:r>
      <w:r w:rsidRPr="003F45F3">
        <w:rPr>
          <w:rFonts w:ascii="Times New Roman" w:hAnsi="Times New Roman"/>
          <w:i/>
          <w:sz w:val="26"/>
          <w:szCs w:val="26"/>
        </w:rPr>
        <w:t>)с</w:t>
      </w:r>
      <w:r>
        <w:rPr>
          <w:rFonts w:ascii="Times New Roman" w:hAnsi="Times New Roman"/>
          <w:i/>
          <w:sz w:val="26"/>
          <w:szCs w:val="26"/>
        </w:rPr>
        <w:t xml:space="preserve">хемы выдачи тепловой мощности, структура теплофикационных установок(если источник тепловой энергии- источник комбинированной выработки тепловой и электрической энергии )  </w:t>
      </w:r>
    </w:p>
    <w:p w:rsidR="000C62D0" w:rsidRPr="00A64F73" w:rsidRDefault="000C62D0" w:rsidP="001E2B00">
      <w:pPr>
        <w:ind w:left="142" w:firstLine="368"/>
        <w:rPr>
          <w:rFonts w:ascii="Times New Roman" w:hAnsi="Times New Roman"/>
          <w:sz w:val="26"/>
          <w:szCs w:val="26"/>
        </w:rPr>
      </w:pPr>
      <w:r w:rsidRPr="00A64F73">
        <w:rPr>
          <w:rFonts w:ascii="Times New Roman" w:hAnsi="Times New Roman"/>
          <w:bCs/>
          <w:color w:val="000000"/>
          <w:sz w:val="26"/>
          <w:szCs w:val="26"/>
        </w:rPr>
        <w:t>Схемы выдачи тепловой мощности, структура теплофикацио</w:t>
      </w:r>
      <w:r>
        <w:rPr>
          <w:rFonts w:ascii="Times New Roman" w:hAnsi="Times New Roman"/>
          <w:bCs/>
          <w:color w:val="000000"/>
          <w:sz w:val="26"/>
          <w:szCs w:val="26"/>
        </w:rPr>
        <w:t>нных установок котельной села Сергино:</w:t>
      </w:r>
    </w:p>
    <w:p w:rsidR="000C62D0" w:rsidRDefault="000C62D0" w:rsidP="001E2B00">
      <w:pPr>
        <w:ind w:left="142"/>
        <w:rPr>
          <w:rFonts w:ascii="Times New Roman" w:hAnsi="Times New Roman"/>
          <w:sz w:val="26"/>
          <w:szCs w:val="26"/>
        </w:rPr>
      </w:pPr>
      <w:r w:rsidRPr="00951951">
        <w:rPr>
          <w:rFonts w:ascii="Times New Roman" w:hAnsi="Times New Roman"/>
          <w:sz w:val="26"/>
          <w:szCs w:val="26"/>
        </w:rPr>
        <w:t>Технические характеристики сетевого насосного оборудования котельн</w:t>
      </w:r>
      <w:r>
        <w:rPr>
          <w:rFonts w:ascii="Times New Roman" w:hAnsi="Times New Roman"/>
          <w:sz w:val="26"/>
          <w:szCs w:val="26"/>
        </w:rPr>
        <w:t>ой</w:t>
      </w:r>
      <w:r w:rsidRPr="00951951">
        <w:rPr>
          <w:rFonts w:ascii="Times New Roman" w:hAnsi="Times New Roman"/>
          <w:sz w:val="26"/>
          <w:szCs w:val="26"/>
        </w:rPr>
        <w:t xml:space="preserve"> </w:t>
      </w:r>
      <w:r w:rsidRPr="00951951">
        <w:rPr>
          <w:rFonts w:ascii="Times New Roman" w:hAnsi="Times New Roman"/>
          <w:color w:val="000000"/>
          <w:sz w:val="26"/>
          <w:szCs w:val="26"/>
        </w:rPr>
        <w:t>приведен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Pr="00951951">
        <w:rPr>
          <w:rFonts w:ascii="Times New Roman" w:hAnsi="Times New Roman"/>
          <w:sz w:val="26"/>
          <w:szCs w:val="26"/>
        </w:rPr>
        <w:t xml:space="preserve"> в табл. </w:t>
      </w:r>
      <w:r w:rsidRPr="00E50BFF">
        <w:rPr>
          <w:rFonts w:ascii="Times New Roman" w:hAnsi="Times New Roman"/>
          <w:sz w:val="26"/>
          <w:szCs w:val="26"/>
        </w:rPr>
        <w:t>1</w:t>
      </w:r>
      <w:r w:rsidRPr="00951951">
        <w:rPr>
          <w:rFonts w:ascii="Times New Roman" w:hAnsi="Times New Roman"/>
          <w:sz w:val="26"/>
          <w:szCs w:val="26"/>
        </w:rPr>
        <w:t>.</w:t>
      </w:r>
      <w:r w:rsidRPr="00E50BFF">
        <w:rPr>
          <w:rFonts w:ascii="Times New Roman" w:hAnsi="Times New Roman"/>
          <w:sz w:val="26"/>
          <w:szCs w:val="26"/>
        </w:rPr>
        <w:t>2</w:t>
      </w:r>
      <w:r w:rsidRPr="0095195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Pr="00951951">
        <w:rPr>
          <w:rFonts w:ascii="Times New Roman" w:hAnsi="Times New Roman"/>
          <w:sz w:val="26"/>
          <w:szCs w:val="26"/>
        </w:rPr>
        <w:t>.</w:t>
      </w:r>
    </w:p>
    <w:p w:rsidR="000C62D0" w:rsidRDefault="000C62D0" w:rsidP="001E2B00">
      <w:pPr>
        <w:tabs>
          <w:tab w:val="left" w:pos="4140"/>
        </w:tabs>
        <w:ind w:left="-181" w:right="-143"/>
        <w:jc w:val="right"/>
        <w:rPr>
          <w:rFonts w:ascii="Times New Roman" w:hAnsi="Times New Roman"/>
          <w:b/>
          <w:bCs/>
          <w:color w:val="000000"/>
        </w:rPr>
      </w:pPr>
    </w:p>
    <w:p w:rsidR="000C62D0" w:rsidRDefault="000C62D0" w:rsidP="001E2B00">
      <w:pPr>
        <w:tabs>
          <w:tab w:val="left" w:pos="4140"/>
        </w:tabs>
        <w:ind w:left="-181" w:right="-143"/>
        <w:jc w:val="right"/>
        <w:rPr>
          <w:rFonts w:ascii="Times New Roman" w:hAnsi="Times New Roman"/>
          <w:b/>
          <w:bCs/>
          <w:color w:val="000000"/>
        </w:rPr>
      </w:pPr>
      <w:r w:rsidRPr="00BD5B1F">
        <w:rPr>
          <w:rFonts w:ascii="Times New Roman" w:hAnsi="Times New Roman"/>
          <w:b/>
          <w:bCs/>
          <w:color w:val="000000"/>
        </w:rPr>
        <w:t xml:space="preserve">Таблица </w:t>
      </w:r>
      <w:r>
        <w:rPr>
          <w:rFonts w:ascii="Times New Roman" w:hAnsi="Times New Roman"/>
          <w:b/>
          <w:bCs/>
          <w:color w:val="000000"/>
          <w:lang w:val="en-US"/>
        </w:rPr>
        <w:t>1</w:t>
      </w:r>
      <w:r w:rsidRPr="00BD5B1F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  <w:lang w:val="en-US"/>
        </w:rPr>
        <w:t>2</w:t>
      </w:r>
      <w:r w:rsidRPr="00BD5B1F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5.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65"/>
        <w:gridCol w:w="1560"/>
        <w:gridCol w:w="994"/>
        <w:gridCol w:w="1560"/>
        <w:gridCol w:w="1134"/>
        <w:gridCol w:w="1276"/>
        <w:gridCol w:w="1275"/>
      </w:tblGrid>
      <w:tr w:rsidR="000C62D0" w:rsidRPr="00062B80" w:rsidTr="001E2B00">
        <w:trPr>
          <w:cantSplit/>
          <w:trHeight w:val="1134"/>
        </w:trPr>
        <w:tc>
          <w:tcPr>
            <w:tcW w:w="2265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951951" w:rsidRDefault="000C62D0" w:rsidP="001E2B00">
            <w:pPr>
              <w:snapToGrid w:val="0"/>
              <w:ind w:hanging="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  <w:p w:rsidR="000C62D0" w:rsidRPr="00951951" w:rsidRDefault="000C62D0" w:rsidP="001E2B00">
            <w:pPr>
              <w:snapToGrid w:val="0"/>
              <w:ind w:hanging="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</w:rPr>
              <w:t>котельной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E5DFEC"/>
            <w:textDirection w:val="btLr"/>
            <w:vAlign w:val="center"/>
          </w:tcPr>
          <w:p w:rsidR="000C62D0" w:rsidRPr="00951951" w:rsidRDefault="000C62D0" w:rsidP="001E2B00">
            <w:pPr>
              <w:spacing w:line="240" w:lineRule="auto"/>
              <w:ind w:right="113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</w:rPr>
              <w:t>Марка насоса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E5DFEC"/>
            <w:textDirection w:val="btLr"/>
            <w:vAlign w:val="center"/>
          </w:tcPr>
          <w:p w:rsidR="000C62D0" w:rsidRPr="00951951" w:rsidRDefault="000C62D0" w:rsidP="001E2B00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</w:rPr>
              <w:t>Год установки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951951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</w:rPr>
              <w:t>Номинальная производи-</w:t>
            </w:r>
          </w:p>
          <w:p w:rsidR="000C62D0" w:rsidRPr="00951951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</w:rPr>
              <w:t xml:space="preserve">тельность, </w:t>
            </w:r>
          </w:p>
          <w:p w:rsidR="000C62D0" w:rsidRPr="00951951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</w:rPr>
              <w:t>м ³/ч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951951" w:rsidRDefault="000C62D0" w:rsidP="001E2B00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2D0" w:rsidRPr="00951951" w:rsidRDefault="000C62D0" w:rsidP="001E2B00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</w:rPr>
              <w:t>% износа на</w:t>
            </w:r>
          </w:p>
          <w:p w:rsidR="000C62D0" w:rsidRPr="00951951" w:rsidRDefault="000C62D0" w:rsidP="001E2B00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</w:rPr>
              <w:t>01.01.2014</w:t>
            </w:r>
          </w:p>
          <w:p w:rsidR="000C62D0" w:rsidRPr="00951951" w:rsidRDefault="000C62D0" w:rsidP="001E2B00">
            <w:pPr>
              <w:pStyle w:val="Default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951951" w:rsidRDefault="000C62D0" w:rsidP="001E2B00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</w:rPr>
              <w:t>в работе/в резерве</w:t>
            </w:r>
          </w:p>
          <w:p w:rsidR="000C62D0" w:rsidRPr="00951951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951951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19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Техническое состояние (выбрать из выпадающего списка)</w:t>
            </w:r>
          </w:p>
        </w:tc>
      </w:tr>
      <w:tr w:rsidR="000C62D0" w:rsidRPr="00062B80" w:rsidTr="001E2B00">
        <w:trPr>
          <w:trHeight w:val="515"/>
        </w:trPr>
        <w:tc>
          <w:tcPr>
            <w:tcW w:w="2265" w:type="dxa"/>
            <w:tcBorders>
              <w:bottom w:val="single" w:sz="4" w:space="0" w:color="000000"/>
            </w:tcBorders>
            <w:vAlign w:val="center"/>
          </w:tcPr>
          <w:p w:rsidR="000C62D0" w:rsidRPr="00951951" w:rsidRDefault="000C62D0" w:rsidP="001E2B0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E">
              <w:rPr>
                <w:rFonts w:ascii="Times New Roman" w:hAnsi="Times New Roman"/>
              </w:rPr>
              <w:t>УР, Балезинский район, с. Сергино, пер. Школьный, д. 3а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0C62D0" w:rsidRPr="00D6170F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ТП65-260/2-А-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F-A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0C62D0" w:rsidRPr="00D6170F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0C62D0" w:rsidRPr="00951951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2D0" w:rsidRPr="00951951" w:rsidRDefault="000C62D0" w:rsidP="001E2B00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0C62D0" w:rsidRPr="00951951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0C62D0" w:rsidRPr="00951951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</w:tr>
    </w:tbl>
    <w:p w:rsidR="000C62D0" w:rsidRDefault="000C62D0" w:rsidP="001E2B00">
      <w:pPr>
        <w:rPr>
          <w:rFonts w:ascii="Times New Roman" w:hAnsi="Times New Roman"/>
          <w:bCs/>
          <w:sz w:val="26"/>
          <w:szCs w:val="26"/>
        </w:rPr>
      </w:pPr>
    </w:p>
    <w:p w:rsidR="000C62D0" w:rsidRPr="00533DD0" w:rsidRDefault="000C62D0" w:rsidP="001E2B00">
      <w:pPr>
        <w:rPr>
          <w:rFonts w:ascii="Times New Roman" w:hAnsi="Times New Roman"/>
          <w:bCs/>
          <w:sz w:val="26"/>
          <w:szCs w:val="26"/>
        </w:rPr>
      </w:pPr>
      <w:r w:rsidRPr="00E61229">
        <w:rPr>
          <w:rFonts w:ascii="Times New Roman" w:hAnsi="Times New Roman"/>
          <w:bCs/>
          <w:sz w:val="26"/>
          <w:szCs w:val="26"/>
        </w:rPr>
        <w:t>ж</w:t>
      </w:r>
      <w:r w:rsidRPr="00533DD0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533DD0">
        <w:rPr>
          <w:rFonts w:ascii="Times New Roman" w:hAnsi="Times New Roman"/>
          <w:i/>
          <w:sz w:val="26"/>
          <w:szCs w:val="26"/>
        </w:rPr>
        <w:t>с</w:t>
      </w:r>
      <w:r>
        <w:rPr>
          <w:rFonts w:ascii="Times New Roman" w:hAnsi="Times New Roman"/>
          <w:i/>
          <w:sz w:val="26"/>
          <w:szCs w:val="26"/>
        </w:rPr>
        <w:t>пособ регулирования отпуска тепловой энергии от источников тепловой энергии с обоснованием выбора графика изменения температуры теплоносителя</w:t>
      </w:r>
    </w:p>
    <w:p w:rsidR="000C62D0" w:rsidRPr="00CB3AFE" w:rsidRDefault="000C62D0" w:rsidP="001E2B00">
      <w:pPr>
        <w:ind w:left="142" w:firstLine="226"/>
        <w:rPr>
          <w:rFonts w:ascii="Times New Roman" w:hAnsi="Times New Roman"/>
          <w:bCs/>
          <w:sz w:val="26"/>
          <w:szCs w:val="26"/>
        </w:rPr>
      </w:pPr>
      <w:r w:rsidRPr="00F04280">
        <w:rPr>
          <w:rFonts w:ascii="Times New Roman" w:hAnsi="Times New Roman"/>
          <w:sz w:val="26"/>
          <w:szCs w:val="26"/>
        </w:rPr>
        <w:t xml:space="preserve">Для источников тепловой энергии </w:t>
      </w:r>
      <w:r>
        <w:rPr>
          <w:rFonts w:ascii="Times New Roman" w:hAnsi="Times New Roman"/>
          <w:sz w:val="26"/>
          <w:szCs w:val="26"/>
        </w:rPr>
        <w:t>МО «Сергинское»</w:t>
      </w:r>
      <w:r w:rsidRPr="00F04280">
        <w:rPr>
          <w:rFonts w:ascii="Times New Roman" w:hAnsi="Times New Roman"/>
          <w:sz w:val="26"/>
          <w:szCs w:val="26"/>
        </w:rPr>
        <w:t xml:space="preserve"> принято центральное качественное регулирование отпуска тепловой энергии в сетевой воде в диапазоне температур наружного воздуха от + 8 ºС до - 3</w:t>
      </w:r>
      <w:r>
        <w:rPr>
          <w:rFonts w:ascii="Times New Roman" w:hAnsi="Times New Roman"/>
          <w:sz w:val="26"/>
          <w:szCs w:val="26"/>
        </w:rPr>
        <w:t>4</w:t>
      </w:r>
      <w:r w:rsidRPr="00F04280">
        <w:rPr>
          <w:rFonts w:ascii="Times New Roman" w:hAnsi="Times New Roman"/>
          <w:sz w:val="26"/>
          <w:szCs w:val="26"/>
        </w:rPr>
        <w:t xml:space="preserve"> ºС.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3AFE">
        <w:rPr>
          <w:rFonts w:ascii="Times New Roman" w:hAnsi="Times New Roman"/>
          <w:bCs/>
          <w:sz w:val="26"/>
          <w:szCs w:val="26"/>
        </w:rPr>
        <w:t>График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B3AFE">
        <w:rPr>
          <w:rFonts w:ascii="Times New Roman" w:hAnsi="Times New Roman"/>
          <w:bCs/>
          <w:sz w:val="26"/>
          <w:szCs w:val="26"/>
        </w:rPr>
        <w:t>изменения температуры теплоносителя</w:t>
      </w:r>
      <w:r w:rsidRPr="00CB3AF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95-70 °С</w:t>
      </w:r>
      <w:r w:rsidRPr="00CB3AFE">
        <w:rPr>
          <w:rFonts w:ascii="Times New Roman" w:hAnsi="Times New Roman"/>
          <w:sz w:val="26"/>
          <w:szCs w:val="26"/>
        </w:rPr>
        <w:t>.</w:t>
      </w:r>
    </w:p>
    <w:p w:rsidR="000C62D0" w:rsidRDefault="000C62D0" w:rsidP="001E2B00">
      <w:pPr>
        <w:ind w:hanging="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62D0" w:rsidRDefault="000C62D0" w:rsidP="001E2B00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</w:t>
      </w:r>
      <w:r w:rsidRPr="00533DD0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533DD0">
        <w:rPr>
          <w:rFonts w:ascii="Times New Roman" w:hAnsi="Times New Roman"/>
          <w:i/>
          <w:sz w:val="26"/>
          <w:szCs w:val="26"/>
        </w:rPr>
        <w:t>с</w:t>
      </w:r>
      <w:r>
        <w:rPr>
          <w:rFonts w:ascii="Times New Roman" w:hAnsi="Times New Roman"/>
          <w:i/>
          <w:sz w:val="26"/>
          <w:szCs w:val="26"/>
        </w:rPr>
        <w:t>реднегодовая загрузка оборудования</w:t>
      </w: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  <w:r w:rsidRPr="00D227B3">
        <w:rPr>
          <w:rFonts w:ascii="Times New Roman" w:hAnsi="Times New Roman"/>
          <w:sz w:val="26"/>
          <w:szCs w:val="26"/>
        </w:rPr>
        <w:t xml:space="preserve">Среднегодовая нагрузка котельного оборудования МО </w:t>
      </w:r>
      <w:r>
        <w:rPr>
          <w:rFonts w:ascii="Times New Roman" w:hAnsi="Times New Roman"/>
          <w:sz w:val="26"/>
          <w:szCs w:val="26"/>
        </w:rPr>
        <w:t>«</w:t>
      </w:r>
      <w:r w:rsidRPr="00D227B3">
        <w:rPr>
          <w:rFonts w:ascii="Times New Roman" w:hAnsi="Times New Roman"/>
          <w:sz w:val="26"/>
          <w:szCs w:val="26"/>
        </w:rPr>
        <w:t>Сергинское</w:t>
      </w:r>
      <w:r>
        <w:rPr>
          <w:rFonts w:ascii="Times New Roman" w:hAnsi="Times New Roman"/>
          <w:sz w:val="26"/>
          <w:szCs w:val="26"/>
        </w:rPr>
        <w:t>»</w:t>
      </w:r>
      <w:r w:rsidRPr="00D227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данным предоставленным администрацией представлена в таблице</w:t>
      </w:r>
    </w:p>
    <w:p w:rsidR="000C62D0" w:rsidRPr="00F41A2B" w:rsidRDefault="000C62D0" w:rsidP="001E2B00">
      <w:pPr>
        <w:pStyle w:val="a2"/>
        <w:jc w:val="right"/>
        <w:rPr>
          <w:sz w:val="22"/>
        </w:rPr>
      </w:pPr>
      <w:r w:rsidRPr="00F41A2B">
        <w:rPr>
          <w:b/>
          <w:sz w:val="22"/>
        </w:rPr>
        <w:t>Таблица 1.2.6</w:t>
      </w:r>
      <w:r w:rsidRPr="00F41A2B">
        <w:rPr>
          <w:sz w:val="22"/>
        </w:rPr>
        <w:t xml:space="preserve"> – Среднегодовая загрузка оборудования котельной МО </w:t>
      </w:r>
      <w:r>
        <w:rPr>
          <w:sz w:val="22"/>
        </w:rPr>
        <w:t>«</w:t>
      </w:r>
      <w:r w:rsidRPr="00F41A2B">
        <w:rPr>
          <w:sz w:val="22"/>
        </w:rPr>
        <w:t>Сергинское</w:t>
      </w:r>
      <w:r>
        <w:rPr>
          <w:sz w:val="22"/>
        </w:rPr>
        <w:t>»</w:t>
      </w:r>
      <w:r w:rsidRPr="00F41A2B">
        <w:rPr>
          <w:sz w:val="22"/>
        </w:rPr>
        <w:t xml:space="preserve"> </w:t>
      </w:r>
    </w:p>
    <w:tbl>
      <w:tblPr>
        <w:tblW w:w="4895" w:type="pct"/>
        <w:tblInd w:w="-176" w:type="dxa"/>
        <w:tblLayout w:type="fixed"/>
        <w:tblLook w:val="00A0"/>
      </w:tblPr>
      <w:tblGrid>
        <w:gridCol w:w="2552"/>
        <w:gridCol w:w="2126"/>
        <w:gridCol w:w="1925"/>
        <w:gridCol w:w="1477"/>
        <w:gridCol w:w="1844"/>
      </w:tblGrid>
      <w:tr w:rsidR="000C62D0" w:rsidRPr="002C3995" w:rsidTr="001E2B00">
        <w:trPr>
          <w:trHeight w:val="317"/>
          <w:tblHeader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C62D0" w:rsidRPr="00F41A2B" w:rsidRDefault="000C62D0" w:rsidP="001E2B0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A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2D0" w:rsidRPr="00F41A2B" w:rsidRDefault="000C62D0" w:rsidP="001E2B00">
            <w:pPr>
              <w:ind w:hanging="3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A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Выработка тепловой энергии, Гкал/год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2D0" w:rsidRPr="00F41A2B" w:rsidRDefault="000C62D0" w:rsidP="001E2B0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A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Располагаемая мощно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41A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ть котельной, Гкал/час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2D0" w:rsidRPr="00F41A2B" w:rsidRDefault="000C62D0" w:rsidP="001E2B0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A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Среднегодовой отпуск, Гкал/год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2D0" w:rsidRPr="00F41A2B" w:rsidRDefault="000C62D0" w:rsidP="001E2B0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A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Среднегодовая загрузка оборудования, %</w:t>
            </w:r>
          </w:p>
        </w:tc>
      </w:tr>
      <w:tr w:rsidR="000C62D0" w:rsidRPr="002C3995" w:rsidTr="001E2B00">
        <w:trPr>
          <w:trHeight w:val="317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</w:p>
          <w:p w:rsidR="000C62D0" w:rsidRPr="0070315A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Сергино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70315A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1641,63 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3B3406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70315A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1607,53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2C3995" w:rsidRDefault="000C62D0" w:rsidP="001E2B00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</w:tr>
    </w:tbl>
    <w:p w:rsidR="000C62D0" w:rsidRDefault="000C62D0" w:rsidP="001E2B00"/>
    <w:p w:rsidR="000C62D0" w:rsidRDefault="000C62D0" w:rsidP="001E2B00">
      <w:pPr>
        <w:rPr>
          <w:rFonts w:ascii="Times New Roman" w:hAnsi="Times New Roman"/>
          <w:bCs/>
          <w:i/>
          <w:sz w:val="26"/>
          <w:szCs w:val="26"/>
        </w:rPr>
      </w:pPr>
    </w:p>
    <w:p w:rsidR="000C62D0" w:rsidRPr="00A0168F" w:rsidRDefault="000C62D0" w:rsidP="001E2B00">
      <w:pPr>
        <w:rPr>
          <w:rFonts w:ascii="Times New Roman" w:hAnsi="Times New Roman"/>
          <w:i/>
          <w:sz w:val="26"/>
          <w:szCs w:val="26"/>
        </w:rPr>
      </w:pPr>
      <w:r w:rsidRPr="00A0168F">
        <w:rPr>
          <w:rFonts w:ascii="Times New Roman" w:hAnsi="Times New Roman"/>
          <w:bCs/>
          <w:i/>
          <w:sz w:val="26"/>
          <w:szCs w:val="26"/>
        </w:rPr>
        <w:t>и</w:t>
      </w:r>
      <w:r w:rsidRPr="00A0168F">
        <w:rPr>
          <w:rFonts w:ascii="Times New Roman" w:hAnsi="Times New Roman"/>
          <w:i/>
          <w:sz w:val="26"/>
          <w:szCs w:val="26"/>
        </w:rPr>
        <w:t>) способы учета тепла, отпущенного в тепловые сети</w:t>
      </w:r>
    </w:p>
    <w:p w:rsidR="000C62D0" w:rsidRPr="006859CA" w:rsidRDefault="000C62D0" w:rsidP="001E2B00">
      <w:pPr>
        <w:jc w:val="left"/>
        <w:rPr>
          <w:rFonts w:ascii="Times New Roman" w:hAnsi="Times New Roman"/>
          <w:b/>
          <w:sz w:val="26"/>
          <w:szCs w:val="26"/>
        </w:rPr>
      </w:pPr>
    </w:p>
    <w:p w:rsidR="000C62D0" w:rsidRDefault="000C62D0" w:rsidP="001E2B0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Учёт тепловой энергии, отпущенной потребителям из котельной в тепловые сети, не производится.</w:t>
      </w:r>
    </w:p>
    <w:p w:rsidR="000C62D0" w:rsidRPr="00A0168F" w:rsidRDefault="000C62D0" w:rsidP="001E2B00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к</w:t>
      </w:r>
      <w:r w:rsidRPr="00A0168F">
        <w:rPr>
          <w:rFonts w:ascii="Times New Roman" w:hAnsi="Times New Roman"/>
          <w:i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статистика отказов и восстановлений оборудования источников тепловой энергии</w:t>
      </w:r>
    </w:p>
    <w:p w:rsidR="000C62D0" w:rsidRDefault="000C62D0" w:rsidP="001E2B00">
      <w:pPr>
        <w:ind w:left="-142"/>
        <w:rPr>
          <w:rFonts w:ascii="Times New Roman" w:hAnsi="Times New Roman"/>
          <w:sz w:val="26"/>
          <w:szCs w:val="26"/>
        </w:rPr>
      </w:pPr>
    </w:p>
    <w:p w:rsidR="000C62D0" w:rsidRDefault="000C62D0" w:rsidP="001E2B00">
      <w:pPr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Статистика отказов и восстановлений энергетического оборудования </w:t>
      </w:r>
      <w:r w:rsidRPr="00951951">
        <w:rPr>
          <w:rFonts w:ascii="Times New Roman" w:hAnsi="Times New Roman"/>
          <w:sz w:val="26"/>
          <w:szCs w:val="26"/>
        </w:rPr>
        <w:t>котельн</w:t>
      </w:r>
      <w:r>
        <w:rPr>
          <w:rFonts w:ascii="Times New Roman" w:hAnsi="Times New Roman"/>
          <w:sz w:val="26"/>
          <w:szCs w:val="26"/>
        </w:rPr>
        <w:t>ой</w:t>
      </w:r>
      <w:r w:rsidRPr="009519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предоставлена.</w:t>
      </w:r>
    </w:p>
    <w:p w:rsidR="000C62D0" w:rsidRPr="00A0168F" w:rsidRDefault="000C62D0" w:rsidP="001E2B00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л</w:t>
      </w:r>
      <w:r w:rsidRPr="00A0168F">
        <w:rPr>
          <w:rFonts w:ascii="Times New Roman" w:hAnsi="Times New Roman"/>
          <w:i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 xml:space="preserve">предписания надзорных органов по запрещению дальнейшей эксплуатации источников тепловой энергии </w:t>
      </w:r>
    </w:p>
    <w:p w:rsidR="000C62D0" w:rsidRPr="00951951" w:rsidRDefault="000C62D0" w:rsidP="001E2B00">
      <w:pPr>
        <w:ind w:left="-142" w:firstLine="0"/>
        <w:rPr>
          <w:rFonts w:ascii="Times New Roman" w:hAnsi="Times New Roman"/>
          <w:b/>
          <w:bCs/>
          <w:sz w:val="26"/>
          <w:szCs w:val="26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  <w:r w:rsidRPr="000120A8">
        <w:rPr>
          <w:rFonts w:ascii="Times New Roman" w:hAnsi="Times New Roman"/>
          <w:sz w:val="26"/>
          <w:szCs w:val="26"/>
        </w:rPr>
        <w:t xml:space="preserve">Предписания надзорных органов по запрещению дальнейшей эксплуатации основного оборудования </w:t>
      </w:r>
      <w:r>
        <w:rPr>
          <w:rFonts w:ascii="Times New Roman" w:hAnsi="Times New Roman"/>
          <w:sz w:val="26"/>
          <w:szCs w:val="26"/>
        </w:rPr>
        <w:t>котельной</w:t>
      </w:r>
      <w:r w:rsidRPr="000120A8">
        <w:rPr>
          <w:rFonts w:ascii="Times New Roman" w:hAnsi="Times New Roman"/>
          <w:sz w:val="26"/>
          <w:szCs w:val="26"/>
        </w:rPr>
        <w:t xml:space="preserve"> отсутствуют.</w:t>
      </w:r>
      <w:bookmarkStart w:id="6" w:name="_Toc405734332"/>
      <w:r w:rsidRPr="00D15ECC">
        <w:rPr>
          <w:rFonts w:ascii="Times New Roman" w:hAnsi="Times New Roman"/>
          <w:color w:val="000000"/>
          <w:u w:val="single"/>
        </w:rPr>
        <w:t xml:space="preserve"> </w:t>
      </w: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Default="000C62D0" w:rsidP="001E2B00">
      <w:pPr>
        <w:rPr>
          <w:rFonts w:ascii="Times New Roman" w:hAnsi="Times New Roman"/>
          <w:color w:val="000000"/>
          <w:u w:val="single"/>
        </w:rPr>
      </w:pPr>
    </w:p>
    <w:p w:rsidR="000C62D0" w:rsidRPr="00D15ECC" w:rsidRDefault="000C62D0" w:rsidP="001E2B00">
      <w:pPr>
        <w:rPr>
          <w:sz w:val="28"/>
          <w:szCs w:val="28"/>
        </w:rPr>
      </w:pPr>
      <w:r w:rsidRPr="00D15ECC">
        <w:rPr>
          <w:rFonts w:ascii="Times New Roman" w:hAnsi="Times New Roman"/>
          <w:color w:val="000000"/>
          <w:sz w:val="28"/>
          <w:szCs w:val="28"/>
          <w:u w:val="single"/>
        </w:rPr>
        <w:t>Часть 3.Тепловые сети, сооружения на них и тепловые пункты</w:t>
      </w:r>
      <w:bookmarkEnd w:id="6"/>
    </w:p>
    <w:p w:rsidR="000C62D0" w:rsidRPr="00854423" w:rsidRDefault="000C62D0" w:rsidP="001E2B00"/>
    <w:p w:rsidR="000C62D0" w:rsidRPr="00A82759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A82759">
        <w:rPr>
          <w:rFonts w:ascii="Times New Roman" w:hAnsi="Times New Roman"/>
          <w:i/>
          <w:sz w:val="26"/>
          <w:szCs w:val="26"/>
        </w:rPr>
        <w:t>а)</w:t>
      </w:r>
      <w:r>
        <w:rPr>
          <w:rFonts w:ascii="Times New Roman" w:hAnsi="Times New Roman"/>
          <w:i/>
          <w:sz w:val="26"/>
          <w:szCs w:val="26"/>
        </w:rPr>
        <w:t xml:space="preserve"> 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  </w:t>
      </w: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</w:p>
    <w:p w:rsidR="000C62D0" w:rsidRPr="00AB1B67" w:rsidRDefault="000C62D0" w:rsidP="001E2B00">
      <w:pPr>
        <w:ind w:firstLine="709"/>
        <w:rPr>
          <w:rFonts w:ascii="Times New Roman" w:hAnsi="Times New Roman"/>
          <w:sz w:val="26"/>
          <w:szCs w:val="26"/>
        </w:rPr>
      </w:pPr>
      <w:r w:rsidRPr="00AB1B67">
        <w:rPr>
          <w:rFonts w:ascii="Times New Roman" w:hAnsi="Times New Roman"/>
          <w:sz w:val="26"/>
          <w:szCs w:val="26"/>
        </w:rPr>
        <w:t>Котельная обеспечивает теплом собственные объекты, а также бюджетные организации.</w:t>
      </w:r>
    </w:p>
    <w:p w:rsidR="000C62D0" w:rsidRPr="00AB1B67" w:rsidRDefault="000C62D0" w:rsidP="001E2B00">
      <w:pPr>
        <w:ind w:firstLine="709"/>
        <w:rPr>
          <w:rFonts w:ascii="Times New Roman" w:hAnsi="Times New Roman"/>
          <w:sz w:val="26"/>
          <w:szCs w:val="26"/>
        </w:rPr>
      </w:pPr>
      <w:r w:rsidRPr="00AB1B67">
        <w:rPr>
          <w:rFonts w:ascii="Times New Roman" w:hAnsi="Times New Roman"/>
          <w:sz w:val="26"/>
          <w:szCs w:val="26"/>
        </w:rPr>
        <w:t xml:space="preserve">Система теплоснабжения – закрытая, схема водяных тепловых сетей двухтрубная, тупиковая. </w:t>
      </w:r>
    </w:p>
    <w:p w:rsidR="000C62D0" w:rsidRPr="00AB1B67" w:rsidRDefault="000C62D0" w:rsidP="001E2B00">
      <w:pPr>
        <w:ind w:firstLine="709"/>
        <w:rPr>
          <w:rFonts w:ascii="Times New Roman" w:hAnsi="Times New Roman"/>
          <w:sz w:val="26"/>
          <w:szCs w:val="26"/>
        </w:rPr>
      </w:pPr>
      <w:r w:rsidRPr="00AB1B67">
        <w:rPr>
          <w:rFonts w:ascii="Times New Roman" w:hAnsi="Times New Roman"/>
          <w:sz w:val="26"/>
          <w:szCs w:val="26"/>
        </w:rPr>
        <w:t>Дата строительства трубопроводов отопления – 19</w:t>
      </w:r>
      <w:r>
        <w:rPr>
          <w:rFonts w:ascii="Times New Roman" w:hAnsi="Times New Roman"/>
          <w:sz w:val="26"/>
          <w:szCs w:val="26"/>
        </w:rPr>
        <w:t>86</w:t>
      </w:r>
      <w:r w:rsidRPr="00AB1B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2006</w:t>
      </w:r>
      <w:r w:rsidRPr="00AB1B67">
        <w:rPr>
          <w:rFonts w:ascii="Times New Roman" w:hAnsi="Times New Roman"/>
          <w:sz w:val="26"/>
          <w:szCs w:val="26"/>
        </w:rPr>
        <w:t xml:space="preserve"> год. Тепловые сети проложены </w:t>
      </w:r>
      <w:r>
        <w:rPr>
          <w:rFonts w:ascii="Times New Roman" w:hAnsi="Times New Roman"/>
          <w:sz w:val="26"/>
          <w:szCs w:val="26"/>
        </w:rPr>
        <w:t xml:space="preserve"> в надземном исполнении.</w:t>
      </w:r>
    </w:p>
    <w:p w:rsidR="000C62D0" w:rsidRDefault="000C62D0" w:rsidP="001E2B00"/>
    <w:p w:rsidR="000C62D0" w:rsidRPr="00B9373B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B9373B">
        <w:rPr>
          <w:rFonts w:ascii="Times New Roman" w:hAnsi="Times New Roman"/>
          <w:i/>
          <w:sz w:val="26"/>
          <w:szCs w:val="26"/>
        </w:rPr>
        <w:t xml:space="preserve">б)электронные и (или) бумажные карты (схемы) тепловых сетей в зонах действия </w:t>
      </w:r>
    </w:p>
    <w:p w:rsidR="000C62D0" w:rsidRPr="00B9373B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B9373B">
        <w:rPr>
          <w:rFonts w:ascii="Times New Roman" w:hAnsi="Times New Roman"/>
          <w:i/>
          <w:sz w:val="26"/>
          <w:szCs w:val="26"/>
        </w:rPr>
        <w:t>источников тепловой энергии</w:t>
      </w: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  <w:r w:rsidRPr="00193772">
        <w:rPr>
          <w:rFonts w:ascii="Times New Roman" w:hAnsi="Times New Roman"/>
          <w:sz w:val="26"/>
          <w:szCs w:val="26"/>
        </w:rPr>
        <w:t>Схем</w:t>
      </w:r>
      <w:r>
        <w:rPr>
          <w:rFonts w:ascii="Times New Roman" w:hAnsi="Times New Roman"/>
          <w:sz w:val="26"/>
          <w:szCs w:val="26"/>
        </w:rPr>
        <w:t>а</w:t>
      </w:r>
      <w:r w:rsidRPr="00193772">
        <w:rPr>
          <w:rFonts w:ascii="Times New Roman" w:hAnsi="Times New Roman"/>
          <w:sz w:val="26"/>
          <w:szCs w:val="26"/>
        </w:rPr>
        <w:t xml:space="preserve"> тепловых сетей </w:t>
      </w:r>
      <w:r>
        <w:rPr>
          <w:rFonts w:ascii="Times New Roman" w:hAnsi="Times New Roman"/>
          <w:sz w:val="26"/>
          <w:szCs w:val="26"/>
        </w:rPr>
        <w:t>котельной передана на электронном носителе и представлена на рисунке 3.</w:t>
      </w: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  <w:r w:rsidRPr="006675E1">
        <w:rPr>
          <w:rFonts w:ascii="Times New Roman" w:hAnsi="Times New Roman"/>
          <w:noProof/>
          <w:sz w:val="26"/>
          <w:szCs w:val="26"/>
          <w:lang w:eastAsia="ru-RU"/>
        </w:rPr>
        <w:pict>
          <v:shape id="Рисунок 6" o:spid="_x0000_i1029" type="#_x0000_t75" style="width:486pt;height:564pt;visibility:visible">
            <v:imagedata r:id="rId17" o:title=""/>
          </v:shape>
        </w:pict>
      </w:r>
    </w:p>
    <w:p w:rsidR="000C62D0" w:rsidRPr="003231A9" w:rsidRDefault="000C62D0" w:rsidP="00E46CE4">
      <w:pPr>
        <w:rPr>
          <w:rFonts w:ascii="Times New Roman" w:hAnsi="Times New Roman"/>
          <w:sz w:val="26"/>
          <w:szCs w:val="26"/>
        </w:rPr>
      </w:pPr>
      <w:r w:rsidRPr="003231A9">
        <w:rPr>
          <w:rFonts w:ascii="Times New Roman" w:hAnsi="Times New Roman"/>
          <w:sz w:val="26"/>
          <w:szCs w:val="26"/>
        </w:rPr>
        <w:t>Рисунок 3 – Схема тепловых сетей МО Сергинское</w:t>
      </w:r>
    </w:p>
    <w:p w:rsidR="000C62D0" w:rsidRDefault="000C62D0" w:rsidP="00E46CE4"/>
    <w:p w:rsidR="000C62D0" w:rsidRPr="00B9373B" w:rsidRDefault="000C62D0" w:rsidP="00B9373B">
      <w:pPr>
        <w:ind w:firstLine="0"/>
        <w:rPr>
          <w:i/>
        </w:rPr>
      </w:pPr>
      <w:r w:rsidRPr="00B9373B">
        <w:rPr>
          <w:rFonts w:ascii="Times New Roman" w:hAnsi="Times New Roman"/>
          <w:i/>
          <w:sz w:val="26"/>
          <w:szCs w:val="26"/>
        </w:rPr>
        <w:t>в)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</w:r>
    </w:p>
    <w:p w:rsidR="000C62D0" w:rsidRPr="00AB1B67" w:rsidRDefault="000C62D0" w:rsidP="00E46CE4">
      <w:pPr>
        <w:rPr>
          <w:rFonts w:ascii="Times New Roman" w:hAnsi="Times New Roman"/>
          <w:sz w:val="26"/>
          <w:szCs w:val="26"/>
        </w:rPr>
      </w:pPr>
      <w:r w:rsidRPr="00AB1B67">
        <w:rPr>
          <w:rFonts w:ascii="Times New Roman" w:hAnsi="Times New Roman"/>
          <w:sz w:val="26"/>
          <w:szCs w:val="26"/>
        </w:rPr>
        <w:t>Основные параметры тепловых сетей представлены в таблице 1.3.1</w:t>
      </w:r>
    </w:p>
    <w:p w:rsidR="000C62D0" w:rsidRPr="00871027" w:rsidRDefault="000C62D0" w:rsidP="001E2B00">
      <w:pPr>
        <w:tabs>
          <w:tab w:val="left" w:pos="4140"/>
        </w:tabs>
        <w:ind w:left="-181"/>
        <w:jc w:val="right"/>
        <w:rPr>
          <w:rFonts w:ascii="Times New Roman" w:hAnsi="Times New Roman"/>
          <w:b/>
          <w:bCs/>
          <w:color w:val="000000"/>
        </w:rPr>
      </w:pPr>
      <w:r w:rsidRPr="00BD5B1F">
        <w:rPr>
          <w:rFonts w:ascii="Times New Roman" w:hAnsi="Times New Roman"/>
          <w:b/>
          <w:bCs/>
          <w:color w:val="000000"/>
        </w:rPr>
        <w:t xml:space="preserve">Таблица </w:t>
      </w:r>
      <w:r>
        <w:rPr>
          <w:rFonts w:ascii="Times New Roman" w:hAnsi="Times New Roman"/>
          <w:b/>
          <w:bCs/>
          <w:color w:val="000000"/>
        </w:rPr>
        <w:t>1.3</w:t>
      </w:r>
      <w:r w:rsidRPr="00BD5B1F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1.</w:t>
      </w:r>
    </w:p>
    <w:tbl>
      <w:tblPr>
        <w:tblW w:w="1061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24"/>
        <w:gridCol w:w="1274"/>
        <w:gridCol w:w="1561"/>
        <w:gridCol w:w="1132"/>
        <w:gridCol w:w="992"/>
        <w:gridCol w:w="1136"/>
        <w:gridCol w:w="1276"/>
        <w:gridCol w:w="1417"/>
      </w:tblGrid>
      <w:tr w:rsidR="000C62D0" w:rsidRPr="00C2602C" w:rsidTr="001E2B00">
        <w:trPr>
          <w:cantSplit/>
          <w:trHeight w:val="1819"/>
        </w:trPr>
        <w:tc>
          <w:tcPr>
            <w:tcW w:w="1824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C2602C" w:rsidRDefault="000C62D0" w:rsidP="001E2B00">
            <w:pPr>
              <w:snapToGrid w:val="0"/>
              <w:ind w:hanging="1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02C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0C62D0" w:rsidRPr="00C2602C" w:rsidRDefault="000C62D0" w:rsidP="001E2B00">
            <w:pPr>
              <w:snapToGrid w:val="0"/>
              <w:ind w:hanging="1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02C">
              <w:rPr>
                <w:rFonts w:ascii="Times New Roman" w:hAnsi="Times New Roman"/>
                <w:b/>
                <w:sz w:val="18"/>
                <w:szCs w:val="18"/>
              </w:rPr>
              <w:t>котельной</w:t>
            </w:r>
          </w:p>
        </w:tc>
        <w:tc>
          <w:tcPr>
            <w:tcW w:w="1274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C2602C" w:rsidRDefault="000C62D0" w:rsidP="001E2B00">
            <w:pPr>
              <w:spacing w:line="240" w:lineRule="auto"/>
              <w:ind w:hanging="105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2602C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Водопровод, ГВС, теплотрасса или паропровод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02C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Диспетческое наименование участка сети (начало/конец)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E5DFEC"/>
            <w:textDirection w:val="btLr"/>
            <w:vAlign w:val="center"/>
          </w:tcPr>
          <w:p w:rsidR="000C62D0" w:rsidRPr="00C2602C" w:rsidRDefault="000C62D0" w:rsidP="001E2B00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2602C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Год ввода участка в эксплутацию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2602C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% износа на 01.01.2014</w:t>
            </w: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2602C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Диаметр основной трубы, мм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2602C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Тип трубы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2602C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Тип изоляции</w:t>
            </w:r>
          </w:p>
        </w:tc>
      </w:tr>
      <w:tr w:rsidR="000C62D0" w:rsidRPr="00C2602C" w:rsidTr="001E2B00">
        <w:trPr>
          <w:trHeight w:val="382"/>
        </w:trPr>
        <w:tc>
          <w:tcPr>
            <w:tcW w:w="1824" w:type="dxa"/>
            <w:vMerge w:val="restart"/>
            <w:vAlign w:val="center"/>
          </w:tcPr>
          <w:p w:rsidR="000C62D0" w:rsidRPr="00C2602C" w:rsidRDefault="000C62D0" w:rsidP="001E2B0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38E">
              <w:rPr>
                <w:rFonts w:ascii="Times New Roman" w:hAnsi="Times New Roman"/>
              </w:rPr>
              <w:t>УР, Балезинский район, с. Сергино, пер. Школьный, д. 3а</w:t>
            </w:r>
          </w:p>
        </w:tc>
        <w:tc>
          <w:tcPr>
            <w:tcW w:w="1274" w:type="dxa"/>
            <w:vMerge w:val="restart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602C">
              <w:rPr>
                <w:rFonts w:ascii="Times New Roman" w:hAnsi="Times New Roman"/>
                <w:sz w:val="18"/>
                <w:szCs w:val="18"/>
              </w:rPr>
              <w:t>теплотрасса</w:t>
            </w:r>
          </w:p>
        </w:tc>
        <w:tc>
          <w:tcPr>
            <w:tcW w:w="1561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7DF">
              <w:rPr>
                <w:rFonts w:ascii="Times New Roman" w:hAnsi="Times New Roman"/>
                <w:color w:val="000000"/>
                <w:sz w:val="18"/>
                <w:szCs w:val="18"/>
              </w:rPr>
              <w:t>1 участок</w:t>
            </w:r>
          </w:p>
        </w:tc>
        <w:tc>
          <w:tcPr>
            <w:tcW w:w="1132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92" w:type="dxa"/>
            <w:vAlign w:val="center"/>
          </w:tcPr>
          <w:p w:rsidR="000C62D0" w:rsidRDefault="000C62D0" w:rsidP="001E2B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Стальная</w:t>
            </w:r>
          </w:p>
        </w:tc>
        <w:tc>
          <w:tcPr>
            <w:tcW w:w="1417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Изолон строительный</w:t>
            </w:r>
          </w:p>
        </w:tc>
      </w:tr>
      <w:tr w:rsidR="000C62D0" w:rsidRPr="00C2602C" w:rsidTr="001E2B00">
        <w:trPr>
          <w:trHeight w:val="428"/>
        </w:trPr>
        <w:tc>
          <w:tcPr>
            <w:tcW w:w="1824" w:type="dxa"/>
            <w:vMerge/>
            <w:vAlign w:val="center"/>
          </w:tcPr>
          <w:p w:rsidR="000C62D0" w:rsidRPr="00C2602C" w:rsidRDefault="000C62D0" w:rsidP="001E2B0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7DF">
              <w:rPr>
                <w:rFonts w:ascii="Times New Roman" w:hAnsi="Times New Roman"/>
                <w:color w:val="000000"/>
                <w:sz w:val="18"/>
                <w:szCs w:val="18"/>
              </w:rPr>
              <w:t>2 участок</w:t>
            </w:r>
          </w:p>
        </w:tc>
        <w:tc>
          <w:tcPr>
            <w:tcW w:w="1132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92" w:type="dxa"/>
            <w:vAlign w:val="center"/>
          </w:tcPr>
          <w:p w:rsidR="000C62D0" w:rsidRDefault="000C62D0" w:rsidP="001E2B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Стальная</w:t>
            </w:r>
          </w:p>
        </w:tc>
        <w:tc>
          <w:tcPr>
            <w:tcW w:w="1417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Изолон строительный</w:t>
            </w:r>
          </w:p>
        </w:tc>
      </w:tr>
      <w:tr w:rsidR="000C62D0" w:rsidRPr="00C2602C" w:rsidTr="001E2B00">
        <w:trPr>
          <w:trHeight w:val="394"/>
        </w:trPr>
        <w:tc>
          <w:tcPr>
            <w:tcW w:w="1824" w:type="dxa"/>
            <w:vMerge/>
            <w:vAlign w:val="center"/>
          </w:tcPr>
          <w:p w:rsidR="000C62D0" w:rsidRPr="00C2602C" w:rsidRDefault="000C62D0" w:rsidP="001E2B0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7DF">
              <w:rPr>
                <w:rFonts w:ascii="Times New Roman" w:hAnsi="Times New Roman"/>
                <w:color w:val="000000"/>
                <w:sz w:val="18"/>
                <w:szCs w:val="18"/>
              </w:rPr>
              <w:t>3 участок</w:t>
            </w:r>
          </w:p>
        </w:tc>
        <w:tc>
          <w:tcPr>
            <w:tcW w:w="1132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992" w:type="dxa"/>
            <w:vAlign w:val="center"/>
          </w:tcPr>
          <w:p w:rsidR="000C62D0" w:rsidRDefault="000C62D0" w:rsidP="001E2B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Стальная</w:t>
            </w:r>
          </w:p>
        </w:tc>
        <w:tc>
          <w:tcPr>
            <w:tcW w:w="1417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Изолон строительный</w:t>
            </w:r>
          </w:p>
        </w:tc>
      </w:tr>
      <w:tr w:rsidR="000C62D0" w:rsidRPr="00C2602C" w:rsidTr="001E2B00">
        <w:trPr>
          <w:trHeight w:val="394"/>
        </w:trPr>
        <w:tc>
          <w:tcPr>
            <w:tcW w:w="1824" w:type="dxa"/>
            <w:vMerge/>
            <w:vAlign w:val="center"/>
          </w:tcPr>
          <w:p w:rsidR="000C62D0" w:rsidRPr="00C2602C" w:rsidRDefault="000C62D0" w:rsidP="001E2B0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7DF">
              <w:rPr>
                <w:rFonts w:ascii="Times New Roman" w:hAnsi="Times New Roman"/>
                <w:color w:val="000000"/>
                <w:sz w:val="18"/>
                <w:szCs w:val="18"/>
              </w:rPr>
              <w:t>4 участок</w:t>
            </w:r>
          </w:p>
        </w:tc>
        <w:tc>
          <w:tcPr>
            <w:tcW w:w="1132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7DF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992" w:type="dxa"/>
            <w:vAlign w:val="center"/>
          </w:tcPr>
          <w:p w:rsidR="000C62D0" w:rsidRDefault="000C62D0" w:rsidP="001E2B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Стальная</w:t>
            </w:r>
          </w:p>
        </w:tc>
        <w:tc>
          <w:tcPr>
            <w:tcW w:w="1417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Изолон строительный</w:t>
            </w:r>
          </w:p>
        </w:tc>
      </w:tr>
      <w:tr w:rsidR="000C62D0" w:rsidRPr="00C2602C" w:rsidTr="001E2B00">
        <w:trPr>
          <w:trHeight w:val="394"/>
        </w:trPr>
        <w:tc>
          <w:tcPr>
            <w:tcW w:w="1824" w:type="dxa"/>
            <w:vMerge/>
            <w:vAlign w:val="center"/>
          </w:tcPr>
          <w:p w:rsidR="000C62D0" w:rsidRPr="00C2602C" w:rsidRDefault="000C62D0" w:rsidP="001E2B0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7DF">
              <w:rPr>
                <w:rFonts w:ascii="Times New Roman" w:hAnsi="Times New Roman"/>
                <w:color w:val="000000"/>
                <w:sz w:val="18"/>
                <w:szCs w:val="18"/>
              </w:rPr>
              <w:t>5 участок</w:t>
            </w:r>
          </w:p>
        </w:tc>
        <w:tc>
          <w:tcPr>
            <w:tcW w:w="1132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992" w:type="dxa"/>
            <w:vAlign w:val="center"/>
          </w:tcPr>
          <w:p w:rsidR="000C62D0" w:rsidRDefault="000C62D0" w:rsidP="001E2B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Стальная</w:t>
            </w:r>
          </w:p>
        </w:tc>
        <w:tc>
          <w:tcPr>
            <w:tcW w:w="1417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Изолон строительный</w:t>
            </w:r>
          </w:p>
        </w:tc>
      </w:tr>
      <w:tr w:rsidR="000C62D0" w:rsidRPr="00C2602C" w:rsidTr="001E2B00">
        <w:trPr>
          <w:trHeight w:val="394"/>
        </w:trPr>
        <w:tc>
          <w:tcPr>
            <w:tcW w:w="1824" w:type="dxa"/>
            <w:vMerge/>
            <w:vAlign w:val="center"/>
          </w:tcPr>
          <w:p w:rsidR="000C62D0" w:rsidRPr="00C2602C" w:rsidRDefault="000C62D0" w:rsidP="001E2B0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7DF">
              <w:rPr>
                <w:rFonts w:ascii="Times New Roman" w:hAnsi="Times New Roman"/>
                <w:color w:val="000000"/>
                <w:sz w:val="18"/>
                <w:szCs w:val="18"/>
              </w:rPr>
              <w:t>6 участок</w:t>
            </w:r>
          </w:p>
        </w:tc>
        <w:tc>
          <w:tcPr>
            <w:tcW w:w="1132" w:type="dxa"/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992" w:type="dxa"/>
            <w:vAlign w:val="center"/>
          </w:tcPr>
          <w:p w:rsidR="000C62D0" w:rsidRDefault="000C62D0" w:rsidP="001E2B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Стальная</w:t>
            </w:r>
          </w:p>
        </w:tc>
        <w:tc>
          <w:tcPr>
            <w:tcW w:w="1417" w:type="dxa"/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Изолон строительный</w:t>
            </w:r>
          </w:p>
        </w:tc>
      </w:tr>
      <w:tr w:rsidR="000C62D0" w:rsidRPr="00C2602C" w:rsidTr="001E2B00">
        <w:trPr>
          <w:trHeight w:val="394"/>
        </w:trPr>
        <w:tc>
          <w:tcPr>
            <w:tcW w:w="1824" w:type="dxa"/>
            <w:vMerge/>
            <w:tcBorders>
              <w:bottom w:val="single" w:sz="4" w:space="0" w:color="000000"/>
            </w:tcBorders>
            <w:vAlign w:val="center"/>
          </w:tcPr>
          <w:p w:rsidR="000C62D0" w:rsidRPr="00C2602C" w:rsidRDefault="000C62D0" w:rsidP="001E2B0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7DF">
              <w:rPr>
                <w:rFonts w:ascii="Times New Roman" w:hAnsi="Times New Roman"/>
                <w:color w:val="000000"/>
                <w:sz w:val="18"/>
                <w:szCs w:val="18"/>
              </w:rPr>
              <w:t>7 участок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0C62D0" w:rsidRPr="008347DF" w:rsidRDefault="000C62D0" w:rsidP="001E2B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C62D0" w:rsidRDefault="000C62D0" w:rsidP="001E2B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Стальная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0C62D0" w:rsidRPr="00C2602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Изолон строительный</w:t>
            </w:r>
          </w:p>
        </w:tc>
      </w:tr>
    </w:tbl>
    <w:p w:rsidR="000C62D0" w:rsidRDefault="000C62D0" w:rsidP="001E2B00">
      <w:pPr>
        <w:ind w:left="-142"/>
        <w:rPr>
          <w:rFonts w:ascii="Times New Roman" w:hAnsi="Times New Roman"/>
          <w:sz w:val="26"/>
          <w:szCs w:val="26"/>
        </w:rPr>
      </w:pPr>
    </w:p>
    <w:p w:rsidR="000C62D0" w:rsidRPr="008F3896" w:rsidRDefault="000C62D0" w:rsidP="001E2B00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:rsidR="000C62D0" w:rsidRPr="00B9373B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B9373B">
        <w:rPr>
          <w:rFonts w:ascii="Times New Roman" w:hAnsi="Times New Roman"/>
          <w:i/>
          <w:sz w:val="26"/>
          <w:szCs w:val="26"/>
        </w:rPr>
        <w:t>г)описание типов и количества секционирующей и регулирующей арматуры на</w:t>
      </w:r>
    </w:p>
    <w:p w:rsidR="000C62D0" w:rsidRPr="00B9373B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B9373B">
        <w:rPr>
          <w:rFonts w:ascii="Times New Roman" w:hAnsi="Times New Roman"/>
          <w:i/>
          <w:sz w:val="26"/>
          <w:szCs w:val="26"/>
        </w:rPr>
        <w:t>тепловых сетях</w:t>
      </w:r>
    </w:p>
    <w:p w:rsidR="000C62D0" w:rsidRDefault="000C62D0" w:rsidP="001E2B00"/>
    <w:p w:rsidR="000C62D0" w:rsidRDefault="000C62D0" w:rsidP="001E2B00">
      <w:pPr>
        <w:autoSpaceDE w:val="0"/>
        <w:autoSpaceDN w:val="0"/>
        <w:adjustRightInd w:val="0"/>
        <w:ind w:left="-142"/>
        <w:rPr>
          <w:rFonts w:ascii="Times New Roman" w:hAnsi="Times New Roman"/>
          <w:sz w:val="26"/>
          <w:szCs w:val="26"/>
        </w:rPr>
      </w:pPr>
      <w:r w:rsidRPr="00230652">
        <w:rPr>
          <w:rFonts w:ascii="Times New Roman" w:hAnsi="Times New Roman"/>
          <w:color w:val="000000"/>
          <w:sz w:val="26"/>
          <w:szCs w:val="26"/>
        </w:rPr>
        <w:t xml:space="preserve">На тепловых сетях </w:t>
      </w:r>
      <w:r>
        <w:rPr>
          <w:rFonts w:ascii="Times New Roman" w:hAnsi="Times New Roman"/>
          <w:color w:val="000000"/>
          <w:sz w:val="26"/>
          <w:szCs w:val="26"/>
        </w:rPr>
        <w:t>от котельной в МО «Сергинское»</w:t>
      </w:r>
      <w:r w:rsidRPr="00230652">
        <w:rPr>
          <w:rFonts w:ascii="Times New Roman" w:hAnsi="Times New Roman"/>
          <w:sz w:val="26"/>
          <w:szCs w:val="26"/>
        </w:rPr>
        <w:t xml:space="preserve"> применяется преимущественно стальная арматура.</w:t>
      </w:r>
      <w:r w:rsidRPr="0045554F">
        <w:rPr>
          <w:rFonts w:ascii="Times New Roman" w:hAnsi="Times New Roman"/>
          <w:sz w:val="26"/>
          <w:szCs w:val="26"/>
        </w:rPr>
        <w:t xml:space="preserve"> </w:t>
      </w:r>
      <w:r w:rsidRPr="00230652">
        <w:rPr>
          <w:rFonts w:ascii="Times New Roman" w:hAnsi="Times New Roman"/>
          <w:sz w:val="26"/>
          <w:szCs w:val="26"/>
        </w:rPr>
        <w:t xml:space="preserve">Тип арматуры, год установки, количество и техническая характеристика арматуры, использующейся в тепловых сетях системы теплоснабжения, представлены в </w:t>
      </w:r>
      <w:r w:rsidRPr="008F560F">
        <w:rPr>
          <w:rFonts w:ascii="Times New Roman" w:hAnsi="Times New Roman"/>
          <w:sz w:val="26"/>
          <w:szCs w:val="26"/>
        </w:rPr>
        <w:t xml:space="preserve">таблице </w:t>
      </w:r>
      <w:r>
        <w:rPr>
          <w:rFonts w:ascii="Times New Roman" w:hAnsi="Times New Roman"/>
          <w:sz w:val="26"/>
          <w:szCs w:val="26"/>
        </w:rPr>
        <w:t>1.</w:t>
      </w:r>
      <w:r w:rsidRPr="008F560F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8F560F">
        <w:rPr>
          <w:rFonts w:ascii="Times New Roman" w:hAnsi="Times New Roman"/>
          <w:sz w:val="26"/>
          <w:szCs w:val="26"/>
        </w:rPr>
        <w:t xml:space="preserve">. </w:t>
      </w:r>
    </w:p>
    <w:p w:rsidR="000C62D0" w:rsidRPr="001F1577" w:rsidRDefault="000C62D0" w:rsidP="001E2B00">
      <w:pPr>
        <w:ind w:hanging="142"/>
        <w:jc w:val="right"/>
        <w:rPr>
          <w:rFonts w:ascii="Times New Roman" w:hAnsi="Times New Roman"/>
          <w:b/>
          <w:sz w:val="20"/>
          <w:szCs w:val="20"/>
        </w:rPr>
      </w:pPr>
      <w:r w:rsidRPr="001F1577">
        <w:rPr>
          <w:rFonts w:ascii="Times New Roman" w:hAnsi="Times New Roman"/>
          <w:b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1.3</w:t>
      </w:r>
      <w:r w:rsidRPr="001F1577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</w:t>
      </w:r>
      <w:r w:rsidRPr="001F1577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5" w:type="dxa"/>
        </w:tblCellMar>
        <w:tblLook w:val="0000"/>
      </w:tblPr>
      <w:tblGrid>
        <w:gridCol w:w="2541"/>
        <w:gridCol w:w="1557"/>
        <w:gridCol w:w="1856"/>
        <w:gridCol w:w="849"/>
        <w:gridCol w:w="1703"/>
        <w:gridCol w:w="1842"/>
      </w:tblGrid>
      <w:tr w:rsidR="000C62D0" w:rsidRPr="00062B80" w:rsidTr="001E2B00">
        <w:trPr>
          <w:cantSplit/>
          <w:trHeight w:val="1819"/>
        </w:trPr>
        <w:tc>
          <w:tcPr>
            <w:tcW w:w="2541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8F560F" w:rsidRDefault="000C62D0" w:rsidP="001E2B00">
            <w:pPr>
              <w:snapToGrid w:val="0"/>
              <w:ind w:hanging="1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560F">
              <w:rPr>
                <w:rFonts w:ascii="Times New Roman" w:hAnsi="Times New Roman"/>
                <w:b/>
                <w:sz w:val="16"/>
                <w:szCs w:val="16"/>
              </w:rPr>
              <w:t>адрес</w:t>
            </w:r>
          </w:p>
          <w:p w:rsidR="000C62D0" w:rsidRPr="008F560F" w:rsidRDefault="000C62D0" w:rsidP="001E2B00">
            <w:pPr>
              <w:snapToGrid w:val="0"/>
              <w:ind w:hanging="1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560F">
              <w:rPr>
                <w:rFonts w:ascii="Times New Roman" w:hAnsi="Times New Roman"/>
                <w:b/>
                <w:sz w:val="16"/>
                <w:szCs w:val="16"/>
              </w:rPr>
              <w:t>котельной</w:t>
            </w: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8F560F" w:rsidRDefault="000C62D0" w:rsidP="001E2B00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D3D6D">
              <w:rPr>
                <w:rFonts w:ascii="Times New Roman" w:hAnsi="Times New Roman"/>
                <w:b/>
                <w:sz w:val="16"/>
                <w:szCs w:val="16"/>
              </w:rPr>
              <w:t xml:space="preserve">Тип запорной арматуры </w:t>
            </w:r>
          </w:p>
        </w:tc>
        <w:tc>
          <w:tcPr>
            <w:tcW w:w="1856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D6D">
              <w:rPr>
                <w:rFonts w:ascii="Times New Roman" w:hAnsi="Times New Roman"/>
                <w:b/>
                <w:sz w:val="16"/>
                <w:szCs w:val="16"/>
              </w:rPr>
              <w:t>Тип привода (ручной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0C62D0" w:rsidRPr="008F560F" w:rsidRDefault="000C62D0" w:rsidP="001E2B00">
            <w:pPr>
              <w:spacing w:line="240" w:lineRule="auto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D3D6D">
              <w:rPr>
                <w:rFonts w:ascii="Times New Roman" w:hAnsi="Times New Roman"/>
                <w:b/>
                <w:sz w:val="16"/>
                <w:szCs w:val="16"/>
              </w:rPr>
              <w:t>элекромеханический)</w:t>
            </w:r>
          </w:p>
        </w:tc>
        <w:tc>
          <w:tcPr>
            <w:tcW w:w="849" w:type="dxa"/>
            <w:tcBorders>
              <w:top w:val="single" w:sz="4" w:space="0" w:color="000000"/>
            </w:tcBorders>
            <w:shd w:val="clear" w:color="auto" w:fill="E5DFEC"/>
            <w:textDirection w:val="btLr"/>
            <w:vAlign w:val="center"/>
          </w:tcPr>
          <w:p w:rsidR="000C62D0" w:rsidRPr="008F560F" w:rsidRDefault="000C62D0" w:rsidP="001E2B00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D3D6D">
              <w:rPr>
                <w:rFonts w:ascii="Times New Roman" w:hAnsi="Times New Roman"/>
                <w:b/>
                <w:sz w:val="16"/>
                <w:szCs w:val="16"/>
              </w:rPr>
              <w:t>Диаметр, мм</w:t>
            </w:r>
          </w:p>
        </w:tc>
        <w:tc>
          <w:tcPr>
            <w:tcW w:w="1703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8F560F" w:rsidRDefault="000C62D0" w:rsidP="001E2B00">
            <w:pPr>
              <w:ind w:hanging="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D6D">
              <w:rPr>
                <w:rFonts w:ascii="Times New Roman" w:hAnsi="Times New Roman"/>
                <w:b/>
                <w:sz w:val="16"/>
                <w:szCs w:val="16"/>
              </w:rPr>
              <w:t>Дата установки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E5DFEC"/>
            <w:vAlign w:val="center"/>
          </w:tcPr>
          <w:p w:rsidR="000C62D0" w:rsidRPr="008F560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D3D6D">
              <w:rPr>
                <w:rFonts w:ascii="Times New Roman" w:hAnsi="Times New Roman"/>
                <w:b/>
                <w:sz w:val="16"/>
                <w:szCs w:val="16"/>
              </w:rPr>
              <w:t xml:space="preserve">Техническое состояние </w:t>
            </w:r>
          </w:p>
        </w:tc>
      </w:tr>
      <w:tr w:rsidR="000C62D0" w:rsidRPr="00062B80" w:rsidTr="001E2B00">
        <w:trPr>
          <w:trHeight w:val="515"/>
        </w:trPr>
        <w:tc>
          <w:tcPr>
            <w:tcW w:w="2541" w:type="dxa"/>
            <w:tcBorders>
              <w:bottom w:val="single" w:sz="4" w:space="0" w:color="000000"/>
            </w:tcBorders>
            <w:vAlign w:val="center"/>
          </w:tcPr>
          <w:p w:rsidR="000C62D0" w:rsidRPr="008F560F" w:rsidRDefault="000C62D0" w:rsidP="001E2B0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38E">
              <w:rPr>
                <w:rFonts w:ascii="Times New Roman" w:hAnsi="Times New Roman"/>
              </w:rPr>
              <w:t>УР, Балезинский район, с. Сергино, пер. Школьный, д. 3а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0C62D0" w:rsidRPr="008F560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задвижка</w:t>
            </w:r>
          </w:p>
        </w:tc>
        <w:tc>
          <w:tcPr>
            <w:tcW w:w="1856" w:type="dxa"/>
            <w:tcBorders>
              <w:bottom w:val="single" w:sz="4" w:space="0" w:color="000000"/>
            </w:tcBorders>
            <w:vAlign w:val="center"/>
          </w:tcPr>
          <w:p w:rsidR="000C62D0" w:rsidRPr="008F560F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3D6D">
              <w:rPr>
                <w:rFonts w:ascii="Times New Roman" w:hAnsi="Times New Roman"/>
                <w:sz w:val="16"/>
                <w:szCs w:val="16"/>
              </w:rPr>
              <w:t>ручной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0C62D0" w:rsidRPr="008F560F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  <w:vAlign w:val="center"/>
          </w:tcPr>
          <w:p w:rsidR="000C62D0" w:rsidRPr="008F560F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0C62D0" w:rsidRPr="008F560F" w:rsidRDefault="000C62D0" w:rsidP="001E2B00">
            <w:pPr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</w:tr>
    </w:tbl>
    <w:p w:rsidR="000C62D0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Default="000C62D0" w:rsidP="001E2B00"/>
    <w:p w:rsidR="000C62D0" w:rsidRPr="003F2CDF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3F2CDF">
        <w:rPr>
          <w:rFonts w:ascii="Times New Roman" w:hAnsi="Times New Roman"/>
          <w:i/>
          <w:sz w:val="26"/>
          <w:szCs w:val="26"/>
        </w:rPr>
        <w:t xml:space="preserve">д) описание типов и строительных особенностей тепловых камер и павильонов </w:t>
      </w:r>
    </w:p>
    <w:p w:rsidR="000C62D0" w:rsidRDefault="000C62D0" w:rsidP="001E2B00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:rsidR="000C62D0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Информация по тепловым камерам и павильонам МО «Сергинское» не представлена</w:t>
      </w:r>
    </w:p>
    <w:p w:rsidR="000C62D0" w:rsidRPr="003F2CDF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3F2CDF">
        <w:rPr>
          <w:rFonts w:ascii="Times New Roman" w:hAnsi="Times New Roman"/>
          <w:i/>
          <w:sz w:val="26"/>
          <w:szCs w:val="26"/>
        </w:rPr>
        <w:t xml:space="preserve">е) </w:t>
      </w:r>
      <w:r>
        <w:rPr>
          <w:rFonts w:ascii="Times New Roman" w:hAnsi="Times New Roman"/>
          <w:i/>
          <w:sz w:val="26"/>
          <w:szCs w:val="26"/>
        </w:rPr>
        <w:t>о</w:t>
      </w:r>
      <w:r w:rsidRPr="003F2CDF">
        <w:rPr>
          <w:rFonts w:ascii="Times New Roman" w:hAnsi="Times New Roman"/>
          <w:i/>
          <w:sz w:val="26"/>
          <w:szCs w:val="26"/>
        </w:rPr>
        <w:t>писание графиков регулирования отпуска тепла в тепловые сети с анализом их обоснованности</w:t>
      </w:r>
    </w:p>
    <w:p w:rsidR="000C62D0" w:rsidRPr="009558AA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Default="000C62D0" w:rsidP="001E2B00">
      <w:pPr>
        <w:ind w:firstLine="368"/>
        <w:rPr>
          <w:rFonts w:ascii="Times New Roman" w:hAnsi="Times New Roman"/>
          <w:sz w:val="26"/>
          <w:szCs w:val="26"/>
        </w:rPr>
      </w:pPr>
      <w:r w:rsidRPr="00F04280">
        <w:rPr>
          <w:rFonts w:ascii="Times New Roman" w:hAnsi="Times New Roman"/>
          <w:sz w:val="26"/>
          <w:szCs w:val="26"/>
        </w:rPr>
        <w:t>Для источник</w:t>
      </w:r>
      <w:r>
        <w:rPr>
          <w:rFonts w:ascii="Times New Roman" w:hAnsi="Times New Roman"/>
          <w:sz w:val="26"/>
          <w:szCs w:val="26"/>
        </w:rPr>
        <w:t>а</w:t>
      </w:r>
      <w:r w:rsidRPr="00F04280">
        <w:rPr>
          <w:rFonts w:ascii="Times New Roman" w:hAnsi="Times New Roman"/>
          <w:sz w:val="26"/>
          <w:szCs w:val="26"/>
        </w:rPr>
        <w:t xml:space="preserve"> тепловой энергии </w:t>
      </w:r>
      <w:r>
        <w:rPr>
          <w:rFonts w:ascii="Times New Roman" w:hAnsi="Times New Roman"/>
          <w:sz w:val="26"/>
          <w:szCs w:val="26"/>
        </w:rPr>
        <w:t xml:space="preserve">в с. Сергино </w:t>
      </w:r>
      <w:r w:rsidRPr="00F04280">
        <w:rPr>
          <w:rFonts w:ascii="Times New Roman" w:hAnsi="Times New Roman"/>
          <w:sz w:val="26"/>
          <w:szCs w:val="26"/>
        </w:rPr>
        <w:t>принято центральное качественное регулирование отпуска тепловой энергии в сетевой воде в диапазоне температур наружного воздуха от + 8 ºС до - 36 ºС.</w:t>
      </w:r>
    </w:p>
    <w:p w:rsidR="000C62D0" w:rsidRDefault="000C62D0" w:rsidP="001E2B00">
      <w:pPr>
        <w:ind w:firstLine="36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Отпуск тепловой энергии от котельной осуществляется по </w:t>
      </w:r>
      <w:r w:rsidRPr="00F04280">
        <w:rPr>
          <w:rFonts w:ascii="Times New Roman" w:hAnsi="Times New Roman"/>
          <w:sz w:val="26"/>
          <w:szCs w:val="26"/>
        </w:rPr>
        <w:t>температурн</w:t>
      </w:r>
      <w:r>
        <w:rPr>
          <w:rFonts w:ascii="Times New Roman" w:hAnsi="Times New Roman"/>
          <w:sz w:val="26"/>
          <w:szCs w:val="26"/>
        </w:rPr>
        <w:t>ому</w:t>
      </w:r>
      <w:r w:rsidRPr="00F04280">
        <w:rPr>
          <w:rFonts w:ascii="Times New Roman" w:hAnsi="Times New Roman"/>
          <w:sz w:val="26"/>
          <w:szCs w:val="26"/>
        </w:rPr>
        <w:t xml:space="preserve"> график</w:t>
      </w:r>
      <w:r>
        <w:rPr>
          <w:rFonts w:ascii="Times New Roman" w:hAnsi="Times New Roman"/>
          <w:sz w:val="26"/>
          <w:szCs w:val="26"/>
        </w:rPr>
        <w:t>у</w:t>
      </w:r>
      <w:r w:rsidRPr="00F04280">
        <w:rPr>
          <w:rFonts w:ascii="Times New Roman" w:hAnsi="Times New Roman"/>
          <w:sz w:val="26"/>
          <w:szCs w:val="26"/>
        </w:rPr>
        <w:t xml:space="preserve"> 95/70ºС при расчетной температуре наружного воздуха tнв = - 36 ºС.</w:t>
      </w:r>
    </w:p>
    <w:p w:rsidR="000C62D0" w:rsidRDefault="000C62D0" w:rsidP="001E2B00">
      <w:pPr>
        <w:ind w:left="-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табл. 1.3.3. приведён частичный температурный график</w:t>
      </w:r>
      <w:r w:rsidRPr="000F4507">
        <w:rPr>
          <w:rFonts w:ascii="Times New Roman" w:hAnsi="Times New Roman"/>
          <w:bCs/>
          <w:sz w:val="26"/>
          <w:szCs w:val="26"/>
        </w:rPr>
        <w:t xml:space="preserve"> отпуска теплоносителя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:rsidR="000C62D0" w:rsidRDefault="000C62D0" w:rsidP="001E2B00">
      <w:pPr>
        <w:ind w:hanging="142"/>
        <w:jc w:val="right"/>
        <w:rPr>
          <w:rFonts w:ascii="Times New Roman" w:hAnsi="Times New Roman"/>
          <w:b/>
          <w:sz w:val="20"/>
          <w:szCs w:val="20"/>
        </w:rPr>
      </w:pPr>
      <w:r w:rsidRPr="001F1577">
        <w:rPr>
          <w:rFonts w:ascii="Times New Roman" w:hAnsi="Times New Roman"/>
          <w:b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1.3</w:t>
      </w:r>
      <w:r w:rsidRPr="001F1577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3</w:t>
      </w:r>
      <w:r w:rsidRPr="001F1577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9077" w:type="dxa"/>
        <w:tblInd w:w="103" w:type="dxa"/>
        <w:tblLook w:val="00A0"/>
      </w:tblPr>
      <w:tblGrid>
        <w:gridCol w:w="2982"/>
        <w:gridCol w:w="2976"/>
        <w:gridCol w:w="3119"/>
      </w:tblGrid>
      <w:tr w:rsidR="000C62D0" w:rsidRPr="00857875" w:rsidTr="001E2B00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2D0" w:rsidRPr="00857875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,°С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τ1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,°С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τ2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,°С</w:t>
            </w:r>
          </w:p>
        </w:tc>
      </w:tr>
      <w:tr w:rsidR="000C62D0" w:rsidRPr="00857875" w:rsidTr="001E2B0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C62D0" w:rsidRPr="00857875" w:rsidTr="001E2B0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C62D0" w:rsidRPr="00857875" w:rsidTr="001E2B0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C62D0" w:rsidRPr="00857875" w:rsidTr="001E2B0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C62D0" w:rsidRPr="00857875" w:rsidTr="001E2B0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C62D0" w:rsidRPr="00857875" w:rsidTr="001E2B0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857875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0C62D0" w:rsidRDefault="000C62D0" w:rsidP="001E2B00">
      <w:pPr>
        <w:ind w:left="-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рисунке 1.3.1 приводится графическое отображение температурного графика.</w:t>
      </w:r>
    </w:p>
    <w:p w:rsidR="000C62D0" w:rsidRDefault="000C62D0" w:rsidP="001E2B00">
      <w:pPr>
        <w:ind w:hanging="142"/>
        <w:jc w:val="right"/>
        <w:rPr>
          <w:rFonts w:ascii="Times New Roman" w:hAnsi="Times New Roman"/>
          <w:b/>
          <w:sz w:val="20"/>
          <w:szCs w:val="20"/>
        </w:rPr>
      </w:pPr>
    </w:p>
    <w:p w:rsidR="000C62D0" w:rsidRDefault="000C62D0" w:rsidP="001E2B00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shape id="Диаграмма 1" o:spid="_x0000_i1030" type="#_x0000_t75" style="width:403.5pt;height:28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Byka23AAAAAUBAAAPAAAAZHJzL2Rvd25y&#10;ZXYueG1sTI/BTsMwEETvSP0Haytxo3YQjUqIUyEE4oA40FYqRzde4kC8jmI3DXw9Cxe4jDSa1czb&#10;cj35Tow4xDaQhmyhQCDVwbbUaNhtHy5WIGIyZE0XCDV8YoR1NTsrTWHDiV5w3KRGcAnFwmhwKfWF&#10;lLF26E1chB6Js7cweJPYDo20gzlxue/kpVK59KYlXnCmxzuH9cfm6DXk9jF3z/vdq2za5ei+nlT2&#10;7u+1Pp9PtzcgEk7p7xh+8BkdKmY6hCPZKDoN/Ej6Vc6usxXbg4ZlfqVAVqX8T199Aw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">
            <v:imagedata r:id="rId18" o:title="" croptop="-1778f" cropbottom="-2308f" cropleft="-908f" cropright="-225f"/>
            <o:lock v:ext="edit" aspectratio="f"/>
          </v:shape>
        </w:pict>
      </w:r>
      <w:r w:rsidRPr="00342BC9">
        <w:rPr>
          <w:noProof/>
          <w:lang w:eastAsia="ru-RU"/>
        </w:rPr>
        <w:t xml:space="preserve"> </w:t>
      </w:r>
    </w:p>
    <w:p w:rsidR="000C62D0" w:rsidRDefault="000C62D0" w:rsidP="001E2B00">
      <w:pPr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756995">
        <w:rPr>
          <w:rFonts w:ascii="Times New Roman" w:hAnsi="Times New Roman"/>
          <w:bCs/>
          <w:sz w:val="24"/>
          <w:szCs w:val="24"/>
        </w:rPr>
        <w:t xml:space="preserve">Рис. </w:t>
      </w:r>
      <w:r>
        <w:rPr>
          <w:rFonts w:ascii="Times New Roman" w:hAnsi="Times New Roman"/>
          <w:bCs/>
          <w:sz w:val="24"/>
          <w:szCs w:val="24"/>
        </w:rPr>
        <w:t>4</w:t>
      </w:r>
      <w:r w:rsidRPr="00756995">
        <w:rPr>
          <w:rFonts w:ascii="Times New Roman" w:hAnsi="Times New Roman"/>
          <w:bCs/>
          <w:sz w:val="24"/>
          <w:szCs w:val="24"/>
        </w:rPr>
        <w:t xml:space="preserve">. Температурный график </w:t>
      </w:r>
      <w:r>
        <w:rPr>
          <w:rFonts w:ascii="Times New Roman" w:hAnsi="Times New Roman"/>
          <w:bCs/>
          <w:sz w:val="24"/>
          <w:szCs w:val="24"/>
        </w:rPr>
        <w:t>подачи тепла котельной</w:t>
      </w:r>
    </w:p>
    <w:p w:rsidR="000C62D0" w:rsidRDefault="000C62D0" w:rsidP="001E2B00">
      <w:pPr>
        <w:ind w:firstLine="0"/>
        <w:jc w:val="left"/>
        <w:rPr>
          <w:rFonts w:ascii="Times New Roman" w:hAnsi="Times New Roman"/>
          <w:i/>
          <w:sz w:val="26"/>
          <w:szCs w:val="26"/>
        </w:rPr>
      </w:pPr>
    </w:p>
    <w:p w:rsidR="000C62D0" w:rsidRDefault="000C62D0" w:rsidP="001E2B00">
      <w:pPr>
        <w:ind w:firstLine="0"/>
        <w:jc w:val="left"/>
        <w:rPr>
          <w:rFonts w:ascii="Times New Roman" w:hAnsi="Times New Roman"/>
          <w:i/>
          <w:sz w:val="26"/>
          <w:szCs w:val="26"/>
        </w:rPr>
      </w:pPr>
    </w:p>
    <w:p w:rsidR="000C62D0" w:rsidRPr="00017F1F" w:rsidRDefault="000C62D0" w:rsidP="001E2B00">
      <w:pPr>
        <w:ind w:firstLine="0"/>
        <w:jc w:val="left"/>
        <w:rPr>
          <w:rFonts w:ascii="Times New Roman" w:hAnsi="Times New Roman"/>
          <w:i/>
          <w:sz w:val="26"/>
          <w:szCs w:val="26"/>
        </w:rPr>
      </w:pPr>
      <w:r w:rsidRPr="00017F1F">
        <w:rPr>
          <w:rFonts w:ascii="Times New Roman" w:hAnsi="Times New Roman"/>
          <w:i/>
          <w:sz w:val="26"/>
          <w:szCs w:val="26"/>
        </w:rPr>
        <w:t xml:space="preserve">ж) фактические температурные режимы отпуска тепла в тепловые сети и их </w:t>
      </w:r>
    </w:p>
    <w:p w:rsidR="000C62D0" w:rsidRPr="00017F1F" w:rsidRDefault="000C62D0" w:rsidP="001E2B00">
      <w:pPr>
        <w:ind w:firstLine="0"/>
        <w:jc w:val="left"/>
        <w:rPr>
          <w:rFonts w:ascii="Times New Roman" w:hAnsi="Times New Roman"/>
          <w:i/>
          <w:sz w:val="26"/>
          <w:szCs w:val="26"/>
        </w:rPr>
      </w:pPr>
      <w:r w:rsidRPr="00017F1F">
        <w:rPr>
          <w:rFonts w:ascii="Times New Roman" w:hAnsi="Times New Roman"/>
          <w:i/>
          <w:sz w:val="26"/>
          <w:szCs w:val="26"/>
        </w:rPr>
        <w:t>соответствие утвержденным графикам регулирования отпуска тепла в тепловые сети</w:t>
      </w:r>
    </w:p>
    <w:p w:rsidR="000C62D0" w:rsidRDefault="000C62D0" w:rsidP="001E2B00">
      <w:pPr>
        <w:ind w:left="-142"/>
        <w:rPr>
          <w:rFonts w:ascii="Times New Roman" w:hAnsi="Times New Roman"/>
          <w:sz w:val="26"/>
          <w:szCs w:val="26"/>
        </w:rPr>
      </w:pPr>
    </w:p>
    <w:p w:rsidR="000C62D0" w:rsidRDefault="000C62D0" w:rsidP="001E2B00">
      <w:pPr>
        <w:ind w:left="-142"/>
        <w:rPr>
          <w:rFonts w:ascii="Times New Roman" w:hAnsi="Times New Roman"/>
          <w:sz w:val="26"/>
          <w:szCs w:val="26"/>
        </w:rPr>
      </w:pPr>
      <w:r w:rsidRPr="008426D5">
        <w:rPr>
          <w:rFonts w:ascii="Times New Roman" w:hAnsi="Times New Roman"/>
          <w:sz w:val="26"/>
          <w:szCs w:val="26"/>
        </w:rPr>
        <w:t xml:space="preserve">Данных </w:t>
      </w:r>
      <w:r>
        <w:rPr>
          <w:rFonts w:ascii="Times New Roman" w:hAnsi="Times New Roman"/>
          <w:sz w:val="26"/>
          <w:szCs w:val="26"/>
        </w:rPr>
        <w:t xml:space="preserve">зависимости температуры теплоносителя </w:t>
      </w:r>
      <w:r w:rsidRPr="008426D5">
        <w:rPr>
          <w:rFonts w:ascii="Times New Roman" w:hAnsi="Times New Roman"/>
          <w:sz w:val="26"/>
          <w:szCs w:val="26"/>
        </w:rPr>
        <w:t>по конкретным участкам тепловых сетей</w:t>
      </w:r>
      <w:r>
        <w:rPr>
          <w:rFonts w:ascii="Times New Roman" w:hAnsi="Times New Roman"/>
          <w:sz w:val="26"/>
          <w:szCs w:val="26"/>
        </w:rPr>
        <w:t xml:space="preserve"> в зависимости от температуры наружного воздуха на дату измерений не предоставлены</w:t>
      </w:r>
      <w:r w:rsidRPr="008426D5">
        <w:rPr>
          <w:rFonts w:ascii="Times New Roman" w:hAnsi="Times New Roman"/>
          <w:sz w:val="26"/>
          <w:szCs w:val="26"/>
        </w:rPr>
        <w:t>.</w:t>
      </w:r>
    </w:p>
    <w:p w:rsidR="000C62D0" w:rsidRPr="00017F1F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017F1F">
        <w:rPr>
          <w:rFonts w:ascii="Times New Roman" w:hAnsi="Times New Roman"/>
          <w:i/>
          <w:sz w:val="26"/>
          <w:szCs w:val="26"/>
        </w:rPr>
        <w:t>з) гидравлические режимы тепловых сетей и пьезометрические графики</w:t>
      </w:r>
    </w:p>
    <w:p w:rsidR="000C62D0" w:rsidRPr="006E5990" w:rsidRDefault="000C62D0" w:rsidP="001E2B00">
      <w:pPr>
        <w:pStyle w:val="a2"/>
        <w:spacing w:before="240"/>
        <w:ind w:firstLine="510"/>
        <w:rPr>
          <w:sz w:val="26"/>
          <w:szCs w:val="26"/>
        </w:rPr>
      </w:pPr>
      <w:r w:rsidRPr="006E5990">
        <w:rPr>
          <w:sz w:val="26"/>
          <w:szCs w:val="26"/>
        </w:rPr>
        <w:t>Гидравлическим режимом определяется взаимосвязь между расходом теплоносителя и давлением в различных точках системы в данный момент времени.</w:t>
      </w:r>
    </w:p>
    <w:p w:rsidR="000C62D0" w:rsidRDefault="000C62D0" w:rsidP="001E2B00">
      <w:pPr>
        <w:pStyle w:val="a2"/>
        <w:ind w:firstLine="510"/>
        <w:rPr>
          <w:sz w:val="26"/>
          <w:szCs w:val="26"/>
        </w:rPr>
      </w:pPr>
      <w:r w:rsidRPr="006E5990">
        <w:rPr>
          <w:sz w:val="26"/>
          <w:szCs w:val="26"/>
        </w:rPr>
        <w:t>Расчет гидравлического режима даёт возможность определить перераспределение расходов и давлений в сети и установить пределы допустимого изменения нагрузки, обеспечивающие безаварийную эксплуатацию системы.</w:t>
      </w:r>
    </w:p>
    <w:p w:rsidR="000C62D0" w:rsidRDefault="000C62D0" w:rsidP="001E2B00">
      <w:pPr>
        <w:pStyle w:val="a2"/>
        <w:ind w:firstLine="510"/>
        <w:rPr>
          <w:sz w:val="26"/>
          <w:szCs w:val="26"/>
        </w:rPr>
      </w:pPr>
      <w:r w:rsidRPr="006E5990">
        <w:rPr>
          <w:sz w:val="26"/>
          <w:szCs w:val="26"/>
        </w:rPr>
        <w:t>Наглядное представление об этом режиме дает пьезометрический график, построенный по данным гидравлического расчёта.</w:t>
      </w:r>
    </w:p>
    <w:p w:rsidR="000C62D0" w:rsidRPr="00216608" w:rsidRDefault="000C62D0" w:rsidP="001E2B00">
      <w:pPr>
        <w:pStyle w:val="a2"/>
        <w:ind w:firstLine="510"/>
        <w:rPr>
          <w:sz w:val="26"/>
          <w:szCs w:val="26"/>
        </w:rPr>
      </w:pPr>
      <w:r w:rsidRPr="00216608">
        <w:rPr>
          <w:sz w:val="26"/>
          <w:szCs w:val="26"/>
        </w:rPr>
        <w:t>построения пьезометрического графика является наглядная иллюстрация результатов гидравлического расчета. При этом на экран выводятся:</w:t>
      </w:r>
    </w:p>
    <w:p w:rsidR="000C62D0" w:rsidRPr="00216608" w:rsidRDefault="000C62D0" w:rsidP="001E2B00">
      <w:pPr>
        <w:pStyle w:val="a2"/>
        <w:numPr>
          <w:ilvl w:val="0"/>
          <w:numId w:val="12"/>
        </w:numPr>
        <w:rPr>
          <w:sz w:val="26"/>
          <w:szCs w:val="26"/>
        </w:rPr>
      </w:pPr>
      <w:r w:rsidRPr="00216608">
        <w:rPr>
          <w:sz w:val="26"/>
          <w:szCs w:val="26"/>
        </w:rPr>
        <w:t>линия давления в подающем трубопроводе;</w:t>
      </w:r>
    </w:p>
    <w:p w:rsidR="000C62D0" w:rsidRPr="00216608" w:rsidRDefault="000C62D0" w:rsidP="001E2B00">
      <w:pPr>
        <w:pStyle w:val="a2"/>
        <w:numPr>
          <w:ilvl w:val="0"/>
          <w:numId w:val="12"/>
        </w:numPr>
        <w:rPr>
          <w:sz w:val="26"/>
          <w:szCs w:val="26"/>
        </w:rPr>
      </w:pPr>
      <w:r w:rsidRPr="00216608">
        <w:rPr>
          <w:sz w:val="26"/>
          <w:szCs w:val="26"/>
        </w:rPr>
        <w:t>линия давления в обратном трубопроводе;</w:t>
      </w:r>
    </w:p>
    <w:p w:rsidR="000C62D0" w:rsidRPr="00216608" w:rsidRDefault="000C62D0" w:rsidP="001E2B00">
      <w:pPr>
        <w:pStyle w:val="a2"/>
        <w:numPr>
          <w:ilvl w:val="0"/>
          <w:numId w:val="12"/>
        </w:numPr>
        <w:rPr>
          <w:sz w:val="26"/>
          <w:szCs w:val="26"/>
        </w:rPr>
      </w:pPr>
      <w:r w:rsidRPr="00216608">
        <w:rPr>
          <w:sz w:val="26"/>
          <w:szCs w:val="26"/>
        </w:rPr>
        <w:t>линия поверхности земли;</w:t>
      </w:r>
    </w:p>
    <w:p w:rsidR="000C62D0" w:rsidRPr="00216608" w:rsidRDefault="000C62D0" w:rsidP="001E2B00">
      <w:pPr>
        <w:pStyle w:val="a2"/>
        <w:numPr>
          <w:ilvl w:val="0"/>
          <w:numId w:val="12"/>
        </w:numPr>
        <w:rPr>
          <w:sz w:val="26"/>
          <w:szCs w:val="26"/>
        </w:rPr>
      </w:pPr>
      <w:r w:rsidRPr="00216608">
        <w:rPr>
          <w:sz w:val="26"/>
          <w:szCs w:val="26"/>
        </w:rPr>
        <w:t>линия потерь напора на шайбе;</w:t>
      </w:r>
    </w:p>
    <w:p w:rsidR="000C62D0" w:rsidRPr="00216608" w:rsidRDefault="000C62D0" w:rsidP="001E2B00">
      <w:pPr>
        <w:pStyle w:val="a2"/>
        <w:numPr>
          <w:ilvl w:val="0"/>
          <w:numId w:val="12"/>
        </w:numPr>
        <w:rPr>
          <w:sz w:val="26"/>
          <w:szCs w:val="26"/>
        </w:rPr>
      </w:pPr>
      <w:r w:rsidRPr="00216608">
        <w:rPr>
          <w:sz w:val="26"/>
          <w:szCs w:val="26"/>
        </w:rPr>
        <w:t>высота здания;</w:t>
      </w:r>
    </w:p>
    <w:p w:rsidR="000C62D0" w:rsidRPr="00216608" w:rsidRDefault="000C62D0" w:rsidP="001E2B00">
      <w:pPr>
        <w:pStyle w:val="a2"/>
        <w:numPr>
          <w:ilvl w:val="0"/>
          <w:numId w:val="12"/>
        </w:numPr>
        <w:rPr>
          <w:sz w:val="26"/>
          <w:szCs w:val="26"/>
        </w:rPr>
      </w:pPr>
      <w:r w:rsidRPr="00216608">
        <w:rPr>
          <w:sz w:val="26"/>
          <w:szCs w:val="26"/>
        </w:rPr>
        <w:t>линия вскипания;</w:t>
      </w:r>
    </w:p>
    <w:p w:rsidR="000C62D0" w:rsidRPr="00216608" w:rsidRDefault="000C62D0" w:rsidP="001E2B00">
      <w:pPr>
        <w:pStyle w:val="a2"/>
        <w:numPr>
          <w:ilvl w:val="0"/>
          <w:numId w:val="12"/>
        </w:numPr>
        <w:rPr>
          <w:sz w:val="26"/>
          <w:szCs w:val="26"/>
        </w:rPr>
      </w:pPr>
      <w:r w:rsidRPr="00216608">
        <w:rPr>
          <w:sz w:val="26"/>
          <w:szCs w:val="26"/>
        </w:rPr>
        <w:t>линия статического напора.</w:t>
      </w:r>
    </w:p>
    <w:p w:rsidR="000C62D0" w:rsidRDefault="000C62D0" w:rsidP="001E2B00">
      <w:pPr>
        <w:pStyle w:val="a2"/>
        <w:ind w:firstLine="510"/>
        <w:rPr>
          <w:rFonts w:eastAsia="TimesNewRomanPSMT"/>
          <w:sz w:val="26"/>
          <w:szCs w:val="26"/>
        </w:rPr>
      </w:pPr>
      <w:r w:rsidRPr="006E5990">
        <w:rPr>
          <w:rFonts w:eastAsia="TimesNewRomanPSMT"/>
          <w:sz w:val="26"/>
          <w:szCs w:val="26"/>
        </w:rPr>
        <w:t>Пьезометрически</w:t>
      </w:r>
      <w:r>
        <w:rPr>
          <w:rFonts w:eastAsia="TimesNewRomanPSMT"/>
          <w:sz w:val="26"/>
          <w:szCs w:val="26"/>
        </w:rPr>
        <w:t>й</w:t>
      </w:r>
      <w:r w:rsidRPr="006E5990">
        <w:rPr>
          <w:rFonts w:eastAsia="TimesNewRomanPSMT"/>
          <w:sz w:val="26"/>
          <w:szCs w:val="26"/>
        </w:rPr>
        <w:t xml:space="preserve"> график </w:t>
      </w:r>
      <w:r>
        <w:rPr>
          <w:sz w:val="26"/>
          <w:szCs w:val="26"/>
        </w:rPr>
        <w:t>подачи тепловой энергии самому удалённому потребителю</w:t>
      </w:r>
      <w:r w:rsidRPr="006E5990">
        <w:rPr>
          <w:rFonts w:eastAsia="TimesNewRomanPSMT"/>
          <w:sz w:val="26"/>
          <w:szCs w:val="26"/>
        </w:rPr>
        <w:t xml:space="preserve"> привед</w:t>
      </w:r>
      <w:r>
        <w:rPr>
          <w:rFonts w:eastAsia="TimesNewRomanPSMT"/>
          <w:sz w:val="26"/>
          <w:szCs w:val="26"/>
        </w:rPr>
        <w:t>ё</w:t>
      </w:r>
      <w:r w:rsidRPr="006E5990">
        <w:rPr>
          <w:rFonts w:eastAsia="TimesNewRomanPSMT"/>
          <w:sz w:val="26"/>
          <w:szCs w:val="26"/>
        </w:rPr>
        <w:t>н на рисунк</w:t>
      </w:r>
      <w:r>
        <w:rPr>
          <w:rFonts w:eastAsia="TimesNewRomanPSMT"/>
          <w:sz w:val="26"/>
          <w:szCs w:val="26"/>
        </w:rPr>
        <w:t>е 5</w:t>
      </w:r>
      <w:r w:rsidRPr="006E5990">
        <w:rPr>
          <w:rFonts w:eastAsia="TimesNewRomanPSMT"/>
          <w:sz w:val="26"/>
          <w:szCs w:val="26"/>
        </w:rPr>
        <w:t>.</w:t>
      </w:r>
    </w:p>
    <w:p w:rsidR="000C62D0" w:rsidRDefault="000C62D0" w:rsidP="001E2B00">
      <w:pPr>
        <w:pStyle w:val="a2"/>
        <w:ind w:firstLine="0"/>
        <w:rPr>
          <w:sz w:val="26"/>
          <w:szCs w:val="26"/>
        </w:rPr>
      </w:pPr>
      <w:r>
        <w:rPr>
          <w:noProof/>
        </w:rPr>
        <w:pict>
          <v:shape id="Диаграмма 7" o:spid="_x0000_i1031" type="#_x0000_t75" style="width:487.5pt;height:314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5ojQT3AAAAAYBAAAPAAAAZHJzL2Rvd25y&#10;ZXYueG1sTI9Ba8JAEIXvBf/DMoXe6saAIcZspIg9lRarvfQ2yY5JMDsbsqtJ/33XXurlweMN732T&#10;bybTiSsNrrWsYDGPQBBXVrdcK/g6vj6nIJxH1thZJgU/5GBTzB5yzLQd+ZOuB1+LUMIuQwWN930m&#10;pasaMujmticO2ckOBn2wQy31gGMoN52MoyiRBlsOCw32tG2oOh8uRsHbdjetFvGSytP3u0s+9mO6&#10;N7VST4/TyxqEp8n/H8MNP6BDEZhKe2HtRKcgPOL/9JZFcRJ8qSCJ0yXIIpf3+MUv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">
            <v:imagedata r:id="rId19" o:title="" croptop="-7529f" cropbottom="-492f" cropleft="-769f" cropright="-2320f"/>
            <o:lock v:ext="edit" aspectratio="f"/>
          </v:shape>
        </w:pict>
      </w:r>
    </w:p>
    <w:p w:rsidR="000C62D0" w:rsidRDefault="000C62D0" w:rsidP="001E2B00">
      <w:pPr>
        <w:pStyle w:val="a2"/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</w:t>
      </w:r>
      <w:r w:rsidRPr="006E5990">
        <w:rPr>
          <w:rFonts w:eastAsia="TimesNewRomanPSMT"/>
          <w:sz w:val="26"/>
          <w:szCs w:val="26"/>
        </w:rPr>
        <w:t>исун</w:t>
      </w:r>
      <w:r>
        <w:rPr>
          <w:rFonts w:eastAsia="TimesNewRomanPSMT"/>
          <w:sz w:val="26"/>
          <w:szCs w:val="26"/>
        </w:rPr>
        <w:t>ок 5</w:t>
      </w:r>
      <w:r w:rsidRPr="006E5990">
        <w:rPr>
          <w:rFonts w:eastAsia="TimesNewRomanPSMT"/>
          <w:sz w:val="26"/>
          <w:szCs w:val="26"/>
        </w:rPr>
        <w:t>.</w:t>
      </w:r>
      <w:r>
        <w:rPr>
          <w:rFonts w:eastAsia="TimesNewRomanPSMT"/>
          <w:sz w:val="26"/>
          <w:szCs w:val="26"/>
        </w:rPr>
        <w:t>-</w:t>
      </w:r>
      <w:r>
        <w:rPr>
          <w:sz w:val="26"/>
          <w:szCs w:val="26"/>
        </w:rPr>
        <w:t xml:space="preserve"> пьезометрический график.</w:t>
      </w:r>
    </w:p>
    <w:p w:rsidR="000C62D0" w:rsidRPr="00561F36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561F36">
        <w:rPr>
          <w:rFonts w:ascii="Times New Roman" w:hAnsi="Times New Roman"/>
          <w:i/>
          <w:sz w:val="26"/>
          <w:szCs w:val="26"/>
        </w:rPr>
        <w:t xml:space="preserve">и) статистика отказов тепловых сетей (аварий, инцидентов) и восстановлений </w:t>
      </w:r>
    </w:p>
    <w:p w:rsidR="000C62D0" w:rsidRPr="00561F36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561F36">
        <w:rPr>
          <w:rFonts w:ascii="Times New Roman" w:hAnsi="Times New Roman"/>
          <w:i/>
          <w:sz w:val="26"/>
          <w:szCs w:val="26"/>
        </w:rPr>
        <w:t xml:space="preserve">за последние 5 лет </w:t>
      </w:r>
    </w:p>
    <w:p w:rsidR="000C62D0" w:rsidRDefault="000C62D0" w:rsidP="001E2B00">
      <w:pPr>
        <w:ind w:firstLine="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Данных по статистике</w:t>
      </w:r>
      <w:r w:rsidRPr="00622C51">
        <w:rPr>
          <w:rFonts w:ascii="Times New Roman" w:hAnsi="Times New Roman"/>
          <w:sz w:val="26"/>
          <w:szCs w:val="26"/>
        </w:rPr>
        <w:t xml:space="preserve"> отказов тепловых сетей </w:t>
      </w:r>
      <w:r>
        <w:rPr>
          <w:rFonts w:ascii="Times New Roman" w:hAnsi="Times New Roman"/>
          <w:sz w:val="26"/>
          <w:szCs w:val="26"/>
        </w:rPr>
        <w:t>котельной</w:t>
      </w:r>
      <w:r w:rsidRPr="00622C51">
        <w:rPr>
          <w:rFonts w:ascii="Times New Roman" w:hAnsi="Times New Roman"/>
          <w:sz w:val="26"/>
          <w:szCs w:val="26"/>
        </w:rPr>
        <w:t xml:space="preserve"> (аварий, инцидентов) за последние 5 лет на трубопроводах </w:t>
      </w:r>
      <w:r w:rsidRPr="00622C51">
        <w:rPr>
          <w:rFonts w:ascii="Times New Roman" w:hAnsi="Times New Roman"/>
          <w:bCs/>
          <w:sz w:val="26"/>
          <w:szCs w:val="26"/>
        </w:rPr>
        <w:t xml:space="preserve">в отопительный сезон </w:t>
      </w:r>
      <w:r w:rsidRPr="00622C5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статистика по </w:t>
      </w:r>
      <w:r w:rsidRPr="00622C51">
        <w:rPr>
          <w:rFonts w:ascii="Times New Roman" w:hAnsi="Times New Roman"/>
          <w:bCs/>
          <w:sz w:val="26"/>
          <w:szCs w:val="26"/>
        </w:rPr>
        <w:t>ремонтны</w:t>
      </w:r>
      <w:r>
        <w:rPr>
          <w:rFonts w:ascii="Times New Roman" w:hAnsi="Times New Roman"/>
          <w:bCs/>
          <w:sz w:val="26"/>
          <w:szCs w:val="26"/>
        </w:rPr>
        <w:t>м</w:t>
      </w:r>
      <w:r w:rsidRPr="00622C51">
        <w:rPr>
          <w:rFonts w:ascii="Times New Roman" w:hAnsi="Times New Roman"/>
          <w:bCs/>
          <w:sz w:val="26"/>
          <w:szCs w:val="26"/>
        </w:rPr>
        <w:t xml:space="preserve"> период</w:t>
      </w:r>
      <w:r>
        <w:rPr>
          <w:rFonts w:ascii="Times New Roman" w:hAnsi="Times New Roman"/>
          <w:bCs/>
          <w:sz w:val="26"/>
          <w:szCs w:val="26"/>
        </w:rPr>
        <w:t>ам</w:t>
      </w:r>
      <w:r w:rsidRPr="00622C5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не </w:t>
      </w:r>
      <w:r w:rsidRPr="00622C51">
        <w:rPr>
          <w:rFonts w:ascii="Times New Roman" w:hAnsi="Times New Roman"/>
          <w:bCs/>
          <w:sz w:val="26"/>
          <w:szCs w:val="26"/>
        </w:rPr>
        <w:t>предоставлен</w:t>
      </w:r>
      <w:r>
        <w:rPr>
          <w:rFonts w:ascii="Times New Roman" w:hAnsi="Times New Roman"/>
          <w:bCs/>
          <w:sz w:val="26"/>
          <w:szCs w:val="26"/>
        </w:rPr>
        <w:t xml:space="preserve">а </w:t>
      </w:r>
    </w:p>
    <w:p w:rsidR="000C62D0" w:rsidRDefault="000C62D0" w:rsidP="001E2B00">
      <w:pPr>
        <w:ind w:firstLine="0"/>
        <w:rPr>
          <w:rFonts w:ascii="Times New Roman" w:hAnsi="Times New Roman"/>
          <w:sz w:val="26"/>
          <w:szCs w:val="26"/>
        </w:rPr>
      </w:pPr>
    </w:p>
    <w:p w:rsidR="000C62D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561F36">
        <w:rPr>
          <w:rFonts w:ascii="Times New Roman" w:hAnsi="Times New Roman"/>
          <w:i/>
          <w:sz w:val="26"/>
          <w:szCs w:val="26"/>
        </w:rPr>
        <w:t xml:space="preserve">к) </w:t>
      </w:r>
      <w:r>
        <w:rPr>
          <w:rFonts w:ascii="Times New Roman" w:hAnsi="Times New Roman"/>
          <w:i/>
          <w:sz w:val="26"/>
          <w:szCs w:val="26"/>
        </w:rPr>
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 </w:t>
      </w:r>
    </w:p>
    <w:p w:rsidR="000C62D0" w:rsidRPr="006F6F84" w:rsidRDefault="000C62D0" w:rsidP="001E2B00">
      <w:pPr>
        <w:pStyle w:val="a2"/>
        <w:spacing w:before="240"/>
        <w:rPr>
          <w:sz w:val="26"/>
          <w:szCs w:val="26"/>
        </w:rPr>
      </w:pPr>
      <w:r w:rsidRPr="006F6F84">
        <w:rPr>
          <w:sz w:val="26"/>
          <w:szCs w:val="26"/>
        </w:rPr>
        <w:t>Потребители тепловой энергии по надёжности теплоснабжения делятся на три категории:</w:t>
      </w:r>
    </w:p>
    <w:p w:rsidR="000C62D0" w:rsidRPr="006F6F84" w:rsidRDefault="000C62D0" w:rsidP="001E2B00">
      <w:pPr>
        <w:pStyle w:val="a2"/>
        <w:rPr>
          <w:sz w:val="26"/>
          <w:szCs w:val="26"/>
        </w:rPr>
      </w:pPr>
      <w:r w:rsidRPr="006F6F84">
        <w:rPr>
          <w:sz w:val="26"/>
          <w:szCs w:val="26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требованиями.</w:t>
      </w:r>
    </w:p>
    <w:p w:rsidR="000C62D0" w:rsidRPr="006F6F84" w:rsidRDefault="000C62D0" w:rsidP="001E2B00">
      <w:pPr>
        <w:pStyle w:val="a2"/>
        <w:rPr>
          <w:sz w:val="26"/>
          <w:szCs w:val="26"/>
        </w:rPr>
      </w:pPr>
      <w:r w:rsidRPr="006F6F84">
        <w:rPr>
          <w:sz w:val="26"/>
          <w:szCs w:val="26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0C62D0" w:rsidRPr="006F6F84" w:rsidRDefault="000C62D0" w:rsidP="001E2B00">
      <w:pPr>
        <w:pStyle w:val="a2"/>
        <w:numPr>
          <w:ilvl w:val="0"/>
          <w:numId w:val="5"/>
        </w:numPr>
        <w:rPr>
          <w:sz w:val="26"/>
          <w:szCs w:val="26"/>
        </w:rPr>
      </w:pPr>
      <w:r w:rsidRPr="006F6F84">
        <w:rPr>
          <w:sz w:val="26"/>
          <w:szCs w:val="26"/>
        </w:rPr>
        <w:t>жилых и общественных зданий до 12 ºС;</w:t>
      </w:r>
    </w:p>
    <w:p w:rsidR="000C62D0" w:rsidRPr="006F6F84" w:rsidRDefault="000C62D0" w:rsidP="001E2B00">
      <w:pPr>
        <w:pStyle w:val="a2"/>
        <w:numPr>
          <w:ilvl w:val="0"/>
          <w:numId w:val="5"/>
        </w:numPr>
        <w:rPr>
          <w:sz w:val="26"/>
          <w:szCs w:val="26"/>
        </w:rPr>
      </w:pPr>
      <w:r w:rsidRPr="006F6F84">
        <w:rPr>
          <w:sz w:val="26"/>
          <w:szCs w:val="26"/>
        </w:rPr>
        <w:t>промышленных зданий до 8 ºС;</w:t>
      </w:r>
    </w:p>
    <w:p w:rsidR="000C62D0" w:rsidRPr="006F6F84" w:rsidRDefault="000C62D0" w:rsidP="001E2B00">
      <w:pPr>
        <w:pStyle w:val="a2"/>
        <w:numPr>
          <w:ilvl w:val="0"/>
          <w:numId w:val="5"/>
        </w:numPr>
        <w:rPr>
          <w:sz w:val="26"/>
          <w:szCs w:val="26"/>
        </w:rPr>
      </w:pPr>
      <w:r w:rsidRPr="006F6F84">
        <w:rPr>
          <w:sz w:val="26"/>
          <w:szCs w:val="26"/>
        </w:rPr>
        <w:t>третья категория - остальные потребители.</w:t>
      </w:r>
    </w:p>
    <w:p w:rsidR="000C62D0" w:rsidRPr="006F6F84" w:rsidRDefault="000C62D0" w:rsidP="001E2B00">
      <w:pPr>
        <w:pStyle w:val="a2"/>
        <w:ind w:firstLine="510"/>
        <w:rPr>
          <w:sz w:val="26"/>
          <w:szCs w:val="26"/>
        </w:rPr>
      </w:pPr>
      <w:r w:rsidRPr="006F6F84">
        <w:rPr>
          <w:sz w:val="26"/>
          <w:szCs w:val="26"/>
        </w:rPr>
        <w:t>При аварийных ситуациях на источнике тепловой энергии или в тепловых сетях в течении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0C62D0" w:rsidRPr="006F6F84" w:rsidRDefault="000C62D0" w:rsidP="001E2B00">
      <w:pPr>
        <w:pStyle w:val="a2"/>
        <w:numPr>
          <w:ilvl w:val="0"/>
          <w:numId w:val="6"/>
        </w:numPr>
        <w:tabs>
          <w:tab w:val="clear" w:pos="1926"/>
          <w:tab w:val="num" w:pos="0"/>
        </w:tabs>
        <w:ind w:left="0" w:firstLine="1134"/>
        <w:rPr>
          <w:sz w:val="26"/>
          <w:szCs w:val="26"/>
        </w:rPr>
      </w:pPr>
      <w:r w:rsidRPr="006F6F84">
        <w:rPr>
          <w:sz w:val="26"/>
          <w:szCs w:val="26"/>
        </w:rPr>
        <w:t>подача тепловой энергии (теплоносителя) в полном объеме потребителям первой категории;</w:t>
      </w:r>
    </w:p>
    <w:p w:rsidR="000C62D0" w:rsidRDefault="000C62D0" w:rsidP="001E2B00">
      <w:pPr>
        <w:pStyle w:val="a2"/>
        <w:numPr>
          <w:ilvl w:val="0"/>
          <w:numId w:val="6"/>
        </w:numPr>
        <w:tabs>
          <w:tab w:val="clear" w:pos="1926"/>
          <w:tab w:val="num" w:pos="0"/>
        </w:tabs>
        <w:ind w:left="0" w:firstLine="1134"/>
        <w:rPr>
          <w:sz w:val="26"/>
          <w:szCs w:val="26"/>
        </w:rPr>
      </w:pPr>
      <w:r w:rsidRPr="006F6F84">
        <w:rPr>
          <w:sz w:val="26"/>
          <w:szCs w:val="26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0C62D0" w:rsidRPr="006F6F84" w:rsidRDefault="000C62D0" w:rsidP="001E2B00">
      <w:pPr>
        <w:pStyle w:val="a2"/>
        <w:numPr>
          <w:ilvl w:val="0"/>
          <w:numId w:val="6"/>
        </w:numPr>
        <w:tabs>
          <w:tab w:val="clear" w:pos="1926"/>
          <w:tab w:val="num" w:pos="0"/>
        </w:tabs>
        <w:ind w:left="0" w:firstLine="1134"/>
        <w:rPr>
          <w:sz w:val="26"/>
          <w:szCs w:val="26"/>
        </w:rPr>
      </w:pPr>
      <w:r w:rsidRPr="006F6F84">
        <w:rPr>
          <w:sz w:val="26"/>
          <w:szCs w:val="26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0C62D0" w:rsidRPr="006F6F84" w:rsidRDefault="000C62D0" w:rsidP="001E2B00">
      <w:pPr>
        <w:pStyle w:val="a2"/>
        <w:numPr>
          <w:ilvl w:val="0"/>
          <w:numId w:val="6"/>
        </w:numPr>
        <w:tabs>
          <w:tab w:val="clear" w:pos="1926"/>
          <w:tab w:val="num" w:pos="0"/>
        </w:tabs>
        <w:ind w:left="0" w:firstLine="1134"/>
        <w:rPr>
          <w:sz w:val="26"/>
          <w:szCs w:val="26"/>
        </w:rPr>
      </w:pPr>
      <w:r w:rsidRPr="006F6F84">
        <w:rPr>
          <w:sz w:val="26"/>
          <w:szCs w:val="26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0C62D0" w:rsidRPr="006F6F84" w:rsidRDefault="000C62D0" w:rsidP="001E2B00">
      <w:pPr>
        <w:pStyle w:val="a2"/>
        <w:ind w:firstLine="0"/>
        <w:rPr>
          <w:sz w:val="26"/>
          <w:szCs w:val="26"/>
        </w:rPr>
      </w:pPr>
      <w:r w:rsidRPr="006F6F84">
        <w:rPr>
          <w:sz w:val="26"/>
          <w:szCs w:val="26"/>
        </w:rPr>
        <w:t xml:space="preserve">Значения допустимого снижения подачи тепловой энергии представлены в таблице </w:t>
      </w:r>
      <w:r>
        <w:rPr>
          <w:sz w:val="26"/>
          <w:szCs w:val="26"/>
        </w:rPr>
        <w:t>1.</w:t>
      </w:r>
      <w:r w:rsidRPr="006F6F84">
        <w:rPr>
          <w:sz w:val="26"/>
          <w:szCs w:val="26"/>
        </w:rPr>
        <w:t>3.9.</w:t>
      </w:r>
    </w:p>
    <w:p w:rsidR="000C62D0" w:rsidRDefault="000C62D0" w:rsidP="001E2B00">
      <w:pPr>
        <w:jc w:val="right"/>
        <w:rPr>
          <w:rFonts w:ascii="Times New Roman" w:hAnsi="Times New Roman"/>
          <w:b/>
        </w:rPr>
      </w:pPr>
    </w:p>
    <w:p w:rsidR="000C62D0" w:rsidRDefault="000C62D0" w:rsidP="001E2B00">
      <w:pPr>
        <w:jc w:val="right"/>
        <w:rPr>
          <w:rFonts w:ascii="Times New Roman" w:hAnsi="Times New Roman"/>
          <w:b/>
        </w:rPr>
      </w:pPr>
    </w:p>
    <w:p w:rsidR="000C62D0" w:rsidRDefault="000C62D0" w:rsidP="001E2B00">
      <w:pPr>
        <w:jc w:val="right"/>
        <w:rPr>
          <w:rFonts w:ascii="Times New Roman" w:hAnsi="Times New Roman"/>
          <w:b/>
        </w:rPr>
      </w:pPr>
    </w:p>
    <w:p w:rsidR="000C62D0" w:rsidRDefault="000C62D0" w:rsidP="001E2B00">
      <w:pPr>
        <w:jc w:val="right"/>
      </w:pPr>
      <w:r>
        <w:rPr>
          <w:rFonts w:ascii="Times New Roman" w:hAnsi="Times New Roman"/>
          <w:b/>
        </w:rPr>
        <w:t>т</w:t>
      </w:r>
      <w:r w:rsidRPr="000D511D">
        <w:rPr>
          <w:rFonts w:ascii="Times New Roman" w:hAnsi="Times New Roman"/>
          <w:b/>
        </w:rPr>
        <w:t xml:space="preserve">аблица </w:t>
      </w:r>
      <w:r>
        <w:rPr>
          <w:rFonts w:ascii="Times New Roman" w:hAnsi="Times New Roman"/>
          <w:b/>
        </w:rPr>
        <w:t>1.</w:t>
      </w:r>
      <w:r w:rsidRPr="000D511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>9</w:t>
      </w:r>
      <w:r w:rsidRPr="000D511D">
        <w:rPr>
          <w:rFonts w:ascii="Times New Roman" w:hAnsi="Times New Roman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5"/>
        <w:gridCol w:w="1601"/>
        <w:gridCol w:w="1602"/>
        <w:gridCol w:w="1603"/>
        <w:gridCol w:w="1603"/>
        <w:gridCol w:w="1773"/>
      </w:tblGrid>
      <w:tr w:rsidR="000C62D0" w:rsidRPr="0038449A" w:rsidTr="001E2B00">
        <w:tc>
          <w:tcPr>
            <w:tcW w:w="1965" w:type="dxa"/>
            <w:vMerge w:val="restart"/>
            <w:shd w:val="clear" w:color="auto" w:fill="FFFFFF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F54EC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349" w:type="dxa"/>
            <w:gridSpan w:val="5"/>
            <w:shd w:val="clear" w:color="auto" w:fill="FFFFFF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F54EC">
              <w:rPr>
                <w:b/>
                <w:sz w:val="22"/>
                <w:szCs w:val="22"/>
              </w:rPr>
              <w:t xml:space="preserve">Расчетная температура наружного воздуха для проектирования отопления </w:t>
            </w:r>
            <w:r w:rsidRPr="009344BD">
              <w:rPr>
                <w:b/>
                <w:sz w:val="22"/>
                <w:szCs w:val="22"/>
                <w:lang w:val="en-US"/>
              </w:rPr>
              <w:t>t</w:t>
            </w:r>
            <w:r w:rsidRPr="00AF54EC">
              <w:rPr>
                <w:b/>
                <w:sz w:val="22"/>
                <w:szCs w:val="22"/>
              </w:rPr>
              <w:t xml:space="preserve"> єС (соответствует температуре наружного воздуха наиболее холодной пятидневки обеспеченностью 0,92)</w:t>
            </w:r>
          </w:p>
        </w:tc>
      </w:tr>
      <w:tr w:rsidR="000C62D0" w:rsidRPr="0038449A" w:rsidTr="001E2B00">
        <w:tc>
          <w:tcPr>
            <w:tcW w:w="1965" w:type="dxa"/>
            <w:vMerge/>
            <w:shd w:val="clear" w:color="auto" w:fill="FFFFFF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FFFFFF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F54EC">
              <w:rPr>
                <w:b/>
                <w:sz w:val="22"/>
                <w:szCs w:val="22"/>
              </w:rPr>
              <w:t>минус 10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F54EC">
              <w:rPr>
                <w:b/>
                <w:sz w:val="22"/>
                <w:szCs w:val="22"/>
              </w:rPr>
              <w:t>минус 20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F54EC">
              <w:rPr>
                <w:b/>
                <w:sz w:val="22"/>
                <w:szCs w:val="22"/>
              </w:rPr>
              <w:t>минус 30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F54EC">
              <w:rPr>
                <w:b/>
                <w:sz w:val="22"/>
                <w:szCs w:val="22"/>
              </w:rPr>
              <w:t>минус 40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F54EC">
              <w:rPr>
                <w:b/>
                <w:sz w:val="22"/>
                <w:szCs w:val="22"/>
              </w:rPr>
              <w:t>минус 50</w:t>
            </w:r>
          </w:p>
        </w:tc>
      </w:tr>
      <w:tr w:rsidR="000C62D0" w:rsidRPr="0038449A" w:rsidTr="001E2B00">
        <w:tc>
          <w:tcPr>
            <w:tcW w:w="1965" w:type="dxa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AF54EC">
              <w:rPr>
                <w:sz w:val="22"/>
                <w:szCs w:val="22"/>
              </w:rPr>
              <w:t>Допустимое снижение подачи тепловой энергии, %, до</w:t>
            </w:r>
          </w:p>
        </w:tc>
        <w:tc>
          <w:tcPr>
            <w:tcW w:w="1633" w:type="dxa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AF54EC">
              <w:rPr>
                <w:sz w:val="22"/>
                <w:szCs w:val="22"/>
              </w:rPr>
              <w:t>78</w:t>
            </w:r>
          </w:p>
        </w:tc>
        <w:tc>
          <w:tcPr>
            <w:tcW w:w="1634" w:type="dxa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AF54EC">
              <w:rPr>
                <w:sz w:val="22"/>
                <w:szCs w:val="22"/>
              </w:rPr>
              <w:t>84</w:t>
            </w:r>
          </w:p>
        </w:tc>
        <w:tc>
          <w:tcPr>
            <w:tcW w:w="1635" w:type="dxa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AF54EC">
              <w:rPr>
                <w:sz w:val="22"/>
                <w:szCs w:val="22"/>
              </w:rPr>
              <w:t>87</w:t>
            </w:r>
          </w:p>
        </w:tc>
        <w:tc>
          <w:tcPr>
            <w:tcW w:w="1635" w:type="dxa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AF54EC">
              <w:rPr>
                <w:sz w:val="22"/>
                <w:szCs w:val="22"/>
              </w:rPr>
              <w:t>89</w:t>
            </w:r>
          </w:p>
        </w:tc>
        <w:tc>
          <w:tcPr>
            <w:tcW w:w="1812" w:type="dxa"/>
            <w:vAlign w:val="center"/>
          </w:tcPr>
          <w:p w:rsidR="000C62D0" w:rsidRPr="00AF54EC" w:rsidRDefault="000C62D0" w:rsidP="001E2B00">
            <w:pPr>
              <w:pStyle w:val="a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AF54EC">
              <w:rPr>
                <w:sz w:val="22"/>
                <w:szCs w:val="22"/>
              </w:rPr>
              <w:t>91</w:t>
            </w:r>
          </w:p>
        </w:tc>
      </w:tr>
    </w:tbl>
    <w:p w:rsidR="000C62D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</w:p>
    <w:p w:rsidR="000C62D0" w:rsidRPr="00561F36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л</w:t>
      </w:r>
      <w:r w:rsidRPr="00561F36">
        <w:rPr>
          <w:rFonts w:ascii="Times New Roman" w:hAnsi="Times New Roman"/>
          <w:i/>
          <w:sz w:val="26"/>
          <w:szCs w:val="26"/>
        </w:rPr>
        <w:t xml:space="preserve">) описание процедур диагностики состояния тепловых сетей и планирования </w:t>
      </w:r>
    </w:p>
    <w:p w:rsidR="000C62D0" w:rsidRPr="00561F36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561F36">
        <w:rPr>
          <w:rFonts w:ascii="Times New Roman" w:hAnsi="Times New Roman"/>
          <w:i/>
          <w:sz w:val="26"/>
          <w:szCs w:val="26"/>
        </w:rPr>
        <w:t xml:space="preserve">капитальных (текущих) ремонтов </w:t>
      </w:r>
    </w:p>
    <w:p w:rsidR="000C62D0" w:rsidRPr="00AA0DA2" w:rsidRDefault="000C62D0" w:rsidP="001E2B00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Данных о процедуре</w:t>
      </w:r>
      <w:r w:rsidRPr="00AA0DA2">
        <w:rPr>
          <w:rFonts w:ascii="Times New Roman" w:hAnsi="Times New Roman"/>
          <w:color w:val="000000"/>
          <w:sz w:val="26"/>
          <w:szCs w:val="26"/>
        </w:rPr>
        <w:t xml:space="preserve"> диагностики состояния тепловых сетей и планирования капитальных (теку</w:t>
      </w:r>
      <w:r>
        <w:rPr>
          <w:rFonts w:ascii="Times New Roman" w:hAnsi="Times New Roman"/>
          <w:color w:val="000000"/>
          <w:sz w:val="26"/>
          <w:szCs w:val="26"/>
        </w:rPr>
        <w:t>щ</w:t>
      </w:r>
      <w:r w:rsidRPr="00AA0DA2">
        <w:rPr>
          <w:rFonts w:ascii="Times New Roman" w:hAnsi="Times New Roman"/>
          <w:color w:val="000000"/>
          <w:sz w:val="26"/>
          <w:szCs w:val="26"/>
        </w:rPr>
        <w:t xml:space="preserve">их) ремонтов трубопроводов тепловых сетей в системе теплоснабжения от </w:t>
      </w:r>
      <w:r>
        <w:rPr>
          <w:rFonts w:ascii="Times New Roman" w:hAnsi="Times New Roman"/>
          <w:color w:val="000000"/>
          <w:sz w:val="26"/>
          <w:szCs w:val="26"/>
        </w:rPr>
        <w:t>котельной не предоставлено</w:t>
      </w:r>
      <w:r w:rsidRPr="00AA0DA2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0C62D0" w:rsidRPr="00BE114A" w:rsidRDefault="000C62D0" w:rsidP="001E2B00">
      <w:pPr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0C62D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</w:t>
      </w:r>
      <w:r w:rsidRPr="00561F36">
        <w:rPr>
          <w:rFonts w:ascii="Times New Roman" w:hAnsi="Times New Roman"/>
          <w:i/>
          <w:sz w:val="26"/>
          <w:szCs w:val="26"/>
        </w:rPr>
        <w:t xml:space="preserve">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 </w:t>
      </w:r>
    </w:p>
    <w:p w:rsidR="000C62D0" w:rsidRDefault="000C62D0" w:rsidP="001E2B00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 w:rsidRPr="00463344">
        <w:rPr>
          <w:rFonts w:ascii="Times New Roman" w:hAnsi="Times New Roman"/>
          <w:color w:val="000000"/>
          <w:sz w:val="26"/>
          <w:szCs w:val="26"/>
        </w:rPr>
        <w:t xml:space="preserve">В соответствии с требованиями ПТЭ, каждое предприятие, эксплуатирующее тепловые сети, обязано проводить необходимые регламентные испытания тепловых сетей, объём и периодичность которых определены в ПТЭ. Информация о соблюдении требований ПТЭ по выполнению необходимых испытаний теплосетей представлена в таблице </w:t>
      </w:r>
      <w:r>
        <w:rPr>
          <w:rFonts w:ascii="Times New Roman" w:hAnsi="Times New Roman"/>
          <w:color w:val="000000"/>
          <w:sz w:val="26"/>
          <w:szCs w:val="26"/>
        </w:rPr>
        <w:t>1.</w:t>
      </w:r>
      <w:r w:rsidRPr="00463344">
        <w:rPr>
          <w:rFonts w:ascii="Times New Roman" w:hAnsi="Times New Roman"/>
          <w:color w:val="000000"/>
          <w:sz w:val="26"/>
          <w:szCs w:val="26"/>
        </w:rPr>
        <w:t>3.</w:t>
      </w:r>
      <w:r>
        <w:rPr>
          <w:rFonts w:ascii="Times New Roman" w:hAnsi="Times New Roman"/>
          <w:color w:val="000000"/>
          <w:sz w:val="26"/>
          <w:szCs w:val="26"/>
        </w:rPr>
        <w:t>10</w:t>
      </w:r>
      <w:r w:rsidRPr="0046334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0C62D0" w:rsidRPr="00463344" w:rsidRDefault="000C62D0" w:rsidP="001E2B0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color w:val="000000"/>
        </w:rPr>
      </w:pPr>
      <w:r w:rsidRPr="00463344">
        <w:rPr>
          <w:rFonts w:ascii="Times New Roman" w:hAnsi="Times New Roman"/>
          <w:b/>
          <w:bCs/>
          <w:color w:val="000000"/>
          <w:sz w:val="20"/>
          <w:szCs w:val="20"/>
        </w:rPr>
        <w:t>Таблица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1.</w:t>
      </w:r>
      <w:r w:rsidRPr="00463344">
        <w:rPr>
          <w:rFonts w:ascii="Times New Roman" w:hAnsi="Times New Roman"/>
          <w:b/>
          <w:bCs/>
          <w:color w:val="000000"/>
          <w:sz w:val="20"/>
          <w:szCs w:val="20"/>
        </w:rPr>
        <w:t>3.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</w:t>
      </w:r>
      <w:r w:rsidRPr="00463344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126"/>
        <w:gridCol w:w="3544"/>
        <w:gridCol w:w="1559"/>
      </w:tblGrid>
      <w:tr w:rsidR="000C62D0" w:rsidRPr="00463344" w:rsidTr="001E2B00">
        <w:trPr>
          <w:trHeight w:val="549"/>
        </w:trPr>
        <w:tc>
          <w:tcPr>
            <w:tcW w:w="3085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b/>
                <w:bCs/>
                <w:color w:val="000000"/>
              </w:rPr>
              <w:t>Периодичность проведения работ</w:t>
            </w:r>
          </w:p>
        </w:tc>
        <w:tc>
          <w:tcPr>
            <w:tcW w:w="3544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b/>
                <w:bCs/>
                <w:color w:val="000000"/>
              </w:rPr>
              <w:t>Примечания</w:t>
            </w:r>
          </w:p>
        </w:tc>
      </w:tr>
      <w:tr w:rsidR="000C62D0" w:rsidRPr="00463344" w:rsidTr="001E2B00">
        <w:trPr>
          <w:trHeight w:val="557"/>
        </w:trPr>
        <w:tc>
          <w:tcPr>
            <w:tcW w:w="3085" w:type="dxa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 xml:space="preserve">Летние ремонты теплосетей </w:t>
            </w:r>
          </w:p>
        </w:tc>
        <w:tc>
          <w:tcPr>
            <w:tcW w:w="2126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3544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В соответствии с графиком работ</w:t>
            </w:r>
          </w:p>
        </w:tc>
        <w:tc>
          <w:tcPr>
            <w:tcW w:w="1559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C62D0" w:rsidRPr="00463344" w:rsidTr="001E2B00">
        <w:trPr>
          <w:trHeight w:val="551"/>
        </w:trPr>
        <w:tc>
          <w:tcPr>
            <w:tcW w:w="3085" w:type="dxa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 xml:space="preserve">Испытания тепловых сетей на прочность и плотность </w:t>
            </w:r>
          </w:p>
        </w:tc>
        <w:tc>
          <w:tcPr>
            <w:tcW w:w="2126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3544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В соответствии с графиком работ</w:t>
            </w:r>
          </w:p>
        </w:tc>
        <w:tc>
          <w:tcPr>
            <w:tcW w:w="1559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C62D0" w:rsidRPr="00463344" w:rsidTr="001E2B00">
        <w:trPr>
          <w:trHeight w:val="416"/>
        </w:trPr>
        <w:tc>
          <w:tcPr>
            <w:tcW w:w="3085" w:type="dxa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 xml:space="preserve">Испытания тепловых сетей на гидравлические потери </w:t>
            </w:r>
          </w:p>
        </w:tc>
        <w:tc>
          <w:tcPr>
            <w:tcW w:w="2126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1 раз в 5 лет</w:t>
            </w:r>
          </w:p>
        </w:tc>
        <w:tc>
          <w:tcPr>
            <w:tcW w:w="3544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В соответствии с графиком работ</w:t>
            </w:r>
          </w:p>
        </w:tc>
        <w:tc>
          <w:tcPr>
            <w:tcW w:w="1559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C62D0" w:rsidRPr="00463344" w:rsidTr="001E2B00">
        <w:trPr>
          <w:trHeight w:val="276"/>
        </w:trPr>
        <w:tc>
          <w:tcPr>
            <w:tcW w:w="3085" w:type="dxa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 xml:space="preserve">Испытания тепловых сетей на тепловые потери </w:t>
            </w:r>
          </w:p>
        </w:tc>
        <w:tc>
          <w:tcPr>
            <w:tcW w:w="2126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1 раз в 5 лет</w:t>
            </w:r>
          </w:p>
        </w:tc>
        <w:tc>
          <w:tcPr>
            <w:tcW w:w="3544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В соответствии с графиком работ</w:t>
            </w:r>
          </w:p>
        </w:tc>
        <w:tc>
          <w:tcPr>
            <w:tcW w:w="1559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C62D0" w:rsidRPr="00463344" w:rsidTr="001E2B00">
        <w:trPr>
          <w:trHeight w:val="266"/>
        </w:trPr>
        <w:tc>
          <w:tcPr>
            <w:tcW w:w="3085" w:type="dxa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 xml:space="preserve">Испытания тепловых сетей на максимальную температуру </w:t>
            </w:r>
          </w:p>
        </w:tc>
        <w:tc>
          <w:tcPr>
            <w:tcW w:w="2126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1 раз в 5 лет</w:t>
            </w:r>
          </w:p>
        </w:tc>
        <w:tc>
          <w:tcPr>
            <w:tcW w:w="3544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В соответствии с графиком работ</w:t>
            </w:r>
          </w:p>
        </w:tc>
        <w:tc>
          <w:tcPr>
            <w:tcW w:w="1559" w:type="dxa"/>
            <w:vAlign w:val="center"/>
          </w:tcPr>
          <w:p w:rsidR="000C62D0" w:rsidRPr="00463344" w:rsidRDefault="000C62D0" w:rsidP="001E2B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63344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0C62D0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9A4E26">
        <w:rPr>
          <w:rFonts w:ascii="Times New Roman" w:hAnsi="Times New Roman"/>
          <w:i/>
          <w:sz w:val="26"/>
          <w:szCs w:val="26"/>
        </w:rPr>
        <w:t>н)</w:t>
      </w:r>
      <w:r>
        <w:rPr>
          <w:rFonts w:ascii="Times New Roman" w:hAnsi="Times New Roman"/>
          <w:i/>
          <w:sz w:val="26"/>
          <w:szCs w:val="26"/>
        </w:rPr>
        <w:t xml:space="preserve"> о</w:t>
      </w:r>
      <w:r w:rsidRPr="009A4E26">
        <w:rPr>
          <w:rFonts w:ascii="Times New Roman" w:hAnsi="Times New Roman"/>
          <w:i/>
          <w:sz w:val="26"/>
          <w:szCs w:val="26"/>
        </w:rPr>
        <w:t xml:space="preserve">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 </w:t>
      </w:r>
    </w:p>
    <w:p w:rsidR="000C62D0" w:rsidRDefault="000C62D0" w:rsidP="001E2B00">
      <w:pPr>
        <w:pStyle w:val="a2"/>
        <w:jc w:val="right"/>
        <w:rPr>
          <w:spacing w:val="1"/>
          <w:sz w:val="24"/>
          <w:szCs w:val="24"/>
        </w:rPr>
      </w:pPr>
    </w:p>
    <w:p w:rsidR="000C62D0" w:rsidRDefault="000C62D0" w:rsidP="001E2B00">
      <w:pPr>
        <w:pStyle w:val="a2"/>
        <w:jc w:val="righ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Таблица 9</w:t>
      </w:r>
      <w:r w:rsidRPr="0025587F">
        <w:rPr>
          <w:spacing w:val="1"/>
          <w:sz w:val="24"/>
          <w:szCs w:val="24"/>
        </w:rPr>
        <w:t xml:space="preserve"> –потери и затраты теплоносителя</w:t>
      </w:r>
    </w:p>
    <w:tbl>
      <w:tblPr>
        <w:tblW w:w="4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3"/>
        <w:gridCol w:w="3127"/>
        <w:gridCol w:w="1827"/>
        <w:gridCol w:w="2825"/>
      </w:tblGrid>
      <w:tr w:rsidR="000C62D0" w:rsidRPr="0025587F" w:rsidTr="001E2B00">
        <w:trPr>
          <w:trHeight w:val="1380"/>
          <w:tblHeader/>
          <w:jc w:val="center"/>
        </w:trPr>
        <w:tc>
          <w:tcPr>
            <w:tcW w:w="445" w:type="pct"/>
            <w:shd w:val="clear" w:color="auto" w:fill="D9D9D9"/>
            <w:noWrap/>
            <w:vAlign w:val="center"/>
          </w:tcPr>
          <w:p w:rsidR="000C62D0" w:rsidRPr="0025587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87F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587F">
              <w:rPr>
                <w:rFonts w:ascii="Times New Roman" w:hAnsi="Times New Roman"/>
                <w:b/>
                <w:i/>
                <w:sz w:val="24"/>
                <w:szCs w:val="24"/>
              </w:rPr>
              <w:t>n/n</w:t>
            </w:r>
          </w:p>
        </w:tc>
        <w:tc>
          <w:tcPr>
            <w:tcW w:w="1830" w:type="pct"/>
            <w:shd w:val="clear" w:color="auto" w:fill="D9D9D9"/>
            <w:vAlign w:val="center"/>
          </w:tcPr>
          <w:p w:rsidR="000C62D0" w:rsidRPr="0025587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87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1071" w:type="pct"/>
            <w:shd w:val="clear" w:color="auto" w:fill="D9D9D9"/>
            <w:vAlign w:val="center"/>
          </w:tcPr>
          <w:p w:rsidR="000C62D0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Годовой отпуск</w:t>
            </w:r>
          </w:p>
          <w:p w:rsidR="000C62D0" w:rsidRPr="0025587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t xml:space="preserve"> </w:t>
            </w:r>
            <w:r w:rsidRPr="008663F9">
              <w:rPr>
                <w:rFonts w:ascii="Times New Roman" w:hAnsi="Times New Roman"/>
                <w:b/>
                <w:i/>
                <w:sz w:val="24"/>
                <w:szCs w:val="24"/>
              </w:rPr>
              <w:t>Гкал/год</w:t>
            </w:r>
          </w:p>
        </w:tc>
        <w:tc>
          <w:tcPr>
            <w:tcW w:w="1654" w:type="pct"/>
            <w:shd w:val="clear" w:color="auto" w:fill="D9D9D9"/>
            <w:vAlign w:val="center"/>
          </w:tcPr>
          <w:p w:rsidR="000C62D0" w:rsidRPr="0025587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87F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Нормативные потери и затраты теплоэнергии, Гкал/год</w:t>
            </w:r>
          </w:p>
        </w:tc>
      </w:tr>
      <w:tr w:rsidR="000C62D0" w:rsidRPr="0025587F" w:rsidTr="001E2B00">
        <w:trPr>
          <w:trHeight w:val="285"/>
          <w:jc w:val="center"/>
        </w:trPr>
        <w:tc>
          <w:tcPr>
            <w:tcW w:w="445" w:type="pct"/>
            <w:noWrap/>
            <w:vAlign w:val="center"/>
          </w:tcPr>
          <w:p w:rsidR="000C62D0" w:rsidRPr="0025587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pct"/>
            <w:noWrap/>
            <w:vAlign w:val="center"/>
          </w:tcPr>
          <w:p w:rsidR="000C62D0" w:rsidRPr="0025587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  <w:noWrap/>
            <w:vAlign w:val="center"/>
          </w:tcPr>
          <w:p w:rsidR="000C62D0" w:rsidRPr="0025587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pct"/>
            <w:noWrap/>
            <w:vAlign w:val="center"/>
          </w:tcPr>
          <w:p w:rsidR="000C62D0" w:rsidRPr="0025587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62D0" w:rsidRPr="0025587F" w:rsidTr="001E2B00">
        <w:trPr>
          <w:trHeight w:val="285"/>
          <w:jc w:val="center"/>
        </w:trPr>
        <w:tc>
          <w:tcPr>
            <w:tcW w:w="445" w:type="pct"/>
            <w:noWrap/>
            <w:vAlign w:val="center"/>
          </w:tcPr>
          <w:p w:rsidR="000C62D0" w:rsidRPr="0025587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pct"/>
            <w:noWrap/>
            <w:vAlign w:val="center"/>
          </w:tcPr>
          <w:p w:rsidR="000C62D0" w:rsidRPr="0070315A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с. Сергино</w:t>
            </w:r>
          </w:p>
        </w:tc>
        <w:tc>
          <w:tcPr>
            <w:tcW w:w="1071" w:type="pct"/>
            <w:noWrap/>
            <w:vAlign w:val="center"/>
          </w:tcPr>
          <w:p w:rsidR="000C62D0" w:rsidRPr="0070315A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1641,13</w:t>
            </w:r>
          </w:p>
        </w:tc>
        <w:tc>
          <w:tcPr>
            <w:tcW w:w="1654" w:type="pct"/>
            <w:noWrap/>
            <w:vAlign w:val="center"/>
          </w:tcPr>
          <w:p w:rsidR="000C62D0" w:rsidRPr="0025587F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</w:tbl>
    <w:p w:rsidR="000C62D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</w:p>
    <w:p w:rsidR="000C62D0" w:rsidRPr="009A4E26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9A4E26">
        <w:rPr>
          <w:rFonts w:ascii="Times New Roman" w:hAnsi="Times New Roman"/>
          <w:i/>
          <w:sz w:val="26"/>
          <w:szCs w:val="26"/>
        </w:rPr>
        <w:t xml:space="preserve">о)оценка тепловых потерь в тепловых сетях за последние 3 года </w:t>
      </w:r>
      <w:r>
        <w:rPr>
          <w:rFonts w:ascii="Times New Roman" w:hAnsi="Times New Roman"/>
          <w:i/>
          <w:sz w:val="26"/>
          <w:szCs w:val="26"/>
        </w:rPr>
        <w:t>при отсутствии приборов учета тепловой энергии</w:t>
      </w:r>
    </w:p>
    <w:p w:rsidR="000C62D0" w:rsidRDefault="000C62D0" w:rsidP="001E2B00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:rsidR="000C62D0" w:rsidRPr="009A090B" w:rsidRDefault="000C62D0" w:rsidP="001E2B0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A090B">
        <w:rPr>
          <w:rFonts w:ascii="Times New Roman" w:hAnsi="Times New Roman"/>
          <w:color w:val="000000"/>
          <w:sz w:val="26"/>
          <w:szCs w:val="26"/>
        </w:rPr>
        <w:t xml:space="preserve">Данные по тепловым потерям </w:t>
      </w:r>
      <w:r>
        <w:rPr>
          <w:rFonts w:ascii="Times New Roman" w:hAnsi="Times New Roman"/>
          <w:sz w:val="26"/>
          <w:szCs w:val="26"/>
        </w:rPr>
        <w:t>котельной с. Сергино</w:t>
      </w:r>
      <w:r w:rsidRPr="009A090B">
        <w:rPr>
          <w:rFonts w:ascii="Times New Roman" w:hAnsi="Times New Roman"/>
          <w:color w:val="000000"/>
          <w:sz w:val="26"/>
          <w:szCs w:val="26"/>
        </w:rPr>
        <w:t xml:space="preserve"> последние 3 года  не предоставлены. </w:t>
      </w:r>
      <w:r w:rsidRPr="009A090B">
        <w:rPr>
          <w:rFonts w:ascii="Times New Roman" w:hAnsi="Times New Roman"/>
          <w:sz w:val="26"/>
          <w:szCs w:val="26"/>
        </w:rPr>
        <w:t>Оценить  величину тепловых потерь не представляется возможным.</w:t>
      </w:r>
    </w:p>
    <w:p w:rsidR="000C62D0" w:rsidRDefault="000C62D0" w:rsidP="001E2B0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C62D0" w:rsidRPr="007413D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7413D0">
        <w:rPr>
          <w:rFonts w:ascii="Times New Roman" w:hAnsi="Times New Roman"/>
          <w:i/>
          <w:sz w:val="26"/>
          <w:szCs w:val="26"/>
        </w:rPr>
        <w:t>п)</w:t>
      </w:r>
      <w:r>
        <w:rPr>
          <w:rFonts w:ascii="Times New Roman" w:hAnsi="Times New Roman"/>
          <w:i/>
          <w:sz w:val="26"/>
          <w:szCs w:val="26"/>
        </w:rPr>
        <w:t>п</w:t>
      </w:r>
      <w:r w:rsidRPr="007413D0">
        <w:rPr>
          <w:rFonts w:ascii="Times New Roman" w:hAnsi="Times New Roman"/>
          <w:i/>
          <w:sz w:val="26"/>
          <w:szCs w:val="26"/>
        </w:rPr>
        <w:t xml:space="preserve">редписания надзорных органов по запрещению дальнейшей эксплуатации </w:t>
      </w:r>
    </w:p>
    <w:p w:rsidR="000C62D0" w:rsidRPr="007413D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7413D0">
        <w:rPr>
          <w:rFonts w:ascii="Times New Roman" w:hAnsi="Times New Roman"/>
          <w:i/>
          <w:sz w:val="26"/>
          <w:szCs w:val="26"/>
        </w:rPr>
        <w:t xml:space="preserve">участков тепловой сети и результаты их исполнения </w:t>
      </w: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</w:p>
    <w:p w:rsidR="000C62D0" w:rsidRPr="001B29C6" w:rsidRDefault="000C62D0" w:rsidP="001E2B00">
      <w:pPr>
        <w:rPr>
          <w:rFonts w:ascii="Times New Roman" w:hAnsi="Times New Roman"/>
          <w:b/>
          <w:sz w:val="26"/>
          <w:szCs w:val="26"/>
        </w:rPr>
      </w:pPr>
      <w:r w:rsidRPr="001B29C6">
        <w:rPr>
          <w:rFonts w:ascii="Times New Roman" w:hAnsi="Times New Roman"/>
          <w:sz w:val="26"/>
          <w:szCs w:val="26"/>
        </w:rPr>
        <w:t xml:space="preserve">Предписания надзорных органов по запрещению дальнейшей эксплуатации участков тепловой сети </w:t>
      </w:r>
      <w:r>
        <w:rPr>
          <w:rFonts w:ascii="Times New Roman" w:hAnsi="Times New Roman"/>
          <w:sz w:val="26"/>
          <w:szCs w:val="26"/>
        </w:rPr>
        <w:t xml:space="preserve">котельной с. Сергино </w:t>
      </w:r>
      <w:r w:rsidRPr="001B29C6">
        <w:rPr>
          <w:rFonts w:ascii="Times New Roman" w:hAnsi="Times New Roman"/>
          <w:sz w:val="26"/>
          <w:szCs w:val="26"/>
        </w:rPr>
        <w:t>отсутствуют.</w:t>
      </w:r>
    </w:p>
    <w:p w:rsidR="000C62D0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Pr="007413D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7413D0">
        <w:rPr>
          <w:rFonts w:ascii="Times New Roman" w:hAnsi="Times New Roman"/>
          <w:i/>
          <w:sz w:val="26"/>
          <w:szCs w:val="26"/>
        </w:rPr>
        <w:t xml:space="preserve">р)описание типов присоединений теплопотребляющих установок потребителей к тепловым сетям с выделением наиболее распространенных, определяющих выбор и </w:t>
      </w:r>
    </w:p>
    <w:p w:rsidR="000C62D0" w:rsidRPr="007413D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7413D0">
        <w:rPr>
          <w:rFonts w:ascii="Times New Roman" w:hAnsi="Times New Roman"/>
          <w:i/>
          <w:sz w:val="26"/>
          <w:szCs w:val="26"/>
        </w:rPr>
        <w:t>обоснование графика регулирования отпуска тепловой энергии потребителям</w:t>
      </w: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</w:p>
    <w:p w:rsidR="000C62D0" w:rsidRPr="004C505E" w:rsidRDefault="000C62D0" w:rsidP="001E2B00">
      <w:pPr>
        <w:rPr>
          <w:rFonts w:ascii="Times New Roman" w:hAnsi="Times New Roman"/>
          <w:b/>
          <w:sz w:val="26"/>
          <w:szCs w:val="26"/>
        </w:rPr>
      </w:pPr>
      <w:r w:rsidRPr="004C505E">
        <w:rPr>
          <w:rFonts w:ascii="Times New Roman" w:hAnsi="Times New Roman"/>
          <w:sz w:val="26"/>
          <w:szCs w:val="26"/>
        </w:rPr>
        <w:t>Все теплопотребляю</w:t>
      </w:r>
      <w:r>
        <w:rPr>
          <w:rFonts w:ascii="Times New Roman" w:hAnsi="Times New Roman"/>
          <w:sz w:val="26"/>
          <w:szCs w:val="26"/>
        </w:rPr>
        <w:t>щ</w:t>
      </w:r>
      <w:r w:rsidRPr="004C505E">
        <w:rPr>
          <w:rFonts w:ascii="Times New Roman" w:hAnsi="Times New Roman"/>
          <w:sz w:val="26"/>
          <w:szCs w:val="26"/>
        </w:rPr>
        <w:t>ие установки потребителей подключены к тепловым сетям непосредственно (б</w:t>
      </w:r>
      <w:r>
        <w:rPr>
          <w:rFonts w:ascii="Times New Roman" w:hAnsi="Times New Roman"/>
          <w:sz w:val="26"/>
          <w:szCs w:val="26"/>
        </w:rPr>
        <w:t>ез смешения) по зависимой схеме</w:t>
      </w:r>
      <w:r w:rsidRPr="004C505E">
        <w:rPr>
          <w:rFonts w:ascii="Times New Roman" w:hAnsi="Times New Roman"/>
          <w:sz w:val="26"/>
          <w:szCs w:val="26"/>
        </w:rPr>
        <w:t xml:space="preserve">. </w:t>
      </w:r>
    </w:p>
    <w:p w:rsidR="000C62D0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Pr="00762B2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762B20">
        <w:rPr>
          <w:rFonts w:ascii="Times New Roman" w:hAnsi="Times New Roman"/>
          <w:i/>
          <w:sz w:val="26"/>
          <w:szCs w:val="26"/>
        </w:rPr>
        <w:t>с)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762B20">
        <w:rPr>
          <w:rFonts w:ascii="Times New Roman" w:hAnsi="Times New Roman"/>
          <w:i/>
          <w:sz w:val="26"/>
          <w:szCs w:val="26"/>
        </w:rPr>
        <w:t xml:space="preserve">сведения о наличии коммерческого приборного учета тепловой энергии, </w:t>
      </w:r>
    </w:p>
    <w:p w:rsidR="000C62D0" w:rsidRPr="00762B20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762B20">
        <w:rPr>
          <w:rFonts w:ascii="Times New Roman" w:hAnsi="Times New Roman"/>
          <w:i/>
          <w:sz w:val="26"/>
          <w:szCs w:val="26"/>
        </w:rPr>
        <w:t>отпущенной из тепловых сетей потребителям, и анализ планов по установке приборов учета тепловой энергии и теплоносителя</w:t>
      </w:r>
    </w:p>
    <w:p w:rsidR="000C62D0" w:rsidRPr="006B4757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Default="000C62D0" w:rsidP="001E2B0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634D6">
        <w:rPr>
          <w:rFonts w:ascii="Times New Roman" w:hAnsi="Times New Roman"/>
          <w:sz w:val="26"/>
          <w:szCs w:val="26"/>
        </w:rPr>
        <w:t>В соответствии с федеральным законом 161-ФЗ от 23.11.2009 г., все расчеты между поставщиком и потребителем энергоресурсов должны производиться по показаниям приборов учета. Новые узлы учета тепловой энергии у потребителей планируется устанавливать вместе со вводом в эксплуатацию объектов строительства для каждого потребителя.</w:t>
      </w:r>
    </w:p>
    <w:p w:rsidR="000C62D0" w:rsidRDefault="000C62D0" w:rsidP="001E2B0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C62D0" w:rsidRPr="00B634D6" w:rsidRDefault="000C62D0" w:rsidP="001E2B00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:rsidR="000C62D0" w:rsidRPr="003B74D1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3B74D1">
        <w:rPr>
          <w:rFonts w:ascii="Times New Roman" w:hAnsi="Times New Roman"/>
          <w:i/>
          <w:sz w:val="26"/>
          <w:szCs w:val="26"/>
        </w:rPr>
        <w:t>т)</w:t>
      </w:r>
      <w:r>
        <w:rPr>
          <w:rFonts w:ascii="Times New Roman" w:hAnsi="Times New Roman"/>
          <w:i/>
          <w:sz w:val="26"/>
          <w:szCs w:val="26"/>
        </w:rPr>
        <w:t>а</w:t>
      </w:r>
      <w:r w:rsidRPr="003B74D1">
        <w:rPr>
          <w:rFonts w:ascii="Times New Roman" w:hAnsi="Times New Roman"/>
          <w:i/>
          <w:sz w:val="26"/>
          <w:szCs w:val="26"/>
        </w:rPr>
        <w:t xml:space="preserve">нализ работы диспетчерских служб теплоснабжающих (теплосетевых) </w:t>
      </w:r>
    </w:p>
    <w:p w:rsidR="000C62D0" w:rsidRPr="003B74D1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3B74D1">
        <w:rPr>
          <w:rFonts w:ascii="Times New Roman" w:hAnsi="Times New Roman"/>
          <w:i/>
          <w:sz w:val="26"/>
          <w:szCs w:val="26"/>
        </w:rPr>
        <w:t xml:space="preserve">организаций и используемых средств автоматизации, телемеханизации и связи </w:t>
      </w:r>
    </w:p>
    <w:p w:rsidR="000C62D0" w:rsidRDefault="000C62D0" w:rsidP="001E2B0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C62D0" w:rsidRPr="00E36ABB" w:rsidRDefault="000C62D0" w:rsidP="001E2B0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A1F17">
        <w:rPr>
          <w:rFonts w:ascii="Times New Roman" w:hAnsi="Times New Roman"/>
          <w:color w:val="000000"/>
          <w:sz w:val="26"/>
          <w:szCs w:val="26"/>
        </w:rPr>
        <w:t xml:space="preserve">Диспетчерской службы, необходимой для своевременного </w:t>
      </w:r>
      <w:r w:rsidRPr="00AA1F17">
        <w:rPr>
          <w:rFonts w:ascii="Times New Roman" w:hAnsi="Times New Roman"/>
          <w:sz w:val="26"/>
          <w:szCs w:val="26"/>
        </w:rPr>
        <w:t>обнаружения и ликвидации последствий аварийных ситуаций в системе теплоснабжения</w:t>
      </w:r>
      <w:r>
        <w:rPr>
          <w:rFonts w:ascii="Times New Roman" w:hAnsi="Times New Roman"/>
          <w:sz w:val="26"/>
          <w:szCs w:val="26"/>
        </w:rPr>
        <w:t xml:space="preserve"> котельной с Сергино</w:t>
      </w:r>
      <w:r w:rsidRPr="00AA1F17">
        <w:rPr>
          <w:rFonts w:ascii="Times New Roman" w:hAnsi="Times New Roman"/>
          <w:sz w:val="26"/>
          <w:szCs w:val="26"/>
        </w:rPr>
        <w:t xml:space="preserve">, а также оповещения населения в случаях чрезвычайных ситуаций нет. В каждой котельной находится дежурный персонал, основной задачей которого является обеспечение надёжного и бесперебойного снабжения потребителей тепловой энергией, локализация и ликвидация технологических нарушений в тепловых сетях. </w:t>
      </w:r>
    </w:p>
    <w:p w:rsidR="000C62D0" w:rsidRDefault="000C62D0" w:rsidP="001E2B00">
      <w:pPr>
        <w:rPr>
          <w:rFonts w:ascii="Times New Roman" w:hAnsi="Times New Roman"/>
          <w:b/>
          <w:sz w:val="26"/>
          <w:szCs w:val="26"/>
        </w:rPr>
      </w:pPr>
    </w:p>
    <w:p w:rsidR="000C62D0" w:rsidRPr="003B74D1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3B74D1">
        <w:rPr>
          <w:rFonts w:ascii="Times New Roman" w:hAnsi="Times New Roman"/>
          <w:i/>
          <w:sz w:val="26"/>
          <w:szCs w:val="26"/>
        </w:rPr>
        <w:t xml:space="preserve">у)уровень автоматизации и обслуживания центральных тепловых пунктов, </w:t>
      </w:r>
    </w:p>
    <w:p w:rsidR="000C62D0" w:rsidRPr="003B74D1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3B74D1">
        <w:rPr>
          <w:rFonts w:ascii="Times New Roman" w:hAnsi="Times New Roman"/>
          <w:i/>
          <w:sz w:val="26"/>
          <w:szCs w:val="26"/>
        </w:rPr>
        <w:t xml:space="preserve">насосных станций </w:t>
      </w:r>
    </w:p>
    <w:p w:rsidR="000C62D0" w:rsidRPr="00452859" w:rsidRDefault="000C62D0" w:rsidP="001E2B00">
      <w:pPr>
        <w:tabs>
          <w:tab w:val="left" w:pos="4140"/>
        </w:tabs>
        <w:ind w:left="-180" w:right="-208" w:firstLine="180"/>
        <w:rPr>
          <w:rFonts w:ascii="Times New Roman" w:hAnsi="Times New Roman"/>
          <w:sz w:val="26"/>
          <w:szCs w:val="26"/>
        </w:rPr>
      </w:pPr>
    </w:p>
    <w:p w:rsidR="000C62D0" w:rsidRPr="00452859" w:rsidRDefault="000C62D0" w:rsidP="001E2B00">
      <w:pPr>
        <w:tabs>
          <w:tab w:val="left" w:pos="4140"/>
        </w:tabs>
        <w:ind w:left="-180" w:right="-208" w:firstLine="38"/>
        <w:rPr>
          <w:rFonts w:ascii="Times New Roman" w:hAnsi="Times New Roman"/>
          <w:sz w:val="26"/>
          <w:szCs w:val="26"/>
        </w:rPr>
      </w:pPr>
      <w:r w:rsidRPr="00452859">
        <w:rPr>
          <w:rFonts w:ascii="Times New Roman" w:hAnsi="Times New Roman"/>
          <w:sz w:val="26"/>
          <w:szCs w:val="26"/>
        </w:rPr>
        <w:t>Теплофикационная установка оборудована контрольно-измерительными приборами:</w:t>
      </w:r>
    </w:p>
    <w:p w:rsidR="000C62D0" w:rsidRPr="00452859" w:rsidRDefault="000C62D0" w:rsidP="001E2B00">
      <w:pPr>
        <w:tabs>
          <w:tab w:val="left" w:pos="4140"/>
        </w:tabs>
        <w:ind w:right="-208" w:firstLine="0"/>
        <w:rPr>
          <w:rFonts w:ascii="Times New Roman" w:hAnsi="Times New Roman"/>
          <w:sz w:val="26"/>
          <w:szCs w:val="26"/>
        </w:rPr>
      </w:pPr>
      <w:r w:rsidRPr="00452859">
        <w:rPr>
          <w:rFonts w:ascii="Times New Roman" w:hAnsi="Times New Roman"/>
          <w:sz w:val="26"/>
          <w:szCs w:val="26"/>
        </w:rPr>
        <w:t xml:space="preserve">- температуру воды на подающей и обратной трубопроводах сетевой воды </w:t>
      </w:r>
    </w:p>
    <w:p w:rsidR="000C62D0" w:rsidRPr="00452859" w:rsidRDefault="000C62D0" w:rsidP="001E2B00">
      <w:pPr>
        <w:tabs>
          <w:tab w:val="left" w:pos="4140"/>
        </w:tabs>
        <w:ind w:right="-208" w:firstLine="0"/>
        <w:rPr>
          <w:rFonts w:ascii="Times New Roman" w:hAnsi="Times New Roman"/>
          <w:sz w:val="26"/>
          <w:szCs w:val="26"/>
        </w:rPr>
      </w:pPr>
      <w:r w:rsidRPr="00452859">
        <w:rPr>
          <w:rFonts w:ascii="Times New Roman" w:hAnsi="Times New Roman"/>
          <w:sz w:val="26"/>
          <w:szCs w:val="26"/>
        </w:rPr>
        <w:t>- температуру подпиточной воды</w:t>
      </w:r>
    </w:p>
    <w:p w:rsidR="000C62D0" w:rsidRPr="00452859" w:rsidRDefault="000C62D0" w:rsidP="001E2B00">
      <w:pPr>
        <w:tabs>
          <w:tab w:val="left" w:pos="4140"/>
        </w:tabs>
        <w:ind w:right="-208" w:firstLine="0"/>
        <w:rPr>
          <w:rFonts w:ascii="Times New Roman" w:hAnsi="Times New Roman"/>
          <w:sz w:val="26"/>
          <w:szCs w:val="26"/>
        </w:rPr>
      </w:pPr>
      <w:r w:rsidRPr="0045285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давление</w:t>
      </w:r>
      <w:r w:rsidRPr="004528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сетевой воды </w:t>
      </w:r>
      <w:r w:rsidRPr="00452859">
        <w:rPr>
          <w:rFonts w:ascii="Times New Roman" w:hAnsi="Times New Roman"/>
          <w:sz w:val="26"/>
          <w:szCs w:val="26"/>
        </w:rPr>
        <w:t>перед подогревателем</w:t>
      </w:r>
    </w:p>
    <w:p w:rsidR="000C62D0" w:rsidRPr="00452859" w:rsidRDefault="000C62D0" w:rsidP="001E2B00">
      <w:pPr>
        <w:tabs>
          <w:tab w:val="left" w:pos="4140"/>
        </w:tabs>
        <w:ind w:right="-208" w:firstLine="0"/>
        <w:rPr>
          <w:rFonts w:ascii="Times New Roman" w:hAnsi="Times New Roman"/>
          <w:sz w:val="26"/>
          <w:szCs w:val="26"/>
        </w:rPr>
      </w:pPr>
      <w:r w:rsidRPr="0045285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давление питающей воды в котлах</w:t>
      </w:r>
    </w:p>
    <w:p w:rsidR="000C62D0" w:rsidRPr="00452859" w:rsidRDefault="000C62D0" w:rsidP="001E2B00">
      <w:pPr>
        <w:tabs>
          <w:tab w:val="left" w:pos="4140"/>
        </w:tabs>
        <w:ind w:left="-180" w:right="-208" w:firstLine="180"/>
        <w:rPr>
          <w:rFonts w:ascii="Times New Roman" w:hAnsi="Times New Roman"/>
          <w:sz w:val="26"/>
          <w:szCs w:val="26"/>
        </w:rPr>
      </w:pPr>
    </w:p>
    <w:p w:rsidR="000C62D0" w:rsidRPr="00784CBA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  <w:r w:rsidRPr="00784CBA">
        <w:rPr>
          <w:rFonts w:ascii="Times New Roman" w:hAnsi="Times New Roman"/>
          <w:sz w:val="26"/>
          <w:szCs w:val="26"/>
        </w:rPr>
        <w:t xml:space="preserve">Информация по центральным тепловым пунктам в </w:t>
      </w:r>
      <w:r>
        <w:rPr>
          <w:rFonts w:ascii="Times New Roman" w:hAnsi="Times New Roman"/>
          <w:sz w:val="26"/>
          <w:szCs w:val="26"/>
        </w:rPr>
        <w:t>с.Сергино</w:t>
      </w:r>
      <w:r w:rsidRPr="00784CBA">
        <w:rPr>
          <w:rFonts w:ascii="Times New Roman" w:hAnsi="Times New Roman"/>
          <w:sz w:val="26"/>
          <w:szCs w:val="26"/>
        </w:rPr>
        <w:t xml:space="preserve"> отсутствует.</w:t>
      </w:r>
    </w:p>
    <w:p w:rsidR="000C62D0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Pr="00F77509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F77509">
        <w:rPr>
          <w:rFonts w:ascii="Times New Roman" w:hAnsi="Times New Roman"/>
          <w:i/>
          <w:sz w:val="26"/>
          <w:szCs w:val="26"/>
        </w:rPr>
        <w:t>ф)</w:t>
      </w:r>
      <w:r>
        <w:rPr>
          <w:rFonts w:ascii="Times New Roman" w:hAnsi="Times New Roman"/>
          <w:i/>
          <w:sz w:val="26"/>
          <w:szCs w:val="26"/>
        </w:rPr>
        <w:t xml:space="preserve"> с</w:t>
      </w:r>
      <w:r w:rsidRPr="00F77509">
        <w:rPr>
          <w:rFonts w:ascii="Times New Roman" w:hAnsi="Times New Roman"/>
          <w:i/>
          <w:sz w:val="26"/>
          <w:szCs w:val="26"/>
        </w:rPr>
        <w:t xml:space="preserve">ведения о наличии защиты тепловых сетей от превышения давления </w:t>
      </w:r>
    </w:p>
    <w:p w:rsidR="000C62D0" w:rsidRDefault="000C62D0" w:rsidP="001E2B00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Гидравлические предохранительные сбросные клапана 17с 28 нж настроены на давление срабатывания 6 кгс/см</w:t>
      </w:r>
      <w:r w:rsidRPr="00956EF2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C62D0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Pr="00F77509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F77509">
        <w:rPr>
          <w:rFonts w:ascii="Times New Roman" w:hAnsi="Times New Roman"/>
          <w:i/>
          <w:sz w:val="26"/>
          <w:szCs w:val="26"/>
        </w:rPr>
        <w:t xml:space="preserve">х)перечень выявленных бесхозяйных тепловых сетей и обоснование выбора </w:t>
      </w:r>
    </w:p>
    <w:p w:rsidR="000C62D0" w:rsidRPr="00F77509" w:rsidRDefault="000C62D0" w:rsidP="001E2B00">
      <w:pPr>
        <w:ind w:firstLine="0"/>
        <w:rPr>
          <w:rFonts w:ascii="Times New Roman" w:hAnsi="Times New Roman"/>
          <w:i/>
          <w:sz w:val="26"/>
          <w:szCs w:val="26"/>
        </w:rPr>
      </w:pPr>
      <w:r w:rsidRPr="00F77509">
        <w:rPr>
          <w:rFonts w:ascii="Times New Roman" w:hAnsi="Times New Roman"/>
          <w:i/>
          <w:sz w:val="26"/>
          <w:szCs w:val="26"/>
        </w:rPr>
        <w:t xml:space="preserve">организации, уполномоченной на их эксплуатацию. </w:t>
      </w:r>
    </w:p>
    <w:p w:rsidR="000C62D0" w:rsidRDefault="000C62D0" w:rsidP="001E2B00">
      <w:pPr>
        <w:ind w:firstLine="0"/>
        <w:rPr>
          <w:rFonts w:ascii="Times New Roman" w:hAnsi="Times New Roman"/>
          <w:sz w:val="26"/>
          <w:szCs w:val="26"/>
        </w:rPr>
      </w:pPr>
    </w:p>
    <w:p w:rsidR="000C62D0" w:rsidRPr="005064B7" w:rsidRDefault="000C62D0" w:rsidP="001E2B00">
      <w:pPr>
        <w:ind w:firstLine="0"/>
        <w:rPr>
          <w:rFonts w:ascii="Times New Roman" w:hAnsi="Times New Roman"/>
          <w:b/>
          <w:sz w:val="26"/>
          <w:szCs w:val="26"/>
        </w:rPr>
      </w:pPr>
      <w:r w:rsidRPr="005064B7">
        <w:rPr>
          <w:rFonts w:ascii="Times New Roman" w:hAnsi="Times New Roman"/>
          <w:sz w:val="26"/>
          <w:szCs w:val="26"/>
        </w:rPr>
        <w:t>Бесхозяйные тепловые сети не обнаружены.</w:t>
      </w:r>
    </w:p>
    <w:p w:rsidR="000C62D0" w:rsidRPr="00D56EDE" w:rsidRDefault="000C62D0" w:rsidP="001E2B00">
      <w:pPr>
        <w:pStyle w:val="Heading2"/>
        <w:ind w:firstLine="0"/>
        <w:rPr>
          <w:rFonts w:ascii="Times New Roman" w:hAnsi="Times New Roman"/>
          <w:b w:val="0"/>
          <w:color w:val="000000"/>
          <w:u w:val="single"/>
        </w:rPr>
      </w:pPr>
      <w:bookmarkStart w:id="7" w:name="_Toc405734333"/>
      <w:r w:rsidRPr="00D56EDE">
        <w:rPr>
          <w:rFonts w:ascii="Times New Roman" w:hAnsi="Times New Roman"/>
          <w:b w:val="0"/>
          <w:color w:val="000000"/>
          <w:u w:val="single"/>
        </w:rPr>
        <w:t>Часть 4.Зоны действия источников тепловой энергии</w:t>
      </w:r>
      <w:bookmarkEnd w:id="7"/>
    </w:p>
    <w:p w:rsidR="000C62D0" w:rsidRDefault="000C62D0" w:rsidP="001E2B00"/>
    <w:p w:rsidR="000C62D0" w:rsidRDefault="000C62D0" w:rsidP="001E2B00">
      <w:pPr>
        <w:pStyle w:val="a2"/>
      </w:pPr>
      <w:r>
        <w:t>Границы зон действия источников тепловой энергии представлены на рис.8 и Рис.9.</w:t>
      </w:r>
    </w:p>
    <w:p w:rsidR="000C62D0" w:rsidRDefault="000C62D0" w:rsidP="001E2B00"/>
    <w:p w:rsidR="000C62D0" w:rsidRPr="00D56EDE" w:rsidRDefault="000C62D0" w:rsidP="001E2B00">
      <w:pPr>
        <w:pStyle w:val="Heading2"/>
        <w:ind w:firstLine="0"/>
        <w:rPr>
          <w:rFonts w:ascii="Times New Roman" w:hAnsi="Times New Roman"/>
          <w:b w:val="0"/>
          <w:color w:val="000000"/>
          <w:u w:val="single"/>
        </w:rPr>
      </w:pPr>
      <w:bookmarkStart w:id="8" w:name="_Toc405734334"/>
      <w:r w:rsidRPr="00D56EDE">
        <w:rPr>
          <w:rFonts w:ascii="Times New Roman" w:hAnsi="Times New Roman"/>
          <w:b w:val="0"/>
          <w:color w:val="000000"/>
          <w:u w:val="single"/>
        </w:rPr>
        <w:t>Часть 5.Тепловые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8"/>
    </w:p>
    <w:p w:rsidR="000C62D0" w:rsidRPr="00631118" w:rsidRDefault="000C62D0" w:rsidP="001E2B00">
      <w:pPr>
        <w:pStyle w:val="a2"/>
      </w:pPr>
    </w:p>
    <w:p w:rsidR="000C62D0" w:rsidRPr="00EF4417" w:rsidRDefault="000C62D0" w:rsidP="001E2B00">
      <w:pPr>
        <w:pStyle w:val="a5"/>
        <w:tabs>
          <w:tab w:val="clear" w:pos="1926"/>
        </w:tabs>
        <w:ind w:left="0" w:firstLine="0"/>
        <w:rPr>
          <w:sz w:val="26"/>
          <w:szCs w:val="26"/>
        </w:rPr>
      </w:pPr>
      <w:r w:rsidRPr="00EF4417">
        <w:rPr>
          <w:sz w:val="26"/>
          <w:szCs w:val="26"/>
        </w:rPr>
        <w:t>а) значения потребления тепловой энергии в расчетных элементах территориального деления при расчетных температурах наружного воздуха</w:t>
      </w:r>
    </w:p>
    <w:p w:rsidR="000C62D0" w:rsidRPr="00284F22" w:rsidRDefault="000C62D0" w:rsidP="001E2B00"/>
    <w:p w:rsidR="000C62D0" w:rsidRPr="00284F22" w:rsidRDefault="000C62D0" w:rsidP="001E2B00">
      <w:pPr>
        <w:pStyle w:val="a"/>
        <w:numPr>
          <w:ilvl w:val="0"/>
          <w:numId w:val="0"/>
        </w:numPr>
        <w:shd w:val="clear" w:color="auto" w:fill="FFFFFF"/>
        <w:ind w:firstLine="284"/>
        <w:rPr>
          <w:sz w:val="24"/>
          <w:szCs w:val="24"/>
        </w:rPr>
      </w:pPr>
      <w:r w:rsidRPr="00284F22">
        <w:rPr>
          <w:color w:val="000000"/>
          <w:sz w:val="24"/>
          <w:szCs w:val="24"/>
        </w:rPr>
        <w:t xml:space="preserve">1 </w:t>
      </w:r>
      <w:r w:rsidRPr="00284F22">
        <w:rPr>
          <w:iCs/>
          <w:color w:val="000000"/>
          <w:sz w:val="24"/>
          <w:szCs w:val="24"/>
        </w:rPr>
        <w:t xml:space="preserve">Расчетная температура внутреннего воздуха </w:t>
      </w:r>
      <w:r w:rsidRPr="00284F22">
        <w:rPr>
          <w:iCs/>
          <w:color w:val="000000"/>
          <w:sz w:val="24"/>
          <w:szCs w:val="24"/>
          <w:lang w:val="en-US"/>
        </w:rPr>
        <w:t>t</w:t>
      </w:r>
      <w:r w:rsidRPr="00284F22">
        <w:rPr>
          <w:iCs/>
          <w:color w:val="000000"/>
          <w:sz w:val="24"/>
          <w:szCs w:val="24"/>
          <w:vertAlign w:val="subscript"/>
          <w:lang w:val="en-US"/>
        </w:rPr>
        <w:t>int</w:t>
      </w:r>
      <w:r w:rsidRPr="00284F22">
        <w:rPr>
          <w:color w:val="000000"/>
          <w:sz w:val="24"/>
          <w:szCs w:val="24"/>
        </w:rPr>
        <w:t xml:space="preserve">принимается по </w:t>
      </w:r>
      <w:r w:rsidRPr="00B349C3">
        <w:rPr>
          <w:sz w:val="21"/>
          <w:szCs w:val="21"/>
        </w:rPr>
        <w:t>ТСН 23-345-2003 Удмуртской Республики</w:t>
      </w:r>
      <w:r>
        <w:rPr>
          <w:bCs/>
          <w:color w:val="000000"/>
          <w:sz w:val="24"/>
          <w:szCs w:val="24"/>
        </w:rPr>
        <w:t>.</w:t>
      </w:r>
      <w:r w:rsidRPr="00284F22">
        <w:rPr>
          <w:bCs/>
          <w:color w:val="000000"/>
          <w:sz w:val="24"/>
          <w:szCs w:val="24"/>
        </w:rPr>
        <w:t xml:space="preserve"> </w:t>
      </w:r>
      <w:r w:rsidRPr="00284F22">
        <w:rPr>
          <w:color w:val="000000"/>
          <w:sz w:val="24"/>
          <w:szCs w:val="24"/>
        </w:rPr>
        <w:t xml:space="preserve"> Для жилых зданий </w:t>
      </w:r>
      <w:r w:rsidRPr="00284F22">
        <w:rPr>
          <w:iCs/>
          <w:color w:val="000000"/>
          <w:sz w:val="24"/>
          <w:szCs w:val="24"/>
          <w:lang w:val="en-US"/>
        </w:rPr>
        <w:t>t</w:t>
      </w:r>
      <w:r w:rsidRPr="00284F22">
        <w:rPr>
          <w:iCs/>
          <w:color w:val="000000"/>
          <w:sz w:val="24"/>
          <w:szCs w:val="24"/>
          <w:vertAlign w:val="subscript"/>
          <w:lang w:val="en-US"/>
        </w:rPr>
        <w:t>int</w:t>
      </w:r>
      <w:r>
        <w:rPr>
          <w:color w:val="000000"/>
          <w:sz w:val="24"/>
          <w:szCs w:val="24"/>
        </w:rPr>
        <w:t>= 20</w:t>
      </w:r>
      <w:r w:rsidRPr="00284F22">
        <w:rPr>
          <w:color w:val="000000"/>
          <w:sz w:val="24"/>
          <w:szCs w:val="24"/>
        </w:rPr>
        <w:t xml:space="preserve"> °С.</w:t>
      </w:r>
    </w:p>
    <w:p w:rsidR="000C62D0" w:rsidRPr="00284F22" w:rsidRDefault="000C62D0" w:rsidP="001E2B00">
      <w:pPr>
        <w:shd w:val="clear" w:color="auto" w:fill="FFFFFF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84F22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Расчетная температура наружного воздуха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ext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284F22">
        <w:rPr>
          <w:rFonts w:ascii="Times New Roman" w:hAnsi="Times New Roman"/>
          <w:color w:val="000000"/>
          <w:sz w:val="24"/>
          <w:szCs w:val="24"/>
        </w:rPr>
        <w:t xml:space="preserve">Принимается значение средней температуры наиболее холодной пятидневки обеспеченностью 0,92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B349C3">
        <w:rPr>
          <w:rFonts w:ascii="Times New Roman" w:hAnsi="Times New Roman"/>
          <w:sz w:val="21"/>
          <w:szCs w:val="21"/>
        </w:rPr>
        <w:t>ТСН 23-345-2003 Удмуртской Республики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284F22">
        <w:rPr>
          <w:rFonts w:ascii="Times New Roman" w:hAnsi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/>
          <w:color w:val="000000"/>
          <w:sz w:val="24"/>
          <w:szCs w:val="24"/>
        </w:rPr>
        <w:t xml:space="preserve">г. Глазов 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ext</w:t>
      </w:r>
      <w:r w:rsidRPr="00284F22">
        <w:rPr>
          <w:rFonts w:ascii="Times New Roman" w:hAnsi="Times New Roman"/>
          <w:color w:val="000000"/>
          <w:sz w:val="24"/>
          <w:szCs w:val="24"/>
        </w:rPr>
        <w:t xml:space="preserve"> = -35 °С.</w:t>
      </w:r>
    </w:p>
    <w:p w:rsidR="000C62D0" w:rsidRPr="00284F22" w:rsidRDefault="000C62D0" w:rsidP="001E2B00">
      <w:pPr>
        <w:shd w:val="clear" w:color="auto" w:fill="FFFFFF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84F22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Расчетная температура теплого чердака </w:t>
      </w:r>
      <w:r w:rsidRPr="00284F22">
        <w:rPr>
          <w:rFonts w:ascii="Times New Roman" w:hAnsi="Times New Roman"/>
          <w:i/>
          <w:iCs/>
          <w:position w:val="-10"/>
          <w:sz w:val="24"/>
          <w:szCs w:val="24"/>
        </w:rPr>
        <w:object w:dxaOrig="279" w:dyaOrig="340">
          <v:shape id="_x0000_i1032" type="#_x0000_t75" style="width:13.5pt;height:16.5pt" o:ole="">
            <v:imagedata r:id="rId20" o:title=""/>
          </v:shape>
          <o:OLEObject Type="Embed" ProgID="Equation.DSMT4" ShapeID="_x0000_i1032" DrawAspect="Content" ObjectID="_1512280145" r:id="rId21"/>
        </w:object>
      </w:r>
      <w:r w:rsidRPr="00284F22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284F22">
        <w:rPr>
          <w:rFonts w:ascii="Times New Roman" w:hAnsi="Times New Roman"/>
          <w:color w:val="000000"/>
          <w:sz w:val="24"/>
          <w:szCs w:val="24"/>
        </w:rPr>
        <w:t>Принимается равной 15 °С, исходя из расчета теплового баланса системы, включающей теплый чердак и ниже расположенные жилые помещения.</w:t>
      </w:r>
    </w:p>
    <w:p w:rsidR="000C62D0" w:rsidRPr="00284F22" w:rsidRDefault="000C62D0" w:rsidP="001E2B00">
      <w:pPr>
        <w:shd w:val="clear" w:color="auto" w:fill="FFFFFF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84F22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Расчетная температура "теплого" подвала </w:t>
      </w:r>
      <w:r w:rsidRPr="00284F22">
        <w:rPr>
          <w:rFonts w:ascii="Times New Roman" w:hAnsi="Times New Roman"/>
          <w:i/>
          <w:iCs/>
          <w:position w:val="-10"/>
          <w:sz w:val="24"/>
          <w:szCs w:val="24"/>
        </w:rPr>
        <w:object w:dxaOrig="279" w:dyaOrig="340">
          <v:shape id="_x0000_i1033" type="#_x0000_t75" style="width:13.5pt;height:16.5pt" o:ole="">
            <v:imagedata r:id="rId22" o:title=""/>
          </v:shape>
          <o:OLEObject Type="Embed" ProgID="Equation.DSMT4" ShapeID="_x0000_i1033" DrawAspect="Content" ObjectID="_1512280146" r:id="rId23"/>
        </w:object>
      </w:r>
      <w:r w:rsidRPr="00284F22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284F22">
        <w:rPr>
          <w:rFonts w:ascii="Times New Roman" w:hAnsi="Times New Roman"/>
          <w:color w:val="000000"/>
          <w:sz w:val="24"/>
          <w:szCs w:val="24"/>
        </w:rPr>
        <w:t>При наличии в подвале труб систем отопления и горячего водоснабжения эта температура принимается равной плюс 2 °С, исходя из расчета теплового баланса системы, включающей подвал и выше расположенные жилые помещения.</w:t>
      </w:r>
    </w:p>
    <w:p w:rsidR="000C62D0" w:rsidRPr="00284F22" w:rsidRDefault="000C62D0" w:rsidP="001E2B00">
      <w:pPr>
        <w:shd w:val="clear" w:color="auto" w:fill="FFFFFF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84F22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Продолжительность отопительного периода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z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ht</w:t>
      </w:r>
      <w:r w:rsidRPr="00284F2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4F22">
        <w:rPr>
          <w:rFonts w:ascii="Times New Roman" w:hAnsi="Times New Roman"/>
          <w:color w:val="000000"/>
          <w:sz w:val="24"/>
          <w:szCs w:val="24"/>
        </w:rPr>
        <w:t xml:space="preserve">Принимается по </w:t>
      </w:r>
      <w:r w:rsidRPr="00B349C3">
        <w:rPr>
          <w:rFonts w:ascii="Times New Roman" w:hAnsi="Times New Roman"/>
          <w:sz w:val="24"/>
          <w:szCs w:val="24"/>
        </w:rPr>
        <w:t>ТСН 23-345-2003 Удмуртской Республики</w:t>
      </w:r>
      <w:r w:rsidRPr="00284F22">
        <w:rPr>
          <w:rFonts w:ascii="Times New Roman" w:hAnsi="Times New Roman"/>
          <w:color w:val="000000"/>
          <w:sz w:val="24"/>
          <w:szCs w:val="24"/>
        </w:rPr>
        <w:t>. Для г.</w:t>
      </w:r>
      <w:r>
        <w:rPr>
          <w:rFonts w:ascii="Times New Roman" w:hAnsi="Times New Roman"/>
          <w:color w:val="000000"/>
          <w:sz w:val="24"/>
          <w:szCs w:val="24"/>
        </w:rPr>
        <w:t xml:space="preserve">Глазов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z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ht</w:t>
      </w:r>
      <w:r w:rsidRPr="00284F22">
        <w:rPr>
          <w:rFonts w:ascii="Times New Roman" w:hAnsi="Times New Roman"/>
          <w:color w:val="000000"/>
          <w:sz w:val="24"/>
          <w:szCs w:val="24"/>
        </w:rPr>
        <w:t xml:space="preserve"> = 23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84F22">
        <w:rPr>
          <w:rFonts w:ascii="Times New Roman" w:hAnsi="Times New Roman"/>
          <w:color w:val="000000"/>
          <w:sz w:val="24"/>
          <w:szCs w:val="24"/>
        </w:rPr>
        <w:t>сут.</w:t>
      </w:r>
    </w:p>
    <w:p w:rsidR="000C62D0" w:rsidRPr="00284F22" w:rsidRDefault="000C62D0" w:rsidP="001E2B00">
      <w:pPr>
        <w:shd w:val="clear" w:color="auto" w:fill="FFFFFF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84F22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</w:rPr>
        <w:t xml:space="preserve">Средняя температура наружного воздуха за отопительный период </w:t>
      </w:r>
      <w:r w:rsidRPr="00284F22">
        <w:rPr>
          <w:rFonts w:ascii="Times New Roman" w:hAnsi="Times New Roman"/>
          <w:i/>
          <w:position w:val="-10"/>
          <w:sz w:val="24"/>
          <w:szCs w:val="24"/>
        </w:rPr>
        <w:object w:dxaOrig="300" w:dyaOrig="340">
          <v:shape id="_x0000_i1034" type="#_x0000_t75" style="width:15pt;height:16.5pt" o:ole="">
            <v:imagedata r:id="rId24" o:title=""/>
          </v:shape>
          <o:OLEObject Type="Embed" ProgID="Equation.DSMT4" ShapeID="_x0000_i1034" DrawAspect="Content" ObjectID="_1512280147" r:id="rId25"/>
        </w:object>
      </w:r>
      <w:r w:rsidRPr="00284F22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284F22">
        <w:rPr>
          <w:rFonts w:ascii="Times New Roman" w:hAnsi="Times New Roman"/>
          <w:color w:val="000000"/>
          <w:sz w:val="24"/>
          <w:szCs w:val="24"/>
        </w:rPr>
        <w:t xml:space="preserve">Принимается по </w:t>
      </w:r>
      <w:r w:rsidRPr="00B349C3">
        <w:rPr>
          <w:rFonts w:ascii="Times New Roman" w:hAnsi="Times New Roman"/>
          <w:sz w:val="24"/>
          <w:szCs w:val="24"/>
        </w:rPr>
        <w:t>ТСН 23-345-2003 Удмуртской Республики</w:t>
      </w:r>
      <w:r w:rsidRPr="00284F22">
        <w:rPr>
          <w:rFonts w:ascii="Times New Roman" w:hAnsi="Times New Roman"/>
          <w:color w:val="000000"/>
          <w:sz w:val="24"/>
          <w:szCs w:val="24"/>
        </w:rPr>
        <w:t>. Для г.</w:t>
      </w:r>
      <w:r>
        <w:rPr>
          <w:rFonts w:ascii="Times New Roman" w:hAnsi="Times New Roman"/>
          <w:color w:val="000000"/>
          <w:sz w:val="24"/>
          <w:szCs w:val="24"/>
        </w:rPr>
        <w:t xml:space="preserve">Глазов </w:t>
      </w:r>
      <w:r w:rsidRPr="00284F22">
        <w:rPr>
          <w:rFonts w:ascii="Times New Roman" w:hAnsi="Times New Roman"/>
          <w:i/>
          <w:position w:val="-10"/>
          <w:sz w:val="24"/>
          <w:szCs w:val="24"/>
        </w:rPr>
        <w:object w:dxaOrig="300" w:dyaOrig="340">
          <v:shape id="_x0000_i1035" type="#_x0000_t75" style="width:15pt;height:16.5pt" o:ole="">
            <v:imagedata r:id="rId24" o:title=""/>
          </v:shape>
          <o:OLEObject Type="Embed" ProgID="Equation.DSMT4" ShapeID="_x0000_i1035" DrawAspect="Content" ObjectID="_1512280148" r:id="rId26"/>
        </w:object>
      </w:r>
      <w:r w:rsidRPr="00284F22">
        <w:rPr>
          <w:rFonts w:ascii="Times New Roman" w:hAnsi="Times New Roman"/>
          <w:color w:val="000000"/>
          <w:sz w:val="24"/>
          <w:szCs w:val="24"/>
        </w:rPr>
        <w:t>= -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84F22">
        <w:rPr>
          <w:rFonts w:ascii="Times New Roman" w:hAnsi="Times New Roman"/>
          <w:color w:val="000000"/>
          <w:sz w:val="24"/>
          <w:szCs w:val="24"/>
        </w:rPr>
        <w:t xml:space="preserve"> °С.</w:t>
      </w:r>
    </w:p>
    <w:p w:rsidR="000C62D0" w:rsidRDefault="000C62D0" w:rsidP="001E2B00">
      <w:pPr>
        <w:shd w:val="clear" w:color="auto" w:fill="FFFFFF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84F22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</w:rPr>
        <w:t xml:space="preserve">Градусо-сутки отопительного периода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d</w:t>
      </w:r>
      <w:r w:rsidRPr="00284F22">
        <w:rPr>
          <w:rFonts w:ascii="Times New Roman" w:hAnsi="Times New Roman"/>
          <w:color w:val="000000"/>
          <w:sz w:val="24"/>
          <w:szCs w:val="24"/>
        </w:rPr>
        <w:t xml:space="preserve">принимаются по </w:t>
      </w:r>
      <w:r w:rsidRPr="00B349C3">
        <w:rPr>
          <w:rFonts w:ascii="Times New Roman" w:hAnsi="Times New Roman"/>
          <w:sz w:val="24"/>
          <w:szCs w:val="24"/>
        </w:rPr>
        <w:t>ТСН 23-345-2003 Удмуртской Республики</w:t>
      </w:r>
      <w:r w:rsidRPr="00284F22">
        <w:rPr>
          <w:rFonts w:ascii="Times New Roman" w:hAnsi="Times New Roman"/>
          <w:color w:val="000000"/>
          <w:sz w:val="24"/>
          <w:szCs w:val="24"/>
        </w:rPr>
        <w:t>. Для г.</w:t>
      </w:r>
      <w:r>
        <w:rPr>
          <w:rFonts w:ascii="Times New Roman" w:hAnsi="Times New Roman"/>
          <w:color w:val="000000"/>
          <w:sz w:val="24"/>
          <w:szCs w:val="24"/>
        </w:rPr>
        <w:t xml:space="preserve">Глазов 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284F22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d</w:t>
      </w:r>
      <w:r w:rsidRPr="00284F22">
        <w:rPr>
          <w:rFonts w:ascii="Times New Roman" w:hAnsi="Times New Roman"/>
          <w:color w:val="000000"/>
          <w:sz w:val="24"/>
          <w:szCs w:val="24"/>
        </w:rPr>
        <w:t xml:space="preserve"> = 6</w:t>
      </w:r>
      <w:r>
        <w:rPr>
          <w:rFonts w:ascii="Times New Roman" w:hAnsi="Times New Roman"/>
          <w:color w:val="000000"/>
          <w:sz w:val="24"/>
          <w:szCs w:val="24"/>
        </w:rPr>
        <w:t>237</w:t>
      </w:r>
      <w:r w:rsidRPr="00284F22">
        <w:rPr>
          <w:rFonts w:ascii="Times New Roman" w:hAnsi="Times New Roman"/>
          <w:sz w:val="24"/>
          <w:szCs w:val="24"/>
        </w:rPr>
        <w:sym w:font="Symbol" w:char="F0B0"/>
      </w:r>
      <w:r w:rsidRPr="00284F22">
        <w:rPr>
          <w:rFonts w:ascii="Times New Roman" w:hAnsi="Times New Roman"/>
          <w:color w:val="000000"/>
          <w:sz w:val="24"/>
          <w:szCs w:val="24"/>
        </w:rPr>
        <w:t>С</w:t>
      </w:r>
      <w:r w:rsidRPr="00284F22">
        <w:rPr>
          <w:rFonts w:ascii="Times New Roman" w:hAnsi="Times New Roman"/>
          <w:sz w:val="24"/>
          <w:szCs w:val="24"/>
          <w:lang w:val="en-US"/>
        </w:rPr>
        <w:sym w:font="Symbol" w:char="F0D7"/>
      </w:r>
      <w:r w:rsidRPr="00284F22">
        <w:rPr>
          <w:rFonts w:ascii="Times New Roman" w:hAnsi="Times New Roman"/>
          <w:color w:val="000000"/>
          <w:sz w:val="24"/>
          <w:szCs w:val="24"/>
        </w:rPr>
        <w:t>сут.</w:t>
      </w:r>
    </w:p>
    <w:p w:rsidR="000C62D0" w:rsidRDefault="000C62D0" w:rsidP="001E2B00"/>
    <w:p w:rsidR="000C62D0" w:rsidRPr="00452859" w:rsidRDefault="000C62D0" w:rsidP="001E2B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452859">
        <w:rPr>
          <w:rFonts w:ascii="Times New Roman" w:hAnsi="Times New Roman"/>
          <w:sz w:val="26"/>
          <w:szCs w:val="26"/>
        </w:rPr>
        <w:t>ыработка за 201</w:t>
      </w:r>
      <w:r>
        <w:rPr>
          <w:rFonts w:ascii="Times New Roman" w:hAnsi="Times New Roman"/>
          <w:sz w:val="26"/>
          <w:szCs w:val="26"/>
        </w:rPr>
        <w:t>3</w:t>
      </w:r>
      <w:r w:rsidRPr="00452859">
        <w:rPr>
          <w:rFonts w:ascii="Times New Roman" w:hAnsi="Times New Roman"/>
          <w:sz w:val="26"/>
          <w:szCs w:val="26"/>
        </w:rPr>
        <w:t xml:space="preserve"> год составила </w:t>
      </w:r>
      <w:r>
        <w:rPr>
          <w:rFonts w:ascii="Times New Roman" w:hAnsi="Times New Roman"/>
          <w:b/>
          <w:sz w:val="26"/>
          <w:szCs w:val="26"/>
        </w:rPr>
        <w:t>1539,34</w:t>
      </w:r>
      <w:r w:rsidRPr="00452859">
        <w:rPr>
          <w:rFonts w:ascii="Times New Roman" w:hAnsi="Times New Roman"/>
          <w:sz w:val="26"/>
          <w:szCs w:val="26"/>
        </w:rPr>
        <w:t xml:space="preserve"> Гкал</w:t>
      </w:r>
      <w:r>
        <w:rPr>
          <w:rFonts w:ascii="Times New Roman" w:hAnsi="Times New Roman"/>
          <w:sz w:val="26"/>
          <w:szCs w:val="26"/>
        </w:rPr>
        <w:t>.</w:t>
      </w:r>
    </w:p>
    <w:p w:rsidR="000C62D0" w:rsidRDefault="000C62D0" w:rsidP="001E2B00">
      <w:pPr>
        <w:pStyle w:val="a5"/>
        <w:tabs>
          <w:tab w:val="clear" w:pos="1926"/>
        </w:tabs>
        <w:ind w:left="360" w:firstLine="0"/>
        <w:rPr>
          <w:sz w:val="26"/>
          <w:szCs w:val="26"/>
        </w:rPr>
      </w:pPr>
    </w:p>
    <w:p w:rsidR="000C62D0" w:rsidRPr="00284F22" w:rsidRDefault="000C62D0" w:rsidP="001E2B00">
      <w:pPr>
        <w:pStyle w:val="a5"/>
        <w:tabs>
          <w:tab w:val="clear" w:pos="1926"/>
        </w:tabs>
        <w:ind w:left="0" w:firstLine="0"/>
        <w:rPr>
          <w:sz w:val="26"/>
          <w:szCs w:val="26"/>
        </w:rPr>
      </w:pPr>
      <w:r w:rsidRPr="00284F22">
        <w:rPr>
          <w:sz w:val="26"/>
          <w:szCs w:val="26"/>
        </w:rPr>
        <w:t>б) случаи применения отопления жилых помещений в многоквартирных домах с использованием индивидуальных квартирных источников тепловой энергии</w:t>
      </w:r>
    </w:p>
    <w:p w:rsidR="000C62D0" w:rsidRPr="00284F22" w:rsidRDefault="000C62D0" w:rsidP="001E2B00">
      <w:pPr>
        <w:pStyle w:val="a2"/>
        <w:spacing w:before="240"/>
        <w:ind w:firstLine="510"/>
        <w:rPr>
          <w:sz w:val="26"/>
          <w:szCs w:val="26"/>
        </w:rPr>
      </w:pPr>
      <w:r w:rsidRPr="00284F22">
        <w:rPr>
          <w:sz w:val="26"/>
          <w:szCs w:val="26"/>
        </w:rPr>
        <w:t>Применение поквартирного отопления в многоквартирных жилых домах на территории города не осуществляется.</w:t>
      </w:r>
    </w:p>
    <w:p w:rsidR="000C62D0" w:rsidRPr="00284F22" w:rsidRDefault="000C62D0" w:rsidP="001E2B00">
      <w:pPr>
        <w:pStyle w:val="a2"/>
        <w:ind w:firstLine="510"/>
        <w:rPr>
          <w:sz w:val="26"/>
          <w:szCs w:val="26"/>
        </w:rPr>
      </w:pPr>
      <w:r w:rsidRPr="00284F22">
        <w:rPr>
          <w:sz w:val="26"/>
          <w:szCs w:val="26"/>
        </w:rPr>
        <w:t xml:space="preserve">Перевод встроенных помещений в домах, отопление которых осуществляется централизованно, на поквартирные источники тепловой энергии, запрещается ФЗ №190 «О теплоснабжении». Перевода многоквартирных жилых домов на использование поквартальных источников не ожидается.  </w:t>
      </w:r>
    </w:p>
    <w:p w:rsidR="000C62D0" w:rsidRDefault="000C62D0" w:rsidP="001E2B00">
      <w:pPr>
        <w:pStyle w:val="a5"/>
        <w:tabs>
          <w:tab w:val="clear" w:pos="1926"/>
        </w:tabs>
        <w:ind w:left="360" w:firstLine="0"/>
      </w:pPr>
    </w:p>
    <w:p w:rsidR="000C62D0" w:rsidRPr="00EF4417" w:rsidRDefault="000C62D0" w:rsidP="001E2B00">
      <w:pPr>
        <w:pStyle w:val="a5"/>
        <w:tabs>
          <w:tab w:val="clear" w:pos="1926"/>
        </w:tabs>
        <w:ind w:left="0" w:firstLine="0"/>
        <w:rPr>
          <w:sz w:val="26"/>
          <w:szCs w:val="26"/>
        </w:rPr>
      </w:pPr>
      <w:r w:rsidRPr="00EF4417">
        <w:rPr>
          <w:sz w:val="26"/>
          <w:szCs w:val="26"/>
        </w:rPr>
        <w:t>в) значения потребления тепловой энергии в расчетных элементах территориального деления за отопительный период и за год в целом</w:t>
      </w:r>
    </w:p>
    <w:p w:rsidR="000C62D0" w:rsidRDefault="000C62D0" w:rsidP="001E2B00">
      <w:pPr>
        <w:ind w:right="-143" w:hanging="142"/>
        <w:jc w:val="left"/>
        <w:rPr>
          <w:rFonts w:ascii="Times New Roman" w:hAnsi="Times New Roman"/>
          <w:b/>
        </w:rPr>
      </w:pPr>
    </w:p>
    <w:p w:rsidR="000C62D0" w:rsidRDefault="000C62D0" w:rsidP="001E2B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Данные по </w:t>
      </w:r>
      <w:r>
        <w:rPr>
          <w:rFonts w:ascii="Times New Roman" w:hAnsi="Times New Roman"/>
          <w:sz w:val="26"/>
          <w:szCs w:val="26"/>
        </w:rPr>
        <w:t>с. Сергино приведены в табл.1.5.1</w:t>
      </w:r>
    </w:p>
    <w:p w:rsidR="000C62D0" w:rsidRPr="00AC26FB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  <w:r w:rsidRPr="00AC26FB">
        <w:rPr>
          <w:rFonts w:ascii="Times New Roman" w:hAnsi="Times New Roman"/>
          <w:b/>
        </w:rPr>
        <w:t xml:space="preserve">Таблица </w:t>
      </w:r>
      <w:r>
        <w:rPr>
          <w:rFonts w:ascii="Times New Roman" w:hAnsi="Times New Roman"/>
          <w:b/>
        </w:rPr>
        <w:t>1.5</w:t>
      </w:r>
      <w:r w:rsidRPr="00AC26F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</w:t>
      </w:r>
      <w:r w:rsidRPr="00AC26FB">
        <w:rPr>
          <w:rFonts w:ascii="Times New Roman" w:hAnsi="Times New Roman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7"/>
        <w:gridCol w:w="7430"/>
      </w:tblGrid>
      <w:tr w:rsidR="000C62D0" w:rsidTr="001E2B00">
        <w:trPr>
          <w:trHeight w:val="737"/>
        </w:trPr>
        <w:tc>
          <w:tcPr>
            <w:tcW w:w="2728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91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абонентов</w:t>
            </w:r>
          </w:p>
        </w:tc>
        <w:tc>
          <w:tcPr>
            <w:tcW w:w="7586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916">
              <w:rPr>
                <w:rFonts w:ascii="Times New Roman" w:hAnsi="Times New Roman"/>
                <w:b/>
                <w:bCs/>
                <w:sz w:val="26"/>
                <w:szCs w:val="26"/>
              </w:rPr>
              <w:t>Факт потребления за 2013 год, Гкал</w:t>
            </w:r>
          </w:p>
        </w:tc>
      </w:tr>
      <w:tr w:rsidR="000C62D0" w:rsidTr="001E2B00">
        <w:trPr>
          <w:trHeight w:val="737"/>
        </w:trPr>
        <w:tc>
          <w:tcPr>
            <w:tcW w:w="10314" w:type="dxa"/>
            <w:gridSpan w:val="2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916">
              <w:rPr>
                <w:rFonts w:ascii="Times New Roman" w:hAnsi="Times New Roman"/>
                <w:b/>
                <w:bCs/>
                <w:sz w:val="26"/>
                <w:szCs w:val="26"/>
              </w:rPr>
              <w:t>с. Сергино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пер. Школьный, д.1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511,38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пер. Школьный, д.3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ул. Советская, д.2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513,69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ул. Советская, д.4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75,04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ул. Советская, д.1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ул. Советская, д.4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63,94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ул. Советская, д.4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10,35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ул. Советская, д.4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59,16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ул. Советская, д.4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пер Школьный, д.3б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20,27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пер Школьный, д.3в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32,35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пер Школьный, д.3а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42,46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Удмуртская Республика, Балезинский район, с. Сергино, пер. Школьный, д.1</w:t>
            </w:r>
          </w:p>
        </w:tc>
        <w:tc>
          <w:tcPr>
            <w:tcW w:w="7586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  <w:sz w:val="24"/>
                <w:szCs w:val="24"/>
              </w:rPr>
              <w:t>511,38</w:t>
            </w:r>
          </w:p>
        </w:tc>
      </w:tr>
    </w:tbl>
    <w:p w:rsidR="000C62D0" w:rsidRDefault="000C62D0" w:rsidP="001E2B00">
      <w:pPr>
        <w:pStyle w:val="a5"/>
        <w:tabs>
          <w:tab w:val="clear" w:pos="1926"/>
        </w:tabs>
        <w:ind w:left="-142" w:firstLine="0"/>
        <w:rPr>
          <w:sz w:val="26"/>
          <w:szCs w:val="26"/>
        </w:rPr>
      </w:pPr>
    </w:p>
    <w:p w:rsidR="000C62D0" w:rsidRDefault="000C62D0" w:rsidP="001E2B00">
      <w:pPr>
        <w:pStyle w:val="a5"/>
        <w:tabs>
          <w:tab w:val="clear" w:pos="1926"/>
        </w:tabs>
        <w:ind w:left="-142" w:firstLine="0"/>
        <w:rPr>
          <w:sz w:val="26"/>
          <w:szCs w:val="26"/>
        </w:rPr>
      </w:pPr>
      <w:r>
        <w:rPr>
          <w:sz w:val="26"/>
          <w:szCs w:val="26"/>
        </w:rPr>
        <w:t>г) з</w:t>
      </w:r>
      <w:r w:rsidRPr="008748CF">
        <w:rPr>
          <w:sz w:val="26"/>
          <w:szCs w:val="26"/>
        </w:rPr>
        <w:t>начения потребления тепловой энергии при расчётных температурах наружного воздуха в зонах действия источника тепловой энергии</w:t>
      </w:r>
    </w:p>
    <w:p w:rsidR="000C62D0" w:rsidRDefault="000C62D0" w:rsidP="001E2B00">
      <w:pPr>
        <w:pStyle w:val="a5"/>
        <w:tabs>
          <w:tab w:val="clear" w:pos="1926"/>
        </w:tabs>
        <w:ind w:left="0" w:firstLine="0"/>
        <w:rPr>
          <w:sz w:val="26"/>
          <w:szCs w:val="26"/>
        </w:rPr>
      </w:pPr>
    </w:p>
    <w:p w:rsidR="000C62D0" w:rsidRDefault="000C62D0" w:rsidP="001E2B00">
      <w:pPr>
        <w:pStyle w:val="a2"/>
        <w:spacing w:before="240"/>
        <w:ind w:firstLine="510"/>
        <w:rPr>
          <w:sz w:val="26"/>
          <w:szCs w:val="26"/>
        </w:rPr>
      </w:pPr>
      <w:r w:rsidRPr="00EF4417">
        <w:rPr>
          <w:sz w:val="26"/>
          <w:szCs w:val="26"/>
        </w:rPr>
        <w:t>Значения потребления тепловой энергии при расчётных температурах наружного воздуха в зонах действия источника тепловой энергии представления в таблице 1.5.</w:t>
      </w:r>
      <w:r>
        <w:rPr>
          <w:sz w:val="26"/>
          <w:szCs w:val="26"/>
        </w:rPr>
        <w:t>2</w:t>
      </w:r>
    </w:p>
    <w:p w:rsidR="000C62D0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  <w:r w:rsidRPr="00AC26FB">
        <w:rPr>
          <w:rFonts w:ascii="Times New Roman" w:hAnsi="Times New Roman"/>
          <w:b/>
        </w:rPr>
        <w:t>Таблица</w:t>
      </w:r>
      <w:r>
        <w:rPr>
          <w:rFonts w:ascii="Times New Roman" w:hAnsi="Times New Roman"/>
          <w:b/>
        </w:rPr>
        <w:t xml:space="preserve"> 1.5</w:t>
      </w:r>
      <w:r w:rsidRPr="00AC26F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</w:t>
      </w:r>
      <w:r w:rsidRPr="00AC26FB">
        <w:rPr>
          <w:rFonts w:ascii="Times New Roman" w:hAnsi="Times New Roman"/>
          <w:b/>
        </w:rPr>
        <w:t>.</w:t>
      </w:r>
    </w:p>
    <w:tbl>
      <w:tblPr>
        <w:tblW w:w="1032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7"/>
        <w:gridCol w:w="3606"/>
        <w:gridCol w:w="1804"/>
        <w:gridCol w:w="1579"/>
      </w:tblGrid>
      <w:tr w:rsidR="000C62D0" w:rsidRPr="00370FEC" w:rsidTr="001E2B00">
        <w:trPr>
          <w:trHeight w:val="255"/>
        </w:trPr>
        <w:tc>
          <w:tcPr>
            <w:tcW w:w="3337" w:type="dxa"/>
            <w:shd w:val="clear" w:color="auto" w:fill="D9D9D9"/>
            <w:vAlign w:val="center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70FEC">
              <w:rPr>
                <w:rFonts w:ascii="Times New Roman" w:hAnsi="Times New Roman"/>
                <w:b/>
                <w:lang w:eastAsia="ru-RU"/>
              </w:rPr>
              <w:t>Наименование объекта</w:t>
            </w:r>
          </w:p>
        </w:tc>
        <w:tc>
          <w:tcPr>
            <w:tcW w:w="3606" w:type="dxa"/>
            <w:shd w:val="clear" w:color="auto" w:fill="D9D9D9"/>
            <w:noWrap/>
            <w:vAlign w:val="center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70FEC">
              <w:rPr>
                <w:rFonts w:ascii="Times New Roman" w:hAnsi="Times New Roman"/>
                <w:b/>
                <w:lang w:eastAsia="ru-RU"/>
              </w:rPr>
              <w:t>Суммар. расход тепла на отоп.и вентиляц.</w:t>
            </w:r>
          </w:p>
        </w:tc>
        <w:tc>
          <w:tcPr>
            <w:tcW w:w="1804" w:type="dxa"/>
            <w:shd w:val="clear" w:color="auto" w:fill="D9D9D9"/>
            <w:noWrap/>
            <w:vAlign w:val="center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70FEC">
              <w:rPr>
                <w:rFonts w:ascii="Times New Roman" w:hAnsi="Times New Roman"/>
                <w:b/>
                <w:lang w:eastAsia="ru-RU"/>
              </w:rPr>
              <w:t>гвс</w:t>
            </w:r>
          </w:p>
        </w:tc>
        <w:tc>
          <w:tcPr>
            <w:tcW w:w="1579" w:type="dxa"/>
            <w:shd w:val="clear" w:color="auto" w:fill="D9D9D9"/>
            <w:noWrap/>
            <w:vAlign w:val="center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70FEC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606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370FEC">
              <w:rPr>
                <w:rFonts w:ascii="Times New Roman" w:hAnsi="Times New Roman"/>
                <w:u w:val="single"/>
                <w:lang w:eastAsia="ru-RU"/>
              </w:rPr>
              <w:t>Гкал/час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Гкал/час</w:t>
            </w:r>
          </w:p>
        </w:tc>
        <w:tc>
          <w:tcPr>
            <w:tcW w:w="1579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Гкал/час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shd w:val="clear" w:color="auto" w:fill="D9D9D9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06" w:type="dxa"/>
            <w:shd w:val="clear" w:color="auto" w:fill="D9D9D9"/>
            <w:noWrap/>
            <w:vAlign w:val="bottom"/>
          </w:tcPr>
          <w:p w:rsidR="000C62D0" w:rsidRPr="005C035E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035E">
              <w:rPr>
                <w:rFonts w:ascii="Times New Roman" w:hAnsi="Times New Roman"/>
                <w:b/>
                <w:lang w:eastAsia="ru-RU"/>
              </w:rPr>
              <w:t>Промышленные потребители </w:t>
            </w:r>
          </w:p>
        </w:tc>
        <w:tc>
          <w:tcPr>
            <w:tcW w:w="1804" w:type="dxa"/>
            <w:shd w:val="clear" w:color="auto" w:fill="D9D9D9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D9D9D9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5C035E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35E">
              <w:rPr>
                <w:rFonts w:ascii="Times New Roman" w:hAnsi="Times New Roman"/>
              </w:rPr>
              <w:t>Здание гаража СПК "Сергинский"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0,003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370FE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0,003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5C035E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35E">
              <w:rPr>
                <w:rFonts w:ascii="Times New Roman" w:hAnsi="Times New Roman"/>
              </w:rPr>
              <w:t>Здание гаража СПК "Сергинский"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0,005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370FE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0,005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5C035E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35E">
              <w:rPr>
                <w:rFonts w:ascii="Times New Roman" w:hAnsi="Times New Roman"/>
              </w:rPr>
              <w:t>Котельная село Сергино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0,007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370FE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0,007</w:t>
            </w:r>
          </w:p>
        </w:tc>
      </w:tr>
      <w:tr w:rsidR="000C62D0" w:rsidRPr="00370FEC" w:rsidTr="001E2B00">
        <w:trPr>
          <w:trHeight w:val="255"/>
        </w:trPr>
        <w:tc>
          <w:tcPr>
            <w:tcW w:w="10326" w:type="dxa"/>
            <w:gridSpan w:val="4"/>
            <w:shd w:val="clear" w:color="auto" w:fill="D9D9D9"/>
            <w:noWrap/>
            <w:vAlign w:val="bottom"/>
          </w:tcPr>
          <w:p w:rsidR="000C62D0" w:rsidRPr="005C035E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035E">
              <w:rPr>
                <w:rFonts w:ascii="Times New Roman" w:hAnsi="Times New Roman"/>
                <w:b/>
                <w:lang w:eastAsia="ru-RU"/>
              </w:rPr>
              <w:t>Население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МБОУ Сергинская СОШ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0,11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0,11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МБДОУ Сергинский детский сад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0,019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0,019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Сергинский ЦСДК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0,092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0,092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МБУК РДХПиР МО "Балезинский район" Сергинский отдел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0,013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0,013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Адимнистративное здание (Администрация МО "Сергинское",                Сергинская амбулатория, гостиница СПК "Сергинский", магазин Карсовайского потребобщества)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0,017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0,017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Контора  СПК "Сергинский"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0,011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0,011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Магазин ООО "Надежда"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0,002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0,002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Столовая СПК "Сергинский"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0,01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0,01</w:t>
            </w:r>
          </w:p>
        </w:tc>
      </w:tr>
      <w:tr w:rsidR="000C62D0" w:rsidRPr="00370FEC" w:rsidTr="001E2B00">
        <w:trPr>
          <w:trHeight w:val="255"/>
        </w:trPr>
        <w:tc>
          <w:tcPr>
            <w:tcW w:w="3337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ОСП Балезинский почтамт УФПС УР Филиал ФГИП "Почта России" ОС с. Сергино</w:t>
            </w:r>
          </w:p>
        </w:tc>
        <w:tc>
          <w:tcPr>
            <w:tcW w:w="3606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0,0009</w:t>
            </w:r>
          </w:p>
        </w:tc>
        <w:tc>
          <w:tcPr>
            <w:tcW w:w="1804" w:type="dxa"/>
            <w:noWrap/>
            <w:vAlign w:val="bottom"/>
          </w:tcPr>
          <w:p w:rsidR="000C62D0" w:rsidRPr="00370FE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70FEC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</w:tcPr>
          <w:p w:rsidR="000C62D0" w:rsidRPr="00714A7D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7D">
              <w:rPr>
                <w:rFonts w:ascii="Times New Roman" w:hAnsi="Times New Roman"/>
              </w:rPr>
              <w:t>0,0009</w:t>
            </w:r>
          </w:p>
        </w:tc>
      </w:tr>
    </w:tbl>
    <w:p w:rsidR="000C62D0" w:rsidRPr="00EF4417" w:rsidRDefault="000C62D0" w:rsidP="001E2B00">
      <w:pPr>
        <w:pStyle w:val="a2"/>
        <w:spacing w:before="240"/>
        <w:ind w:firstLine="510"/>
        <w:rPr>
          <w:sz w:val="26"/>
          <w:szCs w:val="26"/>
        </w:rPr>
      </w:pPr>
      <w:r>
        <w:rPr>
          <w:sz w:val="26"/>
          <w:szCs w:val="26"/>
        </w:rPr>
        <w:t>Данные по расчетным нагрузкам всех котельных приведены в табл. 1.5.3.</w:t>
      </w:r>
    </w:p>
    <w:p w:rsidR="000C62D0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  <w:r w:rsidRPr="00AC26FB">
        <w:rPr>
          <w:rFonts w:ascii="Times New Roman" w:hAnsi="Times New Roman"/>
          <w:b/>
        </w:rPr>
        <w:t>Таблица</w:t>
      </w:r>
      <w:r>
        <w:rPr>
          <w:rFonts w:ascii="Times New Roman" w:hAnsi="Times New Roman"/>
          <w:b/>
        </w:rPr>
        <w:t xml:space="preserve"> 1.5</w:t>
      </w:r>
      <w:r w:rsidRPr="00AC26F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3</w:t>
      </w:r>
      <w:r w:rsidRPr="00AC26FB">
        <w:rPr>
          <w:rFonts w:ascii="Times New Roman" w:hAnsi="Times New Roman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9"/>
        <w:gridCol w:w="2557"/>
        <w:gridCol w:w="2560"/>
        <w:gridCol w:w="2451"/>
      </w:tblGrid>
      <w:tr w:rsidR="000C62D0" w:rsidTr="001E2B00">
        <w:trPr>
          <w:trHeight w:val="737"/>
        </w:trPr>
        <w:tc>
          <w:tcPr>
            <w:tcW w:w="2605" w:type="dxa"/>
            <w:vMerge w:val="restart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right="-14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59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 котельной</w:t>
            </w:r>
          </w:p>
        </w:tc>
        <w:tc>
          <w:tcPr>
            <w:tcW w:w="2605" w:type="dxa"/>
            <w:vMerge w:val="restart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right="-143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Расчётная нагрузка, Гкал/час</w:t>
            </w:r>
          </w:p>
          <w:p w:rsidR="000C62D0" w:rsidRPr="00105916" w:rsidRDefault="000C62D0" w:rsidP="001E2B00">
            <w:pPr>
              <w:spacing w:line="240" w:lineRule="auto"/>
              <w:ind w:right="-14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right="-14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59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0C62D0" w:rsidTr="001E2B00">
        <w:trPr>
          <w:trHeight w:val="737"/>
        </w:trPr>
        <w:tc>
          <w:tcPr>
            <w:tcW w:w="2605" w:type="dxa"/>
            <w:vMerge/>
            <w:shd w:val="clear" w:color="auto" w:fill="D9D9D9"/>
          </w:tcPr>
          <w:p w:rsidR="000C62D0" w:rsidRPr="00105916" w:rsidRDefault="000C62D0" w:rsidP="001E2B00">
            <w:pPr>
              <w:spacing w:line="240" w:lineRule="auto"/>
              <w:ind w:right="-143"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D9D9D9"/>
          </w:tcPr>
          <w:p w:rsidR="000C62D0" w:rsidRPr="00105916" w:rsidRDefault="000C62D0" w:rsidP="001E2B00">
            <w:pPr>
              <w:spacing w:line="240" w:lineRule="auto"/>
              <w:ind w:right="-143"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right="-14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59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Отопление, Гкал/час</w:t>
            </w:r>
          </w:p>
        </w:tc>
        <w:tc>
          <w:tcPr>
            <w:tcW w:w="2499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right="-14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59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ГВС, Гкал/час</w:t>
            </w:r>
          </w:p>
        </w:tc>
      </w:tr>
      <w:tr w:rsidR="000C62D0" w:rsidTr="001E2B00">
        <w:trPr>
          <w:trHeight w:val="737"/>
        </w:trPr>
        <w:tc>
          <w:tcPr>
            <w:tcW w:w="2605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916">
              <w:rPr>
                <w:rFonts w:ascii="Times New Roman" w:hAnsi="Times New Roman"/>
                <w:bCs/>
                <w:sz w:val="20"/>
                <w:szCs w:val="20"/>
              </w:rPr>
              <w:t>Котельная с.Сергино</w:t>
            </w:r>
          </w:p>
        </w:tc>
        <w:tc>
          <w:tcPr>
            <w:tcW w:w="2605" w:type="dxa"/>
            <w:vAlign w:val="center"/>
          </w:tcPr>
          <w:p w:rsidR="000C62D0" w:rsidRPr="00105916" w:rsidRDefault="000C62D0" w:rsidP="001E2B00">
            <w:pPr>
              <w:spacing w:line="240" w:lineRule="auto"/>
              <w:ind w:left="-53" w:right="-14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sz w:val="20"/>
                <w:szCs w:val="20"/>
              </w:rPr>
              <w:t>0,2899</w:t>
            </w:r>
          </w:p>
        </w:tc>
        <w:tc>
          <w:tcPr>
            <w:tcW w:w="2605" w:type="dxa"/>
            <w:vAlign w:val="center"/>
          </w:tcPr>
          <w:p w:rsidR="000C62D0" w:rsidRPr="00105916" w:rsidRDefault="000C62D0" w:rsidP="001E2B00">
            <w:pPr>
              <w:spacing w:line="240" w:lineRule="auto"/>
              <w:ind w:left="-107" w:right="-14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sz w:val="20"/>
                <w:szCs w:val="20"/>
              </w:rPr>
              <w:t>0,2899</w:t>
            </w:r>
          </w:p>
        </w:tc>
        <w:tc>
          <w:tcPr>
            <w:tcW w:w="2499" w:type="dxa"/>
            <w:vAlign w:val="center"/>
          </w:tcPr>
          <w:p w:rsidR="000C62D0" w:rsidRPr="00105916" w:rsidRDefault="000C62D0" w:rsidP="001E2B00">
            <w:pPr>
              <w:spacing w:line="240" w:lineRule="auto"/>
              <w:ind w:right="-14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C62D0" w:rsidRPr="008748CF" w:rsidRDefault="000C62D0" w:rsidP="001E2B00">
      <w:pPr>
        <w:pStyle w:val="a5"/>
        <w:tabs>
          <w:tab w:val="clear" w:pos="1926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д</w:t>
      </w:r>
      <w:r w:rsidRPr="008748CF">
        <w:rPr>
          <w:sz w:val="26"/>
          <w:szCs w:val="26"/>
        </w:rPr>
        <w:t xml:space="preserve">) </w:t>
      </w:r>
      <w:r>
        <w:rPr>
          <w:sz w:val="26"/>
          <w:szCs w:val="26"/>
        </w:rPr>
        <w:t>существующие нормативы потребления тепловой энергии для населения на отопление и горячее водоснабжение</w:t>
      </w:r>
    </w:p>
    <w:p w:rsidR="000C62D0" w:rsidRDefault="000C62D0" w:rsidP="001E2B00">
      <w:pPr>
        <w:ind w:right="-143" w:hanging="142"/>
        <w:jc w:val="left"/>
        <w:rPr>
          <w:rFonts w:ascii="Times New Roman" w:hAnsi="Times New Roman"/>
          <w:b/>
        </w:rPr>
      </w:pPr>
    </w:p>
    <w:p w:rsidR="000C62D0" w:rsidRPr="00714A7D" w:rsidRDefault="000C62D0" w:rsidP="001E2B00">
      <w:pPr>
        <w:ind w:right="-1" w:firstLine="709"/>
        <w:jc w:val="left"/>
        <w:rPr>
          <w:rFonts w:ascii="Times New Roman" w:hAnsi="Times New Roman"/>
          <w:sz w:val="24"/>
          <w:szCs w:val="24"/>
        </w:rPr>
      </w:pPr>
      <w:r w:rsidRPr="00714A7D">
        <w:rPr>
          <w:rFonts w:ascii="Times New Roman" w:hAnsi="Times New Roman"/>
          <w:sz w:val="24"/>
          <w:szCs w:val="24"/>
        </w:rPr>
        <w:t xml:space="preserve">Установленные нормативы по каждому потребителю </w:t>
      </w:r>
      <w:r>
        <w:rPr>
          <w:rFonts w:ascii="Times New Roman" w:hAnsi="Times New Roman"/>
          <w:sz w:val="24"/>
          <w:szCs w:val="24"/>
        </w:rPr>
        <w:t xml:space="preserve">котельной </w:t>
      </w:r>
      <w:r w:rsidRPr="00714A7D">
        <w:rPr>
          <w:rFonts w:ascii="Times New Roman" w:hAnsi="Times New Roman"/>
          <w:sz w:val="24"/>
          <w:szCs w:val="24"/>
        </w:rPr>
        <w:t>с. Сергино представлены в таблице 1.5.</w:t>
      </w:r>
      <w:r>
        <w:rPr>
          <w:rFonts w:ascii="Times New Roman" w:hAnsi="Times New Roman"/>
          <w:sz w:val="24"/>
          <w:szCs w:val="24"/>
        </w:rPr>
        <w:t>4.</w:t>
      </w:r>
    </w:p>
    <w:p w:rsidR="000C62D0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</w:p>
    <w:p w:rsidR="000C62D0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</w:p>
    <w:p w:rsidR="000C62D0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</w:p>
    <w:p w:rsidR="000C62D0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</w:p>
    <w:p w:rsidR="000C62D0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</w:p>
    <w:p w:rsidR="000C62D0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</w:p>
    <w:p w:rsidR="000C62D0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</w:p>
    <w:p w:rsidR="000C62D0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</w:p>
    <w:p w:rsidR="000C62D0" w:rsidRPr="00AC26FB" w:rsidRDefault="000C62D0" w:rsidP="001E2B00">
      <w:pPr>
        <w:ind w:right="-1" w:hanging="142"/>
        <w:jc w:val="right"/>
        <w:rPr>
          <w:rFonts w:ascii="Times New Roman" w:hAnsi="Times New Roman"/>
          <w:b/>
        </w:rPr>
      </w:pPr>
      <w:r w:rsidRPr="00AC26FB">
        <w:rPr>
          <w:rFonts w:ascii="Times New Roman" w:hAnsi="Times New Roman"/>
          <w:b/>
        </w:rPr>
        <w:t xml:space="preserve">Таблица </w:t>
      </w:r>
      <w:r>
        <w:rPr>
          <w:rFonts w:ascii="Times New Roman" w:hAnsi="Times New Roman"/>
          <w:b/>
        </w:rPr>
        <w:t>1.5</w:t>
      </w:r>
      <w:r w:rsidRPr="00AC26F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4</w:t>
      </w:r>
      <w:r w:rsidRPr="00AC26FB">
        <w:rPr>
          <w:rFonts w:ascii="Times New Roman" w:hAnsi="Times New Roman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1"/>
        <w:gridCol w:w="3405"/>
        <w:gridCol w:w="4011"/>
      </w:tblGrid>
      <w:tr w:rsidR="000C62D0" w:rsidTr="001E2B00">
        <w:trPr>
          <w:trHeight w:val="737"/>
        </w:trPr>
        <w:tc>
          <w:tcPr>
            <w:tcW w:w="2728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91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абонентов</w:t>
            </w:r>
          </w:p>
        </w:tc>
        <w:tc>
          <w:tcPr>
            <w:tcW w:w="3487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916">
              <w:rPr>
                <w:rFonts w:ascii="Times New Roman" w:hAnsi="Times New Roman"/>
                <w:b/>
                <w:bCs/>
                <w:sz w:val="26"/>
                <w:szCs w:val="26"/>
              </w:rPr>
              <w:t>Объем зданий, м³</w:t>
            </w:r>
          </w:p>
        </w:tc>
        <w:tc>
          <w:tcPr>
            <w:tcW w:w="4099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916">
              <w:rPr>
                <w:rFonts w:ascii="Times New Roman" w:hAnsi="Times New Roman"/>
                <w:b/>
                <w:bCs/>
                <w:sz w:val="26"/>
                <w:szCs w:val="26"/>
              </w:rPr>
              <w:t>Норма потребления тепла на отопление, Гкал/час</w:t>
            </w:r>
          </w:p>
        </w:tc>
      </w:tr>
      <w:tr w:rsidR="000C62D0" w:rsidTr="001E2B00">
        <w:trPr>
          <w:trHeight w:val="737"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916">
              <w:rPr>
                <w:rFonts w:ascii="Times New Roman" w:hAnsi="Times New Roman"/>
                <w:b/>
                <w:bCs/>
                <w:sz w:val="26"/>
                <w:szCs w:val="26"/>
              </w:rPr>
              <w:t>с. Сергино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МБОУ Сергинская СОШ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12613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0,11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МБДОУ Сергинский детский сад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1637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0,019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Сергинский ЦСДК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11614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0,092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МБУК РДХПиР МО "Балезинский район" Сергинский отдел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1305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0,013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Адимнистративное здание (Администрация МО "Сергинское",                Сергинская амбулатория, гостиница СПК "Сергинский", магазин Карсовайского потребобщества)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1520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0,017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Контора  СПК "Сергинский"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851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0,011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Магазин ООО "Надежда"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139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0,002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Столовая СПК "Сергинский"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1347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0,01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ОСП Балезинский почтамт УФПС УР Филиал ФГИП "Почта России" ОС с. Сергино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130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0,0009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Здание гаража СПК "Сергинский"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272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0,003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Здание гаража СПК "Сергинский"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434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0,005</w:t>
            </w:r>
          </w:p>
        </w:tc>
      </w:tr>
      <w:tr w:rsidR="000C62D0" w:rsidTr="001E2B00">
        <w:trPr>
          <w:trHeight w:val="737"/>
        </w:trPr>
        <w:tc>
          <w:tcPr>
            <w:tcW w:w="2728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Котельная село Сергино</w:t>
            </w:r>
          </w:p>
        </w:tc>
        <w:tc>
          <w:tcPr>
            <w:tcW w:w="3487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720</w:t>
            </w:r>
          </w:p>
        </w:tc>
        <w:tc>
          <w:tcPr>
            <w:tcW w:w="4099" w:type="dxa"/>
            <w:vAlign w:val="center"/>
          </w:tcPr>
          <w:p w:rsidR="000C62D0" w:rsidRPr="00105916" w:rsidRDefault="000C62D0" w:rsidP="001E2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16">
              <w:rPr>
                <w:rFonts w:ascii="Times New Roman" w:hAnsi="Times New Roman"/>
              </w:rPr>
              <w:t>0,007</w:t>
            </w:r>
          </w:p>
        </w:tc>
      </w:tr>
    </w:tbl>
    <w:p w:rsidR="000C62D0" w:rsidRPr="005E5373" w:rsidRDefault="000C62D0" w:rsidP="001E2B00">
      <w:pPr>
        <w:rPr>
          <w:rFonts w:ascii="Times New Roman" w:hAnsi="Times New Roman"/>
          <w:bCs/>
          <w:sz w:val="26"/>
          <w:szCs w:val="26"/>
        </w:rPr>
      </w:pPr>
    </w:p>
    <w:p w:rsidR="000C62D0" w:rsidRPr="00F32C6C" w:rsidRDefault="000C62D0" w:rsidP="001E2B00">
      <w:pPr>
        <w:ind w:firstLine="709"/>
        <w:jc w:val="right"/>
        <w:rPr>
          <w:rFonts w:ascii="Times New Roman" w:hAnsi="Times New Roman"/>
        </w:rPr>
      </w:pPr>
    </w:p>
    <w:p w:rsidR="000C62D0" w:rsidRDefault="000C62D0" w:rsidP="001E2B00">
      <w:pPr>
        <w:ind w:firstLine="709"/>
        <w:rPr>
          <w:rFonts w:ascii="Times New Roman" w:hAnsi="Times New Roman"/>
          <w:sz w:val="26"/>
          <w:szCs w:val="26"/>
        </w:rPr>
      </w:pPr>
    </w:p>
    <w:p w:rsidR="000C62D0" w:rsidRPr="00D56EDE" w:rsidRDefault="000C62D0" w:rsidP="001E2B00">
      <w:pPr>
        <w:pStyle w:val="Heading2"/>
        <w:ind w:firstLine="0"/>
        <w:rPr>
          <w:rFonts w:ascii="Times New Roman" w:hAnsi="Times New Roman"/>
          <w:b w:val="0"/>
          <w:color w:val="000000"/>
          <w:u w:val="single"/>
        </w:rPr>
      </w:pPr>
      <w:bookmarkStart w:id="9" w:name="_Toc405734335"/>
      <w:r w:rsidRPr="00D56EDE">
        <w:rPr>
          <w:rFonts w:ascii="Times New Roman" w:hAnsi="Times New Roman"/>
          <w:b w:val="0"/>
          <w:color w:val="000000"/>
          <w:u w:val="single"/>
        </w:rPr>
        <w:t>Часть 6. Балансы тепловой мощности и тепловой нагрузки в зонах действия источников тепловой энергии</w:t>
      </w:r>
      <w:bookmarkEnd w:id="9"/>
    </w:p>
    <w:p w:rsidR="000C62D0" w:rsidRPr="00FF3CF3" w:rsidRDefault="000C62D0" w:rsidP="001E2B00">
      <w:pPr>
        <w:rPr>
          <w:rFonts w:ascii="Times New Roman" w:hAnsi="Times New Roman"/>
          <w:sz w:val="26"/>
          <w:szCs w:val="26"/>
        </w:rPr>
      </w:pPr>
    </w:p>
    <w:p w:rsidR="000C62D0" w:rsidRPr="00A87683" w:rsidRDefault="000C62D0" w:rsidP="001E2B00">
      <w:pPr>
        <w:rPr>
          <w:rFonts w:ascii="Times New Roman" w:hAnsi="Times New Roman"/>
          <w:sz w:val="26"/>
          <w:szCs w:val="26"/>
        </w:rPr>
      </w:pPr>
      <w:r w:rsidRPr="00A87683">
        <w:rPr>
          <w:rFonts w:ascii="Times New Roman" w:hAnsi="Times New Roman"/>
          <w:sz w:val="26"/>
          <w:szCs w:val="26"/>
        </w:rPr>
        <w:t xml:space="preserve">Постановление Правительства РФ №154 от 22.02.2012 г., «О требованиях к схемам теплоснабжения, порядку их разработки и утверждения» вводит следующие понятия: </w:t>
      </w:r>
    </w:p>
    <w:p w:rsidR="000C62D0" w:rsidRPr="00A87683" w:rsidRDefault="000C62D0" w:rsidP="001E2B00">
      <w:pPr>
        <w:numPr>
          <w:ilvl w:val="0"/>
          <w:numId w:val="22"/>
        </w:numPr>
        <w:spacing w:after="200"/>
        <w:ind w:left="0" w:firstLine="510"/>
        <w:rPr>
          <w:rFonts w:ascii="Times New Roman" w:hAnsi="Times New Roman"/>
          <w:sz w:val="26"/>
          <w:szCs w:val="26"/>
        </w:rPr>
      </w:pPr>
      <w:r w:rsidRPr="00A87683">
        <w:rPr>
          <w:rFonts w:ascii="Times New Roman" w:hAnsi="Times New Roman"/>
          <w:sz w:val="26"/>
          <w:szCs w:val="26"/>
        </w:rPr>
        <w:t>установленная мощность источника тепловой энергии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0C62D0" w:rsidRPr="00A87683" w:rsidRDefault="000C62D0" w:rsidP="001E2B00">
      <w:pPr>
        <w:numPr>
          <w:ilvl w:val="0"/>
          <w:numId w:val="22"/>
        </w:numPr>
        <w:spacing w:after="200"/>
        <w:ind w:left="0" w:firstLine="510"/>
        <w:rPr>
          <w:rFonts w:ascii="Times New Roman" w:hAnsi="Times New Roman"/>
          <w:sz w:val="26"/>
          <w:szCs w:val="26"/>
        </w:rPr>
      </w:pPr>
      <w:r w:rsidRPr="00A87683">
        <w:rPr>
          <w:rFonts w:ascii="Times New Roman" w:hAnsi="Times New Roman"/>
          <w:sz w:val="26"/>
          <w:szCs w:val="26"/>
        </w:rP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0C62D0" w:rsidRPr="00A87683" w:rsidRDefault="000C62D0" w:rsidP="001E2B00">
      <w:pPr>
        <w:numPr>
          <w:ilvl w:val="0"/>
          <w:numId w:val="22"/>
        </w:numPr>
        <w:spacing w:after="200"/>
        <w:ind w:left="0" w:firstLine="510"/>
        <w:rPr>
          <w:rFonts w:ascii="Times New Roman" w:hAnsi="Times New Roman"/>
          <w:sz w:val="26"/>
          <w:szCs w:val="26"/>
        </w:rPr>
      </w:pPr>
      <w:r w:rsidRPr="00A87683">
        <w:rPr>
          <w:rFonts w:ascii="Times New Roman" w:hAnsi="Times New Roman"/>
          <w:sz w:val="26"/>
          <w:szCs w:val="26"/>
        </w:rPr>
        <w:t>мощность источника тепловой энергии нетто" - величина, равная располагаемой мощности источника тепловой энергии за вычетом тепловой нагрузки на собственные и хозяйственные нужды.</w:t>
      </w:r>
    </w:p>
    <w:p w:rsidR="000C62D0" w:rsidRPr="00A87683" w:rsidRDefault="000C62D0" w:rsidP="001E2B00">
      <w:pPr>
        <w:pStyle w:val="a"/>
        <w:numPr>
          <w:ilvl w:val="0"/>
          <w:numId w:val="0"/>
        </w:numPr>
        <w:jc w:val="both"/>
        <w:rPr>
          <w:sz w:val="26"/>
          <w:szCs w:val="26"/>
        </w:rPr>
      </w:pPr>
      <w:r w:rsidRPr="00A87683">
        <w:rPr>
          <w:sz w:val="26"/>
          <w:szCs w:val="26"/>
        </w:rPr>
        <w:t>а) балансы 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 по каждому источнику тепловой энергии</w:t>
      </w:r>
    </w:p>
    <w:p w:rsidR="000C62D0" w:rsidRPr="00A87683" w:rsidRDefault="000C62D0" w:rsidP="001E2B00"/>
    <w:p w:rsidR="000C62D0" w:rsidRPr="00A87683" w:rsidRDefault="000C62D0" w:rsidP="001E2B00">
      <w:pPr>
        <w:pStyle w:val="a2"/>
        <w:spacing w:before="240"/>
        <w:ind w:firstLine="510"/>
        <w:rPr>
          <w:sz w:val="26"/>
          <w:szCs w:val="26"/>
        </w:rPr>
      </w:pPr>
      <w:r>
        <w:rPr>
          <w:sz w:val="26"/>
          <w:szCs w:val="26"/>
        </w:rPr>
        <w:t>Установленная мощность, присоединенная нагрузка, резерв мощности</w:t>
      </w:r>
      <w:r w:rsidRPr="00A87683">
        <w:rPr>
          <w:sz w:val="26"/>
          <w:szCs w:val="26"/>
        </w:rPr>
        <w:t xml:space="preserve"> для источников тепловой энергии </w:t>
      </w:r>
      <w:r>
        <w:rPr>
          <w:sz w:val="26"/>
          <w:szCs w:val="26"/>
        </w:rPr>
        <w:t xml:space="preserve">котельной с. Сергино </w:t>
      </w:r>
      <w:r w:rsidRPr="00A87683">
        <w:rPr>
          <w:sz w:val="26"/>
          <w:szCs w:val="26"/>
        </w:rPr>
        <w:t xml:space="preserve">представлен в таблице </w:t>
      </w:r>
      <w:r>
        <w:rPr>
          <w:sz w:val="26"/>
          <w:szCs w:val="26"/>
        </w:rPr>
        <w:t>1</w:t>
      </w:r>
      <w:r w:rsidRPr="00A87683">
        <w:rPr>
          <w:sz w:val="26"/>
          <w:szCs w:val="26"/>
        </w:rPr>
        <w:t>.</w:t>
      </w:r>
      <w:r>
        <w:rPr>
          <w:sz w:val="26"/>
          <w:szCs w:val="26"/>
        </w:rPr>
        <w:t>6.1.</w:t>
      </w:r>
    </w:p>
    <w:p w:rsidR="000C62D0" w:rsidRPr="00E46CE4" w:rsidRDefault="000C62D0" w:rsidP="001E2B00"/>
    <w:p w:rsidR="000C62D0" w:rsidRDefault="000C62D0" w:rsidP="001E2B00">
      <w:pPr>
        <w:ind w:right="-1" w:firstLine="709"/>
        <w:jc w:val="right"/>
        <w:rPr>
          <w:rFonts w:ascii="Times New Roman" w:hAnsi="Times New Roman"/>
          <w:b/>
          <w:bCs/>
          <w:color w:val="000000"/>
        </w:rPr>
      </w:pPr>
      <w:r w:rsidRPr="00F32C6C">
        <w:rPr>
          <w:rFonts w:ascii="Times New Roman" w:hAnsi="Times New Roman"/>
          <w:b/>
          <w:bCs/>
          <w:color w:val="000000"/>
        </w:rPr>
        <w:t xml:space="preserve">Таблица </w:t>
      </w:r>
      <w:r>
        <w:rPr>
          <w:rFonts w:ascii="Times New Roman" w:hAnsi="Times New Roman"/>
          <w:b/>
          <w:bCs/>
          <w:color w:val="000000"/>
        </w:rPr>
        <w:t>1</w:t>
      </w:r>
      <w:r w:rsidRPr="00F32C6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6.1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701"/>
        <w:gridCol w:w="1843"/>
        <w:gridCol w:w="1842"/>
        <w:gridCol w:w="1560"/>
        <w:gridCol w:w="1275"/>
      </w:tblGrid>
      <w:tr w:rsidR="000C62D0" w:rsidRPr="001051AA" w:rsidTr="001E2B00">
        <w:trPr>
          <w:trHeight w:val="567"/>
        </w:trPr>
        <w:tc>
          <w:tcPr>
            <w:tcW w:w="2093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котельной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Установленная мощность котельной, Гкал/час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Располагаемая мощность котельной, Гкал/час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Присоединенная нагрузка, Гкал/час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 мощности, Гкал/час</w:t>
            </w:r>
          </w:p>
        </w:tc>
        <w:tc>
          <w:tcPr>
            <w:tcW w:w="1275" w:type="dxa"/>
            <w:shd w:val="clear" w:color="auto" w:fill="D9D9D9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 мощности, %</w:t>
            </w:r>
          </w:p>
        </w:tc>
      </w:tr>
      <w:tr w:rsidR="000C62D0" w:rsidRPr="001051AA" w:rsidTr="001E2B00">
        <w:trPr>
          <w:trHeight w:val="567"/>
        </w:trPr>
        <w:tc>
          <w:tcPr>
            <w:tcW w:w="2093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sz w:val="18"/>
                <w:szCs w:val="18"/>
              </w:rPr>
              <w:t xml:space="preserve">Котельная </w:t>
            </w:r>
            <w:r w:rsidRPr="00105916">
              <w:rPr>
                <w:rFonts w:ascii="Times New Roman" w:hAnsi="Times New Roman"/>
                <w:sz w:val="18"/>
                <w:szCs w:val="18"/>
              </w:rPr>
              <w:t>с. Сергино</w:t>
            </w:r>
          </w:p>
        </w:tc>
        <w:tc>
          <w:tcPr>
            <w:tcW w:w="1701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843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842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0,2899</w:t>
            </w:r>
          </w:p>
        </w:tc>
        <w:tc>
          <w:tcPr>
            <w:tcW w:w="1560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0,2501</w:t>
            </w:r>
          </w:p>
        </w:tc>
        <w:tc>
          <w:tcPr>
            <w:tcW w:w="1275" w:type="dxa"/>
            <w:vAlign w:val="center"/>
          </w:tcPr>
          <w:p w:rsidR="000C62D0" w:rsidRPr="00105916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46,3</w:t>
            </w:r>
          </w:p>
        </w:tc>
      </w:tr>
    </w:tbl>
    <w:p w:rsidR="000C62D0" w:rsidRPr="001051AA" w:rsidRDefault="000C62D0" w:rsidP="001E2B00">
      <w:pPr>
        <w:ind w:firstLine="709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0C62D0" w:rsidRPr="0064612F" w:rsidRDefault="000C62D0" w:rsidP="001E2B00">
      <w:pPr>
        <w:pStyle w:val="a"/>
        <w:numPr>
          <w:ilvl w:val="0"/>
          <w:numId w:val="0"/>
        </w:numPr>
        <w:jc w:val="both"/>
        <w:rPr>
          <w:sz w:val="26"/>
          <w:szCs w:val="26"/>
        </w:rPr>
      </w:pPr>
    </w:p>
    <w:p w:rsidR="000C62D0" w:rsidRPr="00A87683" w:rsidRDefault="000C62D0" w:rsidP="001E2B00">
      <w:pPr>
        <w:pStyle w:val="a"/>
        <w:numPr>
          <w:ilvl w:val="0"/>
          <w:numId w:val="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A87683">
        <w:rPr>
          <w:sz w:val="26"/>
          <w:szCs w:val="26"/>
        </w:rPr>
        <w:t xml:space="preserve">) </w:t>
      </w:r>
      <w:r>
        <w:rPr>
          <w:sz w:val="26"/>
          <w:szCs w:val="26"/>
        </w:rPr>
        <w:t>резервы и дефициты тепловой мощности нетто по каждому источнику тепловой энергии и выводы тепловой мощности от источников тепловой энергии</w:t>
      </w:r>
    </w:p>
    <w:p w:rsidR="000C62D0" w:rsidRDefault="000C62D0" w:rsidP="001E2B00"/>
    <w:p w:rsidR="000C62D0" w:rsidRDefault="000C62D0" w:rsidP="001E2B00">
      <w:pPr>
        <w:pStyle w:val="a2"/>
        <w:spacing w:before="240"/>
        <w:ind w:firstLine="770"/>
      </w:pPr>
      <w:r>
        <w:t>Резервы и дефициты тепловой мощности по котельной с Сергино представлены в таблице 1.6.2</w:t>
      </w:r>
    </w:p>
    <w:p w:rsidR="000C62D0" w:rsidRPr="001C71F2" w:rsidRDefault="000C62D0" w:rsidP="001E2B00">
      <w:pPr>
        <w:jc w:val="right"/>
        <w:rPr>
          <w:rFonts w:ascii="Times New Roman" w:hAnsi="Times New Roman"/>
          <w:sz w:val="24"/>
          <w:szCs w:val="24"/>
        </w:rPr>
      </w:pPr>
      <w:r w:rsidRPr="001C71F2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1.6.2</w:t>
      </w:r>
      <w:r w:rsidRPr="001C71F2">
        <w:rPr>
          <w:rFonts w:ascii="Times New Roman" w:hAnsi="Times New Roman"/>
          <w:sz w:val="24"/>
          <w:szCs w:val="24"/>
        </w:rPr>
        <w:t xml:space="preserve"> - Резервы и дефициты тепловой мощности по котельн</w:t>
      </w:r>
      <w:r>
        <w:rPr>
          <w:rFonts w:ascii="Times New Roman" w:hAnsi="Times New Roman"/>
          <w:sz w:val="24"/>
          <w:szCs w:val="24"/>
        </w:rPr>
        <w:t>ой</w:t>
      </w:r>
      <w:r w:rsidRPr="001C71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5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4"/>
        <w:gridCol w:w="2130"/>
        <w:gridCol w:w="1501"/>
        <w:gridCol w:w="1994"/>
        <w:gridCol w:w="1197"/>
      </w:tblGrid>
      <w:tr w:rsidR="000C62D0" w:rsidRPr="0076071C" w:rsidTr="001E2B00">
        <w:trPr>
          <w:trHeight w:val="1500"/>
          <w:tblHeader/>
          <w:jc w:val="center"/>
        </w:trPr>
        <w:tc>
          <w:tcPr>
            <w:tcW w:w="1290" w:type="pct"/>
            <w:shd w:val="clear" w:color="auto" w:fill="D9D9D9"/>
            <w:vAlign w:val="center"/>
          </w:tcPr>
          <w:p w:rsidR="000C62D0" w:rsidRPr="0076071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6071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158" w:type="pct"/>
            <w:shd w:val="clear" w:color="auto" w:fill="D9D9D9"/>
            <w:vAlign w:val="center"/>
          </w:tcPr>
          <w:p w:rsidR="000C62D0" w:rsidRPr="0076071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6071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Максимальная фактическая мощность котельной, Гкал/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816" w:type="pct"/>
            <w:shd w:val="clear" w:color="auto" w:fill="D9D9D9"/>
            <w:vAlign w:val="center"/>
          </w:tcPr>
          <w:p w:rsidR="000C62D0" w:rsidRPr="0076071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6071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Мощность нетто, Гкал/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084" w:type="pct"/>
            <w:shd w:val="clear" w:color="auto" w:fill="D9D9D9"/>
            <w:vAlign w:val="center"/>
          </w:tcPr>
          <w:p w:rsidR="000C62D0" w:rsidRPr="0076071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6071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Присоединённая нагрузка потребителей, Гкал/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651" w:type="pct"/>
            <w:shd w:val="clear" w:color="auto" w:fill="D9D9D9"/>
            <w:vAlign w:val="center"/>
          </w:tcPr>
          <w:p w:rsidR="000C62D0" w:rsidRPr="0076071C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6071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Резерв мощности, Гкал/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год</w:t>
            </w:r>
          </w:p>
        </w:tc>
      </w:tr>
      <w:tr w:rsidR="000C62D0" w:rsidRPr="0076071C" w:rsidTr="001E2B00">
        <w:trPr>
          <w:trHeight w:val="300"/>
          <w:jc w:val="center"/>
        </w:trPr>
        <w:tc>
          <w:tcPr>
            <w:tcW w:w="1290" w:type="pct"/>
            <w:noWrap/>
            <w:vAlign w:val="center"/>
          </w:tcPr>
          <w:p w:rsidR="000C62D0" w:rsidRPr="0002767F" w:rsidRDefault="000C62D0" w:rsidP="001E2B00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Сергино</w:t>
            </w:r>
          </w:p>
        </w:tc>
        <w:tc>
          <w:tcPr>
            <w:tcW w:w="1158" w:type="pct"/>
            <w:noWrap/>
            <w:vAlign w:val="center"/>
          </w:tcPr>
          <w:p w:rsidR="000C62D0" w:rsidRPr="003B3406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16" w:type="pct"/>
            <w:noWrap/>
            <w:vAlign w:val="center"/>
          </w:tcPr>
          <w:p w:rsidR="000C62D0" w:rsidRPr="003B3406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084" w:type="pct"/>
            <w:noWrap/>
            <w:vAlign w:val="center"/>
          </w:tcPr>
          <w:p w:rsidR="000C62D0" w:rsidRPr="003B3406" w:rsidRDefault="000C62D0" w:rsidP="001E2B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0,2889</w:t>
            </w:r>
          </w:p>
        </w:tc>
        <w:tc>
          <w:tcPr>
            <w:tcW w:w="651" w:type="pct"/>
            <w:noWrap/>
            <w:vAlign w:val="center"/>
          </w:tcPr>
          <w:p w:rsidR="000C62D0" w:rsidRPr="00687A12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0,2501</w:t>
            </w:r>
          </w:p>
        </w:tc>
      </w:tr>
    </w:tbl>
    <w:p w:rsidR="000C62D0" w:rsidRDefault="000C62D0" w:rsidP="001E2B00"/>
    <w:p w:rsidR="000C62D0" w:rsidRPr="00F32C6C" w:rsidRDefault="000C62D0" w:rsidP="001E2B00">
      <w:pPr>
        <w:ind w:firstLine="709"/>
        <w:jc w:val="right"/>
        <w:rPr>
          <w:rFonts w:ascii="Arial" w:hAnsi="Arial" w:cs="Arial"/>
        </w:rPr>
      </w:pPr>
    </w:p>
    <w:p w:rsidR="000C62D0" w:rsidRPr="00715D94" w:rsidRDefault="000C62D0" w:rsidP="001E2B00">
      <w:pPr>
        <w:pStyle w:val="a5"/>
        <w:tabs>
          <w:tab w:val="clear" w:pos="1926"/>
        </w:tabs>
        <w:ind w:left="-142" w:firstLine="0"/>
        <w:rPr>
          <w:sz w:val="26"/>
          <w:szCs w:val="26"/>
        </w:rPr>
      </w:pPr>
      <w:r>
        <w:rPr>
          <w:sz w:val="26"/>
          <w:szCs w:val="26"/>
        </w:rPr>
        <w:t>в) г</w:t>
      </w:r>
      <w:r w:rsidRPr="00715D94">
        <w:rPr>
          <w:sz w:val="26"/>
          <w:szCs w:val="26"/>
        </w:rPr>
        <w:t>идравлический режим, обеспечивающий передачу тепловой энергии от источника тепловой энергии до самого удаленного потребителя и характеризующий существующие возможности передачи тепловой энергии от источника к потребителю</w:t>
      </w:r>
    </w:p>
    <w:p w:rsidR="000C62D0" w:rsidRPr="00715D94" w:rsidRDefault="000C62D0" w:rsidP="001E2B00">
      <w:pPr>
        <w:spacing w:before="240"/>
        <w:rPr>
          <w:rFonts w:ascii="Times New Roman" w:hAnsi="Times New Roman"/>
          <w:sz w:val="26"/>
          <w:szCs w:val="26"/>
        </w:rPr>
      </w:pPr>
      <w:r w:rsidRPr="00715D94">
        <w:rPr>
          <w:rFonts w:ascii="Times New Roman" w:hAnsi="Times New Roman"/>
          <w:sz w:val="26"/>
          <w:szCs w:val="26"/>
        </w:rPr>
        <w:t xml:space="preserve">Для обеспечения потребителей тепловой энергии необходимо обеспечение пропускной способности тепловой сети. По этим подразумевается возможность доставки необходимого количества теплоносителя потребителю при определенном температурном графике тепловой сети. </w:t>
      </w:r>
    </w:p>
    <w:p w:rsidR="000C62D0" w:rsidRDefault="000C62D0" w:rsidP="001E2B00">
      <w:pPr>
        <w:rPr>
          <w:rFonts w:ascii="Times New Roman" w:eastAsia="TimesNewRomanPSMT" w:hAnsi="Times New Roman"/>
          <w:sz w:val="26"/>
          <w:szCs w:val="26"/>
        </w:rPr>
      </w:pPr>
      <w:r w:rsidRPr="00715D94">
        <w:rPr>
          <w:rFonts w:ascii="Times New Roman" w:eastAsia="TimesNewRomanPSMT" w:hAnsi="Times New Roman"/>
          <w:sz w:val="26"/>
          <w:szCs w:val="26"/>
        </w:rPr>
        <w:t xml:space="preserve">Пьезометрические графики и результаты расчёта потерь давления участков тепловых сетей приведены в </w:t>
      </w:r>
      <w:r>
        <w:rPr>
          <w:rFonts w:ascii="Times New Roman" w:eastAsia="TimesNewRomanPSMT" w:hAnsi="Times New Roman"/>
          <w:sz w:val="26"/>
          <w:szCs w:val="26"/>
        </w:rPr>
        <w:t>таблице 1.6.3</w:t>
      </w:r>
      <w:r w:rsidRPr="00715D94">
        <w:rPr>
          <w:rFonts w:ascii="Times New Roman" w:eastAsia="TimesNewRomanPSMT" w:hAnsi="Times New Roman"/>
          <w:sz w:val="26"/>
          <w:szCs w:val="26"/>
        </w:rPr>
        <w:t>.</w:t>
      </w:r>
      <w:r>
        <w:rPr>
          <w:rFonts w:ascii="Times New Roman" w:eastAsia="TimesNewRomanPSMT" w:hAnsi="Times New Roman"/>
          <w:sz w:val="26"/>
          <w:szCs w:val="26"/>
        </w:rPr>
        <w:t>, и таблице 1.6.4.</w:t>
      </w:r>
    </w:p>
    <w:p w:rsidR="000C62D0" w:rsidRPr="00F70527" w:rsidRDefault="000C62D0" w:rsidP="001E2B00">
      <w:pPr>
        <w:jc w:val="right"/>
        <w:rPr>
          <w:rFonts w:ascii="Times New Roman" w:eastAsia="TimesNewRomanPSMT" w:hAnsi="Times New Roman"/>
          <w:sz w:val="20"/>
          <w:szCs w:val="20"/>
        </w:rPr>
      </w:pPr>
      <w:r w:rsidRPr="00F70527">
        <w:rPr>
          <w:rFonts w:ascii="Times New Roman" w:eastAsia="TimesNewRomanPSMT" w:hAnsi="Times New Roman"/>
          <w:sz w:val="20"/>
          <w:szCs w:val="20"/>
        </w:rPr>
        <w:t>Таблица 1.6.3</w:t>
      </w: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951"/>
        <w:gridCol w:w="778"/>
        <w:gridCol w:w="496"/>
        <w:gridCol w:w="576"/>
        <w:gridCol w:w="576"/>
        <w:gridCol w:w="581"/>
        <w:gridCol w:w="581"/>
        <w:gridCol w:w="738"/>
        <w:gridCol w:w="691"/>
        <w:gridCol w:w="719"/>
        <w:gridCol w:w="855"/>
        <w:gridCol w:w="754"/>
        <w:gridCol w:w="842"/>
        <w:gridCol w:w="816"/>
      </w:tblGrid>
      <w:tr w:rsidR="000C62D0" w:rsidRPr="007763B7" w:rsidTr="001E2B00">
        <w:trPr>
          <w:trHeight w:val="799"/>
        </w:trPr>
        <w:tc>
          <w:tcPr>
            <w:tcW w:w="432" w:type="dxa"/>
            <w:vMerge w:val="restart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51" w:type="dxa"/>
            <w:vMerge w:val="restart"/>
            <w:shd w:val="clear" w:color="auto" w:fill="D9D9D9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778" w:type="dxa"/>
            <w:vMerge w:val="restart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Длина участка, м</w:t>
            </w:r>
          </w:p>
        </w:tc>
        <w:tc>
          <w:tcPr>
            <w:tcW w:w="1648" w:type="dxa"/>
            <w:gridSpan w:val="3"/>
            <w:shd w:val="clear" w:color="auto" w:fill="D9D9D9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 сетевой воды</w:t>
            </w:r>
          </w:p>
        </w:tc>
        <w:tc>
          <w:tcPr>
            <w:tcW w:w="1162" w:type="dxa"/>
            <w:gridSpan w:val="2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Диаметр трубопровода </w:t>
            </w:r>
          </w:p>
        </w:tc>
        <w:tc>
          <w:tcPr>
            <w:tcW w:w="738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Объем участка</w:t>
            </w:r>
          </w:p>
        </w:tc>
        <w:tc>
          <w:tcPr>
            <w:tcW w:w="691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Экв. шерох.</w:t>
            </w:r>
          </w:p>
        </w:tc>
        <w:tc>
          <w:tcPr>
            <w:tcW w:w="719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Коэфф. местн. сопр.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Скорость воды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Время течения</w:t>
            </w:r>
          </w:p>
        </w:tc>
        <w:tc>
          <w:tcPr>
            <w:tcW w:w="842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Предель-ное Re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Число Рейно-льдса</w:t>
            </w:r>
          </w:p>
        </w:tc>
      </w:tr>
      <w:tr w:rsidR="000C62D0" w:rsidRPr="007763B7" w:rsidTr="001E2B00">
        <w:trPr>
          <w:trHeight w:val="499"/>
        </w:trPr>
        <w:tc>
          <w:tcPr>
            <w:tcW w:w="432" w:type="dxa"/>
            <w:vMerge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shd w:val="clear" w:color="auto" w:fill="D9D9D9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кг/с</w:t>
            </w:r>
          </w:p>
        </w:tc>
        <w:tc>
          <w:tcPr>
            <w:tcW w:w="576" w:type="dxa"/>
            <w:shd w:val="clear" w:color="auto" w:fill="D9D9D9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т/ч</w:t>
            </w:r>
          </w:p>
        </w:tc>
        <w:tc>
          <w:tcPr>
            <w:tcW w:w="576" w:type="dxa"/>
            <w:shd w:val="clear" w:color="auto" w:fill="D9D9D9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763B7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/с</w:t>
            </w:r>
          </w:p>
        </w:tc>
        <w:tc>
          <w:tcPr>
            <w:tcW w:w="581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d</w:t>
            </w:r>
            <w:r w:rsidRPr="007763B7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н</w:t>
            </w: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581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d</w:t>
            </w:r>
            <w:r w:rsidRPr="007763B7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у</w:t>
            </w: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738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7763B7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1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k</w:t>
            </w:r>
            <w:r w:rsidRPr="007763B7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э</w:t>
            </w: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719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ξ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w, м/с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Т, с</w:t>
            </w:r>
          </w:p>
        </w:tc>
        <w:tc>
          <w:tcPr>
            <w:tcW w:w="842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Re</w:t>
            </w:r>
            <w:r w:rsidRPr="007763B7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пр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Re</w:t>
            </w:r>
          </w:p>
        </w:tc>
      </w:tr>
      <w:tr w:rsidR="000C62D0" w:rsidRPr="007763B7" w:rsidTr="001E2B00">
        <w:trPr>
          <w:trHeight w:val="499"/>
        </w:trPr>
        <w:tc>
          <w:tcPr>
            <w:tcW w:w="43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котельная-гараж</w:t>
            </w:r>
          </w:p>
        </w:tc>
        <w:tc>
          <w:tcPr>
            <w:tcW w:w="778" w:type="dxa"/>
            <w:noWrap/>
            <w:vAlign w:val="bottom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3,63</w:t>
            </w:r>
          </w:p>
        </w:tc>
        <w:tc>
          <w:tcPr>
            <w:tcW w:w="5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13,06</w:t>
            </w:r>
          </w:p>
        </w:tc>
        <w:tc>
          <w:tcPr>
            <w:tcW w:w="5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8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8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9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9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5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54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31,23</w:t>
            </w:r>
          </w:p>
        </w:tc>
        <w:tc>
          <w:tcPr>
            <w:tcW w:w="84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113600</w:t>
            </w:r>
          </w:p>
        </w:tc>
        <w:tc>
          <w:tcPr>
            <w:tcW w:w="81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155458,6</w:t>
            </w:r>
          </w:p>
        </w:tc>
      </w:tr>
      <w:tr w:rsidR="000C62D0" w:rsidRPr="007763B7" w:rsidTr="001E2B00">
        <w:trPr>
          <w:trHeight w:val="499"/>
        </w:trPr>
        <w:tc>
          <w:tcPr>
            <w:tcW w:w="43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гараж-школа</w:t>
            </w:r>
          </w:p>
        </w:tc>
        <w:tc>
          <w:tcPr>
            <w:tcW w:w="778" w:type="dxa"/>
            <w:noWrap/>
            <w:vAlign w:val="bottom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9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5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5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8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38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69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9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5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754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57,75</w:t>
            </w:r>
          </w:p>
        </w:tc>
        <w:tc>
          <w:tcPr>
            <w:tcW w:w="84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90880</w:t>
            </w:r>
          </w:p>
        </w:tc>
        <w:tc>
          <w:tcPr>
            <w:tcW w:w="81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192772,2</w:t>
            </w:r>
          </w:p>
        </w:tc>
      </w:tr>
      <w:tr w:rsidR="000C62D0" w:rsidRPr="007763B7" w:rsidTr="001E2B00">
        <w:trPr>
          <w:trHeight w:val="499"/>
        </w:trPr>
        <w:tc>
          <w:tcPr>
            <w:tcW w:w="43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школа-разв</w:t>
            </w:r>
          </w:p>
        </w:tc>
        <w:tc>
          <w:tcPr>
            <w:tcW w:w="778" w:type="dxa"/>
            <w:noWrap/>
            <w:vAlign w:val="bottom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9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5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8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8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8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69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9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55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54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455,18</w:t>
            </w:r>
          </w:p>
        </w:tc>
        <w:tc>
          <w:tcPr>
            <w:tcW w:w="84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56800</w:t>
            </w:r>
          </w:p>
        </w:tc>
        <w:tc>
          <w:tcPr>
            <w:tcW w:w="81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34837,7</w:t>
            </w:r>
          </w:p>
        </w:tc>
      </w:tr>
      <w:tr w:rsidR="000C62D0" w:rsidRPr="007763B7" w:rsidTr="001E2B00">
        <w:trPr>
          <w:trHeight w:val="499"/>
        </w:trPr>
        <w:tc>
          <w:tcPr>
            <w:tcW w:w="43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разв-адм. Здание</w:t>
            </w:r>
          </w:p>
        </w:tc>
        <w:tc>
          <w:tcPr>
            <w:tcW w:w="778" w:type="dxa"/>
            <w:noWrap/>
            <w:vAlign w:val="bottom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9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5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8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8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8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69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9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5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54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199,72</w:t>
            </w:r>
          </w:p>
        </w:tc>
        <w:tc>
          <w:tcPr>
            <w:tcW w:w="84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56800</w:t>
            </w:r>
          </w:p>
        </w:tc>
        <w:tc>
          <w:tcPr>
            <w:tcW w:w="81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34837,7</w:t>
            </w:r>
          </w:p>
        </w:tc>
      </w:tr>
    </w:tbl>
    <w:p w:rsidR="000C62D0" w:rsidRDefault="000C62D0" w:rsidP="001E2B00">
      <w:pPr>
        <w:rPr>
          <w:rFonts w:ascii="Times New Roman" w:eastAsia="TimesNewRomanPSMT" w:hAnsi="Times New Roman"/>
          <w:sz w:val="26"/>
          <w:szCs w:val="26"/>
        </w:rPr>
      </w:pPr>
    </w:p>
    <w:p w:rsidR="000C62D0" w:rsidRPr="00715D94" w:rsidRDefault="000C62D0" w:rsidP="001E2B00">
      <w:pPr>
        <w:rPr>
          <w:rFonts w:ascii="Times New Roman" w:eastAsia="TimesNewRomanPSMT" w:hAnsi="Times New Roman"/>
          <w:sz w:val="26"/>
          <w:szCs w:val="26"/>
        </w:rPr>
      </w:pPr>
    </w:p>
    <w:p w:rsidR="000C62D0" w:rsidRPr="00F70527" w:rsidRDefault="000C62D0" w:rsidP="001E2B00">
      <w:pPr>
        <w:jc w:val="right"/>
        <w:rPr>
          <w:rFonts w:ascii="Times New Roman" w:eastAsia="TimesNewRomanPSMT" w:hAnsi="Times New Roman"/>
          <w:sz w:val="20"/>
          <w:szCs w:val="20"/>
        </w:rPr>
      </w:pPr>
      <w:r w:rsidRPr="00F70527">
        <w:rPr>
          <w:rFonts w:ascii="Times New Roman" w:eastAsia="TimesNewRomanPSMT" w:hAnsi="Times New Roman"/>
          <w:sz w:val="20"/>
          <w:szCs w:val="20"/>
        </w:rPr>
        <w:t>Таблица 1.6.3</w:t>
      </w:r>
    </w:p>
    <w:tbl>
      <w:tblPr>
        <w:tblW w:w="10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1729"/>
        <w:gridCol w:w="1383"/>
        <w:gridCol w:w="720"/>
        <w:gridCol w:w="867"/>
        <w:gridCol w:w="736"/>
        <w:gridCol w:w="835"/>
        <w:gridCol w:w="953"/>
        <w:gridCol w:w="1331"/>
        <w:gridCol w:w="1276"/>
      </w:tblGrid>
      <w:tr w:rsidR="000C62D0" w:rsidRPr="007763B7" w:rsidTr="001E2B00">
        <w:trPr>
          <w:trHeight w:val="799"/>
        </w:trPr>
        <w:tc>
          <w:tcPr>
            <w:tcW w:w="432" w:type="dxa"/>
            <w:vMerge w:val="restart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29" w:type="dxa"/>
            <w:vMerge w:val="restart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1383" w:type="dxa"/>
            <w:vMerge w:val="restart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Длина участка, м</w:t>
            </w:r>
          </w:p>
        </w:tc>
        <w:tc>
          <w:tcPr>
            <w:tcW w:w="720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Отно-шение</w:t>
            </w:r>
          </w:p>
        </w:tc>
        <w:tc>
          <w:tcPr>
            <w:tcW w:w="867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Режим течения</w:t>
            </w:r>
          </w:p>
        </w:tc>
        <w:tc>
          <w:tcPr>
            <w:tcW w:w="736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Линей-ные потери</w:t>
            </w:r>
          </w:p>
        </w:tc>
        <w:tc>
          <w:tcPr>
            <w:tcW w:w="835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Местные потери</w:t>
            </w:r>
          </w:p>
        </w:tc>
        <w:tc>
          <w:tcPr>
            <w:tcW w:w="953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Полные потери</w:t>
            </w:r>
          </w:p>
        </w:tc>
        <w:tc>
          <w:tcPr>
            <w:tcW w:w="1331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Удельные потери</w:t>
            </w:r>
          </w:p>
        </w:tc>
        <w:tc>
          <w:tcPr>
            <w:tcW w:w="1276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Потери напора</w:t>
            </w:r>
          </w:p>
        </w:tc>
      </w:tr>
      <w:tr w:rsidR="000C62D0" w:rsidRPr="007763B7" w:rsidTr="001E2B00">
        <w:trPr>
          <w:trHeight w:val="499"/>
        </w:trPr>
        <w:tc>
          <w:tcPr>
            <w:tcW w:w="432" w:type="dxa"/>
            <w:vMerge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Re/Re</w:t>
            </w:r>
            <w:r w:rsidRPr="007763B7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пр</w:t>
            </w:r>
          </w:p>
        </w:tc>
        <w:tc>
          <w:tcPr>
            <w:tcW w:w="867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sz w:val="16"/>
                <w:szCs w:val="16"/>
                <w:lang w:eastAsia="ru-RU"/>
              </w:rPr>
              <w:t>Турб/Пер</w:t>
            </w:r>
          </w:p>
        </w:tc>
        <w:tc>
          <w:tcPr>
            <w:tcW w:w="736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Δp</w:t>
            </w:r>
            <w:r w:rsidRPr="007763B7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л</w:t>
            </w: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Па</w:t>
            </w:r>
          </w:p>
        </w:tc>
        <w:tc>
          <w:tcPr>
            <w:tcW w:w="835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Δp</w:t>
            </w:r>
            <w:r w:rsidRPr="007763B7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м</w:t>
            </w: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Па</w:t>
            </w:r>
          </w:p>
        </w:tc>
        <w:tc>
          <w:tcPr>
            <w:tcW w:w="953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Δp, Па</w:t>
            </w:r>
          </w:p>
        </w:tc>
        <w:tc>
          <w:tcPr>
            <w:tcW w:w="1331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R, Па/м</w:t>
            </w:r>
          </w:p>
        </w:tc>
        <w:tc>
          <w:tcPr>
            <w:tcW w:w="1276" w:type="dxa"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ΔH, м</w:t>
            </w:r>
          </w:p>
        </w:tc>
      </w:tr>
      <w:tr w:rsidR="000C62D0" w:rsidRPr="007763B7" w:rsidTr="001E2B00">
        <w:trPr>
          <w:trHeight w:val="499"/>
        </w:trPr>
        <w:tc>
          <w:tcPr>
            <w:tcW w:w="43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9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котельная-гараж</w:t>
            </w:r>
          </w:p>
        </w:tc>
        <w:tc>
          <w:tcPr>
            <w:tcW w:w="1383" w:type="dxa"/>
            <w:noWrap/>
            <w:vAlign w:val="bottom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867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Турбул</w:t>
            </w:r>
          </w:p>
        </w:tc>
        <w:tc>
          <w:tcPr>
            <w:tcW w:w="73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487,94</w:t>
            </w:r>
          </w:p>
        </w:tc>
        <w:tc>
          <w:tcPr>
            <w:tcW w:w="835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9,89</w:t>
            </w:r>
          </w:p>
        </w:tc>
        <w:tc>
          <w:tcPr>
            <w:tcW w:w="953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497,83</w:t>
            </w:r>
          </w:p>
        </w:tc>
        <w:tc>
          <w:tcPr>
            <w:tcW w:w="133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32,53</w:t>
            </w:r>
          </w:p>
        </w:tc>
        <w:tc>
          <w:tcPr>
            <w:tcW w:w="12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0C62D0" w:rsidRPr="007763B7" w:rsidTr="001E2B00">
        <w:trPr>
          <w:trHeight w:val="499"/>
        </w:trPr>
        <w:tc>
          <w:tcPr>
            <w:tcW w:w="43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9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гараж-школа</w:t>
            </w:r>
          </w:p>
        </w:tc>
        <w:tc>
          <w:tcPr>
            <w:tcW w:w="1383" w:type="dxa"/>
            <w:noWrap/>
            <w:vAlign w:val="bottom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20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867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Турбул</w:t>
            </w:r>
          </w:p>
        </w:tc>
        <w:tc>
          <w:tcPr>
            <w:tcW w:w="73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4441,83</w:t>
            </w:r>
          </w:p>
        </w:tc>
        <w:tc>
          <w:tcPr>
            <w:tcW w:w="835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114,02</w:t>
            </w:r>
          </w:p>
        </w:tc>
        <w:tc>
          <w:tcPr>
            <w:tcW w:w="953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4555,85</w:t>
            </w:r>
          </w:p>
        </w:tc>
        <w:tc>
          <w:tcPr>
            <w:tcW w:w="133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103,30</w:t>
            </w:r>
          </w:p>
        </w:tc>
        <w:tc>
          <w:tcPr>
            <w:tcW w:w="12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</w:tr>
      <w:tr w:rsidR="000C62D0" w:rsidRPr="007763B7" w:rsidTr="001E2B00">
        <w:trPr>
          <w:trHeight w:val="499"/>
        </w:trPr>
        <w:tc>
          <w:tcPr>
            <w:tcW w:w="43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9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школа-разв</w:t>
            </w:r>
          </w:p>
        </w:tc>
        <w:tc>
          <w:tcPr>
            <w:tcW w:w="1383" w:type="dxa"/>
            <w:noWrap/>
            <w:vAlign w:val="bottom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20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67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Перех</w:t>
            </w:r>
          </w:p>
        </w:tc>
        <w:tc>
          <w:tcPr>
            <w:tcW w:w="73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1523,07</w:t>
            </w:r>
          </w:p>
        </w:tc>
        <w:tc>
          <w:tcPr>
            <w:tcW w:w="835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953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1540,55</w:t>
            </w:r>
          </w:p>
        </w:tc>
        <w:tc>
          <w:tcPr>
            <w:tcW w:w="133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15,54</w:t>
            </w:r>
          </w:p>
        </w:tc>
        <w:tc>
          <w:tcPr>
            <w:tcW w:w="12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0C62D0" w:rsidRPr="007763B7" w:rsidTr="001E2B00">
        <w:trPr>
          <w:trHeight w:val="499"/>
        </w:trPr>
        <w:tc>
          <w:tcPr>
            <w:tcW w:w="432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9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разв-адм. Здание</w:t>
            </w:r>
          </w:p>
        </w:tc>
        <w:tc>
          <w:tcPr>
            <w:tcW w:w="1383" w:type="dxa"/>
            <w:noWrap/>
            <w:vAlign w:val="bottom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20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67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Перех</w:t>
            </w:r>
          </w:p>
        </w:tc>
        <w:tc>
          <w:tcPr>
            <w:tcW w:w="73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668,29</w:t>
            </w:r>
          </w:p>
        </w:tc>
        <w:tc>
          <w:tcPr>
            <w:tcW w:w="835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1,99</w:t>
            </w:r>
          </w:p>
        </w:tc>
        <w:tc>
          <w:tcPr>
            <w:tcW w:w="953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670,27</w:t>
            </w:r>
          </w:p>
        </w:tc>
        <w:tc>
          <w:tcPr>
            <w:tcW w:w="1331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15,54</w:t>
            </w:r>
          </w:p>
        </w:tc>
        <w:tc>
          <w:tcPr>
            <w:tcW w:w="1276" w:type="dxa"/>
            <w:noWrap/>
            <w:vAlign w:val="center"/>
          </w:tcPr>
          <w:p w:rsidR="000C62D0" w:rsidRPr="007763B7" w:rsidRDefault="000C62D0" w:rsidP="001E2B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3B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</w:tbl>
    <w:p w:rsidR="000C62D0" w:rsidRPr="00715D94" w:rsidRDefault="000C62D0" w:rsidP="001E2B00">
      <w:pPr>
        <w:pStyle w:val="a2"/>
        <w:rPr>
          <w:rFonts w:eastAsia="TimesNewRomanPSMT"/>
          <w:sz w:val="26"/>
          <w:szCs w:val="26"/>
        </w:rPr>
      </w:pPr>
    </w:p>
    <w:p w:rsidR="000C62D0" w:rsidRPr="00715D94" w:rsidRDefault="000C62D0" w:rsidP="001E2B00">
      <w:pPr>
        <w:pStyle w:val="a5"/>
        <w:tabs>
          <w:tab w:val="clear" w:pos="1926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г) п</w:t>
      </w:r>
      <w:r w:rsidRPr="00715D94">
        <w:rPr>
          <w:sz w:val="26"/>
          <w:szCs w:val="26"/>
        </w:rPr>
        <w:t>ричины возникновения дефицитов тепловой мощности и последствий влияния дефицитов на качество теплоснабжения</w:t>
      </w:r>
    </w:p>
    <w:p w:rsidR="000C62D0" w:rsidRDefault="000C62D0" w:rsidP="001E2B00">
      <w:pPr>
        <w:pStyle w:val="a2"/>
        <w:ind w:firstLine="510"/>
        <w:rPr>
          <w:sz w:val="26"/>
          <w:szCs w:val="26"/>
        </w:rPr>
      </w:pPr>
    </w:p>
    <w:p w:rsidR="000C62D0" w:rsidRPr="00715D94" w:rsidRDefault="000C62D0" w:rsidP="001E2B00">
      <w:pPr>
        <w:pStyle w:val="a2"/>
        <w:ind w:firstLine="510"/>
        <w:rPr>
          <w:sz w:val="26"/>
          <w:szCs w:val="26"/>
        </w:rPr>
      </w:pPr>
      <w:r w:rsidRPr="00715D94">
        <w:rPr>
          <w:sz w:val="26"/>
          <w:szCs w:val="26"/>
        </w:rPr>
        <w:t>Основными причинами дефицита мощностями являются:</w:t>
      </w:r>
    </w:p>
    <w:p w:rsidR="000C62D0" w:rsidRPr="00715D94" w:rsidRDefault="000C62D0" w:rsidP="001E2B00">
      <w:pPr>
        <w:pStyle w:val="a2"/>
        <w:numPr>
          <w:ilvl w:val="0"/>
          <w:numId w:val="23"/>
        </w:numPr>
        <w:tabs>
          <w:tab w:val="clear" w:pos="1429"/>
          <w:tab w:val="num" w:pos="0"/>
        </w:tabs>
        <w:ind w:left="0" w:firstLine="0"/>
        <w:rPr>
          <w:sz w:val="26"/>
          <w:szCs w:val="26"/>
        </w:rPr>
      </w:pPr>
      <w:r w:rsidRPr="00715D94">
        <w:rPr>
          <w:sz w:val="26"/>
          <w:szCs w:val="26"/>
        </w:rPr>
        <w:t>повышенный износ тепловых сетей;</w:t>
      </w:r>
    </w:p>
    <w:p w:rsidR="000C62D0" w:rsidRPr="00715D94" w:rsidRDefault="000C62D0" w:rsidP="001E2B00">
      <w:pPr>
        <w:pStyle w:val="a2"/>
        <w:numPr>
          <w:ilvl w:val="0"/>
          <w:numId w:val="23"/>
        </w:numPr>
        <w:tabs>
          <w:tab w:val="clear" w:pos="1429"/>
          <w:tab w:val="num" w:pos="0"/>
        </w:tabs>
        <w:ind w:left="0" w:firstLine="0"/>
        <w:rPr>
          <w:sz w:val="26"/>
          <w:szCs w:val="26"/>
        </w:rPr>
      </w:pPr>
      <w:r w:rsidRPr="00715D94">
        <w:rPr>
          <w:sz w:val="26"/>
          <w:szCs w:val="26"/>
        </w:rPr>
        <w:t>незаконный</w:t>
      </w:r>
      <w:r>
        <w:rPr>
          <w:sz w:val="26"/>
          <w:szCs w:val="26"/>
        </w:rPr>
        <w:t xml:space="preserve"> </w:t>
      </w:r>
      <w:r w:rsidRPr="00715D94">
        <w:rPr>
          <w:sz w:val="26"/>
          <w:szCs w:val="26"/>
        </w:rPr>
        <w:t>водоразбор из тепловых сетей;</w:t>
      </w:r>
    </w:p>
    <w:p w:rsidR="000C62D0" w:rsidRPr="00715D94" w:rsidRDefault="000C62D0" w:rsidP="001E2B00">
      <w:pPr>
        <w:pStyle w:val="a2"/>
        <w:numPr>
          <w:ilvl w:val="0"/>
          <w:numId w:val="23"/>
        </w:numPr>
        <w:tabs>
          <w:tab w:val="clear" w:pos="1429"/>
          <w:tab w:val="num" w:pos="0"/>
        </w:tabs>
        <w:ind w:left="0" w:firstLine="0"/>
        <w:rPr>
          <w:sz w:val="26"/>
          <w:szCs w:val="26"/>
        </w:rPr>
      </w:pPr>
      <w:r w:rsidRPr="00715D94">
        <w:rPr>
          <w:sz w:val="26"/>
          <w:szCs w:val="26"/>
        </w:rPr>
        <w:t>повышенный износ котельного оборудования;</w:t>
      </w:r>
    </w:p>
    <w:p w:rsidR="000C62D0" w:rsidRPr="00715D94" w:rsidRDefault="000C62D0" w:rsidP="001E2B00">
      <w:pPr>
        <w:pStyle w:val="a2"/>
        <w:numPr>
          <w:ilvl w:val="0"/>
          <w:numId w:val="23"/>
        </w:numPr>
        <w:tabs>
          <w:tab w:val="clear" w:pos="1429"/>
          <w:tab w:val="num" w:pos="0"/>
        </w:tabs>
        <w:ind w:left="0" w:firstLine="0"/>
        <w:rPr>
          <w:sz w:val="26"/>
          <w:szCs w:val="26"/>
        </w:rPr>
      </w:pPr>
      <w:r w:rsidRPr="00715D94">
        <w:rPr>
          <w:sz w:val="26"/>
          <w:szCs w:val="26"/>
        </w:rPr>
        <w:t>подключение новых потребителей без модернизации котельной в целях увеличения тепловой мощности.</w:t>
      </w:r>
    </w:p>
    <w:p w:rsidR="000C62D0" w:rsidRPr="00715D94" w:rsidRDefault="000C62D0" w:rsidP="001E2B00">
      <w:pPr>
        <w:pStyle w:val="a2"/>
        <w:ind w:firstLine="510"/>
        <w:rPr>
          <w:sz w:val="26"/>
          <w:szCs w:val="26"/>
        </w:rPr>
      </w:pPr>
      <w:r w:rsidRPr="00715D94">
        <w:rPr>
          <w:sz w:val="26"/>
          <w:szCs w:val="26"/>
        </w:rPr>
        <w:t xml:space="preserve">Следствием дефицита тепловой мощности является «недотоп», то есть подача потребителям теплоносителя с температурой ниже, чем она должна быть по температурному графику.   </w:t>
      </w:r>
    </w:p>
    <w:p w:rsidR="000C62D0" w:rsidRPr="00715D94" w:rsidRDefault="000C62D0" w:rsidP="001E2B00">
      <w:pPr>
        <w:ind w:firstLine="709"/>
        <w:rPr>
          <w:sz w:val="26"/>
          <w:szCs w:val="26"/>
        </w:rPr>
      </w:pPr>
    </w:p>
    <w:p w:rsidR="000C62D0" w:rsidRPr="00715D94" w:rsidRDefault="000C62D0" w:rsidP="001E2B00">
      <w:pPr>
        <w:pStyle w:val="a5"/>
        <w:tabs>
          <w:tab w:val="clear" w:pos="1926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д) р</w:t>
      </w:r>
      <w:r w:rsidRPr="00715D94">
        <w:rPr>
          <w:sz w:val="26"/>
          <w:szCs w:val="26"/>
        </w:rPr>
        <w:t>езервы тепловой мощности нетто источников тепловой энергии и возможности расширения технологических зон действия источников с резервами тепловой мощности нетто в зоны действия с дефицитом тепловой мощности</w:t>
      </w:r>
    </w:p>
    <w:p w:rsidR="000C62D0" w:rsidRPr="00715D94" w:rsidRDefault="000C62D0" w:rsidP="001E2B00">
      <w:pPr>
        <w:pStyle w:val="a2"/>
        <w:spacing w:before="240"/>
        <w:ind w:firstLine="510"/>
        <w:rPr>
          <w:sz w:val="26"/>
          <w:szCs w:val="26"/>
        </w:rPr>
      </w:pPr>
      <w:r>
        <w:rPr>
          <w:sz w:val="26"/>
          <w:szCs w:val="26"/>
        </w:rPr>
        <w:t>Так как резерв тепловой мощности источника тепловой энергии составляет 46%, и данный источник является единственным в с. Сергино.нет необходимости в расширении технологической зоны действия источника</w:t>
      </w:r>
      <w:r w:rsidRPr="00715D94">
        <w:rPr>
          <w:sz w:val="26"/>
          <w:szCs w:val="26"/>
        </w:rPr>
        <w:t xml:space="preserve">. </w:t>
      </w:r>
    </w:p>
    <w:p w:rsidR="000C62D0" w:rsidRDefault="000C62D0" w:rsidP="001E2B00"/>
    <w:p w:rsidR="000C62D0" w:rsidRPr="004D33BB" w:rsidRDefault="000C62D0" w:rsidP="001E2B00"/>
    <w:p w:rsidR="000C62D0" w:rsidRPr="00E46CE4" w:rsidRDefault="000C62D0" w:rsidP="00E46CE4"/>
    <w:p w:rsidR="000C62D0" w:rsidRPr="00D56EDE" w:rsidRDefault="000C62D0" w:rsidP="001E4AC8">
      <w:pPr>
        <w:pStyle w:val="Heading2"/>
        <w:ind w:firstLine="0"/>
        <w:rPr>
          <w:rFonts w:ascii="Times New Roman" w:hAnsi="Times New Roman"/>
          <w:b w:val="0"/>
          <w:color w:val="000000"/>
          <w:u w:val="single"/>
        </w:rPr>
      </w:pPr>
      <w:bookmarkStart w:id="10" w:name="_Toc405734336"/>
      <w:r w:rsidRPr="00D56EDE">
        <w:rPr>
          <w:rFonts w:ascii="Times New Roman" w:hAnsi="Times New Roman"/>
          <w:b w:val="0"/>
          <w:color w:val="000000"/>
          <w:u w:val="single"/>
        </w:rPr>
        <w:t>Часть 7.</w:t>
      </w:r>
      <w:r>
        <w:rPr>
          <w:rFonts w:ascii="Times New Roman" w:hAnsi="Times New Roman"/>
          <w:b w:val="0"/>
          <w:color w:val="000000"/>
          <w:u w:val="single"/>
        </w:rPr>
        <w:t xml:space="preserve"> </w:t>
      </w:r>
      <w:r w:rsidRPr="00D56EDE">
        <w:rPr>
          <w:rFonts w:ascii="Times New Roman" w:hAnsi="Times New Roman"/>
          <w:b w:val="0"/>
          <w:color w:val="000000"/>
          <w:u w:val="single"/>
        </w:rPr>
        <w:t>Балансы теплоносителя</w:t>
      </w:r>
      <w:bookmarkEnd w:id="10"/>
    </w:p>
    <w:p w:rsidR="000C62D0" w:rsidRDefault="000C62D0" w:rsidP="00E46CE4"/>
    <w:p w:rsidR="000C62D0" w:rsidRDefault="000C62D0" w:rsidP="00A41EC5">
      <w:pPr>
        <w:ind w:firstLine="0"/>
        <w:rPr>
          <w:rFonts w:ascii="Times New Roman" w:hAnsi="Times New Roman"/>
          <w:i/>
          <w:sz w:val="26"/>
          <w:szCs w:val="26"/>
        </w:rPr>
      </w:pPr>
      <w:r w:rsidRPr="00A41EC5">
        <w:rPr>
          <w:rFonts w:ascii="Times New Roman" w:hAnsi="Times New Roman"/>
          <w:i/>
          <w:sz w:val="26"/>
          <w:szCs w:val="26"/>
        </w:rPr>
        <w:t>а)</w:t>
      </w:r>
      <w:r>
        <w:rPr>
          <w:rFonts w:ascii="Times New Roman" w:hAnsi="Times New Roman"/>
          <w:i/>
          <w:sz w:val="26"/>
          <w:szCs w:val="26"/>
        </w:rPr>
        <w:t>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</w:t>
      </w:r>
    </w:p>
    <w:p w:rsidR="000C62D0" w:rsidRDefault="000C62D0" w:rsidP="00A41EC5">
      <w:pPr>
        <w:ind w:firstLine="0"/>
        <w:rPr>
          <w:rFonts w:ascii="Verdana" w:hAnsi="Verdana"/>
          <w:color w:val="000000"/>
          <w:sz w:val="16"/>
          <w:szCs w:val="16"/>
          <w:shd w:val="clear" w:color="auto" w:fill="F5F5F5"/>
        </w:rPr>
      </w:pPr>
    </w:p>
    <w:p w:rsidR="000C62D0" w:rsidRDefault="000C62D0" w:rsidP="00757C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 по балансу</w:t>
      </w:r>
      <w:r w:rsidRPr="008A45E5">
        <w:rPr>
          <w:rFonts w:ascii="Times New Roman" w:hAnsi="Times New Roman"/>
          <w:sz w:val="26"/>
          <w:szCs w:val="26"/>
        </w:rPr>
        <w:t xml:space="preserve"> производительности водоподготовительных установок и максимального потребления теплоносителя теплопотребляющими установками потребителей </w:t>
      </w:r>
      <w:r>
        <w:rPr>
          <w:rFonts w:ascii="Times New Roman" w:hAnsi="Times New Roman"/>
          <w:sz w:val="26"/>
          <w:szCs w:val="26"/>
        </w:rPr>
        <w:t>не представлены</w:t>
      </w:r>
      <w:r w:rsidRPr="008A45E5">
        <w:rPr>
          <w:rFonts w:ascii="Times New Roman" w:hAnsi="Times New Roman"/>
          <w:sz w:val="26"/>
          <w:szCs w:val="26"/>
        </w:rPr>
        <w:t>.</w:t>
      </w:r>
    </w:p>
    <w:p w:rsidR="000C62D0" w:rsidRDefault="000C62D0" w:rsidP="00757C50">
      <w:pPr>
        <w:ind w:right="-1" w:firstLine="709"/>
        <w:jc w:val="right"/>
        <w:rPr>
          <w:rFonts w:ascii="Times New Roman" w:hAnsi="Times New Roman"/>
          <w:b/>
          <w:bCs/>
          <w:color w:val="000000"/>
        </w:rPr>
      </w:pPr>
    </w:p>
    <w:p w:rsidR="000C62D0" w:rsidRPr="009E64D6" w:rsidRDefault="000C62D0" w:rsidP="00757C50">
      <w:pPr>
        <w:ind w:left="-142"/>
        <w:rPr>
          <w:rFonts w:ascii="Times New Roman" w:hAnsi="Times New Roman"/>
          <w:bCs/>
          <w:color w:val="000000"/>
          <w:sz w:val="26"/>
          <w:szCs w:val="26"/>
        </w:rPr>
      </w:pPr>
      <w:r w:rsidRPr="009E64D6">
        <w:rPr>
          <w:rFonts w:ascii="Times New Roman" w:hAnsi="Times New Roman"/>
          <w:bCs/>
          <w:color w:val="000000"/>
          <w:sz w:val="26"/>
          <w:szCs w:val="26"/>
        </w:rPr>
        <w:t>Источник</w:t>
      </w:r>
      <w:r>
        <w:rPr>
          <w:rFonts w:ascii="Times New Roman" w:hAnsi="Times New Roman"/>
          <w:bCs/>
          <w:color w:val="000000"/>
          <w:sz w:val="26"/>
          <w:szCs w:val="26"/>
        </w:rPr>
        <w:t>ом</w:t>
      </w:r>
      <w:r w:rsidRPr="009E64D6">
        <w:rPr>
          <w:rFonts w:ascii="Times New Roman" w:hAnsi="Times New Roman"/>
          <w:bCs/>
          <w:color w:val="000000"/>
          <w:sz w:val="26"/>
          <w:szCs w:val="26"/>
        </w:rPr>
        <w:t xml:space="preserve"> воды для </w:t>
      </w:r>
      <w:r>
        <w:rPr>
          <w:rFonts w:ascii="Times New Roman" w:hAnsi="Times New Roman"/>
          <w:bCs/>
          <w:color w:val="000000"/>
          <w:sz w:val="26"/>
          <w:szCs w:val="26"/>
        </w:rPr>
        <w:t>котельной с Сергино является скважина №434. Данные по химическому анализу отсутсвуют</w:t>
      </w:r>
      <w:r w:rsidRPr="009E64D6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0C62D0" w:rsidRPr="009735DA" w:rsidRDefault="000C62D0" w:rsidP="00757C50">
      <w:pPr>
        <w:pStyle w:val="BodyText2"/>
        <w:spacing w:line="360" w:lineRule="auto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0C62D0" w:rsidRDefault="000C62D0" w:rsidP="00757C50">
      <w:pPr>
        <w:ind w:right="-1" w:firstLine="709"/>
        <w:jc w:val="right"/>
        <w:rPr>
          <w:rFonts w:ascii="Times New Roman" w:hAnsi="Times New Roman"/>
          <w:b/>
          <w:bCs/>
          <w:color w:val="000000"/>
        </w:rPr>
      </w:pPr>
    </w:p>
    <w:p w:rsidR="000C62D0" w:rsidRPr="00A122AE" w:rsidRDefault="000C62D0" w:rsidP="00A122AE"/>
    <w:p w:rsidR="000C62D0" w:rsidRPr="00D56EDE" w:rsidRDefault="000C62D0" w:rsidP="00D56EDE">
      <w:pPr>
        <w:pStyle w:val="Heading2"/>
        <w:ind w:firstLine="0"/>
        <w:rPr>
          <w:rFonts w:ascii="Times New Roman" w:hAnsi="Times New Roman"/>
          <w:b w:val="0"/>
          <w:color w:val="000000"/>
          <w:u w:val="single"/>
        </w:rPr>
      </w:pPr>
      <w:bookmarkStart w:id="11" w:name="_Toc405734337"/>
      <w:r w:rsidRPr="00D56EDE">
        <w:rPr>
          <w:rFonts w:ascii="Times New Roman" w:hAnsi="Times New Roman"/>
          <w:b w:val="0"/>
          <w:color w:val="000000"/>
          <w:u w:val="single"/>
        </w:rPr>
        <w:t>Часть 8.Топливные балансы источников тепловой энергии и система обеспечения топливом</w:t>
      </w:r>
      <w:bookmarkEnd w:id="11"/>
    </w:p>
    <w:p w:rsidR="000C62D0" w:rsidRDefault="000C62D0"/>
    <w:p w:rsidR="000C62D0" w:rsidRPr="00620EC7" w:rsidRDefault="000C62D0" w:rsidP="00620EC7">
      <w:pPr>
        <w:ind w:firstLine="709"/>
        <w:rPr>
          <w:rFonts w:ascii="Times New Roman" w:hAnsi="Times New Roman"/>
          <w:i/>
          <w:sz w:val="26"/>
          <w:szCs w:val="26"/>
        </w:rPr>
      </w:pPr>
      <w:bookmarkStart w:id="12" w:name="_Toc403459492"/>
      <w:r w:rsidRPr="00620EC7">
        <w:rPr>
          <w:rFonts w:ascii="Times New Roman" w:hAnsi="Times New Roman"/>
          <w:i/>
          <w:sz w:val="26"/>
          <w:szCs w:val="26"/>
        </w:rPr>
        <w:t>а) описание видов и количества используемого основного топлива для каждого источника тепловой энергии</w:t>
      </w:r>
      <w:bookmarkEnd w:id="12"/>
    </w:p>
    <w:p w:rsidR="000C62D0" w:rsidRPr="00620EC7" w:rsidRDefault="000C62D0" w:rsidP="00620EC7">
      <w:pPr>
        <w:ind w:firstLine="709"/>
        <w:rPr>
          <w:rFonts w:ascii="Times New Roman" w:hAnsi="Times New Roman"/>
          <w:sz w:val="24"/>
          <w:szCs w:val="24"/>
        </w:rPr>
      </w:pPr>
      <w:r w:rsidRPr="00620EC7">
        <w:rPr>
          <w:rFonts w:ascii="Times New Roman" w:hAnsi="Times New Roman"/>
          <w:sz w:val="24"/>
          <w:szCs w:val="24"/>
        </w:rPr>
        <w:t>Основным топливом котельной с. Сергино является каменный уголь.. Данных по расходу не предоставлено</w:t>
      </w:r>
      <w:bookmarkStart w:id="13" w:name="_Toc403459493"/>
    </w:p>
    <w:p w:rsidR="000C62D0" w:rsidRPr="00620EC7" w:rsidRDefault="000C62D0" w:rsidP="00620EC7">
      <w:pPr>
        <w:ind w:firstLine="709"/>
        <w:rPr>
          <w:rFonts w:ascii="Times New Roman" w:eastAsia="TimesNewRoman" w:hAnsi="Times New Roman"/>
        </w:rPr>
      </w:pPr>
      <w:r w:rsidRPr="00620EC7">
        <w:rPr>
          <w:rFonts w:ascii="Times New Roman" w:hAnsi="Times New Roman"/>
          <w:i/>
          <w:sz w:val="26"/>
          <w:szCs w:val="26"/>
        </w:rPr>
        <w:t xml:space="preserve"> б) описание видов резервного и аварийного топлива и возможности их обеспечения в соответствии с нормативными требованиями</w:t>
      </w:r>
      <w:bookmarkEnd w:id="13"/>
      <w:r w:rsidRPr="00620EC7">
        <w:rPr>
          <w:rFonts w:ascii="Times New Roman" w:eastAsia="TimesNewRoman" w:hAnsi="Times New Roman"/>
        </w:rPr>
        <w:t xml:space="preserve"> </w:t>
      </w:r>
    </w:p>
    <w:p w:rsidR="000C62D0" w:rsidRPr="00620EC7" w:rsidRDefault="000C62D0" w:rsidP="00620EC7">
      <w:pPr>
        <w:ind w:firstLine="709"/>
        <w:rPr>
          <w:rFonts w:ascii="Times New Roman" w:eastAsia="TimesNewRoman" w:hAnsi="Times New Roman"/>
          <w:sz w:val="24"/>
          <w:szCs w:val="24"/>
        </w:rPr>
      </w:pPr>
      <w:r w:rsidRPr="00620EC7">
        <w:rPr>
          <w:rFonts w:ascii="Times New Roman" w:eastAsia="TimesNewRoman" w:hAnsi="Times New Roman"/>
          <w:sz w:val="24"/>
          <w:szCs w:val="24"/>
        </w:rPr>
        <w:t>Согласно п. 4.1 СНиП II-35-76 «Котельные установки» виды топлива основного, резервного и аварийного, а также необходимость резервного или аварийного вида топлива для котельных  устанавливаются с учётом категории котельной, исходя из местных условий эксплуатации  и по согласованию с топливо-снабжающими организациями. На  большинстве котельных резервное и аварийное топливо отсутствует  ввиду высокой стоимости содержания резервно-топливного хозяйства,  что ведет к снижению надёжности системы теплоснабжения в целом. Необходимость создания резервных складов и нормирования запасов  топлив на тепловых электростанциях устанавливается Приказом  Минэнерго России от 04.09.2008 г. № 66 «Об организации в  Министерстве энергетики Российской Федерации работы по  утверждению нормативов создания запасов топлива на тепловых  электростанциях».</w:t>
      </w:r>
    </w:p>
    <w:p w:rsidR="000C62D0" w:rsidRPr="00620EC7" w:rsidRDefault="000C62D0" w:rsidP="00620EC7">
      <w:pPr>
        <w:ind w:firstLine="85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Резервным</w:t>
      </w:r>
      <w:r w:rsidRPr="00620EC7">
        <w:rPr>
          <w:rFonts w:ascii="Times New Roman" w:eastAsia="TimesNewRoman" w:hAnsi="Times New Roman"/>
          <w:sz w:val="24"/>
          <w:szCs w:val="24"/>
        </w:rPr>
        <w:t xml:space="preserve"> топливо</w:t>
      </w:r>
      <w:r>
        <w:rPr>
          <w:rFonts w:ascii="Times New Roman" w:eastAsia="TimesNewRoman" w:hAnsi="Times New Roman"/>
          <w:sz w:val="24"/>
          <w:szCs w:val="24"/>
        </w:rPr>
        <w:t xml:space="preserve">м для </w:t>
      </w:r>
      <w:r w:rsidRPr="00620EC7">
        <w:rPr>
          <w:rFonts w:ascii="Times New Roman" w:eastAsia="TimesNewRoman" w:hAnsi="Times New Roman"/>
          <w:sz w:val="24"/>
          <w:szCs w:val="24"/>
        </w:rPr>
        <w:t xml:space="preserve">котельной с. </w:t>
      </w:r>
      <w:r>
        <w:rPr>
          <w:rFonts w:ascii="Times New Roman" w:eastAsia="TimesNewRoman" w:hAnsi="Times New Roman"/>
          <w:sz w:val="24"/>
          <w:szCs w:val="24"/>
        </w:rPr>
        <w:t>Сергино</w:t>
      </w:r>
      <w:r w:rsidRPr="00620EC7">
        <w:rPr>
          <w:rFonts w:ascii="Times New Roman" w:eastAsia="TimesNewRoman" w:hAnsi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/>
          <w:sz w:val="24"/>
          <w:szCs w:val="24"/>
        </w:rPr>
        <w:t>являю</w:t>
      </w:r>
      <w:r w:rsidRPr="00620EC7">
        <w:rPr>
          <w:rFonts w:ascii="Times New Roman" w:eastAsia="TimesNewRoman" w:hAnsi="Times New Roman"/>
          <w:sz w:val="24"/>
          <w:szCs w:val="24"/>
        </w:rPr>
        <w:t xml:space="preserve">тся </w:t>
      </w:r>
      <w:r>
        <w:rPr>
          <w:rFonts w:ascii="Times New Roman" w:eastAsia="TimesNewRoman" w:hAnsi="Times New Roman"/>
          <w:sz w:val="24"/>
          <w:szCs w:val="24"/>
        </w:rPr>
        <w:t>дрова</w:t>
      </w:r>
      <w:r w:rsidRPr="00620EC7">
        <w:rPr>
          <w:rFonts w:ascii="Times New Roman" w:eastAsia="TimesNewRoman" w:hAnsi="Times New Roman"/>
          <w:sz w:val="24"/>
          <w:szCs w:val="24"/>
        </w:rPr>
        <w:t>.</w:t>
      </w:r>
    </w:p>
    <w:p w:rsidR="000C62D0" w:rsidRPr="00495283" w:rsidRDefault="000C62D0" w:rsidP="00620EC7">
      <w:pPr>
        <w:pStyle w:val="a2"/>
        <w:ind w:firstLine="0"/>
        <w:rPr>
          <w:rFonts w:eastAsia="TimesNewRoman"/>
        </w:rPr>
      </w:pPr>
    </w:p>
    <w:p w:rsidR="000C62D0" w:rsidRDefault="000C62D0" w:rsidP="00345348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Pr="00FF3CF3" w:rsidRDefault="000C62D0" w:rsidP="00FF3CF3">
      <w:pPr>
        <w:ind w:firstLine="0"/>
        <w:rPr>
          <w:rFonts w:ascii="Times New Roman" w:hAnsi="Times New Roman"/>
          <w:b/>
          <w:i/>
          <w:sz w:val="26"/>
          <w:szCs w:val="26"/>
        </w:rPr>
      </w:pPr>
      <w:bookmarkStart w:id="14" w:name="_Toc403459495"/>
      <w:r w:rsidRPr="00FF3CF3">
        <w:rPr>
          <w:rFonts w:ascii="Times New Roman" w:hAnsi="Times New Roman"/>
          <w:i/>
          <w:sz w:val="26"/>
          <w:szCs w:val="26"/>
        </w:rPr>
        <w:t>г)анализ поставки топлива в периоды расчетных температур наружного воздуха</w:t>
      </w:r>
      <w:bookmarkEnd w:id="14"/>
    </w:p>
    <w:p w:rsidR="000C62D0" w:rsidRPr="008B10CF" w:rsidRDefault="000C62D0" w:rsidP="00345348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C62D0" w:rsidRPr="00620EC7" w:rsidRDefault="000C62D0" w:rsidP="00345348">
      <w:pPr>
        <w:ind w:firstLine="0"/>
        <w:rPr>
          <w:rFonts w:ascii="Times New Roman" w:hAnsi="Times New Roman"/>
          <w:b/>
          <w:i/>
          <w:sz w:val="26"/>
          <w:szCs w:val="26"/>
        </w:rPr>
      </w:pPr>
      <w:r w:rsidRPr="00620EC7">
        <w:rPr>
          <w:rFonts w:ascii="Times New Roman" w:hAnsi="Times New Roman"/>
          <w:b/>
          <w:bCs/>
          <w:i/>
          <w:sz w:val="26"/>
          <w:szCs w:val="26"/>
        </w:rPr>
        <w:t xml:space="preserve"> Транспортирование</w:t>
      </w:r>
    </w:p>
    <w:p w:rsidR="000C62D0" w:rsidRPr="009D1624" w:rsidRDefault="000C62D0" w:rsidP="00345348">
      <w:pPr>
        <w:ind w:firstLine="567"/>
        <w:rPr>
          <w:rFonts w:ascii="Times New Roman" w:hAnsi="Times New Roman"/>
          <w:sz w:val="26"/>
          <w:szCs w:val="26"/>
        </w:rPr>
      </w:pPr>
      <w:r w:rsidRPr="009D1624">
        <w:rPr>
          <w:rFonts w:ascii="Times New Roman" w:hAnsi="Times New Roman"/>
          <w:sz w:val="26"/>
          <w:szCs w:val="26"/>
        </w:rPr>
        <w:t>Уг</w:t>
      </w:r>
      <w:r>
        <w:rPr>
          <w:rFonts w:ascii="Times New Roman" w:hAnsi="Times New Roman"/>
          <w:sz w:val="26"/>
          <w:szCs w:val="26"/>
        </w:rPr>
        <w:t>оль</w:t>
      </w:r>
      <w:r w:rsidRPr="009D1624">
        <w:rPr>
          <w:rFonts w:ascii="Times New Roman" w:hAnsi="Times New Roman"/>
          <w:sz w:val="26"/>
          <w:szCs w:val="26"/>
        </w:rPr>
        <w:t xml:space="preserve"> транспортируют навалом в соответствии с ГОСТ 22235 или другими транспортными средствами с соблюдением правил перевозки грузов, действующих на транспорте данного вида.</w:t>
      </w:r>
    </w:p>
    <w:p w:rsidR="000C62D0" w:rsidRPr="009D1624" w:rsidRDefault="000C62D0" w:rsidP="00D56EDE">
      <w:pPr>
        <w:tabs>
          <w:tab w:val="left" w:pos="426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9D1624">
        <w:rPr>
          <w:rFonts w:ascii="Times New Roman" w:hAnsi="Times New Roman"/>
          <w:sz w:val="26"/>
          <w:szCs w:val="26"/>
        </w:rPr>
        <w:t xml:space="preserve">ри отгрузке </w:t>
      </w:r>
      <w:r>
        <w:rPr>
          <w:rFonts w:ascii="Times New Roman" w:hAnsi="Times New Roman"/>
          <w:sz w:val="26"/>
          <w:szCs w:val="26"/>
        </w:rPr>
        <w:t>в</w:t>
      </w:r>
      <w:r w:rsidRPr="009D1624">
        <w:rPr>
          <w:rFonts w:ascii="Times New Roman" w:hAnsi="Times New Roman"/>
          <w:sz w:val="26"/>
          <w:szCs w:val="26"/>
        </w:rPr>
        <w:t xml:space="preserve"> период с 1 октября по 15 апреля  массов</w:t>
      </w:r>
      <w:r>
        <w:rPr>
          <w:rFonts w:ascii="Times New Roman" w:hAnsi="Times New Roman"/>
          <w:sz w:val="26"/>
          <w:szCs w:val="26"/>
        </w:rPr>
        <w:t>ая</w:t>
      </w:r>
      <w:r w:rsidRPr="009D1624">
        <w:rPr>
          <w:rFonts w:ascii="Times New Roman" w:hAnsi="Times New Roman"/>
          <w:sz w:val="26"/>
          <w:szCs w:val="26"/>
        </w:rPr>
        <w:t xml:space="preserve"> дол</w:t>
      </w:r>
      <w:r>
        <w:rPr>
          <w:rFonts w:ascii="Times New Roman" w:hAnsi="Times New Roman"/>
          <w:sz w:val="26"/>
          <w:szCs w:val="26"/>
        </w:rPr>
        <w:t>я</w:t>
      </w:r>
      <w:r w:rsidRPr="009D1624">
        <w:rPr>
          <w:rFonts w:ascii="Times New Roman" w:hAnsi="Times New Roman"/>
          <w:sz w:val="26"/>
          <w:szCs w:val="26"/>
        </w:rPr>
        <w:t xml:space="preserve"> общей влаги в рабочем состоянии топлива </w:t>
      </w:r>
      <w:r>
        <w:rPr>
          <w:rFonts w:ascii="Times New Roman" w:hAnsi="Times New Roman"/>
          <w:sz w:val="26"/>
          <w:szCs w:val="26"/>
        </w:rPr>
        <w:t>-</w:t>
      </w:r>
      <w:r w:rsidRPr="009D1624">
        <w:rPr>
          <w:rFonts w:ascii="Times New Roman" w:hAnsi="Times New Roman"/>
          <w:sz w:val="26"/>
          <w:szCs w:val="26"/>
        </w:rPr>
        <w:t xml:space="preserve"> каменн</w:t>
      </w:r>
      <w:r>
        <w:rPr>
          <w:rFonts w:ascii="Times New Roman" w:hAnsi="Times New Roman"/>
          <w:sz w:val="26"/>
          <w:szCs w:val="26"/>
        </w:rPr>
        <w:t>ого</w:t>
      </w:r>
      <w:r w:rsidRPr="009D1624">
        <w:rPr>
          <w:rFonts w:ascii="Times New Roman" w:hAnsi="Times New Roman"/>
          <w:sz w:val="26"/>
          <w:szCs w:val="26"/>
        </w:rPr>
        <w:t xml:space="preserve"> угл</w:t>
      </w:r>
      <w:r>
        <w:rPr>
          <w:rFonts w:ascii="Times New Roman" w:hAnsi="Times New Roman"/>
          <w:sz w:val="26"/>
          <w:szCs w:val="26"/>
        </w:rPr>
        <w:t>я, который</w:t>
      </w:r>
      <w:r w:rsidRPr="00D56EDE">
        <w:rPr>
          <w:rFonts w:ascii="Times New Roman" w:hAnsi="Times New Roman"/>
          <w:sz w:val="26"/>
          <w:szCs w:val="26"/>
        </w:rPr>
        <w:t xml:space="preserve"> </w:t>
      </w:r>
      <w:r w:rsidRPr="009D1624">
        <w:rPr>
          <w:rFonts w:ascii="Times New Roman" w:hAnsi="Times New Roman"/>
          <w:sz w:val="26"/>
          <w:szCs w:val="26"/>
        </w:rPr>
        <w:t>подвер</w:t>
      </w:r>
      <w:r>
        <w:rPr>
          <w:rFonts w:ascii="Times New Roman" w:hAnsi="Times New Roman"/>
          <w:sz w:val="26"/>
          <w:szCs w:val="26"/>
        </w:rPr>
        <w:t xml:space="preserve">гся </w:t>
      </w:r>
      <w:r w:rsidRPr="009D1624">
        <w:rPr>
          <w:rFonts w:ascii="Times New Roman" w:hAnsi="Times New Roman"/>
          <w:sz w:val="26"/>
          <w:szCs w:val="26"/>
        </w:rPr>
        <w:t>смерзанию в пути</w:t>
      </w:r>
      <w:r>
        <w:rPr>
          <w:rFonts w:ascii="Times New Roman" w:hAnsi="Times New Roman"/>
          <w:sz w:val="26"/>
          <w:szCs w:val="26"/>
        </w:rPr>
        <w:t xml:space="preserve">,  составляет </w:t>
      </w:r>
      <w:r w:rsidRPr="009D1624">
        <w:rPr>
          <w:rFonts w:ascii="Times New Roman" w:hAnsi="Times New Roman"/>
          <w:sz w:val="26"/>
          <w:szCs w:val="26"/>
        </w:rPr>
        <w:t xml:space="preserve"> более 7,0 % </w:t>
      </w:r>
      <w:r>
        <w:rPr>
          <w:rFonts w:ascii="Times New Roman" w:hAnsi="Times New Roman"/>
          <w:sz w:val="26"/>
          <w:szCs w:val="26"/>
        </w:rPr>
        <w:t>для</w:t>
      </w:r>
      <w:r w:rsidRPr="009D1624">
        <w:rPr>
          <w:rFonts w:ascii="Times New Roman" w:hAnsi="Times New Roman"/>
          <w:sz w:val="26"/>
          <w:szCs w:val="26"/>
        </w:rPr>
        <w:t xml:space="preserve"> бурых угл</w:t>
      </w:r>
      <w:r>
        <w:rPr>
          <w:rFonts w:ascii="Times New Roman" w:hAnsi="Times New Roman"/>
          <w:sz w:val="26"/>
          <w:szCs w:val="26"/>
        </w:rPr>
        <w:t>ей</w:t>
      </w:r>
      <w:r w:rsidRPr="009D16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9D1624">
        <w:rPr>
          <w:rFonts w:ascii="Times New Roman" w:hAnsi="Times New Roman"/>
          <w:sz w:val="26"/>
          <w:szCs w:val="26"/>
        </w:rPr>
        <w:t xml:space="preserve"> более 30,0 %</w:t>
      </w:r>
      <w:r w:rsidRPr="00D56EDE">
        <w:rPr>
          <w:rFonts w:ascii="Times New Roman" w:hAnsi="Times New Roman"/>
          <w:sz w:val="26"/>
          <w:szCs w:val="26"/>
        </w:rPr>
        <w:t>;</w:t>
      </w:r>
      <w:r w:rsidRPr="009D16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поэтому </w:t>
      </w:r>
      <w:r w:rsidRPr="009D1624">
        <w:rPr>
          <w:rFonts w:ascii="Times New Roman" w:hAnsi="Times New Roman"/>
          <w:sz w:val="26"/>
          <w:szCs w:val="26"/>
        </w:rPr>
        <w:t>изготовитель должен принимать профилактические меры, предотвращающие смерзание</w:t>
      </w:r>
      <w:r>
        <w:rPr>
          <w:rFonts w:ascii="Times New Roman" w:hAnsi="Times New Roman"/>
          <w:sz w:val="26"/>
          <w:szCs w:val="26"/>
        </w:rPr>
        <w:t xml:space="preserve"> угля, </w:t>
      </w:r>
      <w:r w:rsidRPr="009D1624">
        <w:rPr>
          <w:rFonts w:ascii="Times New Roman" w:hAnsi="Times New Roman"/>
          <w:sz w:val="26"/>
          <w:szCs w:val="26"/>
        </w:rPr>
        <w:t xml:space="preserve"> в соответствии с Правилами перевозок смерзающихся грузов на </w:t>
      </w:r>
      <w:r>
        <w:rPr>
          <w:rFonts w:ascii="Times New Roman" w:hAnsi="Times New Roman"/>
          <w:sz w:val="26"/>
          <w:szCs w:val="26"/>
        </w:rPr>
        <w:t>авто</w:t>
      </w:r>
      <w:r w:rsidRPr="009D1624">
        <w:rPr>
          <w:rFonts w:ascii="Times New Roman" w:hAnsi="Times New Roman"/>
          <w:sz w:val="26"/>
          <w:szCs w:val="26"/>
        </w:rPr>
        <w:t>транспорте.</w:t>
      </w:r>
    </w:p>
    <w:p w:rsidR="000C62D0" w:rsidRPr="00620EC7" w:rsidRDefault="000C62D0" w:rsidP="00345348">
      <w:pPr>
        <w:ind w:firstLine="0"/>
        <w:rPr>
          <w:rFonts w:ascii="Times New Roman" w:hAnsi="Times New Roman"/>
          <w:b/>
          <w:i/>
          <w:sz w:val="26"/>
          <w:szCs w:val="26"/>
        </w:rPr>
      </w:pPr>
      <w:r w:rsidRPr="00620EC7">
        <w:rPr>
          <w:rFonts w:ascii="Times New Roman" w:hAnsi="Times New Roman"/>
          <w:b/>
          <w:bCs/>
          <w:i/>
          <w:sz w:val="26"/>
          <w:szCs w:val="26"/>
        </w:rPr>
        <w:t>Хранение</w:t>
      </w:r>
    </w:p>
    <w:p w:rsidR="000C62D0" w:rsidRPr="009D1624" w:rsidRDefault="000C62D0" w:rsidP="00345348">
      <w:pPr>
        <w:rPr>
          <w:rFonts w:ascii="Times New Roman" w:hAnsi="Times New Roman"/>
          <w:sz w:val="26"/>
          <w:szCs w:val="26"/>
        </w:rPr>
      </w:pPr>
      <w:r w:rsidRPr="009D1624">
        <w:rPr>
          <w:rFonts w:ascii="Times New Roman" w:hAnsi="Times New Roman"/>
          <w:sz w:val="26"/>
          <w:szCs w:val="26"/>
        </w:rPr>
        <w:t>Угольный склад должен размещаться в сухом, незаболоченном и незатапливаемом месте, вблизи автомобильных дорог.</w:t>
      </w:r>
    </w:p>
    <w:p w:rsidR="000C62D0" w:rsidRPr="009D1624" w:rsidRDefault="000C62D0" w:rsidP="00345348">
      <w:pPr>
        <w:rPr>
          <w:rFonts w:ascii="Times New Roman" w:hAnsi="Times New Roman"/>
          <w:sz w:val="26"/>
          <w:szCs w:val="26"/>
        </w:rPr>
      </w:pPr>
      <w:r w:rsidRPr="009D1624">
        <w:rPr>
          <w:rFonts w:ascii="Times New Roman" w:hAnsi="Times New Roman"/>
          <w:sz w:val="26"/>
          <w:szCs w:val="26"/>
        </w:rPr>
        <w:t>Площадки, предназначенные для складирования угля, предварительно выравнивают, очищают и покрывают смесью шлака и глины толщиной 12—15 см, тщательно утрамбовывая это покрытие. Для отвода грунтовых, дождевых и снеговых вод устраивают дренажные канавы.</w:t>
      </w:r>
    </w:p>
    <w:p w:rsidR="000C62D0" w:rsidRPr="009D1624" w:rsidRDefault="000C62D0" w:rsidP="00345348">
      <w:pPr>
        <w:rPr>
          <w:rFonts w:ascii="Times New Roman" w:hAnsi="Times New Roman"/>
          <w:sz w:val="26"/>
          <w:szCs w:val="26"/>
        </w:rPr>
      </w:pPr>
      <w:r w:rsidRPr="009D1624">
        <w:rPr>
          <w:rFonts w:ascii="Times New Roman" w:hAnsi="Times New Roman"/>
          <w:sz w:val="26"/>
          <w:szCs w:val="26"/>
        </w:rPr>
        <w:t>Запрещается устраивать площадки для угольных складов над подземными коммуникациями и сооружениями.</w:t>
      </w:r>
    </w:p>
    <w:p w:rsidR="000C62D0" w:rsidRPr="009D1624" w:rsidRDefault="000C62D0" w:rsidP="00345348">
      <w:pPr>
        <w:rPr>
          <w:rFonts w:ascii="Times New Roman" w:hAnsi="Times New Roman"/>
          <w:sz w:val="26"/>
          <w:szCs w:val="26"/>
        </w:rPr>
      </w:pPr>
      <w:r w:rsidRPr="009D1624">
        <w:rPr>
          <w:rFonts w:ascii="Times New Roman" w:hAnsi="Times New Roman"/>
          <w:sz w:val="26"/>
          <w:szCs w:val="26"/>
        </w:rPr>
        <w:t>Уг</w:t>
      </w:r>
      <w:r>
        <w:rPr>
          <w:rFonts w:ascii="Times New Roman" w:hAnsi="Times New Roman"/>
          <w:sz w:val="26"/>
          <w:szCs w:val="26"/>
        </w:rPr>
        <w:t>оль</w:t>
      </w:r>
      <w:r w:rsidRPr="009D1624">
        <w:rPr>
          <w:rFonts w:ascii="Times New Roman" w:hAnsi="Times New Roman"/>
          <w:sz w:val="26"/>
          <w:szCs w:val="26"/>
        </w:rPr>
        <w:t xml:space="preserve"> разных марок и классов крупности следует хранить раздельно. При хранении угля не допускается засорение посторонними примесями.</w:t>
      </w:r>
    </w:p>
    <w:p w:rsidR="000C62D0" w:rsidRPr="009D1624" w:rsidRDefault="000C62D0" w:rsidP="00345348">
      <w:pPr>
        <w:rPr>
          <w:rFonts w:ascii="Times New Roman" w:hAnsi="Times New Roman"/>
          <w:sz w:val="26"/>
          <w:szCs w:val="26"/>
        </w:rPr>
      </w:pPr>
      <w:r w:rsidRPr="009D1624">
        <w:rPr>
          <w:rFonts w:ascii="Times New Roman" w:hAnsi="Times New Roman"/>
          <w:sz w:val="26"/>
          <w:szCs w:val="26"/>
        </w:rPr>
        <w:t>При длительном хранении для снижения интенсивности окисления угл</w:t>
      </w:r>
      <w:r>
        <w:rPr>
          <w:rFonts w:ascii="Times New Roman" w:hAnsi="Times New Roman"/>
          <w:sz w:val="26"/>
          <w:szCs w:val="26"/>
        </w:rPr>
        <w:t>я</w:t>
      </w:r>
      <w:r w:rsidRPr="009D1624">
        <w:rPr>
          <w:rFonts w:ascii="Times New Roman" w:hAnsi="Times New Roman"/>
          <w:sz w:val="26"/>
          <w:szCs w:val="26"/>
        </w:rPr>
        <w:t xml:space="preserve"> и предотвращения его распыливания и вымывания необходимо применять покрытие штабелей специальными составами или принимать другие меры, исключающие потери угля.</w:t>
      </w:r>
    </w:p>
    <w:p w:rsidR="000C62D0" w:rsidRPr="009D1624" w:rsidRDefault="000C62D0" w:rsidP="00345348">
      <w:pPr>
        <w:rPr>
          <w:rFonts w:ascii="Times New Roman" w:hAnsi="Times New Roman"/>
          <w:sz w:val="26"/>
          <w:szCs w:val="26"/>
        </w:rPr>
      </w:pPr>
      <w:r w:rsidRPr="009D1624">
        <w:rPr>
          <w:rFonts w:ascii="Times New Roman" w:hAnsi="Times New Roman"/>
          <w:sz w:val="26"/>
          <w:szCs w:val="26"/>
        </w:rPr>
        <w:t>Рассортированны</w:t>
      </w:r>
      <w:r>
        <w:rPr>
          <w:rFonts w:ascii="Times New Roman" w:hAnsi="Times New Roman"/>
          <w:sz w:val="26"/>
          <w:szCs w:val="26"/>
        </w:rPr>
        <w:t>й</w:t>
      </w:r>
      <w:r w:rsidRPr="009D1624">
        <w:rPr>
          <w:rFonts w:ascii="Times New Roman" w:hAnsi="Times New Roman"/>
          <w:sz w:val="26"/>
          <w:szCs w:val="26"/>
        </w:rPr>
        <w:t xml:space="preserve"> уг</w:t>
      </w:r>
      <w:r>
        <w:rPr>
          <w:rFonts w:ascii="Times New Roman" w:hAnsi="Times New Roman"/>
          <w:sz w:val="26"/>
          <w:szCs w:val="26"/>
        </w:rPr>
        <w:t>оль</w:t>
      </w:r>
      <w:r w:rsidRPr="009D1624">
        <w:rPr>
          <w:rFonts w:ascii="Times New Roman" w:hAnsi="Times New Roman"/>
          <w:sz w:val="26"/>
          <w:szCs w:val="26"/>
        </w:rPr>
        <w:t xml:space="preserve"> складируют без послойного уплотнения.</w:t>
      </w:r>
      <w:r w:rsidRPr="00A9420B">
        <w:rPr>
          <w:rFonts w:ascii="Times New Roman" w:hAnsi="Times New Roman"/>
          <w:sz w:val="26"/>
          <w:szCs w:val="26"/>
        </w:rPr>
        <w:t xml:space="preserve"> </w:t>
      </w:r>
      <w:r w:rsidRPr="009D1624">
        <w:rPr>
          <w:rFonts w:ascii="Times New Roman" w:hAnsi="Times New Roman"/>
          <w:sz w:val="26"/>
          <w:szCs w:val="26"/>
        </w:rPr>
        <w:t>Срок хранения бур</w:t>
      </w:r>
      <w:r>
        <w:rPr>
          <w:rFonts w:ascii="Times New Roman" w:hAnsi="Times New Roman"/>
          <w:sz w:val="26"/>
          <w:szCs w:val="26"/>
        </w:rPr>
        <w:t>ого</w:t>
      </w:r>
      <w:r w:rsidRPr="009D1624">
        <w:rPr>
          <w:rFonts w:ascii="Times New Roman" w:hAnsi="Times New Roman"/>
          <w:sz w:val="26"/>
          <w:szCs w:val="26"/>
        </w:rPr>
        <w:t xml:space="preserve"> угл</w:t>
      </w:r>
      <w:r>
        <w:rPr>
          <w:rFonts w:ascii="Times New Roman" w:hAnsi="Times New Roman"/>
          <w:sz w:val="26"/>
          <w:szCs w:val="26"/>
        </w:rPr>
        <w:t>я</w:t>
      </w:r>
      <w:r w:rsidRPr="009D1624">
        <w:rPr>
          <w:rFonts w:ascii="Times New Roman" w:hAnsi="Times New Roman"/>
          <w:sz w:val="26"/>
          <w:szCs w:val="26"/>
        </w:rPr>
        <w:t xml:space="preserve"> — 6 мес, каменн</w:t>
      </w:r>
      <w:r>
        <w:rPr>
          <w:rFonts w:ascii="Times New Roman" w:hAnsi="Times New Roman"/>
          <w:sz w:val="26"/>
          <w:szCs w:val="26"/>
        </w:rPr>
        <w:t>ого</w:t>
      </w:r>
      <w:r w:rsidRPr="009D1624">
        <w:rPr>
          <w:rFonts w:ascii="Times New Roman" w:hAnsi="Times New Roman"/>
          <w:sz w:val="26"/>
          <w:szCs w:val="26"/>
        </w:rPr>
        <w:t xml:space="preserve"> угл</w:t>
      </w:r>
      <w:r>
        <w:rPr>
          <w:rFonts w:ascii="Times New Roman" w:hAnsi="Times New Roman"/>
          <w:sz w:val="26"/>
          <w:szCs w:val="26"/>
        </w:rPr>
        <w:t>я</w:t>
      </w:r>
      <w:r w:rsidRPr="009D1624">
        <w:rPr>
          <w:rFonts w:ascii="Times New Roman" w:hAnsi="Times New Roman"/>
          <w:sz w:val="26"/>
          <w:szCs w:val="26"/>
        </w:rPr>
        <w:t xml:space="preserve"> — 36 мес.</w:t>
      </w:r>
    </w:p>
    <w:p w:rsidR="000C62D0" w:rsidRDefault="000C62D0"/>
    <w:p w:rsidR="000C62D0" w:rsidRPr="00AA6653" w:rsidRDefault="000C62D0" w:rsidP="004D3EE1">
      <w:pPr>
        <w:pStyle w:val="Heading2"/>
        <w:ind w:firstLine="0"/>
        <w:rPr>
          <w:rFonts w:ascii="Times New Roman" w:hAnsi="Times New Roman"/>
          <w:b w:val="0"/>
          <w:color w:val="000000"/>
          <w:u w:val="single"/>
        </w:rPr>
      </w:pPr>
      <w:bookmarkStart w:id="15" w:name="_Toc405734338"/>
      <w:r w:rsidRPr="00AA6653">
        <w:rPr>
          <w:rFonts w:ascii="Times New Roman" w:hAnsi="Times New Roman"/>
          <w:b w:val="0"/>
          <w:color w:val="000000"/>
          <w:u w:val="single"/>
        </w:rPr>
        <w:t>Часть 9. Надежность теплоснабжения</w:t>
      </w:r>
      <w:bookmarkEnd w:id="15"/>
    </w:p>
    <w:p w:rsidR="000C62D0" w:rsidRPr="00B93D6F" w:rsidRDefault="000C62D0" w:rsidP="005E4D59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 xml:space="preserve">Основным условием, обеспечивающим надёжное теплоснабжение  потребителей, является проведение своевременных (до начала  отопительного периода) мероприятий:  </w:t>
      </w:r>
    </w:p>
    <w:p w:rsidR="000C62D0" w:rsidRPr="00B93D6F" w:rsidRDefault="000C62D0" w:rsidP="005E4D59">
      <w:pPr>
        <w:pStyle w:val="a2"/>
        <w:numPr>
          <w:ilvl w:val="0"/>
          <w:numId w:val="17"/>
        </w:numPr>
        <w:tabs>
          <w:tab w:val="clear" w:pos="1429"/>
          <w:tab w:val="num" w:pos="0"/>
        </w:tabs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испытание оборудования источников тепла</w:t>
      </w:r>
      <w:r w:rsidRPr="00B93D6F">
        <w:rPr>
          <w:sz w:val="26"/>
          <w:szCs w:val="26"/>
        </w:rPr>
        <w:t xml:space="preserve">, </w:t>
      </w:r>
      <w:r w:rsidRPr="00B93D6F">
        <w:rPr>
          <w:rFonts w:eastAsia="TimesNewRoman"/>
          <w:sz w:val="26"/>
          <w:szCs w:val="26"/>
        </w:rPr>
        <w:t>тепловых  сетей, тепловых пунктов и систем теплопотребления на  плотность и прочность;</w:t>
      </w:r>
    </w:p>
    <w:p w:rsidR="000C62D0" w:rsidRPr="00B93D6F" w:rsidRDefault="000C62D0" w:rsidP="005E4D59">
      <w:pPr>
        <w:pStyle w:val="a2"/>
        <w:numPr>
          <w:ilvl w:val="0"/>
          <w:numId w:val="17"/>
        </w:numPr>
        <w:tabs>
          <w:tab w:val="clear" w:pos="1429"/>
          <w:tab w:val="num" w:pos="0"/>
        </w:tabs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шурфовка тепловых сетей</w:t>
      </w:r>
      <w:r w:rsidRPr="00B93D6F">
        <w:rPr>
          <w:sz w:val="26"/>
          <w:szCs w:val="26"/>
        </w:rPr>
        <w:t xml:space="preserve">, </w:t>
      </w:r>
      <w:r w:rsidRPr="00B93D6F">
        <w:rPr>
          <w:rFonts w:eastAsia="TimesNewRoman"/>
          <w:sz w:val="26"/>
          <w:szCs w:val="26"/>
        </w:rPr>
        <w:t>вырезка из трубопроводов  для определения коррозионного износа металла труб;</w:t>
      </w:r>
    </w:p>
    <w:p w:rsidR="000C62D0" w:rsidRPr="00B93D6F" w:rsidRDefault="000C62D0" w:rsidP="005E4D59">
      <w:pPr>
        <w:pStyle w:val="a2"/>
        <w:numPr>
          <w:ilvl w:val="0"/>
          <w:numId w:val="17"/>
        </w:numPr>
        <w:tabs>
          <w:tab w:val="clear" w:pos="1429"/>
          <w:tab w:val="num" w:pos="0"/>
        </w:tabs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промывка оборудования и коммуникаций источников  тепла, трубопроводов тепловых сетей, тепловых пунктов  и систем теплопотребления;</w:t>
      </w:r>
    </w:p>
    <w:p w:rsidR="000C62D0" w:rsidRPr="00B93D6F" w:rsidRDefault="000C62D0" w:rsidP="005E4D59">
      <w:pPr>
        <w:pStyle w:val="a2"/>
        <w:numPr>
          <w:ilvl w:val="0"/>
          <w:numId w:val="18"/>
        </w:numPr>
        <w:tabs>
          <w:tab w:val="clear" w:pos="1429"/>
          <w:tab w:val="num" w:pos="0"/>
        </w:tabs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испытания тепловых сетей на тепловые потери и    максимальную температуру теплоносителя;</w:t>
      </w:r>
    </w:p>
    <w:p w:rsidR="000C62D0" w:rsidRPr="00B93D6F" w:rsidRDefault="000C62D0" w:rsidP="005E4D59">
      <w:pPr>
        <w:pStyle w:val="a2"/>
        <w:numPr>
          <w:ilvl w:val="0"/>
          <w:numId w:val="18"/>
        </w:numPr>
        <w:tabs>
          <w:tab w:val="clear" w:pos="1429"/>
          <w:tab w:val="num" w:pos="0"/>
        </w:tabs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разработка эксплуатационных режимов системы  теплоснабжения, а также мероприятий по их внедрению  и постоянному обеспечению;</w:t>
      </w:r>
    </w:p>
    <w:p w:rsidR="000C62D0" w:rsidRPr="00B93D6F" w:rsidRDefault="000C62D0" w:rsidP="005E4D59">
      <w:pPr>
        <w:pStyle w:val="a2"/>
        <w:numPr>
          <w:ilvl w:val="0"/>
          <w:numId w:val="18"/>
        </w:numPr>
        <w:tabs>
          <w:tab w:val="clear" w:pos="1429"/>
          <w:tab w:val="num" w:pos="0"/>
        </w:tabs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мероприятия по распределению теплоносителя между  системами теплопотребления в соответствии с их  расчетными тепловыми нагрузками (настройка  автоматических регуляторов, установка и контрольный  замер сопел элеваторов и дроссельных диафрагм, регулирование тепловых сетей).</w:t>
      </w:r>
    </w:p>
    <w:p w:rsidR="000C62D0" w:rsidRPr="00B93D6F" w:rsidRDefault="000C62D0" w:rsidP="005E4D59">
      <w:pPr>
        <w:pStyle w:val="a2"/>
        <w:ind w:firstLine="510"/>
        <w:rPr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В настоящее время не существует общей методики оценки  надежности систем коммунального теплоснабжения по всем или  большинству показателей надежности. Для оценки используются такие  показатели, как вероятность безотказной работы СЦТ; готовность и  живучесть СЦТ.</w:t>
      </w:r>
    </w:p>
    <w:p w:rsidR="000C62D0" w:rsidRPr="005A1D83" w:rsidRDefault="000C62D0" w:rsidP="00B93D6F">
      <w:pPr>
        <w:pStyle w:val="a2"/>
        <w:ind w:firstLine="510"/>
        <w:rPr>
          <w:sz w:val="26"/>
          <w:szCs w:val="26"/>
        </w:rPr>
      </w:pPr>
      <w:r w:rsidRPr="005A1D83">
        <w:rPr>
          <w:sz w:val="26"/>
          <w:szCs w:val="26"/>
        </w:rPr>
        <w:t xml:space="preserve">Причины повреждений трубопроводов </w:t>
      </w:r>
      <w:r>
        <w:rPr>
          <w:sz w:val="26"/>
          <w:szCs w:val="26"/>
        </w:rPr>
        <w:t xml:space="preserve">по мере убывания </w:t>
      </w:r>
      <w:r w:rsidRPr="005A1D83">
        <w:rPr>
          <w:sz w:val="26"/>
          <w:szCs w:val="26"/>
        </w:rPr>
        <w:t>приведены н</w:t>
      </w:r>
      <w:r>
        <w:rPr>
          <w:sz w:val="26"/>
          <w:szCs w:val="26"/>
        </w:rPr>
        <w:t>иже</w:t>
      </w:r>
      <w:r w:rsidRPr="005A1D83">
        <w:rPr>
          <w:sz w:val="26"/>
          <w:szCs w:val="26"/>
        </w:rPr>
        <w:t>:</w:t>
      </w:r>
    </w:p>
    <w:p w:rsidR="000C62D0" w:rsidRDefault="000C62D0" w:rsidP="00B93D6F">
      <w:pPr>
        <w:pStyle w:val="a2"/>
        <w:ind w:firstLine="510"/>
        <w:rPr>
          <w:sz w:val="26"/>
          <w:szCs w:val="26"/>
        </w:rPr>
      </w:pPr>
      <w:r w:rsidRPr="00401D64">
        <w:rPr>
          <w:sz w:val="26"/>
          <w:szCs w:val="26"/>
        </w:rPr>
        <w:t>-</w:t>
      </w:r>
      <w:r>
        <w:rPr>
          <w:sz w:val="26"/>
          <w:szCs w:val="26"/>
        </w:rPr>
        <w:t>подтопление</w:t>
      </w:r>
    </w:p>
    <w:p w:rsidR="000C62D0" w:rsidRDefault="000C62D0" w:rsidP="00B93D6F">
      <w:pPr>
        <w:pStyle w:val="a2"/>
        <w:ind w:firstLine="510"/>
        <w:rPr>
          <w:sz w:val="26"/>
          <w:szCs w:val="26"/>
        </w:rPr>
      </w:pPr>
      <w:r>
        <w:rPr>
          <w:sz w:val="26"/>
          <w:szCs w:val="26"/>
        </w:rPr>
        <w:t>-контакт с илом</w:t>
      </w:r>
    </w:p>
    <w:p w:rsidR="000C62D0" w:rsidRDefault="000C62D0" w:rsidP="00B93D6F">
      <w:pPr>
        <w:pStyle w:val="a2"/>
        <w:ind w:firstLine="510"/>
        <w:rPr>
          <w:sz w:val="26"/>
          <w:szCs w:val="26"/>
        </w:rPr>
      </w:pPr>
      <w:r>
        <w:rPr>
          <w:sz w:val="26"/>
          <w:szCs w:val="26"/>
        </w:rPr>
        <w:t>-протечки сверху</w:t>
      </w:r>
    </w:p>
    <w:p w:rsidR="000C62D0" w:rsidRDefault="000C62D0" w:rsidP="00B93D6F">
      <w:pPr>
        <w:pStyle w:val="a2"/>
        <w:ind w:firstLine="510"/>
        <w:rPr>
          <w:sz w:val="26"/>
          <w:szCs w:val="26"/>
        </w:rPr>
      </w:pPr>
      <w:r>
        <w:rPr>
          <w:sz w:val="26"/>
          <w:szCs w:val="26"/>
        </w:rPr>
        <w:t>-влияние кабелей</w:t>
      </w:r>
    </w:p>
    <w:p w:rsidR="000C62D0" w:rsidRPr="005A1D83" w:rsidRDefault="000C62D0" w:rsidP="00B93D6F">
      <w:pPr>
        <w:pStyle w:val="a2"/>
        <w:ind w:firstLine="510"/>
        <w:rPr>
          <w:sz w:val="26"/>
          <w:szCs w:val="26"/>
        </w:rPr>
      </w:pPr>
      <w:r>
        <w:rPr>
          <w:sz w:val="26"/>
          <w:szCs w:val="26"/>
        </w:rPr>
        <w:t>-блуждающие токи</w:t>
      </w:r>
    </w:p>
    <w:p w:rsidR="000C62D0" w:rsidRPr="00731721" w:rsidRDefault="000C62D0" w:rsidP="005A1D83">
      <w:pPr>
        <w:pStyle w:val="a2"/>
        <w:ind w:firstLine="510"/>
        <w:rPr>
          <w:sz w:val="26"/>
          <w:szCs w:val="26"/>
        </w:rPr>
      </w:pPr>
      <w:r w:rsidRPr="00731721">
        <w:rPr>
          <w:sz w:val="26"/>
          <w:szCs w:val="26"/>
        </w:rPr>
        <w:t>Характер повреждений трубопроводов по мере убывания приведены ниже:</w:t>
      </w:r>
    </w:p>
    <w:p w:rsidR="000C62D0" w:rsidRPr="00731721" w:rsidRDefault="000C62D0" w:rsidP="00B93D6F">
      <w:pPr>
        <w:pStyle w:val="a2"/>
        <w:ind w:firstLine="510"/>
        <w:rPr>
          <w:sz w:val="26"/>
          <w:szCs w:val="26"/>
        </w:rPr>
      </w:pPr>
      <w:r w:rsidRPr="00731721">
        <w:rPr>
          <w:sz w:val="26"/>
          <w:szCs w:val="26"/>
        </w:rPr>
        <w:t>-свищ от наружной коррозии</w:t>
      </w:r>
    </w:p>
    <w:p w:rsidR="000C62D0" w:rsidRPr="00731721" w:rsidRDefault="000C62D0" w:rsidP="00B93D6F">
      <w:pPr>
        <w:pStyle w:val="a2"/>
        <w:ind w:firstLine="510"/>
        <w:rPr>
          <w:sz w:val="26"/>
          <w:szCs w:val="26"/>
        </w:rPr>
      </w:pPr>
      <w:r w:rsidRPr="00731721">
        <w:rPr>
          <w:sz w:val="26"/>
          <w:szCs w:val="26"/>
        </w:rPr>
        <w:t xml:space="preserve">-свищ из-за дефекта металла труб </w:t>
      </w:r>
    </w:p>
    <w:p w:rsidR="000C62D0" w:rsidRPr="00731721" w:rsidRDefault="000C62D0" w:rsidP="005A1D83">
      <w:pPr>
        <w:pStyle w:val="a2"/>
        <w:ind w:firstLine="510"/>
        <w:rPr>
          <w:sz w:val="26"/>
          <w:szCs w:val="26"/>
        </w:rPr>
      </w:pPr>
      <w:r w:rsidRPr="00731721">
        <w:rPr>
          <w:sz w:val="26"/>
          <w:szCs w:val="26"/>
        </w:rPr>
        <w:t>-электрокоррозия</w:t>
      </w:r>
    </w:p>
    <w:p w:rsidR="000C62D0" w:rsidRPr="00731721" w:rsidRDefault="000C62D0" w:rsidP="005A1D83">
      <w:pPr>
        <w:pStyle w:val="a2"/>
        <w:ind w:firstLine="510"/>
        <w:rPr>
          <w:sz w:val="26"/>
          <w:szCs w:val="26"/>
        </w:rPr>
      </w:pPr>
      <w:r w:rsidRPr="00731721">
        <w:rPr>
          <w:sz w:val="26"/>
          <w:szCs w:val="26"/>
        </w:rPr>
        <w:t>-свищ из-за дефекта металла трубы</w:t>
      </w:r>
    </w:p>
    <w:p w:rsidR="000C62D0" w:rsidRPr="00731721" w:rsidRDefault="000C62D0" w:rsidP="005A1D83">
      <w:pPr>
        <w:pStyle w:val="a2"/>
        <w:ind w:firstLine="510"/>
        <w:rPr>
          <w:sz w:val="26"/>
          <w:szCs w:val="26"/>
        </w:rPr>
      </w:pPr>
      <w:r w:rsidRPr="00731721">
        <w:rPr>
          <w:sz w:val="26"/>
          <w:szCs w:val="26"/>
        </w:rPr>
        <w:t>-разрыв стенки из-за дефекта металла трубы</w:t>
      </w:r>
    </w:p>
    <w:p w:rsidR="000C62D0" w:rsidRPr="00731721" w:rsidRDefault="000C62D0" w:rsidP="005A1D83">
      <w:pPr>
        <w:pStyle w:val="a2"/>
        <w:ind w:firstLine="510"/>
        <w:rPr>
          <w:sz w:val="26"/>
          <w:szCs w:val="26"/>
        </w:rPr>
      </w:pPr>
      <w:r w:rsidRPr="00731721">
        <w:rPr>
          <w:sz w:val="26"/>
          <w:szCs w:val="26"/>
        </w:rPr>
        <w:t>-превышение допустимого давления (гидроудар)</w:t>
      </w:r>
    </w:p>
    <w:p w:rsidR="000C62D0" w:rsidRDefault="000C62D0" w:rsidP="00B93D6F">
      <w:pPr>
        <w:pStyle w:val="a2"/>
        <w:ind w:firstLine="510"/>
        <w:rPr>
          <w:sz w:val="22"/>
        </w:rPr>
      </w:pPr>
    </w:p>
    <w:p w:rsidR="000C62D0" w:rsidRPr="00B93D6F" w:rsidRDefault="000C62D0" w:rsidP="00B93D6F">
      <w:pPr>
        <w:pStyle w:val="a"/>
        <w:numPr>
          <w:ilvl w:val="0"/>
          <w:numId w:val="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а) о</w:t>
      </w:r>
      <w:r w:rsidRPr="00B93D6F">
        <w:rPr>
          <w:sz w:val="26"/>
          <w:szCs w:val="26"/>
        </w:rPr>
        <w:t>писание показателей, определяемых в соответствии с методическим указаниями по расчёту уровня надёжности и качества поставляемых товаров, оказываемых услуг для организаций, осуществляющих деятельность по производству и передаче тепловой энергии</w:t>
      </w:r>
    </w:p>
    <w:p w:rsidR="000C62D0" w:rsidRPr="00B93D6F" w:rsidRDefault="000C62D0" w:rsidP="005E4D59">
      <w:pPr>
        <w:pStyle w:val="a2"/>
        <w:spacing w:before="240"/>
        <w:ind w:firstLine="510"/>
        <w:rPr>
          <w:sz w:val="26"/>
          <w:szCs w:val="26"/>
        </w:rPr>
      </w:pPr>
      <w:r w:rsidRPr="00B93D6F">
        <w:rPr>
          <w:sz w:val="26"/>
          <w:szCs w:val="26"/>
        </w:rPr>
        <w:t>Оценка надёжности теплоснабжения разрабатываются в соответствии с подпунктом «и» пункта 19 и пунктов 33,46 Требований к схемам теплоснабжения. Нормативные требования к надежности теплоснабжения установлены в СНиП 41.02.2003 «Тепловые сети» в части пунктов 6.27-6.31 раздела «Надёжность».</w:t>
      </w:r>
    </w:p>
    <w:p w:rsidR="000C62D0" w:rsidRPr="00B93D6F" w:rsidRDefault="000C62D0" w:rsidP="005E4D59">
      <w:pPr>
        <w:pStyle w:val="a2"/>
        <w:ind w:firstLine="510"/>
        <w:rPr>
          <w:sz w:val="26"/>
          <w:szCs w:val="26"/>
        </w:rPr>
      </w:pPr>
      <w:r w:rsidRPr="00B93D6F">
        <w:rPr>
          <w:sz w:val="26"/>
          <w:szCs w:val="26"/>
        </w:rPr>
        <w:t>В СНиП 41.02.2003 надёжность теплоснабжения определяются по способности проектируемых и действующих источников теплоты, тепловых сетей и в целом систем централизованного теплоснабжения обеспечивать в течении заданного времени требуемые режим, параметры и качество теплоснабжения( отопления, вентиляции, горячего водоснабжения, а также технологических потребностей предприятий в паре и горячей воде)  обеспечивать нормативные показатели вероятности безотказной работы [</w:t>
      </w:r>
      <w:r w:rsidRPr="00B93D6F">
        <w:rPr>
          <w:sz w:val="26"/>
          <w:szCs w:val="26"/>
          <w:lang w:val="en-US"/>
        </w:rPr>
        <w:t>P</w:t>
      </w:r>
      <w:r w:rsidRPr="00B93D6F">
        <w:rPr>
          <w:sz w:val="26"/>
          <w:szCs w:val="26"/>
        </w:rPr>
        <w:t>], коэффициент готовности [Кг], живучести [Ж].</w:t>
      </w:r>
    </w:p>
    <w:p w:rsidR="000C62D0" w:rsidRPr="00B93D6F" w:rsidRDefault="000C62D0" w:rsidP="00B93D6F">
      <w:pPr>
        <w:pStyle w:val="a2"/>
        <w:ind w:firstLine="510"/>
        <w:rPr>
          <w:sz w:val="26"/>
          <w:szCs w:val="26"/>
        </w:rPr>
      </w:pPr>
    </w:p>
    <w:p w:rsidR="000C62D0" w:rsidRPr="00B93D6F" w:rsidRDefault="000C62D0" w:rsidP="005E4D59">
      <w:pPr>
        <w:pStyle w:val="a5"/>
        <w:numPr>
          <w:ilvl w:val="0"/>
          <w:numId w:val="15"/>
        </w:numPr>
        <w:ind w:hanging="11"/>
        <w:rPr>
          <w:sz w:val="26"/>
          <w:szCs w:val="26"/>
        </w:rPr>
      </w:pPr>
      <w:r w:rsidRPr="00B93D6F">
        <w:rPr>
          <w:sz w:val="26"/>
          <w:szCs w:val="26"/>
        </w:rPr>
        <w:t>Живучесть систем теплоснабжения</w:t>
      </w:r>
    </w:p>
    <w:p w:rsidR="000C62D0" w:rsidRPr="00B93D6F" w:rsidRDefault="000C62D0" w:rsidP="005E4D59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Живучесть (тепловых сетей) [Ж]: это способность тепловых сетей  системы теплоснабжения сохранять работоспособность в экстремальных  условиях (нерасчётное длительное похолодание, крупное  технологическое нарушение или авария на источнике теплоснабжения с  прекращением циркуляции теплоносителя и т.п.), возможных в период  эксплуатации.</w:t>
      </w:r>
    </w:p>
    <w:p w:rsidR="000C62D0" w:rsidRPr="00B93D6F" w:rsidRDefault="000C62D0" w:rsidP="005E4D59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Живучесть системы закладывается при проектировании СЦТ и  должна соответствовать СНиП 41-02-2003.</w:t>
      </w:r>
    </w:p>
    <w:p w:rsidR="000C62D0" w:rsidRPr="00B93D6F" w:rsidRDefault="000C62D0" w:rsidP="00AA6653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С этой целью предусматриваются следующие способы резервирования:</w:t>
      </w:r>
    </w:p>
    <w:p w:rsidR="000C62D0" w:rsidRDefault="000C62D0" w:rsidP="00AA6653">
      <w:pPr>
        <w:pStyle w:val="a2"/>
        <w:numPr>
          <w:ilvl w:val="0"/>
          <w:numId w:val="19"/>
        </w:numPr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 xml:space="preserve"> применение на источниках тепловой энергии рациональных тепловых схем, </w:t>
      </w:r>
    </w:p>
    <w:p w:rsidR="000C62D0" w:rsidRPr="00B93D6F" w:rsidRDefault="000C62D0" w:rsidP="00AA6653">
      <w:pPr>
        <w:pStyle w:val="a2"/>
        <w:ind w:left="510" w:firstLine="57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обеспечивающих заданный уровень готовности энергетического оборудования;</w:t>
      </w:r>
    </w:p>
    <w:p w:rsidR="000C62D0" w:rsidRPr="00B93D6F" w:rsidRDefault="000C62D0" w:rsidP="00AA6653">
      <w:pPr>
        <w:pStyle w:val="a2"/>
        <w:numPr>
          <w:ilvl w:val="0"/>
          <w:numId w:val="19"/>
        </w:numPr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установка на источнике тепловой энергии необходимого резервного оборудования;</w:t>
      </w:r>
    </w:p>
    <w:p w:rsidR="000C62D0" w:rsidRPr="00B93D6F" w:rsidRDefault="000C62D0" w:rsidP="00AA6653">
      <w:pPr>
        <w:pStyle w:val="a2"/>
        <w:numPr>
          <w:ilvl w:val="0"/>
          <w:numId w:val="19"/>
        </w:numPr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организация совместной работы нескольких источников тепловой энергии на единую систему транспортирования  теплоты;</w:t>
      </w:r>
    </w:p>
    <w:p w:rsidR="000C62D0" w:rsidRPr="00B93D6F" w:rsidRDefault="000C62D0" w:rsidP="00AA6653">
      <w:pPr>
        <w:pStyle w:val="a2"/>
        <w:numPr>
          <w:ilvl w:val="0"/>
          <w:numId w:val="19"/>
        </w:numPr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 xml:space="preserve"> резервирование тепловых сетей смежных районов;</w:t>
      </w:r>
    </w:p>
    <w:p w:rsidR="000C62D0" w:rsidRPr="00B93D6F" w:rsidRDefault="000C62D0" w:rsidP="00AA6653">
      <w:pPr>
        <w:pStyle w:val="a2"/>
        <w:numPr>
          <w:ilvl w:val="0"/>
          <w:numId w:val="19"/>
        </w:numPr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устройство резервных насосных и трубопроводных связей;</w:t>
      </w:r>
    </w:p>
    <w:p w:rsidR="000C62D0" w:rsidRPr="00B93D6F" w:rsidRDefault="000C62D0" w:rsidP="00AA6653">
      <w:pPr>
        <w:pStyle w:val="a2"/>
        <w:numPr>
          <w:ilvl w:val="0"/>
          <w:numId w:val="19"/>
        </w:numPr>
        <w:ind w:left="0"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установка баков-аккумуляторов.</w:t>
      </w:r>
    </w:p>
    <w:p w:rsidR="000C62D0" w:rsidRPr="00224E09" w:rsidRDefault="000C62D0" w:rsidP="002F0C1A">
      <w:pPr>
        <w:pStyle w:val="a2"/>
        <w:spacing w:before="240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При подземной прокладке тепловых сетей в непроходных каналах и бесканальной прокладке величина подачи теплоты (%) для обеспечения внутренней температуры воздуха в отап</w:t>
      </w:r>
      <w:r>
        <w:rPr>
          <w:rFonts w:eastAsia="TimesNewRoman"/>
          <w:sz w:val="26"/>
          <w:szCs w:val="26"/>
        </w:rPr>
        <w:t xml:space="preserve">ливаемых помещениях не ниже 12 </w:t>
      </w:r>
      <w:r w:rsidRPr="00B93D6F">
        <w:rPr>
          <w:sz w:val="26"/>
          <w:szCs w:val="26"/>
        </w:rPr>
        <w:t xml:space="preserve">°C </w:t>
      </w:r>
      <w:r w:rsidRPr="00B93D6F">
        <w:rPr>
          <w:rFonts w:eastAsia="TimesNewRoman"/>
          <w:sz w:val="26"/>
          <w:szCs w:val="26"/>
        </w:rPr>
        <w:t>в течение ремонтно</w:t>
      </w:r>
      <w:r w:rsidRPr="00B93D6F">
        <w:rPr>
          <w:sz w:val="26"/>
          <w:szCs w:val="26"/>
        </w:rPr>
        <w:t>-</w:t>
      </w:r>
      <w:r w:rsidRPr="00B93D6F">
        <w:rPr>
          <w:rFonts w:eastAsia="TimesNewRoman"/>
          <w:sz w:val="26"/>
          <w:szCs w:val="26"/>
        </w:rPr>
        <w:t xml:space="preserve">восстановительного периода после отказа должна  приниматься по таблице </w:t>
      </w:r>
      <w:r>
        <w:rPr>
          <w:rFonts w:eastAsia="TimesNewRoman"/>
          <w:sz w:val="26"/>
          <w:szCs w:val="26"/>
        </w:rPr>
        <w:t>1.9</w:t>
      </w:r>
      <w:r w:rsidRPr="00B93D6F">
        <w:rPr>
          <w:rFonts w:eastAsia="TimesNewRoman"/>
          <w:sz w:val="26"/>
          <w:szCs w:val="26"/>
        </w:rPr>
        <w:t>.</w:t>
      </w:r>
      <w:r>
        <w:rPr>
          <w:rFonts w:eastAsia="TimesNewRoman"/>
          <w:sz w:val="26"/>
          <w:szCs w:val="26"/>
        </w:rPr>
        <w:t>1.</w:t>
      </w:r>
    </w:p>
    <w:tbl>
      <w:tblPr>
        <w:tblpPr w:leftFromText="180" w:rightFromText="180" w:vertAnchor="page" w:horzAnchor="margin" w:tblpY="39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11"/>
        <w:gridCol w:w="1912"/>
        <w:gridCol w:w="1347"/>
        <w:gridCol w:w="1348"/>
        <w:gridCol w:w="1348"/>
        <w:gridCol w:w="1348"/>
        <w:gridCol w:w="1423"/>
      </w:tblGrid>
      <w:tr w:rsidR="000C62D0" w:rsidRPr="00B93D6F" w:rsidTr="00983FB1">
        <w:tc>
          <w:tcPr>
            <w:tcW w:w="1411" w:type="dxa"/>
            <w:vMerge w:val="restart"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AF54EC">
              <w:rPr>
                <w:rFonts w:eastAsia="TimesNewRoman"/>
                <w:b/>
                <w:sz w:val="22"/>
                <w:szCs w:val="22"/>
              </w:rPr>
              <w:t>Диаметр труб тепловых сетей, мм</w:t>
            </w:r>
          </w:p>
        </w:tc>
        <w:tc>
          <w:tcPr>
            <w:tcW w:w="1912" w:type="dxa"/>
            <w:vMerge w:val="restart"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AF54EC">
              <w:rPr>
                <w:rFonts w:eastAsia="TimesNewRoman"/>
                <w:b/>
                <w:sz w:val="22"/>
                <w:szCs w:val="22"/>
              </w:rPr>
              <w:t>Время восстановления теплоснабжения, ч</w:t>
            </w:r>
          </w:p>
        </w:tc>
        <w:tc>
          <w:tcPr>
            <w:tcW w:w="6814" w:type="dxa"/>
            <w:gridSpan w:val="5"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AF54EC">
              <w:rPr>
                <w:rFonts w:eastAsia="TimesNewRoman"/>
                <w:b/>
                <w:sz w:val="22"/>
                <w:szCs w:val="22"/>
              </w:rPr>
              <w:t>Расчетная температура наружного воздуха для проектирования отопления to,ºС</w:t>
            </w:r>
          </w:p>
        </w:tc>
      </w:tr>
      <w:tr w:rsidR="000C62D0" w:rsidRPr="00B93D6F" w:rsidTr="00983FB1">
        <w:tc>
          <w:tcPr>
            <w:tcW w:w="1411" w:type="dxa"/>
            <w:vMerge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AF54EC">
              <w:rPr>
                <w:rFonts w:eastAsia="TimesNewRoman"/>
                <w:b/>
                <w:sz w:val="22"/>
                <w:szCs w:val="22"/>
              </w:rPr>
              <w:t>Минус 10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AF54EC">
              <w:rPr>
                <w:rFonts w:eastAsia="TimesNewRoman"/>
                <w:b/>
                <w:sz w:val="22"/>
                <w:szCs w:val="22"/>
              </w:rPr>
              <w:t>Минус 20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AF54EC">
              <w:rPr>
                <w:rFonts w:eastAsia="TimesNewRoman"/>
                <w:b/>
                <w:sz w:val="22"/>
                <w:szCs w:val="22"/>
              </w:rPr>
              <w:t>Минус 30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AF54EC">
              <w:rPr>
                <w:rFonts w:eastAsia="TimesNewRoman"/>
                <w:b/>
                <w:sz w:val="22"/>
                <w:szCs w:val="22"/>
              </w:rPr>
              <w:t>Минус 40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AF54EC">
              <w:rPr>
                <w:rFonts w:eastAsia="TimesNewRoman"/>
                <w:b/>
                <w:sz w:val="22"/>
                <w:szCs w:val="22"/>
              </w:rPr>
              <w:t>Минус 50</w:t>
            </w:r>
          </w:p>
        </w:tc>
      </w:tr>
      <w:tr w:rsidR="000C62D0" w:rsidRPr="00B93D6F" w:rsidTr="00983FB1">
        <w:tc>
          <w:tcPr>
            <w:tcW w:w="1411" w:type="dxa"/>
            <w:vMerge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5"/>
            <w:shd w:val="clear" w:color="auto" w:fill="FFFFFF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AF54EC">
              <w:rPr>
                <w:rFonts w:eastAsia="TimesNewRoman"/>
                <w:b/>
                <w:sz w:val="22"/>
                <w:szCs w:val="22"/>
              </w:rPr>
              <w:t>Допускаемое снижение подачи теплоты, %, до</w:t>
            </w:r>
          </w:p>
        </w:tc>
      </w:tr>
      <w:tr w:rsidR="000C62D0" w:rsidRPr="00B93D6F" w:rsidTr="00983FB1">
        <w:tc>
          <w:tcPr>
            <w:tcW w:w="1411" w:type="dxa"/>
            <w:vAlign w:val="center"/>
          </w:tcPr>
          <w:p w:rsidR="000C62D0" w:rsidRPr="00AF54EC" w:rsidRDefault="000C62D0" w:rsidP="00620EC7">
            <w:pPr>
              <w:pStyle w:val="a2"/>
              <w:ind w:hanging="142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50</w:t>
            </w:r>
          </w:p>
        </w:tc>
        <w:tc>
          <w:tcPr>
            <w:tcW w:w="1912" w:type="dxa"/>
            <w:vAlign w:val="center"/>
          </w:tcPr>
          <w:p w:rsidR="000C62D0" w:rsidRPr="00AF54EC" w:rsidRDefault="000C62D0" w:rsidP="00620EC7">
            <w:pPr>
              <w:pStyle w:val="a2"/>
              <w:ind w:hanging="152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6</w:t>
            </w:r>
          </w:p>
        </w:tc>
        <w:tc>
          <w:tcPr>
            <w:tcW w:w="1347" w:type="dxa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5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32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620EC7">
            <w:pPr>
              <w:pStyle w:val="a2"/>
              <w:ind w:hanging="1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45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620EC7">
            <w:pPr>
              <w:pStyle w:val="a2"/>
              <w:ind w:firstLine="37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47</w:t>
            </w:r>
          </w:p>
        </w:tc>
        <w:tc>
          <w:tcPr>
            <w:tcW w:w="1423" w:type="dxa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42</w:t>
            </w:r>
          </w:p>
        </w:tc>
      </w:tr>
      <w:tr w:rsidR="000C62D0" w:rsidRPr="00B93D6F" w:rsidTr="00983FB1">
        <w:tc>
          <w:tcPr>
            <w:tcW w:w="1411" w:type="dxa"/>
            <w:vAlign w:val="center"/>
          </w:tcPr>
          <w:p w:rsidR="000C62D0" w:rsidRPr="00AF54EC" w:rsidRDefault="000C62D0" w:rsidP="00620EC7">
            <w:pPr>
              <w:pStyle w:val="a2"/>
              <w:ind w:hanging="142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100</w:t>
            </w:r>
          </w:p>
        </w:tc>
        <w:tc>
          <w:tcPr>
            <w:tcW w:w="1912" w:type="dxa"/>
            <w:vAlign w:val="center"/>
          </w:tcPr>
          <w:p w:rsidR="000C62D0" w:rsidRPr="00AF54EC" w:rsidRDefault="000C62D0" w:rsidP="00620EC7">
            <w:pPr>
              <w:pStyle w:val="a2"/>
              <w:ind w:hanging="152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9</w:t>
            </w:r>
          </w:p>
        </w:tc>
        <w:tc>
          <w:tcPr>
            <w:tcW w:w="1347" w:type="dxa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14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38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620EC7">
            <w:pPr>
              <w:pStyle w:val="a2"/>
              <w:ind w:hanging="1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50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620EC7">
            <w:pPr>
              <w:pStyle w:val="a2"/>
              <w:ind w:firstLine="37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51</w:t>
            </w:r>
          </w:p>
        </w:tc>
        <w:tc>
          <w:tcPr>
            <w:tcW w:w="1423" w:type="dxa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56</w:t>
            </w:r>
          </w:p>
        </w:tc>
      </w:tr>
      <w:tr w:rsidR="000C62D0" w:rsidRPr="00B93D6F" w:rsidTr="00983FB1">
        <w:tc>
          <w:tcPr>
            <w:tcW w:w="1411" w:type="dxa"/>
            <w:vAlign w:val="center"/>
          </w:tcPr>
          <w:p w:rsidR="000C62D0" w:rsidRPr="00AF54EC" w:rsidRDefault="000C62D0" w:rsidP="00620EC7">
            <w:pPr>
              <w:pStyle w:val="a2"/>
              <w:ind w:hanging="142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200</w:t>
            </w:r>
          </w:p>
        </w:tc>
        <w:tc>
          <w:tcPr>
            <w:tcW w:w="1912" w:type="dxa"/>
            <w:vAlign w:val="center"/>
          </w:tcPr>
          <w:p w:rsidR="000C62D0" w:rsidRPr="00AF54EC" w:rsidRDefault="000C62D0" w:rsidP="00620EC7">
            <w:pPr>
              <w:pStyle w:val="a2"/>
              <w:ind w:hanging="152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12</w:t>
            </w:r>
          </w:p>
        </w:tc>
        <w:tc>
          <w:tcPr>
            <w:tcW w:w="1347" w:type="dxa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23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44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620EC7">
            <w:pPr>
              <w:pStyle w:val="a2"/>
              <w:ind w:hanging="1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55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620EC7">
            <w:pPr>
              <w:pStyle w:val="a2"/>
              <w:ind w:firstLine="37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55</w:t>
            </w:r>
          </w:p>
        </w:tc>
        <w:tc>
          <w:tcPr>
            <w:tcW w:w="1423" w:type="dxa"/>
            <w:vAlign w:val="center"/>
          </w:tcPr>
          <w:p w:rsidR="000C62D0" w:rsidRPr="00AF54EC" w:rsidRDefault="000C62D0" w:rsidP="00620EC7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60</w:t>
            </w:r>
          </w:p>
        </w:tc>
      </w:tr>
      <w:tr w:rsidR="000C62D0" w:rsidRPr="00B93D6F" w:rsidTr="00983FB1">
        <w:tc>
          <w:tcPr>
            <w:tcW w:w="1411" w:type="dxa"/>
            <w:vAlign w:val="center"/>
          </w:tcPr>
          <w:p w:rsidR="000C62D0" w:rsidRPr="00AF54EC" w:rsidRDefault="000C62D0" w:rsidP="00983FB1">
            <w:pPr>
              <w:pStyle w:val="a2"/>
              <w:ind w:hanging="142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300</w:t>
            </w:r>
          </w:p>
        </w:tc>
        <w:tc>
          <w:tcPr>
            <w:tcW w:w="1912" w:type="dxa"/>
            <w:vAlign w:val="center"/>
          </w:tcPr>
          <w:p w:rsidR="000C62D0" w:rsidRPr="00AF54EC" w:rsidRDefault="000C62D0" w:rsidP="00983FB1">
            <w:pPr>
              <w:pStyle w:val="a2"/>
              <w:ind w:hanging="152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15</w:t>
            </w:r>
          </w:p>
        </w:tc>
        <w:tc>
          <w:tcPr>
            <w:tcW w:w="1347" w:type="dxa"/>
            <w:vAlign w:val="center"/>
          </w:tcPr>
          <w:p w:rsidR="000C62D0" w:rsidRPr="00AF54EC" w:rsidRDefault="000C62D0" w:rsidP="00983FB1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32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983FB1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50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983FB1">
            <w:pPr>
              <w:pStyle w:val="a2"/>
              <w:ind w:hanging="1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60</w:t>
            </w:r>
          </w:p>
        </w:tc>
        <w:tc>
          <w:tcPr>
            <w:tcW w:w="1348" w:type="dxa"/>
            <w:vAlign w:val="center"/>
          </w:tcPr>
          <w:p w:rsidR="000C62D0" w:rsidRPr="00AF54EC" w:rsidRDefault="000C62D0" w:rsidP="00983FB1">
            <w:pPr>
              <w:pStyle w:val="a2"/>
              <w:ind w:firstLine="37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59</w:t>
            </w:r>
          </w:p>
        </w:tc>
        <w:tc>
          <w:tcPr>
            <w:tcW w:w="1423" w:type="dxa"/>
            <w:vAlign w:val="center"/>
          </w:tcPr>
          <w:p w:rsidR="000C62D0" w:rsidRPr="00AF54EC" w:rsidRDefault="000C62D0" w:rsidP="00983FB1">
            <w:pPr>
              <w:pStyle w:val="a2"/>
              <w:ind w:firstLine="0"/>
              <w:jc w:val="center"/>
              <w:rPr>
                <w:rFonts w:eastAsia="TimesNewRoman"/>
                <w:sz w:val="26"/>
                <w:szCs w:val="26"/>
              </w:rPr>
            </w:pPr>
            <w:r w:rsidRPr="00AF54EC">
              <w:rPr>
                <w:rFonts w:eastAsia="TimesNewRoman"/>
                <w:sz w:val="26"/>
                <w:szCs w:val="26"/>
              </w:rPr>
              <w:t>64</w:t>
            </w:r>
          </w:p>
        </w:tc>
      </w:tr>
    </w:tbl>
    <w:p w:rsidR="000C62D0" w:rsidRDefault="000C62D0" w:rsidP="005E4D59">
      <w:pPr>
        <w:ind w:firstLine="709"/>
        <w:jc w:val="right"/>
        <w:rPr>
          <w:rFonts w:ascii="Times New Roman" w:hAnsi="Times New Roman"/>
          <w:b/>
          <w:bCs/>
          <w:color w:val="000000"/>
        </w:rPr>
      </w:pPr>
      <w:r w:rsidRPr="00F32C6C">
        <w:rPr>
          <w:rFonts w:ascii="Times New Roman" w:hAnsi="Times New Roman"/>
          <w:b/>
          <w:bCs/>
          <w:color w:val="000000"/>
        </w:rPr>
        <w:t xml:space="preserve"> Таблица </w:t>
      </w:r>
      <w:r>
        <w:rPr>
          <w:rFonts w:ascii="Times New Roman" w:hAnsi="Times New Roman"/>
          <w:b/>
          <w:bCs/>
          <w:color w:val="000000"/>
        </w:rPr>
        <w:t>1</w:t>
      </w:r>
      <w:r w:rsidRPr="00F32C6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9.1.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 xml:space="preserve">При этом участки надземной прокладки протяженностью до 5 км допускается не резервировать, кроме трубопроводов диаметром более  </w:t>
      </w:r>
      <w:r w:rsidRPr="00B93D6F">
        <w:rPr>
          <w:sz w:val="26"/>
          <w:szCs w:val="26"/>
        </w:rPr>
        <w:t xml:space="preserve">1200 </w:t>
      </w:r>
      <w:r w:rsidRPr="00B93D6F">
        <w:rPr>
          <w:rFonts w:eastAsia="TimesNewRoman"/>
          <w:sz w:val="26"/>
          <w:szCs w:val="26"/>
        </w:rPr>
        <w:t>мм в районах с расчетными температурами воздуха для  проектирования отопления ниже минус 40 °С.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Резервирование подачи теплоты по тепловым сетям,  прокладываемым в тоннелях и проходных каналах, допускается не  предусматривать.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Для потребителей первой категории следует предусматривать  установку местных резервных источников теплоты (стационарных или  передвижных). Допускается предусматривать резервирование,  обеспечивающее при отказах 100%-ную подачу теплоты от других  тепловых сетей.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Для резервирования теплоснабжения промышленных предприятий  допускается предусматривать местные источники теплоты.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Таким образом, живучесть СЦТ – это минимальная подача теплоты  по теплопроводам, расположенным в неотапливаемых помещениях и  снаружи, в подъездах, лестничных клетках, на чердаках и т.п., должна  быть достаточной для поддержания температуры воды в течение всего  ремонтно-восстановительного периода после отказа не ниже 3 °С.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rFonts w:eastAsia="TimesNewRoman"/>
          <w:sz w:val="26"/>
          <w:szCs w:val="26"/>
        </w:rPr>
        <w:t>Мероприятия по обеспечению живучести элементов систем теплоснабжения: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sz w:val="26"/>
          <w:szCs w:val="26"/>
        </w:rPr>
        <w:t xml:space="preserve">- </w:t>
      </w:r>
      <w:r w:rsidRPr="00B93D6F">
        <w:rPr>
          <w:rFonts w:eastAsia="TimesNewRoman"/>
          <w:sz w:val="26"/>
          <w:szCs w:val="26"/>
        </w:rPr>
        <w:t>организация локальной циркуляции сетевой воды в  тепловых сетях до и после ЦТП;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sz w:val="26"/>
          <w:szCs w:val="26"/>
        </w:rPr>
        <w:t xml:space="preserve">- </w:t>
      </w:r>
      <w:r w:rsidRPr="00B93D6F">
        <w:rPr>
          <w:rFonts w:eastAsia="TimesNewRoman"/>
          <w:sz w:val="26"/>
          <w:szCs w:val="26"/>
        </w:rPr>
        <w:t>спуск сетевой воды из систем теплоиспользования у  потребителей, распределительных тепловых сетей,  транзитных и магистральных теплопроводов;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sz w:val="26"/>
          <w:szCs w:val="26"/>
        </w:rPr>
        <w:t xml:space="preserve">- </w:t>
      </w:r>
      <w:r w:rsidRPr="00B93D6F">
        <w:rPr>
          <w:rFonts w:eastAsia="TimesNewRoman"/>
          <w:sz w:val="26"/>
          <w:szCs w:val="26"/>
        </w:rPr>
        <w:t>прогрев и заполнение тепловых сетей и систем  теплоиспользования потребителей во время и после  окончания ремонтно-восстановительных работ;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sz w:val="26"/>
          <w:szCs w:val="26"/>
        </w:rPr>
        <w:t xml:space="preserve">- </w:t>
      </w:r>
      <w:r w:rsidRPr="00B93D6F">
        <w:rPr>
          <w:rFonts w:eastAsia="TimesNewRoman"/>
          <w:sz w:val="26"/>
          <w:szCs w:val="26"/>
        </w:rPr>
        <w:t>проверка запаса прочности элементов тепловых сетей и  компенсирующих устройств;</w:t>
      </w:r>
    </w:p>
    <w:p w:rsidR="000C62D0" w:rsidRPr="00B93D6F" w:rsidRDefault="000C62D0" w:rsidP="005D5DA8">
      <w:pPr>
        <w:pStyle w:val="a2"/>
        <w:ind w:firstLine="510"/>
        <w:rPr>
          <w:rFonts w:eastAsia="TimesNewRoman"/>
          <w:sz w:val="26"/>
          <w:szCs w:val="26"/>
        </w:rPr>
      </w:pPr>
      <w:r w:rsidRPr="00B93D6F">
        <w:rPr>
          <w:sz w:val="26"/>
          <w:szCs w:val="26"/>
        </w:rPr>
        <w:t xml:space="preserve">- </w:t>
      </w:r>
      <w:r w:rsidRPr="00B93D6F">
        <w:rPr>
          <w:rFonts w:eastAsia="TimesNewRoman"/>
          <w:sz w:val="26"/>
          <w:szCs w:val="26"/>
        </w:rPr>
        <w:t>временное использование</w:t>
      </w:r>
      <w:r w:rsidRPr="00B93D6F">
        <w:rPr>
          <w:sz w:val="26"/>
          <w:szCs w:val="26"/>
        </w:rPr>
        <w:t xml:space="preserve">, </w:t>
      </w:r>
      <w:r w:rsidRPr="00B93D6F">
        <w:rPr>
          <w:rFonts w:eastAsia="TimesNewRoman"/>
          <w:sz w:val="26"/>
          <w:szCs w:val="26"/>
        </w:rPr>
        <w:t>при возможности</w:t>
      </w:r>
      <w:r w:rsidRPr="00B93D6F">
        <w:rPr>
          <w:sz w:val="26"/>
          <w:szCs w:val="26"/>
        </w:rPr>
        <w:t xml:space="preserve">, </w:t>
      </w:r>
      <w:r w:rsidRPr="00B93D6F">
        <w:rPr>
          <w:rFonts w:eastAsia="TimesNewRoman"/>
          <w:sz w:val="26"/>
          <w:szCs w:val="26"/>
        </w:rPr>
        <w:t>передвижных  источников теплоты.</w:t>
      </w:r>
    </w:p>
    <w:p w:rsidR="000C62D0" w:rsidRPr="00AA6653" w:rsidRDefault="000C62D0" w:rsidP="007F39A2">
      <w:pPr>
        <w:pStyle w:val="Heading2"/>
        <w:ind w:firstLine="0"/>
        <w:rPr>
          <w:rFonts w:ascii="Times New Roman" w:hAnsi="Times New Roman"/>
          <w:b w:val="0"/>
          <w:color w:val="000000"/>
          <w:u w:val="single"/>
        </w:rPr>
      </w:pPr>
      <w:bookmarkStart w:id="16" w:name="_Toc405734339"/>
      <w:r w:rsidRPr="00AA6653">
        <w:rPr>
          <w:rFonts w:ascii="Times New Roman" w:hAnsi="Times New Roman"/>
          <w:b w:val="0"/>
          <w:color w:val="000000"/>
          <w:u w:val="single"/>
        </w:rPr>
        <w:t>Часть 10. Технико-экономические показатели теплоснабжающих и теплосетевых организаций</w:t>
      </w:r>
      <w:bookmarkEnd w:id="16"/>
    </w:p>
    <w:p w:rsidR="000C62D0" w:rsidRPr="00DF2F66" w:rsidRDefault="000C62D0" w:rsidP="00DF2F66">
      <w:pPr>
        <w:rPr>
          <w:rFonts w:ascii="Times New Roman" w:hAnsi="Times New Roman"/>
          <w:sz w:val="26"/>
          <w:szCs w:val="26"/>
        </w:rPr>
      </w:pPr>
      <w:r w:rsidRPr="00DF2F66">
        <w:rPr>
          <w:rFonts w:ascii="Times New Roman" w:hAnsi="Times New Roman"/>
          <w:sz w:val="26"/>
          <w:szCs w:val="26"/>
        </w:rPr>
        <w:t xml:space="preserve">Реализация </w:t>
      </w:r>
      <w:r>
        <w:rPr>
          <w:rFonts w:ascii="Times New Roman" w:hAnsi="Times New Roman"/>
          <w:sz w:val="26"/>
          <w:szCs w:val="26"/>
        </w:rPr>
        <w:t>тепловой энергии и выручка от неё приведены в табл.1.10.1</w:t>
      </w:r>
    </w:p>
    <w:p w:rsidR="000C62D0" w:rsidRDefault="000C62D0" w:rsidP="00EA00DC">
      <w:pPr>
        <w:ind w:firstLine="709"/>
        <w:jc w:val="right"/>
        <w:rPr>
          <w:rFonts w:ascii="Times New Roman" w:hAnsi="Times New Roman"/>
          <w:b/>
          <w:bCs/>
          <w:color w:val="000000"/>
        </w:rPr>
      </w:pPr>
    </w:p>
    <w:p w:rsidR="000C62D0" w:rsidRDefault="000C62D0" w:rsidP="00EA00DC">
      <w:pPr>
        <w:ind w:firstLine="709"/>
        <w:jc w:val="right"/>
        <w:rPr>
          <w:rFonts w:ascii="Times New Roman" w:hAnsi="Times New Roman"/>
          <w:b/>
          <w:bCs/>
          <w:color w:val="000000"/>
          <w:lang w:val="en-US"/>
        </w:rPr>
      </w:pPr>
      <w:r w:rsidRPr="00F32C6C">
        <w:rPr>
          <w:rFonts w:ascii="Times New Roman" w:hAnsi="Times New Roman"/>
          <w:b/>
          <w:bCs/>
          <w:color w:val="000000"/>
        </w:rPr>
        <w:t xml:space="preserve">Таблица </w:t>
      </w:r>
      <w:r>
        <w:rPr>
          <w:rFonts w:ascii="Times New Roman" w:hAnsi="Times New Roman"/>
          <w:b/>
          <w:bCs/>
          <w:color w:val="000000"/>
        </w:rPr>
        <w:t>1</w:t>
      </w:r>
      <w:r w:rsidRPr="00F32C6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10.1.</w:t>
      </w:r>
    </w:p>
    <w:tbl>
      <w:tblPr>
        <w:tblW w:w="10219" w:type="dxa"/>
        <w:tblInd w:w="95" w:type="dxa"/>
        <w:tblLook w:val="00A0"/>
      </w:tblPr>
      <w:tblGrid>
        <w:gridCol w:w="4549"/>
        <w:gridCol w:w="5670"/>
      </w:tblGrid>
      <w:tr w:rsidR="000C62D0" w:rsidRPr="007F7176" w:rsidTr="005A1D83">
        <w:trPr>
          <w:trHeight w:val="397"/>
        </w:trPr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D0" w:rsidRPr="007F7176" w:rsidRDefault="000C62D0" w:rsidP="007F71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Отпущено тепла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F71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Гкал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D0" w:rsidRPr="007F7176" w:rsidRDefault="000C62D0" w:rsidP="007F71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 по году</w:t>
            </w:r>
          </w:p>
        </w:tc>
      </w:tr>
      <w:tr w:rsidR="000C62D0" w:rsidRPr="007F7176" w:rsidTr="007F7176">
        <w:trPr>
          <w:trHeight w:val="360"/>
        </w:trPr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D0" w:rsidRPr="007F7176" w:rsidRDefault="000C62D0" w:rsidP="007F717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D0" w:rsidRPr="007F7176" w:rsidRDefault="000C62D0" w:rsidP="007F71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1539,3</w:t>
            </w:r>
          </w:p>
        </w:tc>
      </w:tr>
      <w:tr w:rsidR="000C62D0" w:rsidRPr="007F7176" w:rsidTr="007F7176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D0" w:rsidRPr="007F7176" w:rsidRDefault="000C62D0" w:rsidP="007F71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176">
              <w:rPr>
                <w:rFonts w:ascii="Times New Roman" w:hAnsi="Times New Roman"/>
                <w:sz w:val="24"/>
                <w:szCs w:val="24"/>
                <w:lang w:eastAsia="ru-RU"/>
              </w:rPr>
              <w:t>Выручка от тепла тыс. руб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D0" w:rsidRPr="007F7176" w:rsidRDefault="000C62D0" w:rsidP="00E31A9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3 016,44</w:t>
            </w:r>
          </w:p>
        </w:tc>
      </w:tr>
    </w:tbl>
    <w:p w:rsidR="000C62D0" w:rsidRDefault="000C62D0" w:rsidP="00F625F2"/>
    <w:p w:rsidR="000C62D0" w:rsidRPr="00AA6653" w:rsidRDefault="000C62D0" w:rsidP="00C73DEB">
      <w:pPr>
        <w:pStyle w:val="Heading2"/>
        <w:ind w:firstLine="0"/>
        <w:rPr>
          <w:rFonts w:ascii="Times New Roman" w:hAnsi="Times New Roman"/>
          <w:b w:val="0"/>
          <w:color w:val="000000"/>
          <w:u w:val="single"/>
        </w:rPr>
      </w:pPr>
      <w:bookmarkStart w:id="17" w:name="_Toc405734340"/>
      <w:r w:rsidRPr="00AA6653">
        <w:rPr>
          <w:rFonts w:ascii="Times New Roman" w:hAnsi="Times New Roman"/>
          <w:b w:val="0"/>
          <w:color w:val="000000"/>
          <w:u w:val="single"/>
        </w:rPr>
        <w:t>Часть 11. Цены(тарифы) в сфере теплоснабжения</w:t>
      </w:r>
      <w:bookmarkEnd w:id="17"/>
    </w:p>
    <w:p w:rsidR="000C62D0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Особенности расчета тарифов (цен) для отдельных групп потребителей тепловой энергии (далее - тарифные группы) определяются в соответствии с: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- статьями 2 и 5 Федерального закона "О государственном регулировании тарифов на электрическую и тепловую энергию в Российской Федерации";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- пунктом 59 Основ ценообразования.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Тарифные группы потребителей электрической энергии (мощности):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1-я группа. Базовые потребители.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Базовые потребители - потребители с максимальным значением заявленной мощно-сти, равным или более 20 МВт и годовым числом часов использования заявленной мощно-сти более 7500, подтвержденным фактическим электропотреблением за предшествующий период регулирования. Заявленная мощность Nзаявл - мощность, участвующая в годовом совмещенном максимуме графика электрической нагрузки ОЭС.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2-я группа. Население.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Аналогично указанной группе рекомендуется производить расчет тарифов для насе-ленных пунктов, рассчитывающихся по общему счетчику на вводе; жилищных организаций, потребляющих электроэнергию на технические цели жилых домов; садоводческих товариществ, дачно-строительных, гаражно-строительных и гаражных кооперативов, автостоянок, общежитий, жилых зон при воинских частях и исправительно-трудовых учреждениях, объединенных хозяйственных построек граждан (погреба, сараи), рассчитывающихся по общему счетчику на вводе, а также содержащихся за счет прихожан религиозных организаций.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В соответствии с пунктом 2 постановления Правительства Российской Федерации от 7 декабря 1998 г. N 1444 "Об основах ценообразования в отношении электрической энергии, потребляемой населением" для населения, проживающего в сельских населенных пунктах, а также в городских населенных пунктах в домах, оборудованных в установленном порядке стационарными электроплитами и электроотопительными установками, применяется понижающий коэффициент 0,7.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В соответствии с законодательством Российской Федерации государственное регули-рование тарифов может производиться отдельно в отношении электрической энергии, по-ставляемой населению, в пределах социальной нормы потребления и сверх социальной нормы потребления, определяемой в установленном порядке.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3-я группа. Прочие потребители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В целях формирования бюджетной политики в группе "Прочие потребители" потреби-тели, финансируемые за счет средств бюджетов соответствующих уровней, указываются отдельной строкой (далее - Бюджетные потребители). </w:t>
      </w:r>
    </w:p>
    <w:p w:rsidR="000C62D0" w:rsidRPr="001A1265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Тарифы на тепловую энергию устанавливаются раздельно по следующим видам теп-лоносителей: </w:t>
      </w:r>
    </w:p>
    <w:p w:rsidR="000C62D0" w:rsidRDefault="000C62D0" w:rsidP="00A42DCB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6"/>
          <w:szCs w:val="26"/>
        </w:rPr>
      </w:pPr>
      <w:r w:rsidRPr="001A1265">
        <w:rPr>
          <w:rFonts w:ascii="Times New Roman" w:hAnsi="Times New Roman"/>
          <w:color w:val="000000"/>
          <w:sz w:val="26"/>
          <w:szCs w:val="26"/>
        </w:rPr>
        <w:t xml:space="preserve">горячая вода; </w:t>
      </w:r>
    </w:p>
    <w:p w:rsidR="000C62D0" w:rsidRPr="00A42DCB" w:rsidRDefault="000C62D0" w:rsidP="00A42DCB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6"/>
          <w:szCs w:val="26"/>
        </w:rPr>
      </w:pPr>
      <w:r w:rsidRPr="00A42DCB">
        <w:rPr>
          <w:rFonts w:ascii="Times New Roman" w:hAnsi="Times New Roman"/>
          <w:color w:val="000000"/>
          <w:sz w:val="26"/>
          <w:szCs w:val="26"/>
        </w:rPr>
        <w:t xml:space="preserve">отборный пар давлением: </w:t>
      </w:r>
    </w:p>
    <w:p w:rsidR="000C62D0" w:rsidRPr="00A42DCB" w:rsidRDefault="000C62D0" w:rsidP="00A42DCB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6"/>
          <w:szCs w:val="26"/>
        </w:rPr>
      </w:pPr>
      <w:r w:rsidRPr="00A42DCB">
        <w:rPr>
          <w:rFonts w:ascii="Times New Roman" w:hAnsi="Times New Roman"/>
          <w:color w:val="000000"/>
          <w:sz w:val="26"/>
          <w:szCs w:val="26"/>
        </w:rPr>
        <w:t xml:space="preserve">от 1,2 до 2,5 кг/см2; </w:t>
      </w:r>
    </w:p>
    <w:p w:rsidR="000C62D0" w:rsidRPr="00A42DCB" w:rsidRDefault="000C62D0" w:rsidP="00A42DCB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6"/>
          <w:szCs w:val="26"/>
        </w:rPr>
      </w:pPr>
      <w:r w:rsidRPr="00A42DCB">
        <w:rPr>
          <w:rFonts w:ascii="Times New Roman" w:hAnsi="Times New Roman"/>
          <w:color w:val="000000"/>
          <w:sz w:val="26"/>
          <w:szCs w:val="26"/>
        </w:rPr>
        <w:t xml:space="preserve">от 2,5 до 7,0 кг/см2; </w:t>
      </w:r>
    </w:p>
    <w:p w:rsidR="000C62D0" w:rsidRPr="00A42DCB" w:rsidRDefault="000C62D0" w:rsidP="00A42DCB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6"/>
          <w:szCs w:val="26"/>
        </w:rPr>
      </w:pPr>
      <w:r w:rsidRPr="00A42DCB">
        <w:rPr>
          <w:rFonts w:ascii="Times New Roman" w:hAnsi="Times New Roman"/>
          <w:color w:val="000000"/>
          <w:sz w:val="26"/>
          <w:szCs w:val="26"/>
        </w:rPr>
        <w:t xml:space="preserve">от 7,0 до 13,0 кг/см2; </w:t>
      </w:r>
    </w:p>
    <w:p w:rsidR="000C62D0" w:rsidRPr="00A42DCB" w:rsidRDefault="000C62D0" w:rsidP="00A42DCB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6"/>
          <w:szCs w:val="26"/>
        </w:rPr>
      </w:pPr>
      <w:r w:rsidRPr="00A42DCB">
        <w:rPr>
          <w:rFonts w:ascii="Times New Roman" w:hAnsi="Times New Roman"/>
          <w:color w:val="000000"/>
          <w:sz w:val="26"/>
          <w:szCs w:val="26"/>
        </w:rPr>
        <w:t xml:space="preserve">свыше 13,0 кг/см2; </w:t>
      </w:r>
    </w:p>
    <w:p w:rsidR="000C62D0" w:rsidRPr="00A42DCB" w:rsidRDefault="000C62D0" w:rsidP="00A42DCB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6"/>
          <w:szCs w:val="26"/>
        </w:rPr>
      </w:pPr>
      <w:r w:rsidRPr="00A42DCB">
        <w:rPr>
          <w:rFonts w:ascii="Times New Roman" w:hAnsi="Times New Roman"/>
          <w:color w:val="000000"/>
          <w:sz w:val="26"/>
          <w:szCs w:val="26"/>
        </w:rPr>
        <w:t xml:space="preserve">острый и редуцированный пар. </w:t>
      </w:r>
    </w:p>
    <w:p w:rsidR="000C62D0" w:rsidRPr="00A42DCB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A42DCB">
        <w:rPr>
          <w:rFonts w:ascii="Times New Roman" w:hAnsi="Times New Roman"/>
          <w:color w:val="000000"/>
          <w:sz w:val="26"/>
          <w:szCs w:val="26"/>
        </w:rPr>
        <w:t xml:space="preserve">В целях реализации бюджетной политики потребители тепловой энергии, финансируемые за счет средств бюджетов соответствующих уровней, указываются отдельной строкой. </w:t>
      </w:r>
    </w:p>
    <w:p w:rsidR="000C62D0" w:rsidRPr="00A42DCB" w:rsidRDefault="000C62D0" w:rsidP="00A42DCB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A42DCB">
        <w:rPr>
          <w:rFonts w:ascii="Times New Roman" w:hAnsi="Times New Roman"/>
          <w:color w:val="000000"/>
          <w:sz w:val="26"/>
          <w:szCs w:val="26"/>
        </w:rPr>
        <w:t xml:space="preserve">Тарифы на тепловую энергию, отпускаемую в горячей воде, для всех потребителей в одной системе, в которой теплоснабжение потребителей осуществляется от источника (ис-точников) тепла через общую тепловую сеть (далее - система централизованного тепло-снабжения (СЦТ), могут рассчитываться на едином уровне. </w:t>
      </w:r>
    </w:p>
    <w:p w:rsidR="000C62D0" w:rsidRDefault="000C62D0" w:rsidP="00E31A9D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A42DCB">
        <w:rPr>
          <w:rFonts w:ascii="Times New Roman" w:hAnsi="Times New Roman"/>
          <w:color w:val="000000"/>
          <w:sz w:val="26"/>
          <w:szCs w:val="26"/>
        </w:rPr>
        <w:t xml:space="preserve">По решению регионального органа тарифы на тепловую энергию, отпускаемую в горячей воде, для всех потребителей, расположенных на территории субъекта Российской Федерации, могут рассчитываться на едином уровне. Тарифы на тепловую энергию могут дифференцироваться по муниципальным образованиям. </w:t>
      </w:r>
    </w:p>
    <w:p w:rsidR="000C62D0" w:rsidRDefault="000C62D0" w:rsidP="00E31A9D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E31A9D">
        <w:rPr>
          <w:rFonts w:ascii="Times New Roman" w:hAnsi="Times New Roman"/>
          <w:color w:val="000000"/>
          <w:sz w:val="26"/>
          <w:szCs w:val="26"/>
        </w:rPr>
        <w:t>Во всех случаях в соответствии с пунктом 59 Основ ценообразования тарифы на продукцию (услуги) организаций, осуществляющих регулируемую деятельность, установленные регулирующим органом по группам потребителей, должны обеспечивать получение в расчетном периоде регулирования указанными организациями необходимой валовой выручки.</w:t>
      </w:r>
    </w:p>
    <w:p w:rsidR="000C62D0" w:rsidRPr="00A87683" w:rsidRDefault="000C62D0" w:rsidP="00DF2F66">
      <w:pPr>
        <w:pStyle w:val="a"/>
        <w:numPr>
          <w:ilvl w:val="0"/>
          <w:numId w:val="0"/>
        </w:numPr>
        <w:jc w:val="both"/>
        <w:rPr>
          <w:sz w:val="26"/>
          <w:szCs w:val="26"/>
        </w:rPr>
      </w:pPr>
      <w:r w:rsidRPr="00A87683">
        <w:rPr>
          <w:sz w:val="26"/>
          <w:szCs w:val="26"/>
        </w:rPr>
        <w:t xml:space="preserve">а) динамики утвержденных тарифов, устанавливаемых органами исполнительной власти субъекта Российской Федерации в области государственного регулирования цен по каждому из регулируемых видов деятельности и по каждой теплосетевой и теплоснабжающей организации с учетом последних 3 лет </w:t>
      </w:r>
    </w:p>
    <w:p w:rsidR="000C62D0" w:rsidRDefault="000C62D0" w:rsidP="00F625F2">
      <w:pPr>
        <w:rPr>
          <w:rFonts w:ascii="Times New Roman" w:hAnsi="Times New Roman"/>
          <w:sz w:val="26"/>
          <w:szCs w:val="26"/>
        </w:rPr>
      </w:pPr>
    </w:p>
    <w:p w:rsidR="000C62D0" w:rsidRPr="00E31A9D" w:rsidRDefault="000C62D0" w:rsidP="00E31A9D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Тариф на тепловую энергию, отпускаемую котельной с. Сергино, составляет 1959,57 руб./Гкал.</w:t>
      </w:r>
    </w:p>
    <w:p w:rsidR="000C62D0" w:rsidRPr="0022162C" w:rsidRDefault="000C62D0" w:rsidP="0022162C">
      <w:pPr>
        <w:pStyle w:val="a5"/>
        <w:tabs>
          <w:tab w:val="clear" w:pos="1926"/>
        </w:tabs>
        <w:ind w:left="-142" w:firstLine="0"/>
        <w:rPr>
          <w:sz w:val="26"/>
          <w:szCs w:val="26"/>
        </w:rPr>
      </w:pPr>
      <w:r>
        <w:rPr>
          <w:sz w:val="26"/>
          <w:szCs w:val="26"/>
        </w:rPr>
        <w:t>б) с</w:t>
      </w:r>
      <w:r w:rsidRPr="0022162C">
        <w:rPr>
          <w:sz w:val="26"/>
          <w:szCs w:val="26"/>
        </w:rPr>
        <w:t>труктуры тарифов, установленных на момент разработки схемы теплоснабжения</w:t>
      </w:r>
    </w:p>
    <w:p w:rsidR="000C62D0" w:rsidRPr="0022162C" w:rsidRDefault="000C62D0" w:rsidP="0022162C">
      <w:pPr>
        <w:spacing w:before="240"/>
        <w:rPr>
          <w:rFonts w:ascii="Times New Roman" w:eastAsia="TimesNewRoman" w:hAnsi="Times New Roman"/>
          <w:sz w:val="26"/>
          <w:szCs w:val="26"/>
        </w:rPr>
      </w:pPr>
      <w:r w:rsidRPr="0022162C">
        <w:rPr>
          <w:rFonts w:ascii="Times New Roman" w:eastAsia="TimesNewRoman" w:hAnsi="Times New Roman"/>
          <w:sz w:val="26"/>
          <w:szCs w:val="26"/>
        </w:rPr>
        <w:t>Выбор метода регулирования тарифов по каждой теплоснабжающей    и теплосетевой организации осуществляется органом регулирования с  учетом предложения самой организации, исходя из трех возможных  вариантов:</w:t>
      </w:r>
    </w:p>
    <w:p w:rsidR="000C62D0" w:rsidRPr="0022162C" w:rsidRDefault="000C62D0" w:rsidP="0022162C">
      <w:pPr>
        <w:rPr>
          <w:rFonts w:ascii="Times New Roman" w:hAnsi="Times New Roman"/>
          <w:sz w:val="26"/>
          <w:szCs w:val="26"/>
        </w:rPr>
      </w:pPr>
      <w:r w:rsidRPr="0022162C">
        <w:rPr>
          <w:rFonts w:ascii="Times New Roman" w:hAnsi="Times New Roman"/>
          <w:sz w:val="26"/>
          <w:szCs w:val="26"/>
        </w:rPr>
        <w:t xml:space="preserve">- </w:t>
      </w:r>
      <w:r w:rsidRPr="0022162C">
        <w:rPr>
          <w:rFonts w:ascii="Times New Roman" w:eastAsia="TimesNewRoman" w:hAnsi="Times New Roman"/>
          <w:sz w:val="26"/>
          <w:szCs w:val="26"/>
        </w:rPr>
        <w:t xml:space="preserve">метод экономически обоснованных расходов </w:t>
      </w:r>
      <w:r w:rsidRPr="0022162C">
        <w:rPr>
          <w:rFonts w:ascii="Times New Roman" w:hAnsi="Times New Roman"/>
          <w:sz w:val="26"/>
          <w:szCs w:val="26"/>
        </w:rPr>
        <w:t>(</w:t>
      </w:r>
      <w:r w:rsidRPr="0022162C">
        <w:rPr>
          <w:rFonts w:ascii="Times New Roman" w:eastAsia="TimesNewRoman" w:hAnsi="Times New Roman"/>
          <w:sz w:val="26"/>
          <w:szCs w:val="26"/>
        </w:rPr>
        <w:t>затрат</w:t>
      </w:r>
      <w:r w:rsidRPr="0022162C">
        <w:rPr>
          <w:rFonts w:ascii="Times New Roman" w:hAnsi="Times New Roman"/>
          <w:sz w:val="26"/>
          <w:szCs w:val="26"/>
        </w:rPr>
        <w:t>);</w:t>
      </w:r>
    </w:p>
    <w:p w:rsidR="000C62D0" w:rsidRPr="0022162C" w:rsidRDefault="000C62D0" w:rsidP="0022162C">
      <w:pPr>
        <w:rPr>
          <w:rFonts w:ascii="Times New Roman" w:hAnsi="Times New Roman"/>
          <w:sz w:val="26"/>
          <w:szCs w:val="26"/>
        </w:rPr>
      </w:pPr>
      <w:r w:rsidRPr="0022162C">
        <w:rPr>
          <w:rFonts w:ascii="Times New Roman" w:hAnsi="Times New Roman"/>
          <w:sz w:val="26"/>
          <w:szCs w:val="26"/>
        </w:rPr>
        <w:t xml:space="preserve">- </w:t>
      </w:r>
      <w:r w:rsidRPr="0022162C">
        <w:rPr>
          <w:rFonts w:ascii="Times New Roman" w:eastAsia="TimesNewRoman" w:hAnsi="Times New Roman"/>
          <w:sz w:val="26"/>
          <w:szCs w:val="26"/>
        </w:rPr>
        <w:t xml:space="preserve">метод доходности инвестированного капитала </w:t>
      </w:r>
      <w:r w:rsidRPr="0022162C">
        <w:rPr>
          <w:rFonts w:ascii="Times New Roman" w:hAnsi="Times New Roman"/>
          <w:sz w:val="26"/>
          <w:szCs w:val="26"/>
        </w:rPr>
        <w:t>(RAB);</w:t>
      </w:r>
    </w:p>
    <w:p w:rsidR="000C62D0" w:rsidRPr="0022162C" w:rsidRDefault="000C62D0" w:rsidP="0022162C">
      <w:pPr>
        <w:rPr>
          <w:rFonts w:ascii="Times New Roman" w:hAnsi="Times New Roman"/>
          <w:sz w:val="26"/>
          <w:szCs w:val="26"/>
        </w:rPr>
      </w:pPr>
      <w:r w:rsidRPr="0022162C">
        <w:rPr>
          <w:rFonts w:ascii="Times New Roman" w:hAnsi="Times New Roman"/>
          <w:sz w:val="26"/>
          <w:szCs w:val="26"/>
        </w:rPr>
        <w:t xml:space="preserve">- </w:t>
      </w:r>
      <w:r w:rsidRPr="0022162C">
        <w:rPr>
          <w:rFonts w:ascii="Times New Roman" w:eastAsia="TimesNewRoman" w:hAnsi="Times New Roman"/>
          <w:sz w:val="26"/>
          <w:szCs w:val="26"/>
        </w:rPr>
        <w:t>метод индексации установленных тарифов</w:t>
      </w:r>
      <w:r w:rsidRPr="0022162C">
        <w:rPr>
          <w:rFonts w:ascii="Times New Roman" w:hAnsi="Times New Roman"/>
          <w:sz w:val="26"/>
          <w:szCs w:val="26"/>
        </w:rPr>
        <w:t>.</w:t>
      </w:r>
    </w:p>
    <w:p w:rsidR="000C62D0" w:rsidRDefault="000C62D0" w:rsidP="0022162C">
      <w:pPr>
        <w:rPr>
          <w:rFonts w:ascii="Times New Roman" w:eastAsia="TimesNewRoman" w:hAnsi="Times New Roman"/>
          <w:sz w:val="26"/>
          <w:szCs w:val="26"/>
        </w:rPr>
      </w:pPr>
      <w:r w:rsidRPr="0022162C">
        <w:rPr>
          <w:rFonts w:ascii="Times New Roman" w:eastAsia="TimesNewRoman" w:hAnsi="Times New Roman"/>
          <w:sz w:val="26"/>
          <w:szCs w:val="26"/>
        </w:rPr>
        <w:t>Формирование тарифов для теплоснабжающих и теплосетевых  организаций города происходит с помощью метода экономически  обоснованных расходов на основе необходимой валовой выручки и  расчетного объема отпуска тепловой энергии. В необходимую валовую  выручку, согласно Постановлению Правительства РФ от 22.10.2012 №</w:t>
      </w:r>
      <w:r w:rsidRPr="0022162C">
        <w:rPr>
          <w:rFonts w:ascii="Times New Roman" w:hAnsi="Times New Roman"/>
          <w:sz w:val="26"/>
          <w:szCs w:val="26"/>
        </w:rPr>
        <w:t xml:space="preserve">1075, </w:t>
      </w:r>
      <w:r w:rsidRPr="0022162C">
        <w:rPr>
          <w:rFonts w:ascii="Times New Roman" w:eastAsia="TimesNewRoman" w:hAnsi="Times New Roman"/>
          <w:sz w:val="26"/>
          <w:szCs w:val="26"/>
        </w:rPr>
        <w:t>включается расходы</w:t>
      </w:r>
      <w:r w:rsidRPr="0022162C">
        <w:rPr>
          <w:rFonts w:ascii="Times New Roman" w:hAnsi="Times New Roman"/>
          <w:sz w:val="26"/>
          <w:szCs w:val="26"/>
        </w:rPr>
        <w:t xml:space="preserve">, </w:t>
      </w:r>
      <w:r w:rsidRPr="0022162C">
        <w:rPr>
          <w:rFonts w:ascii="Times New Roman" w:eastAsia="TimesNewRoman" w:hAnsi="Times New Roman"/>
          <w:sz w:val="26"/>
          <w:szCs w:val="26"/>
        </w:rPr>
        <w:t>связанные с производством и реализацией  продукции, внереализационные расходы (расходы на консервацию  основных производственных фондов, расходы по сомнительным долгам и  пр.) и расходы, не учитываемые при определении налоговой базы налога  на прибыль (капитальные вложения на расширение производства и пр.).  Определение состава расходов и оценка их экономической  обоснованности производятся в соответствии с законодательством  Российской Федерации и нормативными правовыми актами,  регулирующими отношения в сфере бухгалтерского учёта.</w:t>
      </w:r>
    </w:p>
    <w:p w:rsidR="000C62D0" w:rsidRPr="0022162C" w:rsidRDefault="000C62D0" w:rsidP="0022162C">
      <w:pPr>
        <w:rPr>
          <w:rFonts w:ascii="Times New Roman" w:hAnsi="Times New Roman"/>
          <w:sz w:val="26"/>
          <w:szCs w:val="26"/>
        </w:rPr>
      </w:pPr>
    </w:p>
    <w:p w:rsidR="000C62D0" w:rsidRPr="0022162C" w:rsidRDefault="000C62D0" w:rsidP="0022162C">
      <w:pPr>
        <w:pStyle w:val="a5"/>
        <w:tabs>
          <w:tab w:val="clear" w:pos="1926"/>
        </w:tabs>
        <w:ind w:left="-142" w:firstLine="142"/>
        <w:rPr>
          <w:sz w:val="26"/>
          <w:szCs w:val="26"/>
        </w:rPr>
      </w:pPr>
      <w:r>
        <w:rPr>
          <w:sz w:val="26"/>
          <w:szCs w:val="26"/>
        </w:rPr>
        <w:t>в) п</w:t>
      </w:r>
      <w:r w:rsidRPr="0022162C">
        <w:rPr>
          <w:sz w:val="26"/>
          <w:szCs w:val="26"/>
        </w:rPr>
        <w:t xml:space="preserve">латы за </w:t>
      </w:r>
      <w:r>
        <w:rPr>
          <w:sz w:val="26"/>
          <w:szCs w:val="26"/>
        </w:rPr>
        <w:t>подключение к системе теплоснабжения и поступлений денежных средств от осуществления указанной деятельности</w:t>
      </w:r>
    </w:p>
    <w:p w:rsidR="000C62D0" w:rsidRPr="00A42DCB" w:rsidRDefault="000C62D0" w:rsidP="004B639E">
      <w:pPr>
        <w:rPr>
          <w:rFonts w:ascii="Times New Roman" w:hAnsi="Times New Roman"/>
          <w:sz w:val="26"/>
          <w:szCs w:val="26"/>
        </w:rPr>
      </w:pPr>
    </w:p>
    <w:p w:rsidR="000C62D0" w:rsidRPr="00A42DCB" w:rsidRDefault="000C62D0" w:rsidP="004B639E">
      <w:pPr>
        <w:rPr>
          <w:rFonts w:ascii="Times New Roman" w:hAnsi="Times New Roman"/>
          <w:sz w:val="26"/>
          <w:szCs w:val="26"/>
        </w:rPr>
      </w:pPr>
      <w:r w:rsidRPr="00A42DCB">
        <w:rPr>
          <w:rFonts w:ascii="Times New Roman" w:hAnsi="Times New Roman"/>
          <w:sz w:val="26"/>
          <w:szCs w:val="26"/>
        </w:rPr>
        <w:t>Данных об установленной плате за подключение к системе теплоснабжения нет.</w:t>
      </w:r>
    </w:p>
    <w:p w:rsidR="000C62D0" w:rsidRPr="0022162C" w:rsidRDefault="000C62D0" w:rsidP="004B639E">
      <w:pPr>
        <w:rPr>
          <w:sz w:val="26"/>
          <w:szCs w:val="26"/>
        </w:rPr>
      </w:pPr>
    </w:p>
    <w:p w:rsidR="000C62D0" w:rsidRPr="004B639E" w:rsidRDefault="000C62D0" w:rsidP="004B639E">
      <w:pPr>
        <w:pStyle w:val="a"/>
        <w:numPr>
          <w:ilvl w:val="0"/>
          <w:numId w:val="0"/>
        </w:numPr>
        <w:jc w:val="both"/>
        <w:rPr>
          <w:sz w:val="26"/>
          <w:szCs w:val="26"/>
        </w:rPr>
      </w:pPr>
      <w:r w:rsidRPr="004B639E">
        <w:rPr>
          <w:sz w:val="26"/>
          <w:szCs w:val="26"/>
        </w:rPr>
        <w:t xml:space="preserve">г) </w:t>
      </w:r>
      <w:r>
        <w:rPr>
          <w:sz w:val="26"/>
          <w:szCs w:val="26"/>
        </w:rPr>
        <w:t>п</w:t>
      </w:r>
      <w:r w:rsidRPr="004B639E">
        <w:rPr>
          <w:sz w:val="26"/>
          <w:szCs w:val="26"/>
        </w:rPr>
        <w:t>латы за услуги по поддержанию резервной тепловой мощности, в том числе для социально значимых категорий потребителей</w:t>
      </w:r>
    </w:p>
    <w:p w:rsidR="000C62D0" w:rsidRDefault="000C62D0" w:rsidP="00A42DCB">
      <w:pPr>
        <w:rPr>
          <w:rFonts w:ascii="Times New Roman" w:hAnsi="Times New Roman"/>
          <w:sz w:val="26"/>
          <w:szCs w:val="26"/>
        </w:rPr>
      </w:pPr>
      <w:bookmarkStart w:id="18" w:name="_Toc405734341"/>
    </w:p>
    <w:p w:rsidR="000C62D0" w:rsidRPr="00A42DCB" w:rsidRDefault="000C62D0" w:rsidP="00A42DCB">
      <w:pPr>
        <w:rPr>
          <w:rFonts w:ascii="Times New Roman" w:hAnsi="Times New Roman"/>
          <w:sz w:val="26"/>
          <w:szCs w:val="26"/>
        </w:rPr>
      </w:pPr>
      <w:r w:rsidRPr="00A42DCB">
        <w:rPr>
          <w:rFonts w:ascii="Times New Roman" w:hAnsi="Times New Roman"/>
          <w:sz w:val="26"/>
          <w:szCs w:val="26"/>
        </w:rPr>
        <w:t xml:space="preserve">Плата за услуги по поддержанию резервной тепловой мощности, в том числе для социально значимых категорий потребителей не предусмотрена. </w:t>
      </w:r>
    </w:p>
    <w:p w:rsidR="000C62D0" w:rsidRPr="00AA6653" w:rsidRDefault="000C62D0" w:rsidP="004B639E">
      <w:pPr>
        <w:pStyle w:val="Heading2"/>
        <w:rPr>
          <w:rFonts w:ascii="Times New Roman" w:hAnsi="Times New Roman"/>
          <w:b w:val="0"/>
          <w:color w:val="auto"/>
          <w:u w:val="single"/>
        </w:rPr>
      </w:pPr>
      <w:r w:rsidRPr="00AA6653">
        <w:rPr>
          <w:rFonts w:ascii="Times New Roman" w:hAnsi="Times New Roman"/>
          <w:b w:val="0"/>
          <w:color w:val="auto"/>
          <w:u w:val="single"/>
        </w:rPr>
        <w:t>Часть 12. Описание существующих технических и технологических проблем в системах теплоснабжения городского поселения</w:t>
      </w:r>
      <w:bookmarkEnd w:id="18"/>
    </w:p>
    <w:p w:rsidR="000C62D0" w:rsidRDefault="000C62D0" w:rsidP="004B639E">
      <w:pPr>
        <w:pStyle w:val="a"/>
        <w:numPr>
          <w:ilvl w:val="0"/>
          <w:numId w:val="0"/>
        </w:numPr>
        <w:jc w:val="both"/>
        <w:rPr>
          <w:sz w:val="26"/>
          <w:szCs w:val="26"/>
        </w:rPr>
      </w:pPr>
    </w:p>
    <w:p w:rsidR="000C62D0" w:rsidRPr="005D5DA8" w:rsidRDefault="000C62D0" w:rsidP="004B639E">
      <w:pPr>
        <w:pStyle w:val="a"/>
        <w:numPr>
          <w:ilvl w:val="0"/>
          <w:numId w:val="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D5DA8">
        <w:rPr>
          <w:sz w:val="26"/>
          <w:szCs w:val="26"/>
        </w:rPr>
        <w:t>)</w:t>
      </w:r>
      <w:r>
        <w:rPr>
          <w:sz w:val="26"/>
          <w:szCs w:val="26"/>
        </w:rPr>
        <w:t xml:space="preserve"> о</w:t>
      </w:r>
      <w:r w:rsidRPr="005D5DA8">
        <w:rPr>
          <w:sz w:val="26"/>
          <w:szCs w:val="26"/>
        </w:rPr>
        <w:t>писание существующих проблем организаций качественного теплоснабжения</w:t>
      </w:r>
    </w:p>
    <w:p w:rsidR="000C62D0" w:rsidRPr="004B639E" w:rsidRDefault="000C62D0" w:rsidP="004B639E">
      <w:pPr>
        <w:pStyle w:val="a2"/>
        <w:ind w:firstLine="510"/>
        <w:rPr>
          <w:sz w:val="26"/>
          <w:szCs w:val="26"/>
        </w:rPr>
      </w:pPr>
    </w:p>
    <w:p w:rsidR="000C62D0" w:rsidRPr="004B639E" w:rsidRDefault="000C62D0" w:rsidP="004B639E">
      <w:pPr>
        <w:pStyle w:val="a2"/>
        <w:ind w:firstLine="510"/>
        <w:rPr>
          <w:sz w:val="26"/>
          <w:szCs w:val="26"/>
        </w:rPr>
      </w:pPr>
      <w:r w:rsidRPr="004B639E">
        <w:rPr>
          <w:sz w:val="26"/>
          <w:szCs w:val="26"/>
        </w:rPr>
        <w:t>Из комплекса существующих проблем организации качественн</w:t>
      </w:r>
      <w:r>
        <w:rPr>
          <w:sz w:val="26"/>
          <w:szCs w:val="26"/>
        </w:rPr>
        <w:t>ого теплоснабжения с Сергино</w:t>
      </w:r>
      <w:r w:rsidRPr="004B639E">
        <w:rPr>
          <w:sz w:val="26"/>
          <w:szCs w:val="26"/>
        </w:rPr>
        <w:t>, можно выделить следующие составляющие:</w:t>
      </w:r>
    </w:p>
    <w:p w:rsidR="000C62D0" w:rsidRPr="004B639E" w:rsidRDefault="000C62D0" w:rsidP="004B639E">
      <w:pPr>
        <w:pStyle w:val="a2"/>
        <w:numPr>
          <w:ilvl w:val="0"/>
          <w:numId w:val="21"/>
        </w:numPr>
        <w:tabs>
          <w:tab w:val="clear" w:pos="1429"/>
          <w:tab w:val="num" w:pos="0"/>
        </w:tabs>
        <w:ind w:left="0" w:firstLine="510"/>
        <w:rPr>
          <w:sz w:val="26"/>
          <w:szCs w:val="26"/>
        </w:rPr>
      </w:pPr>
      <w:r w:rsidRPr="004B639E">
        <w:rPr>
          <w:sz w:val="26"/>
          <w:szCs w:val="26"/>
        </w:rPr>
        <w:t>износ сетей;</w:t>
      </w:r>
    </w:p>
    <w:p w:rsidR="000C62D0" w:rsidRPr="004B639E" w:rsidRDefault="000C62D0" w:rsidP="004B639E">
      <w:pPr>
        <w:pStyle w:val="a2"/>
        <w:numPr>
          <w:ilvl w:val="0"/>
          <w:numId w:val="21"/>
        </w:numPr>
        <w:tabs>
          <w:tab w:val="clear" w:pos="1429"/>
          <w:tab w:val="num" w:pos="0"/>
        </w:tabs>
        <w:ind w:left="0" w:firstLine="510"/>
        <w:rPr>
          <w:sz w:val="26"/>
          <w:szCs w:val="26"/>
        </w:rPr>
      </w:pPr>
      <w:r w:rsidRPr="004B639E">
        <w:rPr>
          <w:sz w:val="26"/>
          <w:szCs w:val="26"/>
        </w:rPr>
        <w:t>неравномерность температуры на вводе к потребителям по территории;</w:t>
      </w:r>
    </w:p>
    <w:p w:rsidR="000C62D0" w:rsidRPr="004B639E" w:rsidRDefault="000C62D0" w:rsidP="004B639E">
      <w:pPr>
        <w:pStyle w:val="a2"/>
        <w:numPr>
          <w:ilvl w:val="0"/>
          <w:numId w:val="21"/>
        </w:numPr>
        <w:tabs>
          <w:tab w:val="clear" w:pos="1429"/>
          <w:tab w:val="num" w:pos="0"/>
        </w:tabs>
        <w:ind w:left="0" w:firstLine="510"/>
        <w:rPr>
          <w:sz w:val="26"/>
          <w:szCs w:val="26"/>
        </w:rPr>
      </w:pPr>
      <w:r w:rsidRPr="004B639E">
        <w:rPr>
          <w:sz w:val="26"/>
          <w:szCs w:val="26"/>
        </w:rPr>
        <w:t>состояние внутренних систем отопления;</w:t>
      </w:r>
    </w:p>
    <w:p w:rsidR="000C62D0" w:rsidRDefault="000C62D0" w:rsidP="004B639E">
      <w:pPr>
        <w:pStyle w:val="a2"/>
        <w:numPr>
          <w:ilvl w:val="0"/>
          <w:numId w:val="21"/>
        </w:numPr>
        <w:tabs>
          <w:tab w:val="clear" w:pos="1429"/>
          <w:tab w:val="num" w:pos="0"/>
        </w:tabs>
        <w:ind w:left="0" w:firstLine="510"/>
        <w:rPr>
          <w:sz w:val="26"/>
          <w:szCs w:val="26"/>
        </w:rPr>
      </w:pPr>
      <w:r w:rsidRPr="004B639E">
        <w:rPr>
          <w:sz w:val="26"/>
          <w:szCs w:val="26"/>
        </w:rPr>
        <w:t>отсутствие автоматики тепловых пунктов у потребителей.</w:t>
      </w:r>
    </w:p>
    <w:p w:rsidR="000C62D0" w:rsidRDefault="000C62D0" w:rsidP="00FD0137">
      <w:pPr>
        <w:pStyle w:val="a2"/>
        <w:ind w:left="510" w:firstLine="0"/>
        <w:rPr>
          <w:sz w:val="26"/>
          <w:szCs w:val="26"/>
        </w:rPr>
      </w:pPr>
    </w:p>
    <w:p w:rsidR="000C62D0" w:rsidRPr="004B639E" w:rsidRDefault="000C62D0" w:rsidP="00FD0137">
      <w:pPr>
        <w:pStyle w:val="a2"/>
        <w:ind w:firstLine="510"/>
        <w:rPr>
          <w:sz w:val="26"/>
          <w:szCs w:val="26"/>
        </w:rPr>
      </w:pPr>
      <w:r w:rsidRPr="004B639E">
        <w:rPr>
          <w:sz w:val="26"/>
          <w:szCs w:val="26"/>
        </w:rPr>
        <w:t>Износ сетей -  наиболее существенная проблема организации качественного теплоснабжения. Старение тепловых сетей приводит как к снижению надёжности вызванной коррозией и усталостью металла, так и к разрушению, или провисанию изоляции. Разрушение изоляции в свою очередь приводит к тепловым потерям и значительному снижению температуры теплоносителя еще до ввода потребителя. Отложения, образовавшиеся в тепловых сетях за время эксплуатации результате коррозии, отложений солей, жесткости и прочих причин, снижают качество сетевой воды.</w:t>
      </w:r>
    </w:p>
    <w:p w:rsidR="000C62D0" w:rsidRPr="004B639E" w:rsidRDefault="000C62D0" w:rsidP="00FD0137">
      <w:pPr>
        <w:pStyle w:val="a2"/>
        <w:ind w:firstLine="510"/>
        <w:rPr>
          <w:sz w:val="26"/>
          <w:szCs w:val="26"/>
        </w:rPr>
      </w:pPr>
      <w:r w:rsidRPr="004B639E">
        <w:rPr>
          <w:sz w:val="26"/>
          <w:szCs w:val="26"/>
        </w:rPr>
        <w:t>Повышение качества теплоснабжения может быть достигнуто путём реконструкции тепловых сетей.</w:t>
      </w:r>
    </w:p>
    <w:p w:rsidR="000C62D0" w:rsidRDefault="000C62D0" w:rsidP="00FD0137">
      <w:pPr>
        <w:pStyle w:val="a2"/>
        <w:ind w:firstLine="510"/>
        <w:rPr>
          <w:sz w:val="26"/>
          <w:szCs w:val="26"/>
        </w:rPr>
      </w:pPr>
      <w:r w:rsidRPr="004B639E">
        <w:rPr>
          <w:sz w:val="26"/>
          <w:szCs w:val="26"/>
        </w:rPr>
        <w:t xml:space="preserve">Неравномерность температуры на вводе к потребителям по территории </w:t>
      </w:r>
      <w:r>
        <w:rPr>
          <w:sz w:val="26"/>
          <w:szCs w:val="26"/>
        </w:rPr>
        <w:t>муниципального образования</w:t>
      </w:r>
      <w:r w:rsidRPr="004B639E">
        <w:rPr>
          <w:sz w:val="26"/>
          <w:szCs w:val="26"/>
        </w:rPr>
        <w:t xml:space="preserve"> - приводит к «перетопу» (превышению комфортной температуры внутреннего воздуха) у потребителей, находящихся наиболее близко от магистральных сетей. Установка автоматики регулирования температуры внутреннего воздуха  помещени</w:t>
      </w:r>
      <w:r>
        <w:rPr>
          <w:sz w:val="26"/>
          <w:szCs w:val="26"/>
        </w:rPr>
        <w:t>я</w:t>
      </w:r>
      <w:r w:rsidRPr="004B639E">
        <w:rPr>
          <w:sz w:val="26"/>
          <w:szCs w:val="26"/>
        </w:rPr>
        <w:t xml:space="preserve"> позволит снизить перерасход  тепловой энергии и создаст комфортные условия микроклимата.</w:t>
      </w:r>
    </w:p>
    <w:p w:rsidR="000C62D0" w:rsidRDefault="000C62D0" w:rsidP="00FD0137">
      <w:pPr>
        <w:pStyle w:val="a2"/>
        <w:ind w:firstLine="510"/>
        <w:rPr>
          <w:sz w:val="26"/>
          <w:szCs w:val="26"/>
        </w:rPr>
      </w:pPr>
    </w:p>
    <w:p w:rsidR="000C62D0" w:rsidRDefault="000C62D0" w:rsidP="00FD0137">
      <w:pPr>
        <w:pStyle w:val="a2"/>
        <w:ind w:firstLine="510"/>
        <w:rPr>
          <w:sz w:val="26"/>
          <w:szCs w:val="26"/>
        </w:rPr>
      </w:pPr>
    </w:p>
    <w:p w:rsidR="000C62D0" w:rsidRPr="004B639E" w:rsidRDefault="000C62D0" w:rsidP="00FD0137">
      <w:pPr>
        <w:pStyle w:val="a2"/>
        <w:ind w:firstLine="510"/>
        <w:rPr>
          <w:sz w:val="26"/>
          <w:szCs w:val="26"/>
        </w:rPr>
      </w:pPr>
    </w:p>
    <w:p w:rsidR="000C62D0" w:rsidRPr="004B639E" w:rsidRDefault="000C62D0" w:rsidP="00FD0137">
      <w:pPr>
        <w:pStyle w:val="a2"/>
        <w:ind w:firstLine="510"/>
        <w:rPr>
          <w:sz w:val="26"/>
          <w:szCs w:val="26"/>
        </w:rPr>
      </w:pPr>
      <w:r w:rsidRPr="004B639E">
        <w:rPr>
          <w:sz w:val="26"/>
          <w:szCs w:val="26"/>
        </w:rPr>
        <w:t>Отсутствие автоматики тепловых пунктов у потребителей – приводит к «перетопам» в переходные периоды работы системы теплоснабжения. Установка автоматики позволит улучшить качество микроклимата и сэкономить  затраты денежных средств на отопление.</w:t>
      </w:r>
    </w:p>
    <w:p w:rsidR="000C62D0" w:rsidRPr="00FD0137" w:rsidRDefault="000C62D0" w:rsidP="00FD0137">
      <w:pPr>
        <w:pStyle w:val="a2"/>
        <w:ind w:firstLine="510"/>
        <w:rPr>
          <w:sz w:val="26"/>
          <w:szCs w:val="26"/>
        </w:rPr>
      </w:pPr>
      <w:r w:rsidRPr="004B639E">
        <w:rPr>
          <w:sz w:val="26"/>
          <w:szCs w:val="26"/>
        </w:rPr>
        <w:t xml:space="preserve">Из рассмотренных выше проблем, наиболее существенной является износ сетей. </w:t>
      </w:r>
      <w:r w:rsidRPr="00FD0137">
        <w:rPr>
          <w:sz w:val="26"/>
          <w:szCs w:val="26"/>
        </w:rPr>
        <w:t>Решению проблем следует уделить особое внимание.</w:t>
      </w:r>
    </w:p>
    <w:p w:rsidR="000C62D0" w:rsidRPr="00FD0137" w:rsidRDefault="000C62D0" w:rsidP="00FD0137">
      <w:pPr>
        <w:pStyle w:val="a2"/>
        <w:ind w:firstLine="510"/>
        <w:rPr>
          <w:sz w:val="26"/>
          <w:szCs w:val="26"/>
        </w:rPr>
      </w:pPr>
      <w:r>
        <w:rPr>
          <w:sz w:val="26"/>
          <w:szCs w:val="26"/>
        </w:rPr>
        <w:t xml:space="preserve">Актуальной проблемой остается установка приборов учета тепловой энергии в зданиях. Адреса установки теплосчетчиков приведены в табл. 1.12.1 </w:t>
      </w:r>
    </w:p>
    <w:p w:rsidR="000C62D0" w:rsidRPr="00FD0137" w:rsidRDefault="000C62D0" w:rsidP="00FD0137">
      <w:pPr>
        <w:pStyle w:val="a2"/>
        <w:ind w:firstLine="0"/>
        <w:jc w:val="right"/>
        <w:rPr>
          <w:sz w:val="22"/>
        </w:rPr>
      </w:pPr>
      <w:r w:rsidRPr="00FD0137">
        <w:rPr>
          <w:b/>
          <w:bCs/>
          <w:color w:val="000000"/>
          <w:sz w:val="22"/>
        </w:rPr>
        <w:t>Таблица 1.12.1.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7"/>
        <w:gridCol w:w="1368"/>
        <w:gridCol w:w="2060"/>
        <w:gridCol w:w="1777"/>
        <w:gridCol w:w="3239"/>
      </w:tblGrid>
      <w:tr w:rsidR="000C62D0" w:rsidRPr="00FD0137" w:rsidTr="0064628A">
        <w:trPr>
          <w:trHeight w:val="2002"/>
        </w:trPr>
        <w:tc>
          <w:tcPr>
            <w:tcW w:w="1777" w:type="dxa"/>
            <w:shd w:val="clear" w:color="auto" w:fill="D9D9D9"/>
            <w:vAlign w:val="center"/>
          </w:tcPr>
          <w:p w:rsidR="000C62D0" w:rsidRPr="00FD0137" w:rsidRDefault="000C62D0" w:rsidP="00FD01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0137">
              <w:rPr>
                <w:rFonts w:ascii="Times New Roman" w:hAnsi="Times New Roman"/>
                <w:sz w:val="18"/>
                <w:szCs w:val="18"/>
                <w:lang w:eastAsia="ru-RU"/>
              </w:rPr>
              <w:t>Адрес здания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0C62D0" w:rsidRPr="00FD0137" w:rsidRDefault="000C62D0" w:rsidP="00FD01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0137">
              <w:rPr>
                <w:rFonts w:ascii="Times New Roman" w:hAnsi="Times New Roman"/>
                <w:sz w:val="18"/>
                <w:szCs w:val="18"/>
                <w:lang w:eastAsia="ru-RU"/>
              </w:rPr>
              <w:t>Объем здания, м³</w:t>
            </w:r>
          </w:p>
        </w:tc>
        <w:tc>
          <w:tcPr>
            <w:tcW w:w="2060" w:type="dxa"/>
            <w:shd w:val="clear" w:color="auto" w:fill="D9D9D9"/>
            <w:vAlign w:val="center"/>
          </w:tcPr>
          <w:p w:rsidR="000C62D0" w:rsidRPr="00FD0137" w:rsidRDefault="000C62D0" w:rsidP="00FD01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0137">
              <w:rPr>
                <w:rFonts w:ascii="Times New Roman" w:hAnsi="Times New Roman"/>
                <w:sz w:val="18"/>
                <w:szCs w:val="18"/>
                <w:lang w:eastAsia="ru-RU"/>
              </w:rPr>
              <w:t>Норма потребления тепла на отопление, Гкал/час</w:t>
            </w:r>
          </w:p>
        </w:tc>
        <w:tc>
          <w:tcPr>
            <w:tcW w:w="1777" w:type="dxa"/>
            <w:shd w:val="clear" w:color="auto" w:fill="D9D9D9"/>
            <w:vAlign w:val="center"/>
          </w:tcPr>
          <w:p w:rsidR="000C62D0" w:rsidRPr="00FD0137" w:rsidRDefault="000C62D0" w:rsidP="00FD01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01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теплосчетчиков, шт.</w:t>
            </w:r>
          </w:p>
        </w:tc>
        <w:tc>
          <w:tcPr>
            <w:tcW w:w="3239" w:type="dxa"/>
            <w:shd w:val="clear" w:color="auto" w:fill="D9D9D9"/>
            <w:vAlign w:val="center"/>
          </w:tcPr>
          <w:p w:rsidR="000C62D0" w:rsidRPr="00FD0137" w:rsidRDefault="000C62D0" w:rsidP="00FD01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0137">
              <w:rPr>
                <w:rFonts w:ascii="Times New Roman" w:hAnsi="Times New Roman"/>
                <w:sz w:val="18"/>
                <w:szCs w:val="18"/>
                <w:lang w:eastAsia="ru-RU"/>
              </w:rPr>
              <w:t>Марка теплосчетчиков</w:t>
            </w:r>
          </w:p>
        </w:tc>
      </w:tr>
      <w:tr w:rsidR="000C62D0" w:rsidRPr="00FD0137" w:rsidTr="00FD0137">
        <w:trPr>
          <w:trHeight w:val="561"/>
        </w:trPr>
        <w:tc>
          <w:tcPr>
            <w:tcW w:w="1777" w:type="dxa"/>
            <w:vAlign w:val="center"/>
          </w:tcPr>
          <w:p w:rsidR="000C62D0" w:rsidRPr="00E31A9D" w:rsidRDefault="000C62D0" w:rsidP="00E31A9D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31A9D">
              <w:rPr>
                <w:rFonts w:ascii="Times New Roman" w:hAnsi="Times New Roman"/>
              </w:rPr>
              <w:t>с. Сергино, пер. Школьный, д.1</w:t>
            </w:r>
          </w:p>
        </w:tc>
        <w:tc>
          <w:tcPr>
            <w:tcW w:w="1368" w:type="dxa"/>
            <w:vAlign w:val="center"/>
          </w:tcPr>
          <w:p w:rsidR="000C62D0" w:rsidRPr="00E31A9D" w:rsidRDefault="000C62D0" w:rsidP="00E31A9D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31A9D">
              <w:rPr>
                <w:rFonts w:ascii="Times New Roman" w:hAnsi="Times New Roman"/>
              </w:rPr>
              <w:t>12613</w:t>
            </w:r>
          </w:p>
        </w:tc>
        <w:tc>
          <w:tcPr>
            <w:tcW w:w="2060" w:type="dxa"/>
            <w:vAlign w:val="center"/>
          </w:tcPr>
          <w:p w:rsidR="000C62D0" w:rsidRPr="00E31A9D" w:rsidRDefault="000C62D0" w:rsidP="00E31A9D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31A9D">
              <w:rPr>
                <w:rFonts w:ascii="Times New Roman" w:hAnsi="Times New Roman"/>
              </w:rPr>
              <w:t>0,11</w:t>
            </w:r>
          </w:p>
        </w:tc>
        <w:tc>
          <w:tcPr>
            <w:tcW w:w="1777" w:type="dxa"/>
            <w:vAlign w:val="center"/>
          </w:tcPr>
          <w:p w:rsidR="000C62D0" w:rsidRPr="00E31A9D" w:rsidRDefault="000C62D0" w:rsidP="00E31A9D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31A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39" w:type="dxa"/>
            <w:vAlign w:val="center"/>
          </w:tcPr>
          <w:p w:rsidR="000C62D0" w:rsidRPr="00E31A9D" w:rsidRDefault="000C62D0" w:rsidP="00E31A9D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31A9D">
              <w:rPr>
                <w:rFonts w:ascii="Times New Roman" w:hAnsi="Times New Roman"/>
              </w:rPr>
              <w:t>марка "СТ-3" изготовитель АО "Тепловодомер", г. Мытищи, Московская область</w:t>
            </w:r>
          </w:p>
        </w:tc>
      </w:tr>
    </w:tbl>
    <w:p w:rsidR="000C62D0" w:rsidRDefault="000C62D0" w:rsidP="004B639E">
      <w:pPr>
        <w:pStyle w:val="a2"/>
        <w:ind w:left="510" w:firstLine="0"/>
        <w:rPr>
          <w:sz w:val="26"/>
          <w:szCs w:val="26"/>
        </w:rPr>
      </w:pPr>
    </w:p>
    <w:p w:rsidR="000C62D0" w:rsidRDefault="000C62D0" w:rsidP="00D241B5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bookmarkStart w:id="19" w:name="_Toc405734342"/>
    </w:p>
    <w:p w:rsidR="000C62D0" w:rsidRDefault="000C62D0" w:rsidP="00D241B5">
      <w:pPr>
        <w:pStyle w:val="Heading1"/>
        <w:rPr>
          <w:rFonts w:ascii="Times New Roman" w:hAnsi="Times New Roman"/>
          <w:color w:val="000000"/>
          <w:sz w:val="26"/>
          <w:szCs w:val="26"/>
        </w:rPr>
      </w:pPr>
    </w:p>
    <w:p w:rsidR="000C62D0" w:rsidRDefault="000C62D0" w:rsidP="00D241B5">
      <w:pPr>
        <w:pStyle w:val="Heading1"/>
        <w:rPr>
          <w:rFonts w:ascii="Times New Roman" w:hAnsi="Times New Roman"/>
          <w:color w:val="000000"/>
          <w:sz w:val="26"/>
          <w:szCs w:val="26"/>
        </w:rPr>
      </w:pPr>
    </w:p>
    <w:p w:rsidR="000C62D0" w:rsidRPr="00F35961" w:rsidRDefault="000C62D0" w:rsidP="00D241B5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r w:rsidRPr="00F3596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Перспективное потребление тепловой энергии на цели теплоснабжения</w:t>
      </w:r>
      <w:bookmarkEnd w:id="19"/>
    </w:p>
    <w:p w:rsidR="000C62D0" w:rsidRDefault="000C62D0" w:rsidP="00D241B5"/>
    <w:p w:rsidR="000C62D0" w:rsidRPr="00B87223" w:rsidRDefault="000C62D0" w:rsidP="00BF6E09">
      <w:pPr>
        <w:ind w:firstLine="0"/>
        <w:rPr>
          <w:rFonts w:ascii="Times New Roman" w:hAnsi="Times New Roman"/>
          <w:i/>
          <w:sz w:val="26"/>
          <w:szCs w:val="26"/>
        </w:rPr>
      </w:pPr>
      <w:r w:rsidRPr="00B87223">
        <w:rPr>
          <w:rFonts w:ascii="Times New Roman" w:hAnsi="Times New Roman"/>
          <w:i/>
          <w:sz w:val="26"/>
          <w:szCs w:val="26"/>
        </w:rPr>
        <w:t>а) данные базового уровня потребления тепла на цели теплоснабжения</w:t>
      </w:r>
    </w:p>
    <w:p w:rsidR="000C62D0" w:rsidRDefault="000C62D0"/>
    <w:p w:rsidR="000C62D0" w:rsidRPr="00E10AAF" w:rsidRDefault="000C62D0" w:rsidP="00BF6E09">
      <w:pPr>
        <w:pStyle w:val="1"/>
        <w:numPr>
          <w:ilvl w:val="0"/>
          <w:numId w:val="0"/>
        </w:numPr>
        <w:rPr>
          <w:sz w:val="26"/>
          <w:szCs w:val="26"/>
        </w:rPr>
      </w:pPr>
      <w:r w:rsidRPr="00E10AAF">
        <w:rPr>
          <w:sz w:val="26"/>
          <w:szCs w:val="26"/>
        </w:rPr>
        <w:t xml:space="preserve">Расчет расхода тепловой энергии на отопление и вентиляцию </w:t>
      </w:r>
      <w:r>
        <w:rPr>
          <w:sz w:val="26"/>
          <w:szCs w:val="26"/>
        </w:rPr>
        <w:t>для с. Сергино</w:t>
      </w:r>
      <w:r w:rsidRPr="00E10AAF">
        <w:rPr>
          <w:sz w:val="26"/>
          <w:szCs w:val="26"/>
        </w:rPr>
        <w:t xml:space="preserve"> составляет:</w:t>
      </w:r>
    </w:p>
    <w:p w:rsidR="000C62D0" w:rsidRPr="00E10AAF" w:rsidRDefault="000C62D0" w:rsidP="00BF6E09">
      <w:pPr>
        <w:ind w:firstLine="0"/>
        <w:rPr>
          <w:rFonts w:ascii="Times New Roman" w:hAnsi="Times New Roman"/>
          <w:sz w:val="26"/>
          <w:szCs w:val="26"/>
        </w:rPr>
      </w:pPr>
      <w:r w:rsidRPr="00E10AAF">
        <w:rPr>
          <w:rFonts w:ascii="Times New Roman" w:hAnsi="Times New Roman"/>
          <w:sz w:val="26"/>
          <w:szCs w:val="26"/>
        </w:rPr>
        <w:t>Суммарный расход тепла на отопление, Гкал-</w:t>
      </w:r>
      <w:r>
        <w:rPr>
          <w:rFonts w:ascii="Times New Roman" w:hAnsi="Times New Roman"/>
          <w:sz w:val="26"/>
          <w:szCs w:val="26"/>
        </w:rPr>
        <w:t>1539,34</w:t>
      </w:r>
      <w:r w:rsidRPr="00E10AAF">
        <w:rPr>
          <w:rFonts w:ascii="Times New Roman" w:hAnsi="Times New Roman"/>
          <w:sz w:val="26"/>
          <w:szCs w:val="26"/>
        </w:rPr>
        <w:t>.</w:t>
      </w:r>
    </w:p>
    <w:p w:rsidR="000C62D0" w:rsidRPr="00E10AAF" w:rsidRDefault="000C62D0" w:rsidP="0064628A">
      <w:pPr>
        <w:keepNext/>
        <w:keepLines/>
        <w:ind w:firstLine="0"/>
        <w:rPr>
          <w:rFonts w:ascii="Times New Roman" w:hAnsi="Times New Roman"/>
          <w:sz w:val="26"/>
          <w:szCs w:val="26"/>
        </w:rPr>
      </w:pPr>
      <w:r w:rsidRPr="00E10AAF">
        <w:rPr>
          <w:rFonts w:ascii="Times New Roman" w:hAnsi="Times New Roman"/>
          <w:sz w:val="26"/>
          <w:szCs w:val="26"/>
        </w:rPr>
        <w:t>Расход тепловой энергии</w:t>
      </w:r>
      <w:r>
        <w:rPr>
          <w:rFonts w:ascii="Times New Roman" w:hAnsi="Times New Roman"/>
          <w:sz w:val="26"/>
          <w:szCs w:val="26"/>
        </w:rPr>
        <w:t xml:space="preserve"> на горячее водоснабжение в с. Сергино отсутствует</w:t>
      </w:r>
      <w:r w:rsidRPr="00E10AAF">
        <w:rPr>
          <w:rFonts w:ascii="Times New Roman" w:hAnsi="Times New Roman"/>
          <w:sz w:val="26"/>
          <w:szCs w:val="26"/>
        </w:rPr>
        <w:t>:</w:t>
      </w:r>
    </w:p>
    <w:p w:rsidR="000C62D0" w:rsidRPr="00E10AAF" w:rsidRDefault="000C62D0" w:rsidP="00BF6E09">
      <w:pPr>
        <w:spacing w:line="240" w:lineRule="auto"/>
        <w:ind w:firstLine="0"/>
        <w:rPr>
          <w:rFonts w:ascii="Times New Roman" w:hAnsi="Times New Roman"/>
          <w:b/>
          <w:sz w:val="26"/>
          <w:szCs w:val="26"/>
        </w:rPr>
      </w:pPr>
      <w:r w:rsidRPr="00E10AAF">
        <w:rPr>
          <w:rFonts w:ascii="Times New Roman" w:hAnsi="Times New Roman"/>
          <w:sz w:val="26"/>
          <w:szCs w:val="26"/>
        </w:rPr>
        <w:t>Часовая потребность в тепловой энергии (Q час), ккал/час-</w:t>
      </w:r>
      <w:r>
        <w:rPr>
          <w:rFonts w:ascii="Times New Roman" w:hAnsi="Times New Roman"/>
          <w:sz w:val="26"/>
          <w:szCs w:val="26"/>
        </w:rPr>
        <w:t>2899</w:t>
      </w:r>
      <w:r w:rsidRPr="00E10AAF">
        <w:rPr>
          <w:rFonts w:ascii="Times New Roman" w:hAnsi="Times New Roman"/>
          <w:sz w:val="26"/>
          <w:szCs w:val="26"/>
        </w:rPr>
        <w:t>.</w:t>
      </w:r>
    </w:p>
    <w:p w:rsidR="000C62D0" w:rsidRPr="00E10AAF" w:rsidRDefault="000C62D0">
      <w:pPr>
        <w:rPr>
          <w:sz w:val="26"/>
          <w:szCs w:val="26"/>
        </w:rPr>
      </w:pPr>
    </w:p>
    <w:p w:rsidR="000C62D0" w:rsidRPr="00B87223" w:rsidRDefault="000C62D0">
      <w:pPr>
        <w:rPr>
          <w:rFonts w:ascii="Times New Roman" w:hAnsi="Times New Roman"/>
          <w:i/>
          <w:sz w:val="26"/>
          <w:szCs w:val="26"/>
        </w:rPr>
      </w:pPr>
    </w:p>
    <w:p w:rsidR="000C62D0" w:rsidRDefault="000C62D0" w:rsidP="00BF6E09">
      <w:pPr>
        <w:ind w:firstLine="0"/>
        <w:rPr>
          <w:rFonts w:ascii="Times New Roman" w:hAnsi="Times New Roman"/>
          <w:i/>
          <w:sz w:val="26"/>
          <w:szCs w:val="26"/>
        </w:rPr>
      </w:pPr>
      <w:r w:rsidRPr="00B87223">
        <w:rPr>
          <w:rFonts w:ascii="Times New Roman" w:hAnsi="Times New Roman"/>
          <w:i/>
          <w:sz w:val="26"/>
          <w:szCs w:val="26"/>
        </w:rPr>
        <w:t>б) прогноз прирост</w:t>
      </w:r>
      <w:r>
        <w:rPr>
          <w:rFonts w:ascii="Times New Roman" w:hAnsi="Times New Roman"/>
          <w:i/>
          <w:sz w:val="26"/>
          <w:szCs w:val="26"/>
        </w:rPr>
        <w:t>а</w:t>
      </w:r>
      <w:r w:rsidRPr="00B87223">
        <w:rPr>
          <w:rFonts w:ascii="Times New Roman" w:hAnsi="Times New Roman"/>
          <w:i/>
          <w:sz w:val="26"/>
          <w:szCs w:val="26"/>
        </w:rPr>
        <w:t xml:space="preserve"> на каждом этапе строительной площади строительных фондов, сгруппированны</w:t>
      </w:r>
      <w:r>
        <w:rPr>
          <w:rFonts w:ascii="Times New Roman" w:hAnsi="Times New Roman"/>
          <w:i/>
          <w:sz w:val="26"/>
          <w:szCs w:val="26"/>
        </w:rPr>
        <w:t>х</w:t>
      </w:r>
      <w:r w:rsidRPr="00B87223">
        <w:rPr>
          <w:rFonts w:ascii="Times New Roman" w:hAnsi="Times New Roman"/>
          <w:i/>
          <w:sz w:val="26"/>
          <w:szCs w:val="26"/>
        </w:rPr>
        <w:t xml:space="preserve"> по расчетным элементам территориального деления и по зонам действия  источников тепловой энергии с разделением объектов строительства на многоквартирные дома, жилые дома, общественные здания и производственные здания промышленных предприятий</w:t>
      </w:r>
    </w:p>
    <w:p w:rsidR="000C62D0" w:rsidRDefault="000C62D0">
      <w:pPr>
        <w:rPr>
          <w:rFonts w:ascii="Times New Roman" w:hAnsi="Times New Roman"/>
          <w:i/>
          <w:sz w:val="26"/>
          <w:szCs w:val="26"/>
        </w:rPr>
      </w:pPr>
    </w:p>
    <w:p w:rsidR="000C62D0" w:rsidRDefault="000C62D0">
      <w:pPr>
        <w:rPr>
          <w:rFonts w:ascii="Times New Roman" w:hAnsi="Times New Roman"/>
          <w:i/>
          <w:sz w:val="26"/>
          <w:szCs w:val="26"/>
        </w:rPr>
      </w:pPr>
    </w:p>
    <w:p w:rsidR="000C62D0" w:rsidRDefault="000C62D0" w:rsidP="0064628A">
      <w:pPr>
        <w:pStyle w:val="a2"/>
      </w:pPr>
      <w:r>
        <w:t>Требования к энергетической эффективности жилых и общественных зданий приведены в ФЗ №261 «Об энергосбережении и повышении энергетической эффективности и о внесении изменений в отдельные законодательные акты Российской Федерации», ФЗ №190 «О теплоснабжении». В соответствии с указанными документами, проектируемые и реконструируемые жилые, общественные и промышленные здания, должны проектироваться согласно СНиП 23-02-2003 «Тепловая защита зданий».</w:t>
      </w:r>
    </w:p>
    <w:p w:rsidR="000C62D0" w:rsidRDefault="000C62D0" w:rsidP="0064628A">
      <w:pPr>
        <w:pStyle w:val="a2"/>
      </w:pPr>
      <w:r>
        <w:t>Данные строительные нормы и правила устанавливают требования к тепловой защите зданий в целях экономии энергии при обеспечении санитарно-гигиенических и оптимальных параметров микроклимата помещений и долговечности ограждающих конструкций зданий и сооружений.</w:t>
      </w:r>
    </w:p>
    <w:p w:rsidR="000C62D0" w:rsidRDefault="000C62D0" w:rsidP="0064628A">
      <w:pPr>
        <w:pStyle w:val="a2"/>
      </w:pPr>
      <w:r>
        <w:t>Требования к повышению тепловой защиты зданий и сооружений, основных потребителей  энергии, являются важным объектом государственного регулирования в большинстве стран мира. Эти требования рассматриваются также с точки зрения охраны окружающей среды, рационального использования не возобновляемых природных ресурсов и уменьшения влияния «парникового» эффекта и сокращения выделения двуокиси углерода и других вредных веществ в атмосферу.</w:t>
      </w:r>
    </w:p>
    <w:p w:rsidR="000C62D0" w:rsidRDefault="000C62D0" w:rsidP="0064628A">
      <w:pPr>
        <w:pStyle w:val="a2"/>
      </w:pPr>
      <w:r>
        <w:t>Данные нормы затрагивают часть общей задачи энергосбережения в зданиях. Одновременно с созданием эффективной тепловой защиты, в соответствии с другими нормативными документами принимаются меры по повышения эффективности инженерного оборудования зданий, снижению потерь энергии при ее выработки и транспортировке, а так же по сокращению расхода тепловой и электрической энергии путем автоматического управления и регулирования оборудования и инженерных систем в целом.</w:t>
      </w:r>
    </w:p>
    <w:p w:rsidR="000C62D0" w:rsidRDefault="000C62D0" w:rsidP="0064628A">
      <w:pPr>
        <w:pStyle w:val="a2"/>
      </w:pPr>
      <w:r>
        <w:t>Нормы по тепловой защите зданий гармонизированы с аналогичным зарубежными нормами развитых стран. Эти нормы, как и нормы на инженерное оборудование, содержат минимальные требования, и строительство многих зданий может быть выполнено на экономической основе с существенно более высокими показателями тепловой защиты, предусмотренными классификацией зданий по энергетической эффективности.</w:t>
      </w:r>
    </w:p>
    <w:p w:rsidR="000C62D0" w:rsidRDefault="000C62D0" w:rsidP="0064628A">
      <w:pPr>
        <w:pStyle w:val="a2"/>
      </w:pPr>
      <w:r>
        <w:t>Данные нормы и правила распространяются на тепловую защиту жилых, общественных, производственных, сельскохозяйственных и складских зданий и сооружений (далее-зданий), в которых необходимо поддерживать определенную температуру и влажность внутреннего воздуха.</w:t>
      </w:r>
    </w:p>
    <w:p w:rsidR="000C62D0" w:rsidRDefault="000C62D0" w:rsidP="0064628A">
      <w:pPr>
        <w:pStyle w:val="a2"/>
      </w:pPr>
      <w:r>
        <w:t>Согласно СНиП 23-02-2003, энергетическую эффективность жилых и общественных зданий следует устанавливать в соответствии с классификацией по таблице 16.</w:t>
      </w:r>
    </w:p>
    <w:p w:rsidR="000C62D0" w:rsidRDefault="000C62D0" w:rsidP="0064628A">
      <w:pPr>
        <w:pStyle w:val="a2"/>
      </w:pPr>
      <w:r>
        <w:t xml:space="preserve">Присвоение классов </w:t>
      </w:r>
      <w:r>
        <w:rPr>
          <w:lang w:val="en-US"/>
        </w:rPr>
        <w:t>D</w:t>
      </w:r>
      <w:r w:rsidRPr="00C657B4">
        <w:t>,</w:t>
      </w:r>
      <w:r>
        <w:t xml:space="preserve"> </w:t>
      </w:r>
      <w:r>
        <w:rPr>
          <w:lang w:val="en-US"/>
        </w:rPr>
        <w:t>E</w:t>
      </w:r>
      <w:r>
        <w:t xml:space="preserve"> на стадии проектирования не допускается.</w:t>
      </w:r>
    </w:p>
    <w:p w:rsidR="000C62D0" w:rsidRDefault="000C62D0" w:rsidP="0064628A">
      <w:pPr>
        <w:pStyle w:val="a2"/>
      </w:pPr>
      <w:r>
        <w:t>Классы А, В устанавливают для вновь возводимых и реконструируемых зданий на стадии разработки проекта  впоследствии их устанавливают по результатам эксплуатации.</w:t>
      </w:r>
    </w:p>
    <w:p w:rsidR="000C62D0" w:rsidRDefault="000C62D0" w:rsidP="0064628A">
      <w:pPr>
        <w:pStyle w:val="a2"/>
      </w:pPr>
      <w:r>
        <w:t>Для достижении классов А, В органам администраций субъектов Российской Федерации рекомендуется применить меры по экономическому стимулированию участников проектирования и строительства.</w:t>
      </w:r>
    </w:p>
    <w:p w:rsidR="000C62D0" w:rsidRDefault="000C62D0" w:rsidP="0064628A">
      <w:pPr>
        <w:pStyle w:val="a2"/>
      </w:pPr>
      <w:r>
        <w:t>Класс С устанавливают при эксплуатации вновь возведенных и реконструируемых зданий согласно разделу 11 СНиП 23-02-2003.</w:t>
      </w:r>
    </w:p>
    <w:p w:rsidR="000C62D0" w:rsidRDefault="000C62D0" w:rsidP="0064628A">
      <w:pPr>
        <w:pStyle w:val="a2"/>
      </w:pPr>
      <w:r>
        <w:t xml:space="preserve">Классы </w:t>
      </w:r>
      <w:r>
        <w:rPr>
          <w:lang w:val="en-US"/>
        </w:rPr>
        <w:t>D</w:t>
      </w:r>
      <w:r w:rsidRPr="000259A0">
        <w:t>,</w:t>
      </w:r>
      <w:r>
        <w:t xml:space="preserve"> </w:t>
      </w:r>
      <w:r>
        <w:rPr>
          <w:lang w:val="en-US"/>
        </w:rPr>
        <w:t>E</w:t>
      </w:r>
      <w:r>
        <w:t xml:space="preserve"> устанавливают при эксплуатации возведенных до 2000г. зданий с целью разработки органами администраций субъектов РФ очередность и мероприятий по реконструкции этих зданий.</w:t>
      </w:r>
    </w:p>
    <w:p w:rsidR="000C62D0" w:rsidRDefault="000C62D0" w:rsidP="0064628A">
      <w:pPr>
        <w:pStyle w:val="a2"/>
      </w:pPr>
    </w:p>
    <w:p w:rsidR="000C62D0" w:rsidRDefault="000C62D0" w:rsidP="0064628A">
      <w:pPr>
        <w:pStyle w:val="a2"/>
      </w:pPr>
    </w:p>
    <w:p w:rsidR="000C62D0" w:rsidRDefault="000C62D0" w:rsidP="0064628A">
      <w:pPr>
        <w:pStyle w:val="a2"/>
      </w:pPr>
    </w:p>
    <w:p w:rsidR="000C62D0" w:rsidRDefault="000C62D0" w:rsidP="0064628A">
      <w:pPr>
        <w:pStyle w:val="a2"/>
      </w:pPr>
    </w:p>
    <w:p w:rsidR="000C62D0" w:rsidRDefault="000C62D0" w:rsidP="0064628A">
      <w:pPr>
        <w:pStyle w:val="a2"/>
      </w:pPr>
    </w:p>
    <w:p w:rsidR="000C62D0" w:rsidRPr="000B770D" w:rsidRDefault="000C62D0" w:rsidP="00AD74BA">
      <w:pPr>
        <w:pStyle w:val="a2"/>
        <w:jc w:val="right"/>
        <w:rPr>
          <w:sz w:val="24"/>
          <w:szCs w:val="24"/>
        </w:rPr>
      </w:pPr>
      <w:bookmarkStart w:id="20" w:name="_Toc405734348"/>
      <w:r>
        <w:rPr>
          <w:sz w:val="24"/>
          <w:szCs w:val="24"/>
        </w:rPr>
        <w:t>Таблица 1.2.1</w:t>
      </w:r>
      <w:r w:rsidRPr="000B770D">
        <w:rPr>
          <w:sz w:val="24"/>
          <w:szCs w:val="24"/>
        </w:rPr>
        <w:t xml:space="preserve"> – Классы энергетической эффективности зданий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9"/>
        <w:gridCol w:w="2265"/>
        <w:gridCol w:w="3554"/>
        <w:gridCol w:w="2309"/>
      </w:tblGrid>
      <w:tr w:rsidR="000C62D0" w:rsidRPr="000B770D" w:rsidTr="001336A6">
        <w:tc>
          <w:tcPr>
            <w:tcW w:w="991" w:type="pc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Обозначение класса</w:t>
            </w:r>
          </w:p>
        </w:tc>
        <w:tc>
          <w:tcPr>
            <w:tcW w:w="1117" w:type="pc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Наименование класса энергетической эффективности</w:t>
            </w:r>
          </w:p>
        </w:tc>
        <w:tc>
          <w:tcPr>
            <w:tcW w:w="1753" w:type="pc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 xml:space="preserve">Величина отклонения расчетного(фактического) значения удельного расхода тепловой энергии на отопление зданий </w:t>
            </w:r>
            <w:r w:rsidRPr="00AF54EC">
              <w:rPr>
                <w:rFonts w:eastAsia="CambriaMath"/>
                <w:b/>
                <w:i/>
                <w:position w:val="-12"/>
                <w:sz w:val="24"/>
                <w:szCs w:val="24"/>
              </w:rPr>
              <w:object w:dxaOrig="400" w:dyaOrig="380">
                <v:shape id="_x0000_i1036" type="#_x0000_t75" style="width:28.5pt;height:27.75pt" o:ole="">
                  <v:imagedata r:id="rId27" o:title=""/>
                </v:shape>
                <o:OLEObject Type="Embed" ProgID="Equation.3" ShapeID="_x0000_i1036" DrawAspect="Content" ObjectID="_1512280149" r:id="rId28"/>
              </w:object>
            </w:r>
            <w:r w:rsidRPr="00AF54EC">
              <w:rPr>
                <w:rFonts w:eastAsia="CambriaMath"/>
                <w:b/>
                <w:i/>
                <w:sz w:val="24"/>
                <w:szCs w:val="24"/>
              </w:rPr>
              <w:t xml:space="preserve"> от нормативного, %</w:t>
            </w:r>
          </w:p>
        </w:tc>
        <w:tc>
          <w:tcPr>
            <w:tcW w:w="1138" w:type="pc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Рекомендуемые мероприятия органами администрации субъектов РФ</w:t>
            </w:r>
          </w:p>
        </w:tc>
      </w:tr>
      <w:tr w:rsidR="000C62D0" w:rsidRPr="000B770D" w:rsidTr="001336A6">
        <w:tc>
          <w:tcPr>
            <w:tcW w:w="5000" w:type="pct"/>
            <w:gridSpan w:val="4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54EC">
              <w:rPr>
                <w:b/>
                <w:sz w:val="24"/>
                <w:szCs w:val="24"/>
              </w:rPr>
              <w:t>Для новых и реконструируемых зданий</w:t>
            </w:r>
          </w:p>
        </w:tc>
      </w:tr>
      <w:tr w:rsidR="000C62D0" w:rsidRPr="000B770D" w:rsidTr="001336A6">
        <w:tc>
          <w:tcPr>
            <w:tcW w:w="991" w:type="pct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17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Очень высокий</w:t>
            </w:r>
          </w:p>
        </w:tc>
        <w:tc>
          <w:tcPr>
            <w:tcW w:w="1753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Менее минус 51</w:t>
            </w:r>
          </w:p>
        </w:tc>
        <w:tc>
          <w:tcPr>
            <w:tcW w:w="1138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Экономическое стимулирование</w:t>
            </w:r>
          </w:p>
        </w:tc>
      </w:tr>
      <w:tr w:rsidR="000C62D0" w:rsidRPr="000B770D" w:rsidTr="001336A6">
        <w:tc>
          <w:tcPr>
            <w:tcW w:w="991" w:type="pct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17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Высокий</w:t>
            </w:r>
          </w:p>
        </w:tc>
        <w:tc>
          <w:tcPr>
            <w:tcW w:w="1753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От минус 10 до минус 50</w:t>
            </w:r>
          </w:p>
        </w:tc>
        <w:tc>
          <w:tcPr>
            <w:tcW w:w="1138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То же</w:t>
            </w:r>
          </w:p>
        </w:tc>
      </w:tr>
      <w:tr w:rsidR="000C62D0" w:rsidRPr="000B770D" w:rsidTr="001336A6">
        <w:tc>
          <w:tcPr>
            <w:tcW w:w="991" w:type="pct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117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Нормальный</w:t>
            </w:r>
          </w:p>
        </w:tc>
        <w:tc>
          <w:tcPr>
            <w:tcW w:w="1753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От плюс 5 до минус 9</w:t>
            </w:r>
          </w:p>
        </w:tc>
        <w:tc>
          <w:tcPr>
            <w:tcW w:w="1138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-</w:t>
            </w:r>
          </w:p>
        </w:tc>
      </w:tr>
      <w:tr w:rsidR="000C62D0" w:rsidRPr="000B770D" w:rsidTr="001336A6">
        <w:tc>
          <w:tcPr>
            <w:tcW w:w="5000" w:type="pct"/>
            <w:gridSpan w:val="4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54EC">
              <w:rPr>
                <w:b/>
                <w:sz w:val="24"/>
                <w:szCs w:val="24"/>
              </w:rPr>
              <w:t>Для существующих зданий</w:t>
            </w:r>
          </w:p>
        </w:tc>
      </w:tr>
      <w:tr w:rsidR="000C62D0" w:rsidRPr="000B770D" w:rsidTr="001336A6">
        <w:tc>
          <w:tcPr>
            <w:tcW w:w="991" w:type="pct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117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Низкий</w:t>
            </w:r>
          </w:p>
        </w:tc>
        <w:tc>
          <w:tcPr>
            <w:tcW w:w="1753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От плюс 6 до плюс 75</w:t>
            </w:r>
          </w:p>
        </w:tc>
        <w:tc>
          <w:tcPr>
            <w:tcW w:w="1138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Желательна реконструкция здания</w:t>
            </w:r>
          </w:p>
        </w:tc>
      </w:tr>
      <w:tr w:rsidR="000C62D0" w:rsidRPr="000B770D" w:rsidTr="001336A6">
        <w:tc>
          <w:tcPr>
            <w:tcW w:w="991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44BD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117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Очень низкий</w:t>
            </w:r>
          </w:p>
        </w:tc>
        <w:tc>
          <w:tcPr>
            <w:tcW w:w="1753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Более 76</w:t>
            </w:r>
          </w:p>
        </w:tc>
        <w:tc>
          <w:tcPr>
            <w:tcW w:w="1138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Необходимо утепление здания в ближайшей перспективе</w:t>
            </w:r>
          </w:p>
        </w:tc>
      </w:tr>
    </w:tbl>
    <w:p w:rsidR="000C62D0" w:rsidRPr="00304F53" w:rsidRDefault="000C62D0" w:rsidP="00AD74BA">
      <w:pPr>
        <w:pStyle w:val="a2"/>
      </w:pPr>
      <w:r>
        <w:t xml:space="preserve">     </w:t>
      </w:r>
    </w:p>
    <w:p w:rsidR="000C62D0" w:rsidRDefault="000C62D0" w:rsidP="00AD74BA">
      <w:pPr>
        <w:pStyle w:val="a2"/>
      </w:pPr>
      <w:r>
        <w:t>Нормами установлены три показателя тепловой защиты здания:</w:t>
      </w:r>
    </w:p>
    <w:p w:rsidR="000C62D0" w:rsidRDefault="000C62D0" w:rsidP="00AD74BA">
      <w:pPr>
        <w:pStyle w:val="a2"/>
        <w:numPr>
          <w:ilvl w:val="2"/>
          <w:numId w:val="9"/>
        </w:numPr>
        <w:tabs>
          <w:tab w:val="clear" w:pos="1800"/>
          <w:tab w:val="num" w:pos="0"/>
        </w:tabs>
        <w:ind w:left="0" w:firstLine="660"/>
      </w:pPr>
      <w:r>
        <w:t>приведенное сопротивление теплопередаче отдельных элементов ограждающих конструкций здания;</w:t>
      </w:r>
    </w:p>
    <w:p w:rsidR="000C62D0" w:rsidRDefault="000C62D0" w:rsidP="00AD74BA">
      <w:pPr>
        <w:pStyle w:val="a2"/>
        <w:numPr>
          <w:ilvl w:val="2"/>
          <w:numId w:val="9"/>
        </w:numPr>
        <w:tabs>
          <w:tab w:val="clear" w:pos="1800"/>
          <w:tab w:val="num" w:pos="0"/>
        </w:tabs>
        <w:ind w:left="0" w:firstLine="660"/>
      </w:pPr>
      <w:r>
        <w:t>санитарно-гигиенический, включающий температурный перепад между температурами внутреннего воздуха и на поверхности ограждающих конструкций и температуру на внутренней поверхности выше температуры точки росы;</w:t>
      </w:r>
    </w:p>
    <w:p w:rsidR="000C62D0" w:rsidRDefault="000C62D0" w:rsidP="00AD74BA">
      <w:pPr>
        <w:pStyle w:val="a2"/>
        <w:numPr>
          <w:ilvl w:val="2"/>
          <w:numId w:val="9"/>
        </w:numPr>
        <w:tabs>
          <w:tab w:val="clear" w:pos="1800"/>
          <w:tab w:val="num" w:pos="0"/>
        </w:tabs>
        <w:ind w:left="0" w:firstLine="660"/>
      </w:pPr>
      <w:r>
        <w:t>удельный расход тепловой энергии на отопление здания, позволяющий варьировать величинами теплозащитных свойств различных видов ограждающих конструкций здания и выбора систем поддержания микроклимата для достижения нормируемого значения этого показателя.</w:t>
      </w:r>
    </w:p>
    <w:p w:rsidR="000C62D0" w:rsidRDefault="000C62D0" w:rsidP="00AD74BA">
      <w:pPr>
        <w:pStyle w:val="a2"/>
      </w:pPr>
      <w:r>
        <w:t>Требования тепловой защиты здания будут выполнены, если в жилых и общественных зданиях будут соблюдены требования показателей «а» и «б» либо «б» и «в». В зданиях производственного назначения необходимо соблюдать требования показателей «а» и «б».</w:t>
      </w:r>
    </w:p>
    <w:p w:rsidR="000C62D0" w:rsidRDefault="000C62D0" w:rsidP="00AD74BA">
      <w:pPr>
        <w:pStyle w:val="a2"/>
      </w:pPr>
      <w:r w:rsidRPr="00577C0F">
        <w:rPr>
          <w:b/>
        </w:rPr>
        <w:t xml:space="preserve">Сопротивление теплопередаче элементов ограждающих конструкций. </w:t>
      </w:r>
    </w:p>
    <w:p w:rsidR="000C62D0" w:rsidRDefault="000C62D0" w:rsidP="00AD74BA">
      <w:pPr>
        <w:pStyle w:val="a2"/>
      </w:pPr>
      <w:r>
        <w:t xml:space="preserve">Приведенное сопротивление теплопередаче </w:t>
      </w:r>
      <w:r w:rsidRPr="000259A0">
        <w:rPr>
          <w:rFonts w:eastAsia="CambriaMath"/>
          <w:position w:val="-12"/>
          <w:szCs w:val="28"/>
        </w:rPr>
        <w:object w:dxaOrig="320" w:dyaOrig="380">
          <v:shape id="_x0000_i1037" type="#_x0000_t75" style="width:22.5pt;height:27.75pt" o:ole="">
            <v:imagedata r:id="rId29" o:title=""/>
          </v:shape>
          <o:OLEObject Type="Embed" ProgID="Equation.3" ShapeID="_x0000_i1037" DrawAspect="Content" ObjectID="_1512280150" r:id="rId30"/>
        </w:object>
      </w:r>
      <w:r>
        <w:rPr>
          <w:rFonts w:eastAsia="CambriaMath"/>
          <w:szCs w:val="28"/>
        </w:rPr>
        <w:t xml:space="preserve">, </w:t>
      </w:r>
      <w:r w:rsidRPr="004A2482">
        <w:rPr>
          <w:rFonts w:eastAsia="CambriaMath"/>
          <w:position w:val="-6"/>
          <w:szCs w:val="28"/>
        </w:rPr>
        <w:object w:dxaOrig="340" w:dyaOrig="320">
          <v:shape id="_x0000_i1038" type="#_x0000_t75" style="width:24pt;height:23.25pt" o:ole="">
            <v:imagedata r:id="rId31" o:title=""/>
          </v:shape>
          <o:OLEObject Type="Embed" ProgID="Equation.3" ShapeID="_x0000_i1038" DrawAspect="Content" ObjectID="_1512280151" r:id="rId32"/>
        </w:object>
      </w:r>
      <w:r>
        <w:rPr>
          <w:rFonts w:eastAsia="CambriaMath"/>
          <w:szCs w:val="28"/>
        </w:rPr>
        <w:t xml:space="preserve">ºС/Вт, ограждающих конструкций. а также окон и фонарей(с вертикальными остеклением или с углом наклона более 45º) следует принимать не менее нормируемых по таблице 45 СНиП 23-02-2003, в зависимости от градусо-суток района строительства </w:t>
      </w:r>
      <w:r w:rsidRPr="000259A0">
        <w:rPr>
          <w:rFonts w:eastAsia="CambriaMath"/>
          <w:position w:val="-12"/>
          <w:szCs w:val="28"/>
        </w:rPr>
        <w:object w:dxaOrig="340" w:dyaOrig="380">
          <v:shape id="_x0000_i1039" type="#_x0000_t75" style="width:24pt;height:27.75pt" o:ole="">
            <v:imagedata r:id="rId33" o:title=""/>
          </v:shape>
          <o:OLEObject Type="Embed" ProgID="Equation.3" ShapeID="_x0000_i1039" DrawAspect="Content" ObjectID="_1512280152" r:id="rId34"/>
        </w:object>
      </w:r>
      <w:r w:rsidRPr="004A2482">
        <w:rPr>
          <w:rFonts w:eastAsia="CambriaMath"/>
          <w:szCs w:val="28"/>
        </w:rPr>
        <w:t xml:space="preserve"> </w:t>
      </w:r>
      <w:r>
        <w:rPr>
          <w:rFonts w:eastAsia="CambriaMath"/>
          <w:szCs w:val="28"/>
        </w:rPr>
        <w:t>ºС</w:t>
      </w:r>
      <w:r w:rsidRPr="004A2482">
        <w:t xml:space="preserve"> </w:t>
      </w:r>
      <w:r>
        <w:t>сут.</w:t>
      </w:r>
    </w:p>
    <w:p w:rsidR="000C62D0" w:rsidRDefault="000C62D0" w:rsidP="00AD74BA">
      <w:pPr>
        <w:pStyle w:val="a2"/>
      </w:pPr>
    </w:p>
    <w:p w:rsidR="000C62D0" w:rsidRPr="00307CD0" w:rsidRDefault="000C62D0" w:rsidP="00AD74BA">
      <w:pPr>
        <w:pStyle w:val="a2"/>
      </w:pPr>
      <w:r w:rsidRPr="00307CD0">
        <w:rPr>
          <w:b/>
        </w:rPr>
        <w:t>Нормируемый температурный перепад между температурой внутреннего воздуха и температурой внутренней поверхности ограждающей конструкции.</w:t>
      </w:r>
    </w:p>
    <w:p w:rsidR="000C62D0" w:rsidRPr="00307CD0" w:rsidRDefault="000C62D0" w:rsidP="00AD74BA">
      <w:pPr>
        <w:pStyle w:val="a2"/>
        <w:sectPr w:rsidR="000C62D0" w:rsidRPr="00307CD0" w:rsidSect="00D15ECC">
          <w:headerReference w:type="default" r:id="rId35"/>
          <w:pgSz w:w="11906" w:h="16838"/>
          <w:pgMar w:top="851" w:right="851" w:bottom="851" w:left="1134" w:header="709" w:footer="709" w:gutter="0"/>
          <w:pgNumType w:start="2"/>
          <w:cols w:space="720"/>
          <w:docGrid w:linePitch="326"/>
        </w:sectPr>
      </w:pPr>
      <w:r w:rsidRPr="00307CD0">
        <w:t xml:space="preserve">Расчётный температурный перепад </w:t>
      </w:r>
      <w:r w:rsidRPr="00307CD0">
        <w:object w:dxaOrig="480" w:dyaOrig="380">
          <v:shape id="_x0000_i1040" type="#_x0000_t75" style="width:33.75pt;height:27.75pt" o:ole="">
            <v:imagedata r:id="rId36" o:title=""/>
          </v:shape>
          <o:OLEObject Type="Embed" ProgID="Equation.3" ShapeID="_x0000_i1040" DrawAspect="Content" ObjectID="_1512280153" r:id="rId37"/>
        </w:object>
      </w:r>
      <w:r w:rsidRPr="00307CD0">
        <w:t xml:space="preserve"> ºС, между температурой внутреннего воздуха и температурой внутренней поверхности ограждающей конструкции не должен превышать нормируемых величин </w:t>
      </w:r>
      <w:r w:rsidRPr="00307CD0">
        <w:object w:dxaOrig="480" w:dyaOrig="380">
          <v:shape id="_x0000_i1041" type="#_x0000_t75" style="width:33.75pt;height:27.75pt" o:ole="">
            <v:imagedata r:id="rId38" o:title=""/>
          </v:shape>
          <o:OLEObject Type="Embed" ProgID="Equation.3" ShapeID="_x0000_i1041" DrawAspect="Content" ObjectID="_1512280154" r:id="rId39"/>
        </w:object>
      </w:r>
      <w:r w:rsidRPr="00307CD0">
        <w:t xml:space="preserve"> ºС, установленных в таблице </w:t>
      </w:r>
      <w:r>
        <w:t>1.2.2</w:t>
      </w:r>
      <w:r w:rsidRPr="00307CD0">
        <w:t>.</w:t>
      </w:r>
    </w:p>
    <w:p w:rsidR="000C62D0" w:rsidRDefault="000C62D0" w:rsidP="00AD74BA">
      <w:pPr>
        <w:pStyle w:val="a2"/>
        <w:jc w:val="right"/>
        <w:rPr>
          <w:sz w:val="24"/>
          <w:szCs w:val="24"/>
        </w:rPr>
      </w:pPr>
      <w:r>
        <w:rPr>
          <w:sz w:val="24"/>
          <w:szCs w:val="24"/>
        </w:rPr>
        <w:t>Таблица 1.2.2</w:t>
      </w:r>
      <w:r w:rsidRPr="00241457">
        <w:rPr>
          <w:sz w:val="24"/>
          <w:szCs w:val="24"/>
        </w:rPr>
        <w:t xml:space="preserve"> – Нормируемый температурный перепад между температурой внутреннего воздуха и температурой внутренней поверхности ограждающей конструкции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3"/>
        <w:gridCol w:w="2024"/>
        <w:gridCol w:w="1616"/>
        <w:gridCol w:w="1879"/>
        <w:gridCol w:w="2236"/>
        <w:gridCol w:w="1810"/>
        <w:gridCol w:w="1988"/>
      </w:tblGrid>
      <w:tr w:rsidR="000C62D0" w:rsidRPr="00E63836" w:rsidTr="001336A6">
        <w:trPr>
          <w:tblHeader/>
        </w:trPr>
        <w:tc>
          <w:tcPr>
            <w:tcW w:w="3233" w:type="dxa"/>
            <w:vMerge w:val="restar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Здания и помещения</w:t>
            </w:r>
          </w:p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Коэффициенты</w:t>
            </w:r>
          </w:p>
        </w:tc>
        <w:tc>
          <w:tcPr>
            <w:tcW w:w="2024" w:type="dxa"/>
            <w:vMerge w:val="restar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Градусо-сутки отопительного периода</w:t>
            </w:r>
          </w:p>
        </w:tc>
        <w:tc>
          <w:tcPr>
            <w:tcW w:w="9529" w:type="dxa"/>
            <w:gridSpan w:val="5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Нормируемые значения сопротивления теплопередаче</w:t>
            </w:r>
          </w:p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rFonts w:eastAsia="Times New Roman"/>
                <w:b/>
                <w:i/>
                <w:position w:val="-14"/>
                <w:sz w:val="24"/>
                <w:szCs w:val="24"/>
              </w:rPr>
              <w:object w:dxaOrig="1620" w:dyaOrig="400">
                <v:shape id="_x0000_i1042" type="#_x0000_t75" style="width:80.25pt;height:19.5pt" o:ole="">
                  <v:imagedata r:id="rId40" o:title=""/>
                </v:shape>
                <o:OLEObject Type="Embed" ProgID="Equation.DSMT4" ShapeID="_x0000_i1042" DrawAspect="Content" ObjectID="_1512280155" r:id="rId41"/>
              </w:object>
            </w:r>
            <w:r w:rsidRPr="00AF54EC">
              <w:rPr>
                <w:b/>
                <w:i/>
                <w:sz w:val="24"/>
                <w:szCs w:val="24"/>
              </w:rPr>
              <w:t>, ограждающих конструкций</w:t>
            </w:r>
          </w:p>
        </w:tc>
      </w:tr>
      <w:tr w:rsidR="000C62D0" w:rsidRPr="00E63836" w:rsidTr="001336A6">
        <w:trPr>
          <w:tblHeader/>
        </w:trPr>
        <w:tc>
          <w:tcPr>
            <w:tcW w:w="3233" w:type="dxa"/>
            <w:vMerge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Merge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Стен</w:t>
            </w:r>
          </w:p>
        </w:tc>
        <w:tc>
          <w:tcPr>
            <w:tcW w:w="1879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Покрытий и перекрытий над проездами</w:t>
            </w:r>
          </w:p>
        </w:tc>
        <w:tc>
          <w:tcPr>
            <w:tcW w:w="2236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Перекрытий чердачных, над неотапливаемыми подпольями и подвалами</w:t>
            </w:r>
          </w:p>
        </w:tc>
        <w:tc>
          <w:tcPr>
            <w:tcW w:w="181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Окон балконных дверей, витрин и витражей</w:t>
            </w:r>
          </w:p>
        </w:tc>
        <w:tc>
          <w:tcPr>
            <w:tcW w:w="1988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Фонарей с вертикальным остеклением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Жилые, лечебно-профилактические и детские учреждения школы, интернаты, гостиницы и общежития</w:t>
            </w: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0C62D0" w:rsidRPr="00E63836" w:rsidTr="001336A6">
        <w:trPr>
          <w:trHeight w:val="227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</w:tr>
      <w:tr w:rsidR="000C62D0" w:rsidRPr="00E63836" w:rsidTr="001336A6">
        <w:trPr>
          <w:trHeight w:val="227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0C62D0" w:rsidRPr="00E63836" w:rsidTr="001336A6">
        <w:trPr>
          <w:trHeight w:val="227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</w:tr>
      <w:tr w:rsidR="000C62D0" w:rsidRPr="00E63836" w:rsidTr="001336A6">
        <w:trPr>
          <w:trHeight w:val="227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а</w:t>
            </w: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0,00035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0,00045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0,000025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44BD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Общественные кроме указанных выше, административные и бытовые, производственные и другие здания и помещения с влажным или мокрым режимом</w:t>
            </w: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0C62D0" w:rsidRPr="00E63836" w:rsidTr="001336A6">
        <w:trPr>
          <w:trHeight w:val="227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а</w:t>
            </w: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0,0003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0,0004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0,00035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0,00005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0,000025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44BD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Производственные с сухим и нормальными режимами</w:t>
            </w: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а</w:t>
            </w: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0,0002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0,00025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0,0002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0,000025</w:t>
            </w:r>
          </w:p>
        </w:tc>
      </w:tr>
      <w:tr w:rsidR="000C62D0" w:rsidRPr="00E63836" w:rsidTr="001336A6">
        <w:trPr>
          <w:trHeight w:val="261"/>
        </w:trPr>
        <w:tc>
          <w:tcPr>
            <w:tcW w:w="3233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44BD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024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10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:rsidR="000C62D0" w:rsidRPr="00E6383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3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</w:tbl>
    <w:p w:rsidR="000C62D0" w:rsidRPr="00241457" w:rsidRDefault="000C62D0" w:rsidP="00AD74BA">
      <w:pPr>
        <w:pStyle w:val="a2"/>
        <w:jc w:val="right"/>
        <w:rPr>
          <w:sz w:val="24"/>
          <w:szCs w:val="24"/>
        </w:rPr>
      </w:pPr>
    </w:p>
    <w:p w:rsidR="000C62D0" w:rsidRDefault="000C62D0" w:rsidP="00AD74BA">
      <w:pPr>
        <w:tabs>
          <w:tab w:val="left" w:pos="3869"/>
        </w:tabs>
      </w:pPr>
    </w:p>
    <w:p w:rsidR="000C62D0" w:rsidRDefault="000C62D0" w:rsidP="00AD74BA">
      <w:pPr>
        <w:tabs>
          <w:tab w:val="left" w:pos="3869"/>
        </w:tabs>
      </w:pPr>
    </w:p>
    <w:p w:rsidR="000C62D0" w:rsidRDefault="000C62D0" w:rsidP="00AD74BA">
      <w:pPr>
        <w:tabs>
          <w:tab w:val="left" w:pos="3869"/>
        </w:tabs>
      </w:pPr>
    </w:p>
    <w:p w:rsidR="000C62D0" w:rsidRDefault="000C62D0" w:rsidP="00AD74BA"/>
    <w:p w:rsidR="000C62D0" w:rsidRDefault="000C62D0" w:rsidP="00AD74BA"/>
    <w:p w:rsidR="000C62D0" w:rsidRPr="000D4938" w:rsidRDefault="000C62D0" w:rsidP="00AD74BA">
      <w:pPr>
        <w:pStyle w:val="a2"/>
        <w:jc w:val="right"/>
        <w:rPr>
          <w:sz w:val="24"/>
          <w:szCs w:val="24"/>
        </w:rPr>
      </w:pPr>
      <w:r>
        <w:rPr>
          <w:sz w:val="24"/>
          <w:szCs w:val="24"/>
        </w:rPr>
        <w:t>Таблица 1.2.3.</w:t>
      </w:r>
      <w:r w:rsidRPr="000D4938">
        <w:rPr>
          <w:sz w:val="24"/>
          <w:szCs w:val="24"/>
        </w:rPr>
        <w:t xml:space="preserve"> - Нормируемый перепад между температурой внутреннего воздуха и температурой внутренней поверхно</w:t>
      </w:r>
      <w:r>
        <w:rPr>
          <w:sz w:val="24"/>
          <w:szCs w:val="24"/>
        </w:rPr>
        <w:t>сти ограждающей конструкции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8"/>
        <w:gridCol w:w="1980"/>
        <w:gridCol w:w="3080"/>
        <w:gridCol w:w="2200"/>
        <w:gridCol w:w="1951"/>
      </w:tblGrid>
      <w:tr w:rsidR="000C62D0" w:rsidRPr="000D4938" w:rsidTr="001336A6">
        <w:tc>
          <w:tcPr>
            <w:tcW w:w="5498" w:type="dxa"/>
            <w:vMerge w:val="restar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Здания и помещения</w:t>
            </w:r>
          </w:p>
        </w:tc>
        <w:tc>
          <w:tcPr>
            <w:tcW w:w="9211" w:type="dxa"/>
            <w:gridSpan w:val="4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 xml:space="preserve">Нормируемый температурный перепад </w:t>
            </w:r>
            <w:r w:rsidRPr="00AF54EC">
              <w:rPr>
                <w:rFonts w:eastAsia="CambriaMath"/>
                <w:b/>
                <w:i/>
                <w:position w:val="-12"/>
                <w:sz w:val="24"/>
                <w:szCs w:val="24"/>
              </w:rPr>
              <w:object w:dxaOrig="480" w:dyaOrig="380">
                <v:shape id="_x0000_i1043" type="#_x0000_t75" style="width:33.75pt;height:27.75pt" o:ole="">
                  <v:imagedata r:id="rId36" o:title=""/>
                </v:shape>
                <o:OLEObject Type="Embed" ProgID="Equation.3" ShapeID="_x0000_i1043" DrawAspect="Content" ObjectID="_1512280156" r:id="rId42"/>
              </w:object>
            </w:r>
            <w:r w:rsidRPr="00AF54EC">
              <w:rPr>
                <w:rFonts w:eastAsia="CambriaMath"/>
                <w:b/>
                <w:i/>
                <w:sz w:val="24"/>
                <w:szCs w:val="24"/>
              </w:rPr>
              <w:t xml:space="preserve"> ºС, для</w:t>
            </w:r>
          </w:p>
        </w:tc>
      </w:tr>
      <w:tr w:rsidR="000C62D0" w:rsidRPr="000D4938" w:rsidTr="001336A6">
        <w:tc>
          <w:tcPr>
            <w:tcW w:w="5498" w:type="dxa"/>
            <w:vMerge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Наружных стен</w:t>
            </w:r>
          </w:p>
        </w:tc>
        <w:tc>
          <w:tcPr>
            <w:tcW w:w="308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Покрытий и чердачных перекрытий</w:t>
            </w:r>
          </w:p>
        </w:tc>
        <w:tc>
          <w:tcPr>
            <w:tcW w:w="220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Перекрытий над проездами, подвалами и подпольями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Зенитных фонарей</w:t>
            </w:r>
          </w:p>
        </w:tc>
      </w:tr>
      <w:tr w:rsidR="000C62D0" w:rsidRPr="000D4938" w:rsidTr="001336A6">
        <w:trPr>
          <w:trHeight w:val="661"/>
        </w:trPr>
        <w:tc>
          <w:tcPr>
            <w:tcW w:w="5498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1. Жилые, лечебно-профилактические и детские учреждения школы, интернаты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4</w:t>
            </w:r>
          </w:p>
        </w:tc>
        <w:tc>
          <w:tcPr>
            <w:tcW w:w="3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3</w:t>
            </w:r>
          </w:p>
        </w:tc>
        <w:tc>
          <w:tcPr>
            <w:tcW w:w="2200" w:type="dxa"/>
            <w:vMerge w:val="restart"/>
            <w:tcBorders>
              <w:left w:val="single" w:sz="4" w:space="0" w:color="auto"/>
            </w:tcBorders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D0" w:rsidRPr="000D4938" w:rsidTr="001336A6">
        <w:tc>
          <w:tcPr>
            <w:tcW w:w="5498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</w:tcBorders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rFonts w:eastAsia="CambriaMath"/>
                <w:position w:val="-12"/>
                <w:sz w:val="24"/>
                <w:szCs w:val="24"/>
              </w:rPr>
              <w:object w:dxaOrig="720" w:dyaOrig="380">
                <v:shape id="_x0000_i1044" type="#_x0000_t75" style="width:51pt;height:27.75pt" o:ole="">
                  <v:imagedata r:id="rId43" o:title=""/>
                </v:shape>
                <o:OLEObject Type="Embed" ProgID="Equation.3" ShapeID="_x0000_i1044" DrawAspect="Content" ObjectID="_1512280157" r:id="rId44"/>
              </w:object>
            </w:r>
          </w:p>
        </w:tc>
      </w:tr>
      <w:tr w:rsidR="000C62D0" w:rsidRPr="000D4938" w:rsidTr="001336A6">
        <w:trPr>
          <w:trHeight w:val="778"/>
        </w:trPr>
        <w:tc>
          <w:tcPr>
            <w:tcW w:w="5498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2. Общественные, кроме указанных в поз.1, административные и бытовые, за исключением помещений с влажным или мокрым режимом.</w:t>
            </w:r>
          </w:p>
        </w:tc>
        <w:tc>
          <w:tcPr>
            <w:tcW w:w="1980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4,5</w:t>
            </w:r>
          </w:p>
        </w:tc>
        <w:tc>
          <w:tcPr>
            <w:tcW w:w="3080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4</w:t>
            </w:r>
          </w:p>
        </w:tc>
        <w:tc>
          <w:tcPr>
            <w:tcW w:w="2200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2,5</w:t>
            </w:r>
          </w:p>
        </w:tc>
        <w:tc>
          <w:tcPr>
            <w:tcW w:w="1951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D0" w:rsidRPr="000D4938" w:rsidTr="001336A6">
        <w:tc>
          <w:tcPr>
            <w:tcW w:w="5498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rFonts w:eastAsia="CambriaMath"/>
                <w:position w:val="-12"/>
                <w:sz w:val="24"/>
                <w:szCs w:val="24"/>
              </w:rPr>
              <w:object w:dxaOrig="720" w:dyaOrig="380">
                <v:shape id="_x0000_i1045" type="#_x0000_t75" style="width:51pt;height:27.75pt" o:ole="">
                  <v:imagedata r:id="rId45" o:title=""/>
                </v:shape>
                <o:OLEObject Type="Embed" ProgID="Equation.3" ShapeID="_x0000_i1045" DrawAspect="Content" ObjectID="_1512280158" r:id="rId46"/>
              </w:object>
            </w:r>
          </w:p>
        </w:tc>
      </w:tr>
      <w:tr w:rsidR="000C62D0" w:rsidRPr="000D4938" w:rsidTr="001336A6">
        <w:trPr>
          <w:trHeight w:val="645"/>
        </w:trPr>
        <w:tc>
          <w:tcPr>
            <w:tcW w:w="5498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3. Производственные с сухим и нормальным режимами</w:t>
            </w:r>
          </w:p>
        </w:tc>
        <w:tc>
          <w:tcPr>
            <w:tcW w:w="1980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rFonts w:eastAsia="CambriaMath"/>
                <w:position w:val="-12"/>
                <w:sz w:val="24"/>
                <w:szCs w:val="24"/>
              </w:rPr>
              <w:object w:dxaOrig="720" w:dyaOrig="380">
                <v:shape id="_x0000_i1046" type="#_x0000_t75" style="width:43.5pt;height:23.25pt" o:ole="">
                  <v:imagedata r:id="rId45" o:title=""/>
                </v:shape>
                <o:OLEObject Type="Embed" ProgID="Equation.3" ShapeID="_x0000_i1046" DrawAspect="Content" ObjectID="_1512280159" r:id="rId47"/>
              </w:object>
            </w:r>
            <w:r w:rsidRPr="00AF54EC">
              <w:rPr>
                <w:rFonts w:eastAsia="CambriaMath"/>
                <w:sz w:val="24"/>
                <w:szCs w:val="24"/>
              </w:rPr>
              <w:t>, но не более 7</w:t>
            </w:r>
          </w:p>
        </w:tc>
        <w:tc>
          <w:tcPr>
            <w:tcW w:w="3080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0,8(</w:t>
            </w:r>
            <w:r w:rsidRPr="00AF54EC">
              <w:rPr>
                <w:rFonts w:eastAsia="CambriaMath"/>
                <w:position w:val="-12"/>
                <w:sz w:val="24"/>
                <w:szCs w:val="24"/>
              </w:rPr>
              <w:object w:dxaOrig="720" w:dyaOrig="380">
                <v:shape id="_x0000_i1047" type="#_x0000_t75" style="width:51pt;height:27.75pt" o:ole="">
                  <v:imagedata r:id="rId45" o:title=""/>
                </v:shape>
                <o:OLEObject Type="Embed" ProgID="Equation.3" ShapeID="_x0000_i1047" DrawAspect="Content" ObjectID="_1512280160" r:id="rId48"/>
              </w:object>
            </w:r>
            <w:r w:rsidRPr="00AF54EC">
              <w:rPr>
                <w:rFonts w:eastAsia="CambriaMath"/>
                <w:sz w:val="24"/>
                <w:szCs w:val="24"/>
              </w:rPr>
              <w:t>), но не более 6</w:t>
            </w:r>
          </w:p>
        </w:tc>
        <w:tc>
          <w:tcPr>
            <w:tcW w:w="2200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2,5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D0" w:rsidRPr="000D4938" w:rsidTr="001336A6">
        <w:trPr>
          <w:trHeight w:val="537"/>
        </w:trPr>
        <w:tc>
          <w:tcPr>
            <w:tcW w:w="5498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rFonts w:eastAsia="CambriaMath"/>
                <w:sz w:val="24"/>
                <w:szCs w:val="24"/>
              </w:rPr>
            </w:pPr>
          </w:p>
        </w:tc>
        <w:tc>
          <w:tcPr>
            <w:tcW w:w="308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rFonts w:eastAsia="CambriaMath"/>
                <w:position w:val="-12"/>
                <w:sz w:val="24"/>
                <w:szCs w:val="24"/>
              </w:rPr>
              <w:object w:dxaOrig="720" w:dyaOrig="380">
                <v:shape id="_x0000_i1048" type="#_x0000_t75" style="width:51pt;height:27.75pt" o:ole="">
                  <v:imagedata r:id="rId45" o:title=""/>
                </v:shape>
                <o:OLEObject Type="Embed" ProgID="Equation.3" ShapeID="_x0000_i1048" DrawAspect="Content" ObjectID="_1512280161" r:id="rId49"/>
              </w:object>
            </w:r>
          </w:p>
        </w:tc>
      </w:tr>
      <w:tr w:rsidR="000C62D0" w:rsidRPr="000D4938" w:rsidTr="001336A6">
        <w:tc>
          <w:tcPr>
            <w:tcW w:w="5498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4. Производственные и другие помещения с влажным или мокрым режимом</w:t>
            </w:r>
          </w:p>
        </w:tc>
        <w:tc>
          <w:tcPr>
            <w:tcW w:w="198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rFonts w:eastAsia="CambriaMath"/>
                <w:position w:val="-12"/>
                <w:sz w:val="24"/>
                <w:szCs w:val="24"/>
              </w:rPr>
              <w:object w:dxaOrig="720" w:dyaOrig="380">
                <v:shape id="_x0000_i1049" type="#_x0000_t75" style="width:51pt;height:27.75pt" o:ole="">
                  <v:imagedata r:id="rId45" o:title=""/>
                </v:shape>
                <o:OLEObject Type="Embed" ProgID="Equation.3" ShapeID="_x0000_i1049" DrawAspect="Content" ObjectID="_1512280162" r:id="rId50"/>
              </w:object>
            </w:r>
          </w:p>
        </w:tc>
        <w:tc>
          <w:tcPr>
            <w:tcW w:w="308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0,8(</w:t>
            </w:r>
            <w:r w:rsidRPr="00AF54EC">
              <w:rPr>
                <w:rFonts w:eastAsia="CambriaMath"/>
                <w:position w:val="-12"/>
                <w:sz w:val="24"/>
                <w:szCs w:val="24"/>
              </w:rPr>
              <w:object w:dxaOrig="720" w:dyaOrig="380">
                <v:shape id="_x0000_i1050" type="#_x0000_t75" style="width:51pt;height:27.75pt" o:ole="">
                  <v:imagedata r:id="rId45" o:title=""/>
                </v:shape>
                <o:OLEObject Type="Embed" ProgID="Equation.3" ShapeID="_x0000_i1050" DrawAspect="Content" ObjectID="_1512280163" r:id="rId51"/>
              </w:object>
            </w:r>
            <w:r w:rsidRPr="00AF54EC">
              <w:rPr>
                <w:rFonts w:eastAsia="CambriaMath"/>
                <w:sz w:val="24"/>
                <w:szCs w:val="24"/>
              </w:rPr>
              <w:t>)</w:t>
            </w:r>
          </w:p>
        </w:tc>
        <w:tc>
          <w:tcPr>
            <w:tcW w:w="220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2,5</w:t>
            </w:r>
          </w:p>
        </w:tc>
        <w:tc>
          <w:tcPr>
            <w:tcW w:w="1951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-</w:t>
            </w:r>
          </w:p>
        </w:tc>
      </w:tr>
      <w:tr w:rsidR="000C62D0" w:rsidRPr="000D4938" w:rsidTr="001336A6">
        <w:trPr>
          <w:trHeight w:val="995"/>
        </w:trPr>
        <w:tc>
          <w:tcPr>
            <w:tcW w:w="5498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5. Производственные здания со значительными избытками, явной теплоты (более 23 Вт/</w:t>
            </w:r>
            <w:r w:rsidRPr="00AF54EC">
              <w:rPr>
                <w:rFonts w:eastAsia="Times New Roman"/>
                <w:position w:val="-6"/>
                <w:sz w:val="24"/>
                <w:szCs w:val="24"/>
              </w:rPr>
              <w:object w:dxaOrig="340" w:dyaOrig="320">
                <v:shape id="_x0000_i1051" type="#_x0000_t75" style="width:20.25pt;height:18.75pt" o:ole="">
                  <v:imagedata r:id="rId52" o:title=""/>
                </v:shape>
                <o:OLEObject Type="Embed" ProgID="Equation.3" ShapeID="_x0000_i1051" DrawAspect="Content" ObjectID="_1512280164" r:id="rId53"/>
              </w:object>
            </w:r>
            <w:r w:rsidRPr="00AF54EC">
              <w:rPr>
                <w:sz w:val="24"/>
                <w:szCs w:val="24"/>
              </w:rPr>
              <w:t>) и расчетной относительной влажностью внутреннего воздуха более 50%</w:t>
            </w:r>
          </w:p>
        </w:tc>
        <w:tc>
          <w:tcPr>
            <w:tcW w:w="1980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12</w:t>
            </w:r>
          </w:p>
        </w:tc>
        <w:tc>
          <w:tcPr>
            <w:tcW w:w="3080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12</w:t>
            </w:r>
          </w:p>
        </w:tc>
        <w:tc>
          <w:tcPr>
            <w:tcW w:w="2200" w:type="dxa"/>
            <w:vMerge w:val="restar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2,5</w:t>
            </w:r>
          </w:p>
        </w:tc>
        <w:tc>
          <w:tcPr>
            <w:tcW w:w="1951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D0" w:rsidRPr="000D4938" w:rsidTr="001336A6">
        <w:tc>
          <w:tcPr>
            <w:tcW w:w="5498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rFonts w:eastAsia="CambriaMath"/>
                <w:position w:val="-12"/>
                <w:sz w:val="24"/>
                <w:szCs w:val="24"/>
              </w:rPr>
              <w:object w:dxaOrig="720" w:dyaOrig="380">
                <v:shape id="_x0000_i1052" type="#_x0000_t75" style="width:51pt;height:27.75pt" o:ole="">
                  <v:imagedata r:id="rId45" o:title=""/>
                </v:shape>
                <o:OLEObject Type="Embed" ProgID="Equation.3" ShapeID="_x0000_i1052" DrawAspect="Content" ObjectID="_1512280165" r:id="rId54"/>
              </w:object>
            </w:r>
          </w:p>
        </w:tc>
      </w:tr>
    </w:tbl>
    <w:p w:rsidR="000C62D0" w:rsidRDefault="000C62D0" w:rsidP="00AD74BA">
      <w:pPr>
        <w:pStyle w:val="a2"/>
        <w:sectPr w:rsidR="000C62D0" w:rsidSect="00715D4C">
          <w:pgSz w:w="16838" w:h="11906" w:orient="landscape"/>
          <w:pgMar w:top="851" w:right="1134" w:bottom="1701" w:left="1134" w:header="709" w:footer="709" w:gutter="0"/>
          <w:cols w:space="720"/>
          <w:docGrid w:linePitch="326"/>
        </w:sectPr>
      </w:pPr>
    </w:p>
    <w:p w:rsidR="000C62D0" w:rsidRDefault="000C62D0" w:rsidP="00AD74BA">
      <w:pPr>
        <w:pStyle w:val="a2"/>
        <w:rPr>
          <w:b/>
        </w:rPr>
      </w:pPr>
      <w:r w:rsidRPr="001C63F8">
        <w:rPr>
          <w:b/>
        </w:rPr>
        <w:t>Удельный расход тепловой энергии на отопление здания</w:t>
      </w:r>
      <w:r>
        <w:rPr>
          <w:b/>
        </w:rPr>
        <w:t>.</w:t>
      </w:r>
    </w:p>
    <w:p w:rsidR="000C62D0" w:rsidRDefault="000C62D0" w:rsidP="00AD74BA">
      <w:pPr>
        <w:pStyle w:val="a2"/>
        <w:rPr>
          <w:rFonts w:eastAsia="CambriaMath"/>
          <w:szCs w:val="28"/>
        </w:rPr>
      </w:pPr>
      <w:r>
        <w:t>Удельный (на 1</w:t>
      </w:r>
      <w:r w:rsidRPr="00226BFC">
        <w:rPr>
          <w:position w:val="-6"/>
        </w:rPr>
        <w:object w:dxaOrig="320" w:dyaOrig="320">
          <v:shape id="_x0000_i1053" type="#_x0000_t75" style="width:18.75pt;height:18.75pt" o:ole="">
            <v:imagedata r:id="rId55" o:title=""/>
          </v:shape>
          <o:OLEObject Type="Embed" ProgID="Equation.3" ShapeID="_x0000_i1053" DrawAspect="Content" ObjectID="_1512280166" r:id="rId56"/>
        </w:object>
      </w:r>
      <w:r>
        <w:t xml:space="preserve"> отапливаемой площади пола квартир или полезной площади помещений </w:t>
      </w:r>
      <w:r w:rsidRPr="001C63F8">
        <w:t>[</w:t>
      </w:r>
      <w:r>
        <w:t xml:space="preserve">или на </w:t>
      </w:r>
      <w:r w:rsidRPr="00226BFC">
        <w:rPr>
          <w:position w:val="-6"/>
        </w:rPr>
        <w:object w:dxaOrig="340" w:dyaOrig="320">
          <v:shape id="_x0000_i1054" type="#_x0000_t75" style="width:20.25pt;height:18.75pt" o:ole="">
            <v:imagedata r:id="rId52" o:title=""/>
          </v:shape>
          <o:OLEObject Type="Embed" ProgID="Equation.3" ShapeID="_x0000_i1054" DrawAspect="Content" ObjectID="_1512280167" r:id="rId57"/>
        </w:object>
      </w:r>
      <w:r>
        <w:t xml:space="preserve"> отапливаемого объема</w:t>
      </w:r>
      <w:r w:rsidRPr="001C63F8">
        <w:t>]</w:t>
      </w:r>
      <w:r>
        <w:t xml:space="preserve">), расход тепловой энергии на отопление здания </w:t>
      </w:r>
      <w:r w:rsidRPr="000259A0">
        <w:rPr>
          <w:rFonts w:eastAsia="CambriaMath"/>
          <w:position w:val="-12"/>
          <w:szCs w:val="28"/>
        </w:rPr>
        <w:object w:dxaOrig="400" w:dyaOrig="380">
          <v:shape id="_x0000_i1055" type="#_x0000_t75" style="width:28.5pt;height:27.75pt" o:ole="">
            <v:imagedata r:id="rId27" o:title=""/>
          </v:shape>
          <o:OLEObject Type="Embed" ProgID="Equation.3" ShapeID="_x0000_i1055" DrawAspect="Content" ObjectID="_1512280168" r:id="rId58"/>
        </w:object>
      </w:r>
      <w:r>
        <w:rPr>
          <w:rFonts w:eastAsia="CambriaMath"/>
          <w:szCs w:val="28"/>
        </w:rPr>
        <w:t>, кДж/(</w:t>
      </w:r>
      <w:r w:rsidRPr="00226BFC">
        <w:rPr>
          <w:position w:val="-6"/>
        </w:rPr>
        <w:object w:dxaOrig="460" w:dyaOrig="320">
          <v:shape id="_x0000_i1056" type="#_x0000_t75" style="width:27.75pt;height:18.75pt" o:ole="">
            <v:imagedata r:id="rId59" o:title=""/>
          </v:shape>
          <o:OLEObject Type="Embed" ProgID="Equation.3" ShapeID="_x0000_i1056" DrawAspect="Content" ObjectID="_1512280169" r:id="rId60"/>
        </w:object>
      </w:r>
      <w:r w:rsidRPr="001C63F8">
        <w:rPr>
          <w:rFonts w:eastAsia="CambriaMath"/>
          <w:szCs w:val="28"/>
        </w:rPr>
        <w:t xml:space="preserve"> </w:t>
      </w:r>
      <w:r>
        <w:rPr>
          <w:rFonts w:eastAsia="CambriaMath"/>
          <w:szCs w:val="28"/>
        </w:rPr>
        <w:t xml:space="preserve">ºС) или </w:t>
      </w:r>
      <w:r w:rsidRPr="001C63F8">
        <w:rPr>
          <w:rFonts w:eastAsia="CambriaMath"/>
          <w:szCs w:val="28"/>
        </w:rPr>
        <w:t>[</w:t>
      </w:r>
      <w:r>
        <w:rPr>
          <w:rFonts w:eastAsia="CambriaMath"/>
          <w:szCs w:val="28"/>
        </w:rPr>
        <w:t>кДж/(</w:t>
      </w:r>
      <w:r w:rsidRPr="00226BFC">
        <w:rPr>
          <w:position w:val="-6"/>
        </w:rPr>
        <w:object w:dxaOrig="460" w:dyaOrig="320">
          <v:shape id="_x0000_i1057" type="#_x0000_t75" style="width:27.75pt;height:18.75pt" o:ole="">
            <v:imagedata r:id="rId61" o:title=""/>
          </v:shape>
          <o:OLEObject Type="Embed" ProgID="Equation.3" ShapeID="_x0000_i1057" DrawAspect="Content" ObjectID="_1512280170" r:id="rId62"/>
        </w:object>
      </w:r>
      <w:r w:rsidRPr="00446AC9">
        <w:rPr>
          <w:rFonts w:eastAsia="CambriaMath"/>
          <w:szCs w:val="28"/>
        </w:rPr>
        <w:t xml:space="preserve"> </w:t>
      </w:r>
      <w:r>
        <w:rPr>
          <w:rFonts w:eastAsia="CambriaMath"/>
          <w:szCs w:val="28"/>
        </w:rPr>
        <w:t>ºС сут)</w:t>
      </w:r>
      <w:r w:rsidRPr="00446AC9">
        <w:rPr>
          <w:rFonts w:eastAsia="CambriaMath"/>
          <w:szCs w:val="28"/>
        </w:rPr>
        <w:t>]</w:t>
      </w:r>
      <w:r>
        <w:rPr>
          <w:rFonts w:eastAsia="CambriaMath"/>
          <w:szCs w:val="28"/>
        </w:rPr>
        <w:t xml:space="preserve">, определяемый по приложению Г, должен быть меньше или равен нормируемому значению </w:t>
      </w:r>
      <w:r w:rsidRPr="000259A0">
        <w:rPr>
          <w:rFonts w:eastAsia="CambriaMath"/>
          <w:position w:val="-12"/>
          <w:szCs w:val="28"/>
        </w:rPr>
        <w:object w:dxaOrig="420" w:dyaOrig="380">
          <v:shape id="_x0000_i1058" type="#_x0000_t75" style="width:29.25pt;height:27.75pt" o:ole="">
            <v:imagedata r:id="rId63" o:title=""/>
          </v:shape>
          <o:OLEObject Type="Embed" ProgID="Equation.3" ShapeID="_x0000_i1058" DrawAspect="Content" ObjectID="_1512280171" r:id="rId64"/>
        </w:object>
      </w:r>
      <w:r>
        <w:rPr>
          <w:rFonts w:eastAsia="CambriaMath"/>
          <w:szCs w:val="28"/>
        </w:rPr>
        <w:t>, кДж/(</w:t>
      </w:r>
      <w:r w:rsidRPr="00226BFC">
        <w:rPr>
          <w:position w:val="-6"/>
        </w:rPr>
        <w:object w:dxaOrig="460" w:dyaOrig="320">
          <v:shape id="_x0000_i1059" type="#_x0000_t75" style="width:27.75pt;height:18.75pt" o:ole="">
            <v:imagedata r:id="rId59" o:title=""/>
          </v:shape>
          <o:OLEObject Type="Embed" ProgID="Equation.3" ShapeID="_x0000_i1059" DrawAspect="Content" ObjectID="_1512280172" r:id="rId65"/>
        </w:object>
      </w:r>
      <w:r w:rsidRPr="001C63F8">
        <w:rPr>
          <w:rFonts w:eastAsia="CambriaMath"/>
          <w:szCs w:val="28"/>
        </w:rPr>
        <w:t xml:space="preserve"> </w:t>
      </w:r>
      <w:r>
        <w:rPr>
          <w:rFonts w:eastAsia="CambriaMath"/>
          <w:szCs w:val="28"/>
        </w:rPr>
        <w:t xml:space="preserve">ºС) или </w:t>
      </w:r>
      <w:r w:rsidRPr="001C63F8">
        <w:rPr>
          <w:rFonts w:eastAsia="CambriaMath"/>
          <w:szCs w:val="28"/>
        </w:rPr>
        <w:t>[</w:t>
      </w:r>
      <w:r>
        <w:rPr>
          <w:rFonts w:eastAsia="CambriaMath"/>
          <w:szCs w:val="28"/>
        </w:rPr>
        <w:t>кДж/(</w:t>
      </w:r>
      <w:r w:rsidRPr="00226BFC">
        <w:rPr>
          <w:position w:val="-6"/>
        </w:rPr>
        <w:object w:dxaOrig="460" w:dyaOrig="320">
          <v:shape id="_x0000_i1060" type="#_x0000_t75" style="width:27.75pt;height:18.75pt" o:ole="">
            <v:imagedata r:id="rId61" o:title=""/>
          </v:shape>
          <o:OLEObject Type="Embed" ProgID="Equation.3" ShapeID="_x0000_i1060" DrawAspect="Content" ObjectID="_1512280173" r:id="rId66"/>
        </w:object>
      </w:r>
      <w:r w:rsidRPr="00446AC9">
        <w:rPr>
          <w:rFonts w:eastAsia="CambriaMath"/>
          <w:szCs w:val="28"/>
        </w:rPr>
        <w:t xml:space="preserve"> </w:t>
      </w:r>
      <w:r>
        <w:rPr>
          <w:rFonts w:eastAsia="CambriaMath"/>
          <w:szCs w:val="28"/>
        </w:rPr>
        <w:t>ºС сут)</w:t>
      </w:r>
      <w:r w:rsidRPr="00446AC9">
        <w:rPr>
          <w:rFonts w:eastAsia="CambriaMath"/>
          <w:szCs w:val="28"/>
        </w:rPr>
        <w:t>]</w:t>
      </w:r>
      <w:r>
        <w:rPr>
          <w:rFonts w:eastAsia="CambriaMath"/>
          <w:szCs w:val="28"/>
        </w:rPr>
        <w:t>, и определяется путем выбора теплозащитных свойств ограждающих конструкций здания, объемно-планировочных решений , ориентации здания и типа, эффективности и метода регулирования используемой системы отопления. Значения удельного расхода тепловой энергии на отопление здания должно удовлетворять значениям, приведенным в таблицах 19, 20.</w:t>
      </w:r>
    </w:p>
    <w:p w:rsidR="000C62D0" w:rsidRDefault="000C62D0" w:rsidP="00AD74BA">
      <w:pPr>
        <w:pStyle w:val="a2"/>
        <w:rPr>
          <w:rFonts w:eastAsia="CambriaMath"/>
          <w:szCs w:val="28"/>
        </w:rPr>
      </w:pPr>
    </w:p>
    <w:p w:rsidR="000C62D0" w:rsidRDefault="000C62D0" w:rsidP="00AD74BA">
      <w:pPr>
        <w:jc w:val="right"/>
        <w:rPr>
          <w:rFonts w:ascii="Times New Roman" w:hAnsi="Times New Roman"/>
          <w:sz w:val="24"/>
          <w:szCs w:val="24"/>
        </w:rPr>
      </w:pPr>
      <w:r w:rsidRPr="003926D1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1.2.4.</w:t>
      </w:r>
      <w:r w:rsidRPr="003926D1">
        <w:rPr>
          <w:rFonts w:ascii="Times New Roman" w:hAnsi="Times New Roman"/>
          <w:sz w:val="24"/>
          <w:szCs w:val="24"/>
        </w:rPr>
        <w:t xml:space="preserve"> - Нормируемый удельный расход тепловой энергии на отопление </w:t>
      </w:r>
      <w:r w:rsidRPr="003926D1">
        <w:rPr>
          <w:rFonts w:ascii="Times New Roman" w:hAnsi="Times New Roman"/>
          <w:sz w:val="24"/>
          <w:szCs w:val="24"/>
        </w:rPr>
        <w:object w:dxaOrig="420" w:dyaOrig="380">
          <v:shape id="_x0000_i1061" type="#_x0000_t75" style="width:21pt;height:18.75pt" o:ole="">
            <v:imagedata r:id="rId63" o:title=""/>
          </v:shape>
          <o:OLEObject Type="Embed" ProgID="Equation.3" ShapeID="_x0000_i1061" DrawAspect="Content" ObjectID="_1512280174" r:id="rId67"/>
        </w:object>
      </w:r>
      <w:r w:rsidRPr="003926D1">
        <w:rPr>
          <w:rFonts w:ascii="Times New Roman" w:hAnsi="Times New Roman"/>
          <w:sz w:val="24"/>
          <w:szCs w:val="24"/>
        </w:rPr>
        <w:t xml:space="preserve"> жилых домов одноквартирных отдельно стоящих и блокированных, кДж/(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·</w:t>
      </w:r>
      <w:r w:rsidRPr="003926D1">
        <w:rPr>
          <w:rFonts w:ascii="Times New Roman" w:hAnsi="Times New Roman"/>
          <w:sz w:val="24"/>
          <w:szCs w:val="24"/>
        </w:rPr>
        <w:t xml:space="preserve"> ºС)</w:t>
      </w:r>
    </w:p>
    <w:p w:rsidR="000C62D0" w:rsidRPr="003926D1" w:rsidRDefault="000C62D0" w:rsidP="00AD74BA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30"/>
        <w:gridCol w:w="2026"/>
        <w:gridCol w:w="2027"/>
        <w:gridCol w:w="2027"/>
        <w:gridCol w:w="2027"/>
      </w:tblGrid>
      <w:tr w:rsidR="000C62D0" w:rsidRPr="00EF231E" w:rsidTr="001336A6">
        <w:tc>
          <w:tcPr>
            <w:tcW w:w="1001" w:type="pct"/>
            <w:vMerge w:val="restar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 xml:space="preserve">Отапливаемая площадь домов, </w:t>
            </w:r>
            <w:r w:rsidRPr="00AF54EC">
              <w:rPr>
                <w:rFonts w:eastAsia="Times New Roman"/>
                <w:b/>
                <w:i/>
                <w:position w:val="-6"/>
                <w:sz w:val="24"/>
                <w:szCs w:val="24"/>
              </w:rPr>
              <w:object w:dxaOrig="340" w:dyaOrig="320">
                <v:shape id="_x0000_i1062" type="#_x0000_t75" style="width:21pt;height:23.25pt" o:ole="">
                  <v:imagedata r:id="rId68" o:title=""/>
                </v:shape>
                <o:OLEObject Type="Embed" ProgID="Equation.3" ShapeID="_x0000_i1062" DrawAspect="Content" ObjectID="_1512280175" r:id="rId69"/>
              </w:object>
            </w:r>
          </w:p>
        </w:tc>
        <w:tc>
          <w:tcPr>
            <w:tcW w:w="3999" w:type="pct"/>
            <w:gridSpan w:val="4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С числом этажей</w:t>
            </w:r>
          </w:p>
        </w:tc>
      </w:tr>
      <w:tr w:rsidR="000C62D0" w:rsidRPr="00EF231E" w:rsidTr="001336A6">
        <w:tc>
          <w:tcPr>
            <w:tcW w:w="1001" w:type="pct"/>
            <w:vMerge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0C62D0" w:rsidRPr="00EF231E" w:rsidTr="001336A6">
        <w:tc>
          <w:tcPr>
            <w:tcW w:w="1001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60 и менее</w:t>
            </w:r>
          </w:p>
        </w:tc>
        <w:tc>
          <w:tcPr>
            <w:tcW w:w="999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140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D0" w:rsidRPr="00EF231E" w:rsidTr="001336A6">
        <w:tc>
          <w:tcPr>
            <w:tcW w:w="1001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100</w:t>
            </w:r>
          </w:p>
        </w:tc>
        <w:tc>
          <w:tcPr>
            <w:tcW w:w="999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125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135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-</w:t>
            </w:r>
          </w:p>
        </w:tc>
      </w:tr>
      <w:tr w:rsidR="000C62D0" w:rsidRPr="00EF231E" w:rsidTr="001336A6">
        <w:tc>
          <w:tcPr>
            <w:tcW w:w="1001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150</w:t>
            </w:r>
          </w:p>
        </w:tc>
        <w:tc>
          <w:tcPr>
            <w:tcW w:w="999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110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120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130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-</w:t>
            </w:r>
          </w:p>
        </w:tc>
      </w:tr>
      <w:tr w:rsidR="000C62D0" w:rsidRPr="00EF231E" w:rsidTr="001336A6">
        <w:tc>
          <w:tcPr>
            <w:tcW w:w="1001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250</w:t>
            </w:r>
          </w:p>
        </w:tc>
        <w:tc>
          <w:tcPr>
            <w:tcW w:w="999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100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105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110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115</w:t>
            </w:r>
          </w:p>
        </w:tc>
      </w:tr>
      <w:tr w:rsidR="000C62D0" w:rsidRPr="00EF231E" w:rsidTr="001336A6">
        <w:tc>
          <w:tcPr>
            <w:tcW w:w="1001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400</w:t>
            </w:r>
          </w:p>
        </w:tc>
        <w:tc>
          <w:tcPr>
            <w:tcW w:w="999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90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95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100</w:t>
            </w:r>
          </w:p>
        </w:tc>
      </w:tr>
      <w:tr w:rsidR="000C62D0" w:rsidRPr="00EF231E" w:rsidTr="001336A6">
        <w:tc>
          <w:tcPr>
            <w:tcW w:w="1001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600</w:t>
            </w:r>
          </w:p>
        </w:tc>
        <w:tc>
          <w:tcPr>
            <w:tcW w:w="999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80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80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90</w:t>
            </w:r>
          </w:p>
        </w:tc>
      </w:tr>
      <w:tr w:rsidR="000C62D0" w:rsidRPr="00EF231E" w:rsidTr="001336A6">
        <w:tc>
          <w:tcPr>
            <w:tcW w:w="1001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1000 и более</w:t>
            </w:r>
          </w:p>
        </w:tc>
        <w:tc>
          <w:tcPr>
            <w:tcW w:w="999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70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75</w:t>
            </w:r>
          </w:p>
        </w:tc>
        <w:tc>
          <w:tcPr>
            <w:tcW w:w="1000" w:type="pct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80</w:t>
            </w:r>
          </w:p>
        </w:tc>
      </w:tr>
      <w:tr w:rsidR="000C62D0" w:rsidRPr="00EF231E" w:rsidTr="001336A6">
        <w:tc>
          <w:tcPr>
            <w:tcW w:w="5000" w:type="pct"/>
            <w:gridSpan w:val="5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Примечание- При промежуточных значениях отапливаемый площади дома в интервале 60-1000</w:t>
            </w:r>
            <w:r w:rsidRPr="00AF54EC">
              <w:rPr>
                <w:rFonts w:eastAsia="Times New Roman"/>
                <w:position w:val="-6"/>
                <w:sz w:val="24"/>
                <w:szCs w:val="24"/>
              </w:rPr>
              <w:object w:dxaOrig="340" w:dyaOrig="320">
                <v:shape id="_x0000_i1063" type="#_x0000_t75" style="width:13.5pt;height:15pt" o:ole="">
                  <v:imagedata r:id="rId68" o:title=""/>
                </v:shape>
                <o:OLEObject Type="Embed" ProgID="Equation.3" ShapeID="_x0000_i1063" DrawAspect="Content" ObjectID="_1512280176" r:id="rId70"/>
              </w:object>
            </w:r>
            <w:r w:rsidRPr="00AF54EC">
              <w:rPr>
                <w:sz w:val="24"/>
                <w:szCs w:val="24"/>
              </w:rPr>
              <w:t xml:space="preserve"> значения </w:t>
            </w:r>
            <w:r w:rsidRPr="00AF54EC">
              <w:rPr>
                <w:rFonts w:eastAsia="CambriaMath"/>
                <w:position w:val="-12"/>
                <w:sz w:val="24"/>
                <w:szCs w:val="24"/>
              </w:rPr>
              <w:object w:dxaOrig="420" w:dyaOrig="380">
                <v:shape id="_x0000_i1064" type="#_x0000_t75" style="width:29.25pt;height:25.5pt" o:ole="">
                  <v:imagedata r:id="rId63" o:title=""/>
                </v:shape>
                <o:OLEObject Type="Embed" ProgID="Equation.3" ShapeID="_x0000_i1064" DrawAspect="Content" ObjectID="_1512280177" r:id="rId71"/>
              </w:object>
            </w:r>
            <w:r w:rsidRPr="00AF54EC">
              <w:rPr>
                <w:rFonts w:eastAsia="CambriaMath"/>
                <w:sz w:val="24"/>
                <w:szCs w:val="24"/>
              </w:rPr>
              <w:t xml:space="preserve"> должны определяться по методу линейной интерполяции</w:t>
            </w:r>
          </w:p>
        </w:tc>
      </w:tr>
    </w:tbl>
    <w:p w:rsidR="000C62D0" w:rsidRDefault="000C62D0" w:rsidP="00AD74BA">
      <w:pPr>
        <w:pStyle w:val="a2"/>
        <w:ind w:firstLine="0"/>
        <w:jc w:val="left"/>
        <w:sectPr w:rsidR="000C62D0" w:rsidSect="00551040">
          <w:pgSz w:w="11906" w:h="16838" w:code="9"/>
          <w:pgMar w:top="851" w:right="851" w:bottom="851" w:left="1134" w:header="709" w:footer="709" w:gutter="0"/>
          <w:cols w:space="720"/>
          <w:docGrid w:linePitch="326"/>
        </w:sectPr>
      </w:pPr>
    </w:p>
    <w:p w:rsidR="000C62D0" w:rsidRPr="00AE48F5" w:rsidRDefault="000C62D0" w:rsidP="00AD74BA">
      <w:pPr>
        <w:pStyle w:val="a2"/>
        <w:jc w:val="right"/>
        <w:rPr>
          <w:sz w:val="24"/>
          <w:szCs w:val="24"/>
        </w:rPr>
      </w:pPr>
      <w:r w:rsidRPr="00AE48F5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1.2.5</w:t>
      </w:r>
      <w:r w:rsidRPr="00AE48F5">
        <w:rPr>
          <w:sz w:val="24"/>
          <w:szCs w:val="24"/>
        </w:rPr>
        <w:t xml:space="preserve"> - Нормируемый удельный расход тепловой энергии на отопление зданий </w:t>
      </w:r>
      <w:r w:rsidRPr="00AE48F5">
        <w:rPr>
          <w:rFonts w:eastAsia="CambriaMath"/>
          <w:position w:val="-12"/>
          <w:sz w:val="24"/>
          <w:szCs w:val="24"/>
        </w:rPr>
        <w:object w:dxaOrig="420" w:dyaOrig="380">
          <v:shape id="_x0000_i1065" type="#_x0000_t75" style="width:29.25pt;height:25.5pt" o:ole="">
            <v:imagedata r:id="rId63" o:title=""/>
          </v:shape>
          <o:OLEObject Type="Embed" ProgID="Equation.3" ShapeID="_x0000_i1065" DrawAspect="Content" ObjectID="_1512280178" r:id="rId72"/>
        </w:object>
      </w:r>
      <w:r w:rsidRPr="00AE48F5">
        <w:rPr>
          <w:rFonts w:eastAsia="CambriaMath"/>
          <w:sz w:val="24"/>
          <w:szCs w:val="24"/>
        </w:rPr>
        <w:t>, кДж/(</w:t>
      </w:r>
      <w:r w:rsidRPr="00AE48F5">
        <w:rPr>
          <w:position w:val="-6"/>
          <w:sz w:val="24"/>
          <w:szCs w:val="24"/>
        </w:rPr>
        <w:object w:dxaOrig="460" w:dyaOrig="320">
          <v:shape id="_x0000_i1066" type="#_x0000_t75" style="width:27.75pt;height:23.25pt" o:ole="">
            <v:imagedata r:id="rId59" o:title=""/>
          </v:shape>
          <o:OLEObject Type="Embed" ProgID="Equation.3" ShapeID="_x0000_i1066" DrawAspect="Content" ObjectID="_1512280179" r:id="rId73"/>
        </w:object>
      </w:r>
      <w:r w:rsidRPr="00AE48F5">
        <w:rPr>
          <w:rFonts w:eastAsia="CambriaMath"/>
          <w:sz w:val="24"/>
          <w:szCs w:val="24"/>
        </w:rPr>
        <w:t xml:space="preserve"> ºС сут) или  [кДж/(</w:t>
      </w:r>
      <w:r w:rsidRPr="00AE48F5">
        <w:rPr>
          <w:position w:val="-6"/>
          <w:sz w:val="24"/>
          <w:szCs w:val="24"/>
        </w:rPr>
        <w:object w:dxaOrig="460" w:dyaOrig="320">
          <v:shape id="_x0000_i1067" type="#_x0000_t75" style="width:27.75pt;height:18.75pt" o:ole="">
            <v:imagedata r:id="rId61" o:title=""/>
          </v:shape>
          <o:OLEObject Type="Embed" ProgID="Equation.3" ShapeID="_x0000_i1067" DrawAspect="Content" ObjectID="_1512280180" r:id="rId74"/>
        </w:object>
      </w:r>
      <w:r w:rsidRPr="00AE48F5">
        <w:rPr>
          <w:rFonts w:eastAsia="CambriaMath"/>
          <w:sz w:val="24"/>
          <w:szCs w:val="24"/>
        </w:rPr>
        <w:t xml:space="preserve"> ºС сут)]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8"/>
        <w:gridCol w:w="2750"/>
        <w:gridCol w:w="3520"/>
        <w:gridCol w:w="990"/>
        <w:gridCol w:w="1430"/>
        <w:gridCol w:w="1100"/>
        <w:gridCol w:w="1650"/>
      </w:tblGrid>
      <w:tr w:rsidR="000C62D0" w:rsidRPr="00307CD0" w:rsidTr="001336A6">
        <w:trPr>
          <w:trHeight w:val="317"/>
          <w:tblHeader/>
        </w:trPr>
        <w:tc>
          <w:tcPr>
            <w:tcW w:w="3298" w:type="dxa"/>
            <w:vMerge w:val="restar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Типы зданий</w:t>
            </w:r>
          </w:p>
        </w:tc>
        <w:tc>
          <w:tcPr>
            <w:tcW w:w="11440" w:type="dxa"/>
            <w:gridSpan w:val="6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Этажность зданий</w:t>
            </w:r>
          </w:p>
        </w:tc>
      </w:tr>
      <w:tr w:rsidR="000C62D0" w:rsidRPr="00307CD0" w:rsidTr="001336A6">
        <w:trPr>
          <w:trHeight w:val="317"/>
          <w:tblHeader/>
        </w:trPr>
        <w:tc>
          <w:tcPr>
            <w:tcW w:w="3298" w:type="dxa"/>
            <w:vMerge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01. мар</w:t>
            </w:r>
          </w:p>
        </w:tc>
        <w:tc>
          <w:tcPr>
            <w:tcW w:w="352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4,5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6,7</w:t>
            </w:r>
          </w:p>
        </w:tc>
        <w:tc>
          <w:tcPr>
            <w:tcW w:w="143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8,9</w:t>
            </w:r>
          </w:p>
        </w:tc>
        <w:tc>
          <w:tcPr>
            <w:tcW w:w="110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10,11</w:t>
            </w:r>
          </w:p>
        </w:tc>
        <w:tc>
          <w:tcPr>
            <w:tcW w:w="165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12 и выше</w:t>
            </w:r>
          </w:p>
        </w:tc>
      </w:tr>
      <w:tr w:rsidR="000C62D0" w:rsidRPr="00307CD0" w:rsidTr="001336A6">
        <w:trPr>
          <w:trHeight w:val="317"/>
          <w:tblHeader/>
        </w:trPr>
        <w:tc>
          <w:tcPr>
            <w:tcW w:w="3298" w:type="dxa"/>
            <w:vMerge w:val="restar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1. Жилые, гостиницы, общежития</w:t>
            </w:r>
          </w:p>
        </w:tc>
        <w:tc>
          <w:tcPr>
            <w:tcW w:w="2750" w:type="dxa"/>
            <w:vMerge w:val="restart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По таблице 8</w:t>
            </w:r>
          </w:p>
        </w:tc>
        <w:tc>
          <w:tcPr>
            <w:tcW w:w="352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85</w:t>
            </w:r>
            <w:r w:rsidRPr="009344BD">
              <w:rPr>
                <w:b/>
                <w:i/>
                <w:sz w:val="24"/>
                <w:szCs w:val="24"/>
                <w:lang w:val="en-US"/>
              </w:rPr>
              <w:t>[31]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AF54EC">
              <w:rPr>
                <w:b/>
                <w:i/>
                <w:sz w:val="24"/>
                <w:szCs w:val="24"/>
              </w:rPr>
              <w:t>80</w:t>
            </w:r>
            <w:r w:rsidRPr="009344BD">
              <w:rPr>
                <w:b/>
                <w:i/>
                <w:sz w:val="24"/>
                <w:szCs w:val="24"/>
                <w:lang w:val="en-US"/>
              </w:rPr>
              <w:t>[29]</w:t>
            </w:r>
          </w:p>
        </w:tc>
        <w:tc>
          <w:tcPr>
            <w:tcW w:w="1430" w:type="dxa"/>
            <w:vMerge w:val="restart"/>
            <w:shd w:val="clear" w:color="auto" w:fill="D9D9D9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9344BD">
              <w:rPr>
                <w:b/>
                <w:i/>
                <w:sz w:val="24"/>
                <w:szCs w:val="24"/>
                <w:lang w:val="en-US"/>
              </w:rPr>
              <w:t>76[27,5]</w:t>
            </w:r>
          </w:p>
        </w:tc>
        <w:tc>
          <w:tcPr>
            <w:tcW w:w="1100" w:type="dxa"/>
            <w:vMerge w:val="restart"/>
            <w:shd w:val="clear" w:color="auto" w:fill="D9D9D9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9344BD">
              <w:rPr>
                <w:b/>
                <w:i/>
                <w:sz w:val="24"/>
                <w:szCs w:val="24"/>
                <w:lang w:val="en-US"/>
              </w:rPr>
              <w:t>72[26]</w:t>
            </w:r>
          </w:p>
        </w:tc>
        <w:tc>
          <w:tcPr>
            <w:tcW w:w="1650" w:type="dxa"/>
            <w:vMerge w:val="restart"/>
            <w:shd w:val="clear" w:color="auto" w:fill="D9D9D9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9344BD">
              <w:rPr>
                <w:b/>
                <w:i/>
                <w:sz w:val="24"/>
                <w:szCs w:val="24"/>
                <w:lang w:val="en-US"/>
              </w:rPr>
              <w:t>70[25]</w:t>
            </w:r>
          </w:p>
        </w:tc>
      </w:tr>
      <w:tr w:rsidR="000C62D0" w:rsidRPr="00307CD0" w:rsidTr="001336A6">
        <w:trPr>
          <w:trHeight w:val="317"/>
          <w:tblHeader/>
        </w:trPr>
        <w:tc>
          <w:tcPr>
            <w:tcW w:w="3298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  <w:shd w:val="clear" w:color="auto" w:fill="D9D9D9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54EC">
              <w:rPr>
                <w:b/>
                <w:i/>
                <w:sz w:val="24"/>
                <w:szCs w:val="24"/>
              </w:rPr>
              <w:t>Для 4-этажных одноквартирных и блокированных домов- по таблице 8</w:t>
            </w:r>
          </w:p>
        </w:tc>
        <w:tc>
          <w:tcPr>
            <w:tcW w:w="99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D0" w:rsidRPr="00307CD0" w:rsidTr="001336A6">
        <w:trPr>
          <w:trHeight w:val="317"/>
        </w:trPr>
        <w:tc>
          <w:tcPr>
            <w:tcW w:w="3298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2. Общественные кроме перечисленных в поз. 3,4 и 5 таблицы.</w:t>
            </w:r>
          </w:p>
        </w:tc>
        <w:tc>
          <w:tcPr>
            <w:tcW w:w="275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44BD">
              <w:rPr>
                <w:sz w:val="24"/>
                <w:szCs w:val="24"/>
                <w:lang w:val="en-US"/>
              </w:rPr>
              <w:t xml:space="preserve">[42];[38];[36] </w:t>
            </w:r>
            <w:r w:rsidRPr="00AF54EC">
              <w:rPr>
                <w:sz w:val="24"/>
                <w:szCs w:val="24"/>
              </w:rPr>
              <w:t>соответственно нарастанию этажности</w:t>
            </w:r>
          </w:p>
        </w:tc>
        <w:tc>
          <w:tcPr>
            <w:tcW w:w="352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[32]</w:t>
            </w:r>
          </w:p>
        </w:tc>
        <w:tc>
          <w:tcPr>
            <w:tcW w:w="99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[31]</w:t>
            </w:r>
          </w:p>
        </w:tc>
        <w:tc>
          <w:tcPr>
            <w:tcW w:w="143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[29,5]</w:t>
            </w:r>
          </w:p>
        </w:tc>
        <w:tc>
          <w:tcPr>
            <w:tcW w:w="110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[28]</w:t>
            </w:r>
          </w:p>
        </w:tc>
        <w:tc>
          <w:tcPr>
            <w:tcW w:w="165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-</w:t>
            </w:r>
          </w:p>
        </w:tc>
      </w:tr>
      <w:tr w:rsidR="000C62D0" w:rsidRPr="00307CD0" w:rsidTr="001336A6">
        <w:trPr>
          <w:trHeight w:val="317"/>
        </w:trPr>
        <w:tc>
          <w:tcPr>
            <w:tcW w:w="3298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3. Поликлиники и лечебные учреждения, дома интернаты</w:t>
            </w:r>
          </w:p>
        </w:tc>
        <w:tc>
          <w:tcPr>
            <w:tcW w:w="275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44BD">
              <w:rPr>
                <w:sz w:val="24"/>
                <w:szCs w:val="24"/>
                <w:lang w:val="en-US"/>
              </w:rPr>
              <w:t xml:space="preserve">[34];[33];[32] </w:t>
            </w:r>
            <w:r w:rsidRPr="00AF54EC">
              <w:rPr>
                <w:sz w:val="24"/>
                <w:szCs w:val="24"/>
              </w:rPr>
              <w:t>соответственно нарастанию этажности</w:t>
            </w:r>
          </w:p>
        </w:tc>
        <w:tc>
          <w:tcPr>
            <w:tcW w:w="352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[31]</w:t>
            </w:r>
          </w:p>
        </w:tc>
        <w:tc>
          <w:tcPr>
            <w:tcW w:w="99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[30]</w:t>
            </w:r>
          </w:p>
        </w:tc>
        <w:tc>
          <w:tcPr>
            <w:tcW w:w="143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[29]</w:t>
            </w:r>
          </w:p>
        </w:tc>
        <w:tc>
          <w:tcPr>
            <w:tcW w:w="110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[28]</w:t>
            </w:r>
          </w:p>
        </w:tc>
        <w:tc>
          <w:tcPr>
            <w:tcW w:w="165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-</w:t>
            </w:r>
          </w:p>
        </w:tc>
      </w:tr>
      <w:tr w:rsidR="000C62D0" w:rsidRPr="00307CD0" w:rsidTr="001336A6">
        <w:trPr>
          <w:trHeight w:val="317"/>
        </w:trPr>
        <w:tc>
          <w:tcPr>
            <w:tcW w:w="3298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4. Дошкольные учреждения</w:t>
            </w:r>
          </w:p>
        </w:tc>
        <w:tc>
          <w:tcPr>
            <w:tcW w:w="275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[45]</w:t>
            </w:r>
          </w:p>
        </w:tc>
        <w:tc>
          <w:tcPr>
            <w:tcW w:w="352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5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-</w:t>
            </w:r>
          </w:p>
        </w:tc>
      </w:tr>
      <w:tr w:rsidR="000C62D0" w:rsidRPr="00307CD0" w:rsidTr="001336A6">
        <w:trPr>
          <w:trHeight w:val="317"/>
        </w:trPr>
        <w:tc>
          <w:tcPr>
            <w:tcW w:w="3298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5. Сервисного обслуживания</w:t>
            </w:r>
          </w:p>
        </w:tc>
        <w:tc>
          <w:tcPr>
            <w:tcW w:w="275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[23];[22];[21] соответственно нарастанию этажности</w:t>
            </w:r>
          </w:p>
        </w:tc>
        <w:tc>
          <w:tcPr>
            <w:tcW w:w="352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[20]</w:t>
            </w:r>
          </w:p>
        </w:tc>
        <w:tc>
          <w:tcPr>
            <w:tcW w:w="99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[20]</w:t>
            </w:r>
          </w:p>
        </w:tc>
        <w:tc>
          <w:tcPr>
            <w:tcW w:w="143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50" w:type="dxa"/>
            <w:vAlign w:val="center"/>
          </w:tcPr>
          <w:p w:rsidR="000C62D0" w:rsidRPr="009344BD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BD">
              <w:rPr>
                <w:sz w:val="24"/>
                <w:szCs w:val="24"/>
                <w:lang w:val="en-US"/>
              </w:rPr>
              <w:t>-</w:t>
            </w:r>
          </w:p>
        </w:tc>
      </w:tr>
      <w:tr w:rsidR="000C62D0" w:rsidRPr="00307CD0" w:rsidTr="001336A6">
        <w:trPr>
          <w:trHeight w:val="317"/>
        </w:trPr>
        <w:tc>
          <w:tcPr>
            <w:tcW w:w="3298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6. Административного назначения (офисы)</w:t>
            </w:r>
          </w:p>
        </w:tc>
        <w:tc>
          <w:tcPr>
            <w:tcW w:w="275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44BD">
              <w:rPr>
                <w:sz w:val="24"/>
                <w:szCs w:val="24"/>
                <w:lang w:val="en-US"/>
              </w:rPr>
              <w:t xml:space="preserve">[36];[34];[33] </w:t>
            </w:r>
            <w:r w:rsidRPr="00AF54EC">
              <w:rPr>
                <w:sz w:val="24"/>
                <w:szCs w:val="24"/>
              </w:rPr>
              <w:t>соответственно нарастанию этажности</w:t>
            </w:r>
          </w:p>
        </w:tc>
        <w:tc>
          <w:tcPr>
            <w:tcW w:w="352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[27]</w:t>
            </w:r>
          </w:p>
        </w:tc>
        <w:tc>
          <w:tcPr>
            <w:tcW w:w="99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[24]</w:t>
            </w:r>
          </w:p>
        </w:tc>
        <w:tc>
          <w:tcPr>
            <w:tcW w:w="143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[22]</w:t>
            </w:r>
          </w:p>
        </w:tc>
        <w:tc>
          <w:tcPr>
            <w:tcW w:w="110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[20]</w:t>
            </w:r>
          </w:p>
        </w:tc>
        <w:tc>
          <w:tcPr>
            <w:tcW w:w="1650" w:type="dxa"/>
            <w:vAlign w:val="center"/>
          </w:tcPr>
          <w:p w:rsidR="000C62D0" w:rsidRPr="00AF54EC" w:rsidRDefault="000C62D0" w:rsidP="001336A6">
            <w:pPr>
              <w:pStyle w:val="a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4EC">
              <w:rPr>
                <w:sz w:val="24"/>
                <w:szCs w:val="24"/>
              </w:rPr>
              <w:t>[20]</w:t>
            </w:r>
          </w:p>
        </w:tc>
      </w:tr>
    </w:tbl>
    <w:p w:rsidR="000C62D0" w:rsidRDefault="000C62D0" w:rsidP="00AD74BA">
      <w:pPr>
        <w:pStyle w:val="a2"/>
        <w:jc w:val="left"/>
      </w:pPr>
    </w:p>
    <w:p w:rsidR="000C62D0" w:rsidRDefault="000C62D0" w:rsidP="00AD74BA">
      <w:pPr>
        <w:pStyle w:val="a2"/>
        <w:jc w:val="left"/>
        <w:sectPr w:rsidR="000C62D0" w:rsidSect="003D64CD">
          <w:pgSz w:w="16838" w:h="11906" w:orient="landscape"/>
          <w:pgMar w:top="851" w:right="1134" w:bottom="1701" w:left="1134" w:header="709" w:footer="709" w:gutter="0"/>
          <w:cols w:space="720"/>
          <w:docGrid w:linePitch="326"/>
        </w:sectPr>
      </w:pPr>
      <w:r>
        <w:t>В настоящем проекте расчёт тепловых нагрузок производится с условием строительства жилых зданий с классом энергетической эффективности «С».</w:t>
      </w:r>
    </w:p>
    <w:p w:rsidR="000C62D0" w:rsidRPr="00B87223" w:rsidRDefault="000C62D0" w:rsidP="00AD74BA">
      <w:pPr>
        <w:pStyle w:val="20"/>
        <w:numPr>
          <w:ilvl w:val="0"/>
          <w:numId w:val="0"/>
        </w:numPr>
        <w:tabs>
          <w:tab w:val="clear" w:pos="1134"/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в</w:t>
      </w:r>
      <w:r w:rsidRPr="00B87223">
        <w:rPr>
          <w:sz w:val="26"/>
          <w:szCs w:val="26"/>
        </w:rPr>
        <w:t xml:space="preserve">) </w:t>
      </w:r>
      <w:r>
        <w:rPr>
          <w:sz w:val="26"/>
          <w:szCs w:val="26"/>
        </w:rPr>
        <w:t>п</w:t>
      </w:r>
      <w:r w:rsidRPr="00B87223">
        <w:rPr>
          <w:sz w:val="26"/>
          <w:szCs w:val="26"/>
        </w:rPr>
        <w:t xml:space="preserve">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 </w:t>
      </w:r>
    </w:p>
    <w:p w:rsidR="000C62D0" w:rsidRPr="0064628A" w:rsidRDefault="000C62D0" w:rsidP="00AD74BA">
      <w:pPr>
        <w:pStyle w:val="20"/>
        <w:numPr>
          <w:ilvl w:val="0"/>
          <w:numId w:val="0"/>
        </w:numPr>
        <w:ind w:firstLine="851"/>
        <w:rPr>
          <w:i w:val="0"/>
          <w:sz w:val="26"/>
          <w:szCs w:val="26"/>
        </w:rPr>
      </w:pPr>
      <w:r w:rsidRPr="0064628A">
        <w:rPr>
          <w:i w:val="0"/>
        </w:rPr>
        <w:t>В результате сбора исходных данных не выявлены проекты строительства новых промышленных предприятий с использованием тепловой энергии в технологических процессах</w:t>
      </w:r>
      <w:r w:rsidRPr="0064628A">
        <w:rPr>
          <w:i w:val="0"/>
          <w:sz w:val="26"/>
          <w:szCs w:val="26"/>
        </w:rPr>
        <w:t xml:space="preserve"> </w:t>
      </w:r>
    </w:p>
    <w:p w:rsidR="000C62D0" w:rsidRPr="00854423" w:rsidRDefault="000C62D0" w:rsidP="00AD74BA">
      <w:pPr>
        <w:pStyle w:val="20"/>
        <w:numPr>
          <w:ilvl w:val="0"/>
          <w:numId w:val="0"/>
        </w:numPr>
        <w:rPr>
          <w:sz w:val="26"/>
          <w:szCs w:val="26"/>
        </w:rPr>
      </w:pPr>
      <w:r w:rsidRPr="00854423">
        <w:rPr>
          <w:sz w:val="26"/>
          <w:szCs w:val="26"/>
        </w:rPr>
        <w:t>г) прогнозы перспективных удельных расходов тепловой энергии для обеспечения технологических процессов</w:t>
      </w:r>
    </w:p>
    <w:p w:rsidR="000C62D0" w:rsidRPr="003E0282" w:rsidRDefault="000C62D0" w:rsidP="00AD74BA">
      <w:pPr>
        <w:pStyle w:val="a2"/>
        <w:ind w:firstLine="510"/>
        <w:rPr>
          <w:sz w:val="26"/>
          <w:szCs w:val="26"/>
        </w:rPr>
      </w:pPr>
      <w:r w:rsidRPr="003E0282">
        <w:rPr>
          <w:sz w:val="26"/>
          <w:szCs w:val="26"/>
        </w:rPr>
        <w:t>Данные по удельным расходам тепловой энергии для обеспечения технологических процессов организациями, осуществляющими выработку тепловой энергии для целей осуществления технологических процессов, не предоставлены.</w:t>
      </w:r>
    </w:p>
    <w:p w:rsidR="000C62D0" w:rsidRDefault="000C62D0" w:rsidP="00AD74BA">
      <w:pPr>
        <w:pStyle w:val="a2"/>
      </w:pPr>
    </w:p>
    <w:p w:rsidR="000C62D0" w:rsidRPr="00D34732" w:rsidRDefault="000C62D0" w:rsidP="00AD74BA">
      <w:pPr>
        <w:pStyle w:val="20"/>
        <w:numPr>
          <w:ilvl w:val="0"/>
          <w:numId w:val="0"/>
        </w:numPr>
        <w:rPr>
          <w:sz w:val="26"/>
          <w:szCs w:val="26"/>
        </w:rPr>
      </w:pPr>
      <w:r w:rsidRPr="00D34732">
        <w:rPr>
          <w:sz w:val="26"/>
          <w:szCs w:val="26"/>
        </w:rPr>
        <w:t>д) прогнозы приростов объемов потребления тепловой энергии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</w:t>
      </w:r>
    </w:p>
    <w:p w:rsidR="000C62D0" w:rsidRPr="0071066A" w:rsidRDefault="000C62D0" w:rsidP="00AD74BA">
      <w:pPr>
        <w:ind w:right="-1" w:firstLine="709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Данных по приростам объёмов потребления тепловой энергии и теплоносителя с </w:t>
      </w:r>
      <w:r w:rsidRPr="00445CB4">
        <w:rPr>
          <w:rFonts w:ascii="Times New Roman" w:hAnsi="Times New Roman"/>
          <w:sz w:val="26"/>
          <w:szCs w:val="26"/>
        </w:rPr>
        <w:t>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</w:t>
      </w:r>
      <w:r>
        <w:rPr>
          <w:rFonts w:ascii="Times New Roman" w:hAnsi="Times New Roman"/>
          <w:sz w:val="26"/>
          <w:szCs w:val="26"/>
        </w:rPr>
        <w:t xml:space="preserve"> не представлено.</w:t>
      </w:r>
    </w:p>
    <w:p w:rsidR="000C62D0" w:rsidRPr="00854423" w:rsidRDefault="000C62D0" w:rsidP="00AD74BA">
      <w:pPr>
        <w:pStyle w:val="20"/>
        <w:numPr>
          <w:ilvl w:val="0"/>
          <w:numId w:val="0"/>
        </w:numPr>
        <w:rPr>
          <w:sz w:val="26"/>
          <w:szCs w:val="26"/>
        </w:rPr>
      </w:pPr>
    </w:p>
    <w:p w:rsidR="000C62D0" w:rsidRPr="00F16EC0" w:rsidRDefault="000C62D0" w:rsidP="00AD74BA">
      <w:pPr>
        <w:pStyle w:val="20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>е</w:t>
      </w:r>
      <w:r w:rsidRPr="00F16EC0">
        <w:rPr>
          <w:sz w:val="26"/>
          <w:szCs w:val="26"/>
        </w:rPr>
        <w:t xml:space="preserve">) прогнозы приростов объёмов потребления тепловой энергии и теплоносителя с разделением по видам теплопотребления в расчётных элементах территориального деления </w:t>
      </w:r>
    </w:p>
    <w:p w:rsidR="000C62D0" w:rsidRDefault="000C62D0" w:rsidP="00AD74BA">
      <w:pPr>
        <w:rPr>
          <w:rFonts w:ascii="Times New Roman" w:hAnsi="Times New Roman"/>
          <w:sz w:val="26"/>
          <w:szCs w:val="26"/>
        </w:rPr>
      </w:pPr>
      <w:r w:rsidRPr="00F16EC0">
        <w:rPr>
          <w:rFonts w:ascii="Times New Roman" w:hAnsi="Times New Roman"/>
          <w:sz w:val="26"/>
          <w:szCs w:val="26"/>
        </w:rPr>
        <w:t xml:space="preserve">Расчётными элементами для схемы теплоснабжения являются населённый пункт, население и/или общественные объекты снабжаются тепловой энергией от котельных, либо зоны теплоснабжения котельных в границах населенного пункта (в случае если в населенном пункте более 1 котельной). Населенные пункты, в которых используются индивидуальные источники тепловой энергии, в соответствии с п. 2 абзац 1 Постановления Правительства РФ № 154 «О требованиях к схемам теплоснабжения, порядку их разработки и утверждения» при разработке Схемы не учитываются. </w:t>
      </w:r>
    </w:p>
    <w:p w:rsidR="000C62D0" w:rsidRDefault="000C62D0" w:rsidP="00AD74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к</w:t>
      </w:r>
      <w:r w:rsidRPr="00F16EC0">
        <w:rPr>
          <w:rFonts w:ascii="Times New Roman" w:hAnsi="Times New Roman"/>
          <w:sz w:val="26"/>
          <w:szCs w:val="26"/>
        </w:rPr>
        <w:t>отельн</w:t>
      </w:r>
      <w:r>
        <w:rPr>
          <w:rFonts w:ascii="Times New Roman" w:hAnsi="Times New Roman"/>
          <w:sz w:val="26"/>
          <w:szCs w:val="26"/>
        </w:rPr>
        <w:t>ой</w:t>
      </w:r>
      <w:r w:rsidRPr="00F16E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 Сергино</w:t>
      </w:r>
      <w:r w:rsidRPr="00F16E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F16EC0">
        <w:rPr>
          <w:rFonts w:ascii="Times New Roman" w:hAnsi="Times New Roman"/>
          <w:sz w:val="26"/>
          <w:szCs w:val="26"/>
        </w:rPr>
        <w:t>бъёмы потребления мощности потребителями останутся неизменными.</w:t>
      </w:r>
    </w:p>
    <w:p w:rsidR="000C62D0" w:rsidRDefault="000C62D0" w:rsidP="00AD74BA">
      <w:pPr>
        <w:rPr>
          <w:rFonts w:ascii="Times New Roman" w:hAnsi="Times New Roman"/>
          <w:b/>
          <w:sz w:val="26"/>
          <w:szCs w:val="26"/>
        </w:rPr>
      </w:pPr>
    </w:p>
    <w:p w:rsidR="000C62D0" w:rsidRDefault="000C62D0" w:rsidP="00AD74BA">
      <w:pPr>
        <w:pStyle w:val="20"/>
        <w:numPr>
          <w:ilvl w:val="0"/>
          <w:numId w:val="0"/>
        </w:numPr>
      </w:pPr>
      <w:r>
        <w:rPr>
          <w:sz w:val="26"/>
          <w:szCs w:val="26"/>
        </w:rPr>
        <w:t>ж</w:t>
      </w:r>
      <w:r w:rsidRPr="00F16EC0">
        <w:rPr>
          <w:sz w:val="26"/>
          <w:szCs w:val="26"/>
        </w:rPr>
        <w:t xml:space="preserve">) </w:t>
      </w:r>
      <w:r>
        <w:t>прогнозы приростов объёмов потребления  тепловой энергии(мощности)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приростов объёмов потребления тепловой энергии производственными объектами с разделением по видам теплопотребления и по видам теплоносителя в зоне действия каждого из существующих или предлагаемых для строительства источников тепловой энергии</w:t>
      </w:r>
    </w:p>
    <w:p w:rsidR="000C62D0" w:rsidRPr="00406679" w:rsidRDefault="000C62D0" w:rsidP="00AD74BA">
      <w:pPr>
        <w:ind w:firstLine="709"/>
        <w:rPr>
          <w:rFonts w:ascii="Times New Roman" w:hAnsi="Times New Roman"/>
          <w:sz w:val="26"/>
          <w:szCs w:val="26"/>
        </w:rPr>
      </w:pPr>
      <w:r w:rsidRPr="00406679">
        <w:rPr>
          <w:rFonts w:ascii="Times New Roman" w:hAnsi="Times New Roman"/>
          <w:sz w:val="26"/>
          <w:szCs w:val="26"/>
        </w:rPr>
        <w:t>В результате сбора исходных данных, проектов строительства новых промышленных предприятий с использованием тепловой энергии в технологических процессах в виде горячей воды или пара не выявлено.</w:t>
      </w:r>
    </w:p>
    <w:p w:rsidR="000C62D0" w:rsidRPr="00406679" w:rsidRDefault="000C62D0" w:rsidP="00AD74B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с.Сергино</w:t>
      </w:r>
      <w:r w:rsidRPr="00406679">
        <w:rPr>
          <w:rFonts w:ascii="Times New Roman" w:hAnsi="Times New Roman"/>
          <w:sz w:val="26"/>
          <w:szCs w:val="26"/>
        </w:rPr>
        <w:t xml:space="preserve"> не предусмотрено новое строительство промышленных потребителей, использующих тепловую энергию горячей воды и пара в технологических процессах и отоплении.</w:t>
      </w:r>
    </w:p>
    <w:p w:rsidR="000C62D0" w:rsidRPr="00406679" w:rsidRDefault="000C62D0" w:rsidP="00AD74BA">
      <w:pPr>
        <w:ind w:firstLine="709"/>
        <w:rPr>
          <w:rFonts w:ascii="Times New Roman" w:hAnsi="Times New Roman"/>
          <w:sz w:val="26"/>
          <w:szCs w:val="26"/>
        </w:rPr>
      </w:pPr>
      <w:r w:rsidRPr="00406679">
        <w:rPr>
          <w:rFonts w:ascii="Times New Roman" w:hAnsi="Times New Roman"/>
          <w:sz w:val="26"/>
          <w:szCs w:val="26"/>
        </w:rPr>
        <w:t>По данным 201</w:t>
      </w:r>
      <w:r>
        <w:rPr>
          <w:rFonts w:ascii="Times New Roman" w:hAnsi="Times New Roman"/>
          <w:sz w:val="26"/>
          <w:szCs w:val="26"/>
        </w:rPr>
        <w:t>3</w:t>
      </w:r>
      <w:r w:rsidRPr="00406679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МО Сергинское</w:t>
      </w:r>
      <w:r w:rsidRPr="004066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отсутствуют </w:t>
      </w:r>
      <w:r w:rsidRPr="00406679">
        <w:rPr>
          <w:rFonts w:ascii="Times New Roman" w:hAnsi="Times New Roman"/>
          <w:sz w:val="26"/>
          <w:szCs w:val="26"/>
        </w:rPr>
        <w:t>крупные промышленные предприятия</w:t>
      </w:r>
      <w:r>
        <w:rPr>
          <w:rFonts w:ascii="Times New Roman" w:hAnsi="Times New Roman"/>
          <w:sz w:val="26"/>
          <w:szCs w:val="26"/>
        </w:rPr>
        <w:t>.</w:t>
      </w:r>
    </w:p>
    <w:p w:rsidR="000C62D0" w:rsidRPr="00F35961" w:rsidRDefault="000C62D0" w:rsidP="00AD74BA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bookmarkStart w:id="21" w:name="_Toc405734343"/>
      <w:r w:rsidRPr="00F3596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Электронная модель системы теплоснабжения городского поселения</w:t>
      </w:r>
      <w:bookmarkEnd w:id="21"/>
    </w:p>
    <w:p w:rsidR="000C62D0" w:rsidRDefault="000C62D0" w:rsidP="00AD74BA">
      <w:pPr>
        <w:pStyle w:val="a2"/>
      </w:pPr>
    </w:p>
    <w:p w:rsidR="000C62D0" w:rsidRDefault="000C62D0" w:rsidP="00AD74BA">
      <w:pPr>
        <w:pStyle w:val="a2"/>
        <w:rPr>
          <w:sz w:val="26"/>
          <w:szCs w:val="26"/>
        </w:rPr>
      </w:pPr>
      <w:r>
        <w:rPr>
          <w:sz w:val="26"/>
          <w:szCs w:val="26"/>
        </w:rPr>
        <w:t xml:space="preserve">Согласно постановлению от 22 февраля 2012г. </w:t>
      </w:r>
      <w:r w:rsidRPr="00F16EC0">
        <w:rPr>
          <w:sz w:val="26"/>
          <w:szCs w:val="26"/>
        </w:rPr>
        <w:t xml:space="preserve">«О требованиях к схемам теплоснабжения, порядку их разработки и утверждения» при разработке Схемы </w:t>
      </w:r>
      <w:r>
        <w:rPr>
          <w:sz w:val="26"/>
          <w:szCs w:val="26"/>
        </w:rPr>
        <w:t>теплоснабжения проработка данной главы не является обязательной</w:t>
      </w:r>
      <w:r w:rsidRPr="00F16EC0">
        <w:rPr>
          <w:sz w:val="26"/>
          <w:szCs w:val="26"/>
        </w:rPr>
        <w:t>.</w:t>
      </w:r>
    </w:p>
    <w:p w:rsidR="000C62D0" w:rsidRDefault="000C62D0" w:rsidP="00AD74BA">
      <w:pPr>
        <w:rPr>
          <w:sz w:val="26"/>
          <w:szCs w:val="26"/>
        </w:rPr>
      </w:pPr>
    </w:p>
    <w:p w:rsidR="000C62D0" w:rsidRPr="00216608" w:rsidRDefault="000C62D0" w:rsidP="00AD74BA">
      <w:pPr>
        <w:rPr>
          <w:sz w:val="26"/>
          <w:szCs w:val="26"/>
        </w:rPr>
      </w:pPr>
    </w:p>
    <w:p w:rsidR="000C62D0" w:rsidRPr="00F35961" w:rsidRDefault="000C62D0" w:rsidP="00AD74BA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bookmarkStart w:id="22" w:name="_Toc405734344"/>
      <w:r w:rsidRPr="00F3596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Перспективные балансы тепловой мощности источников тепловой энергии и тепловой нагрузки</w:t>
      </w:r>
      <w:bookmarkEnd w:id="22"/>
    </w:p>
    <w:p w:rsidR="000C62D0" w:rsidRDefault="000C62D0" w:rsidP="00AD74BA"/>
    <w:p w:rsidR="000C62D0" w:rsidRDefault="000C62D0" w:rsidP="00AD74BA">
      <w:pPr>
        <w:rPr>
          <w:rFonts w:ascii="Times New Roman" w:hAnsi="Times New Roman"/>
          <w:i/>
          <w:sz w:val="26"/>
          <w:szCs w:val="26"/>
        </w:rPr>
      </w:pPr>
      <w:r w:rsidRPr="00A61641">
        <w:rPr>
          <w:rFonts w:ascii="Times New Roman" w:hAnsi="Times New Roman"/>
          <w:i/>
          <w:sz w:val="26"/>
          <w:szCs w:val="26"/>
        </w:rPr>
        <w:t>а) балансы тепловой энергии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61641">
        <w:rPr>
          <w:rFonts w:ascii="Times New Roman" w:hAnsi="Times New Roman"/>
          <w:i/>
          <w:sz w:val="26"/>
          <w:szCs w:val="26"/>
        </w:rPr>
        <w:t>(мощности) и перспективной тепловой нагрузк</w:t>
      </w:r>
      <w:r>
        <w:rPr>
          <w:rFonts w:ascii="Times New Roman" w:hAnsi="Times New Roman"/>
          <w:i/>
          <w:sz w:val="26"/>
          <w:szCs w:val="26"/>
        </w:rPr>
        <w:t>и</w:t>
      </w:r>
      <w:r w:rsidRPr="00A6164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в каждой из выделенных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 </w:t>
      </w:r>
    </w:p>
    <w:p w:rsidR="000C62D0" w:rsidRPr="00A61641" w:rsidRDefault="000C62D0" w:rsidP="00AD74BA">
      <w:pPr>
        <w:rPr>
          <w:rFonts w:ascii="Times New Roman" w:hAnsi="Times New Roman"/>
          <w:i/>
          <w:sz w:val="26"/>
          <w:szCs w:val="26"/>
        </w:rPr>
      </w:pPr>
    </w:p>
    <w:p w:rsidR="000C62D0" w:rsidRDefault="000C62D0" w:rsidP="00AD74BA">
      <w:pPr>
        <w:pStyle w:val="a2"/>
      </w:pPr>
      <w:r>
        <w:t>Данные расчёта резервов в зонах действия источников тепловой энергии приведены в таблице 4.1.1.</w:t>
      </w:r>
    </w:p>
    <w:p w:rsidR="000C62D0" w:rsidRDefault="000C62D0" w:rsidP="00AD74BA">
      <w:pPr>
        <w:pStyle w:val="a2"/>
      </w:pPr>
    </w:p>
    <w:p w:rsidR="000C62D0" w:rsidRPr="008267EB" w:rsidRDefault="000C62D0" w:rsidP="00AD74BA">
      <w:pPr>
        <w:pStyle w:val="a2"/>
        <w:spacing w:after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4.1.1</w:t>
      </w:r>
      <w:r w:rsidRPr="008267EB">
        <w:rPr>
          <w:sz w:val="24"/>
          <w:szCs w:val="24"/>
        </w:rPr>
        <w:t xml:space="preserve"> – Резерв тепловой мощности источников теплоснабжения</w:t>
      </w:r>
    </w:p>
    <w:tbl>
      <w:tblPr>
        <w:tblW w:w="4248" w:type="pct"/>
        <w:jc w:val="center"/>
        <w:tblLayout w:type="fixed"/>
        <w:tblLook w:val="00A0"/>
      </w:tblPr>
      <w:tblGrid>
        <w:gridCol w:w="2075"/>
        <w:gridCol w:w="1532"/>
        <w:gridCol w:w="1169"/>
        <w:gridCol w:w="2040"/>
        <w:gridCol w:w="2038"/>
      </w:tblGrid>
      <w:tr w:rsidR="000C62D0" w:rsidRPr="00F83DAB" w:rsidTr="001336A6">
        <w:trPr>
          <w:trHeight w:val="1500"/>
          <w:tblHeader/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2D0" w:rsidRPr="00F83DA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3D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2D0" w:rsidRPr="00F83DA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Суммарная нагрузка, Гкал/ч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2D0" w:rsidRPr="00F83DA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Мощность нетто, Гкал/ч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2D0" w:rsidRPr="00F83DA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3D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Суммарная перспективная нагрузка потребителей, Гкал/час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2D0" w:rsidRPr="00F83DA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3D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Резерв мощности с учётом подключенной перспективной нагрузки, Гкал/час</w:t>
            </w:r>
          </w:p>
        </w:tc>
      </w:tr>
      <w:tr w:rsidR="000C62D0" w:rsidRPr="00F83DAB" w:rsidTr="001336A6">
        <w:trPr>
          <w:trHeight w:val="300"/>
          <w:jc w:val="center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Default="000C62D0" w:rsidP="001336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</w:p>
          <w:p w:rsidR="000C62D0" w:rsidRPr="00537D20" w:rsidRDefault="000C62D0" w:rsidP="001336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Сергино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557A6B" w:rsidRDefault="000C62D0" w:rsidP="001336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D0" w:rsidRPr="003B3406" w:rsidRDefault="000C62D0" w:rsidP="001336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2D0" w:rsidRPr="00557A6B" w:rsidRDefault="000C62D0" w:rsidP="001336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557A6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:rsidR="000C62D0" w:rsidRPr="00637211" w:rsidRDefault="000C62D0" w:rsidP="00AD74BA">
      <w:pPr>
        <w:ind w:firstLine="709"/>
        <w:rPr>
          <w:rFonts w:ascii="Times New Roman" w:hAnsi="Times New Roman"/>
          <w:sz w:val="28"/>
          <w:szCs w:val="28"/>
        </w:rPr>
      </w:pPr>
      <w:r w:rsidRPr="00637211">
        <w:rPr>
          <w:rFonts w:ascii="Times New Roman" w:hAnsi="Times New Roman"/>
          <w:sz w:val="28"/>
          <w:szCs w:val="28"/>
        </w:rPr>
        <w:t>Наличие резервов тепловой энергии в существующих границах зон действия источников тепловой энергии, даёт возможность проводить точечную застройку, а также реконструкцию существующих зданий.</w:t>
      </w:r>
    </w:p>
    <w:p w:rsidR="000C62D0" w:rsidRDefault="000C62D0" w:rsidP="00AD74BA"/>
    <w:p w:rsidR="000C62D0" w:rsidRDefault="000C62D0" w:rsidP="00AD74BA">
      <w:pPr>
        <w:pStyle w:val="32"/>
        <w:numPr>
          <w:ilvl w:val="0"/>
          <w:numId w:val="0"/>
        </w:numPr>
      </w:pPr>
      <w:r>
        <w:t>б) выводы о резервах существующей системы теплоснабжения при обеспечении перспективной тепловой нагрузки потребителей</w:t>
      </w:r>
    </w:p>
    <w:p w:rsidR="000C62D0" w:rsidRPr="00B54452" w:rsidRDefault="000C62D0" w:rsidP="00AD74BA">
      <w:pPr>
        <w:ind w:firstLine="851"/>
        <w:rPr>
          <w:rFonts w:ascii="Times New Roman" w:hAnsi="Times New Roman"/>
          <w:sz w:val="28"/>
          <w:szCs w:val="28"/>
        </w:rPr>
      </w:pPr>
      <w:r w:rsidRPr="00B54452">
        <w:rPr>
          <w:rFonts w:ascii="Times New Roman" w:hAnsi="Times New Roman"/>
          <w:sz w:val="28"/>
          <w:szCs w:val="28"/>
        </w:rPr>
        <w:t>Наличие резервов тепловой энергии в существующих границах зон действия источников тепловой энергии, даёт возможность проводить точечную застройку, а также реконструкцию существующих зданий.</w:t>
      </w:r>
    </w:p>
    <w:p w:rsidR="000C62D0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:rsidR="000C62D0" w:rsidRDefault="000C62D0" w:rsidP="00AD74BA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bookmarkStart w:id="23" w:name="_Toc405734345"/>
      <w:r w:rsidRPr="00F3596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</w:r>
      <w:bookmarkEnd w:id="23"/>
    </w:p>
    <w:p w:rsidR="000C62D0" w:rsidRDefault="000C62D0" w:rsidP="00AD74BA">
      <w:pPr>
        <w:jc w:val="right"/>
        <w:rPr>
          <w:rFonts w:ascii="Times New Roman" w:hAnsi="Times New Roman"/>
          <w:b/>
        </w:rPr>
      </w:pPr>
    </w:p>
    <w:p w:rsidR="000C62D0" w:rsidRDefault="000C62D0" w:rsidP="00AD74BA">
      <w:pPr>
        <w:pStyle w:val="a2"/>
      </w:pPr>
      <w:r w:rsidRPr="00953F4E"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r>
        <w:t xml:space="preserve"> представлены в таблице 5.1.1.</w:t>
      </w:r>
    </w:p>
    <w:p w:rsidR="000C62D0" w:rsidRPr="00F5630A" w:rsidRDefault="000C62D0" w:rsidP="00AD74BA">
      <w:pPr>
        <w:pStyle w:val="a2"/>
      </w:pPr>
    </w:p>
    <w:p w:rsidR="000C62D0" w:rsidRPr="001A66D4" w:rsidRDefault="000C62D0" w:rsidP="00AD74BA">
      <w:pPr>
        <w:jc w:val="right"/>
        <w:rPr>
          <w:rFonts w:ascii="Times New Roman" w:hAnsi="Times New Roman"/>
          <w:bCs/>
          <w:sz w:val="24"/>
          <w:szCs w:val="24"/>
        </w:rPr>
      </w:pPr>
      <w:r w:rsidRPr="001A66D4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5.1.1</w:t>
      </w:r>
      <w:r w:rsidRPr="001A66D4">
        <w:rPr>
          <w:rFonts w:ascii="Times New Roman" w:hAnsi="Times New Roman"/>
          <w:bCs/>
          <w:sz w:val="24"/>
          <w:szCs w:val="24"/>
        </w:rPr>
        <w:t xml:space="preserve"> –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</w:p>
    <w:tbl>
      <w:tblPr>
        <w:tblW w:w="5000" w:type="pct"/>
        <w:tblLook w:val="00A0"/>
      </w:tblPr>
      <w:tblGrid>
        <w:gridCol w:w="4705"/>
        <w:gridCol w:w="2985"/>
        <w:gridCol w:w="913"/>
        <w:gridCol w:w="909"/>
        <w:gridCol w:w="909"/>
      </w:tblGrid>
      <w:tr w:rsidR="000C62D0" w:rsidRPr="00972018" w:rsidTr="001336A6">
        <w:trPr>
          <w:trHeight w:val="317"/>
          <w:tblHeader/>
        </w:trPr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201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201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расчетного элемента</w:t>
            </w:r>
          </w:p>
        </w:tc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201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Производительность водоподготовительной установки, м3/ч.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201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Потребление теплоносителя потребителями, м</w:t>
            </w:r>
            <w:r w:rsidRPr="0097201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97201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/ч.</w:t>
            </w:r>
          </w:p>
        </w:tc>
      </w:tr>
      <w:tr w:rsidR="000C62D0" w:rsidRPr="00972018" w:rsidTr="001336A6">
        <w:trPr>
          <w:trHeight w:val="317"/>
          <w:tblHeader/>
        </w:trPr>
        <w:tc>
          <w:tcPr>
            <w:tcW w:w="2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D0" w:rsidRPr="00972018" w:rsidRDefault="000C62D0" w:rsidP="001336A6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201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2030</w:t>
            </w:r>
          </w:p>
        </w:tc>
      </w:tr>
      <w:tr w:rsidR="000C62D0" w:rsidRPr="00972018" w:rsidTr="001336A6">
        <w:trPr>
          <w:trHeight w:val="317"/>
        </w:trPr>
        <w:tc>
          <w:tcPr>
            <w:tcW w:w="2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2D0" w:rsidRPr="00537D20" w:rsidRDefault="000C62D0" w:rsidP="001336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Сергино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018">
              <w:rPr>
                <w:rFonts w:ascii="Times New Roman" w:hAnsi="Times New Roman"/>
                <w:color w:val="000000"/>
                <w:sz w:val="24"/>
                <w:szCs w:val="24"/>
              </w:rPr>
              <w:t>Вода соответствует норме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018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018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2D0" w:rsidRPr="00972018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018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0C62D0" w:rsidRDefault="000C62D0" w:rsidP="00AD74BA">
      <w:pPr>
        <w:ind w:left="-142"/>
        <w:rPr>
          <w:rFonts w:ascii="Times New Roman" w:hAnsi="Times New Roman"/>
          <w:bCs/>
          <w:color w:val="000000"/>
          <w:sz w:val="26"/>
          <w:szCs w:val="26"/>
        </w:rPr>
      </w:pPr>
    </w:p>
    <w:p w:rsidR="000C62D0" w:rsidRPr="00DD1843" w:rsidRDefault="000C62D0" w:rsidP="00AD74BA">
      <w:pPr>
        <w:ind w:left="-142"/>
        <w:rPr>
          <w:rFonts w:ascii="Times New Roman" w:hAnsi="Times New Roman"/>
          <w:bCs/>
          <w:color w:val="000000"/>
          <w:sz w:val="26"/>
          <w:szCs w:val="26"/>
        </w:rPr>
      </w:pPr>
      <w:r w:rsidRPr="00DD1843">
        <w:rPr>
          <w:rFonts w:ascii="Times New Roman" w:hAnsi="Times New Roman"/>
          <w:bCs/>
          <w:color w:val="000000"/>
          <w:sz w:val="26"/>
          <w:szCs w:val="26"/>
        </w:rPr>
        <w:t>Источник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ом </w:t>
      </w:r>
      <w:r w:rsidRPr="00DD1843">
        <w:rPr>
          <w:rFonts w:ascii="Times New Roman" w:hAnsi="Times New Roman"/>
          <w:bCs/>
          <w:color w:val="000000"/>
          <w:sz w:val="26"/>
          <w:szCs w:val="26"/>
        </w:rPr>
        <w:t xml:space="preserve"> воды для </w:t>
      </w:r>
      <w:r>
        <w:rPr>
          <w:rFonts w:ascii="Times New Roman" w:hAnsi="Times New Roman"/>
          <w:bCs/>
          <w:color w:val="000000"/>
          <w:sz w:val="26"/>
          <w:szCs w:val="26"/>
        </w:rPr>
        <w:t>котельной является скважина №434</w:t>
      </w:r>
      <w:r w:rsidRPr="00DD1843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0C62D0" w:rsidRDefault="000C62D0" w:rsidP="00AD74BA">
      <w:pPr>
        <w:pStyle w:val="Heading1"/>
      </w:pPr>
      <w:bookmarkStart w:id="24" w:name="_Toc405734346"/>
      <w:r w:rsidRPr="00F3596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</w:t>
      </w:r>
      <w:bookmarkEnd w:id="24"/>
    </w:p>
    <w:p w:rsidR="000C62D0" w:rsidRDefault="000C62D0" w:rsidP="00AD74BA"/>
    <w:p w:rsidR="000C62D0" w:rsidRPr="00AF74B8" w:rsidRDefault="000C62D0" w:rsidP="00AD74BA">
      <w:pPr>
        <w:pStyle w:val="41"/>
        <w:numPr>
          <w:ilvl w:val="0"/>
          <w:numId w:val="0"/>
        </w:numPr>
        <w:rPr>
          <w:sz w:val="26"/>
          <w:szCs w:val="26"/>
        </w:rPr>
      </w:pPr>
      <w:bookmarkStart w:id="25" w:name="_Toc388278803"/>
      <w:bookmarkStart w:id="26" w:name="_Toc405991951"/>
      <w:r>
        <w:rPr>
          <w:sz w:val="26"/>
          <w:szCs w:val="26"/>
        </w:rPr>
        <w:t>а) п</w:t>
      </w:r>
      <w:r w:rsidRPr="00AF74B8">
        <w:rPr>
          <w:sz w:val="26"/>
          <w:szCs w:val="26"/>
        </w:rPr>
        <w:t>редложения по новому строительству источников тепловой энергии, обеспечивающие перспективную тепловую нагрузку на вновь осваиваемых территориях поселения</w:t>
      </w:r>
      <w:bookmarkEnd w:id="25"/>
      <w:bookmarkEnd w:id="26"/>
    </w:p>
    <w:p w:rsidR="000C62D0" w:rsidRPr="00AF74B8" w:rsidRDefault="000C62D0" w:rsidP="00AD74BA">
      <w:pPr>
        <w:rPr>
          <w:rFonts w:ascii="Times New Roman" w:hAnsi="Times New Roman"/>
          <w:sz w:val="26"/>
          <w:szCs w:val="26"/>
        </w:rPr>
      </w:pPr>
      <w:r w:rsidRPr="00AF74B8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с. Сергино</w:t>
      </w:r>
      <w:r w:rsidRPr="00AF74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планируется производить с</w:t>
      </w:r>
      <w:r w:rsidRPr="00AF74B8">
        <w:rPr>
          <w:rFonts w:ascii="Times New Roman" w:hAnsi="Times New Roman"/>
          <w:sz w:val="26"/>
          <w:szCs w:val="26"/>
        </w:rPr>
        <w:t>троительств</w:t>
      </w:r>
      <w:r>
        <w:rPr>
          <w:rFonts w:ascii="Times New Roman" w:hAnsi="Times New Roman"/>
          <w:sz w:val="26"/>
          <w:szCs w:val="26"/>
        </w:rPr>
        <w:t>о различных объектов</w:t>
      </w:r>
      <w:r w:rsidRPr="00AF74B8">
        <w:rPr>
          <w:rFonts w:ascii="Times New Roman" w:hAnsi="Times New Roman"/>
          <w:sz w:val="26"/>
          <w:szCs w:val="26"/>
        </w:rPr>
        <w:t>. Строительство новых источников тепловой энергии, обеспечивающих перспективную тепловую нагрузку</w:t>
      </w:r>
      <w:r>
        <w:rPr>
          <w:rFonts w:ascii="Times New Roman" w:hAnsi="Times New Roman"/>
          <w:sz w:val="26"/>
          <w:szCs w:val="26"/>
        </w:rPr>
        <w:t>,</w:t>
      </w:r>
      <w:r w:rsidRPr="00AF74B8">
        <w:rPr>
          <w:rFonts w:ascii="Times New Roman" w:hAnsi="Times New Roman"/>
          <w:sz w:val="26"/>
          <w:szCs w:val="26"/>
        </w:rPr>
        <w:t xml:space="preserve"> не планируется.</w:t>
      </w:r>
    </w:p>
    <w:p w:rsidR="000C62D0" w:rsidRPr="002F37C9" w:rsidRDefault="000C62D0" w:rsidP="00AD74BA">
      <w:pPr>
        <w:pStyle w:val="41"/>
        <w:numPr>
          <w:ilvl w:val="0"/>
          <w:numId w:val="0"/>
        </w:numPr>
        <w:rPr>
          <w:sz w:val="26"/>
          <w:szCs w:val="26"/>
        </w:rPr>
      </w:pPr>
      <w:bookmarkStart w:id="27" w:name="_Toc388278804"/>
      <w:bookmarkStart w:id="28" w:name="_Toc405991952"/>
      <w:r>
        <w:rPr>
          <w:sz w:val="26"/>
          <w:szCs w:val="26"/>
        </w:rPr>
        <w:t>б) п</w:t>
      </w:r>
      <w:r w:rsidRPr="002F37C9">
        <w:rPr>
          <w:sz w:val="26"/>
          <w:szCs w:val="26"/>
        </w:rPr>
        <w:t>редложения по реконструкции источников тепловой энергии, обеспечивающие перспективную тепловую нагрузку в существующих и расширяемых зонах действия источников тепловой энергии</w:t>
      </w:r>
      <w:bookmarkEnd w:id="27"/>
      <w:bookmarkEnd w:id="28"/>
    </w:p>
    <w:p w:rsidR="000C62D0" w:rsidRDefault="000C62D0" w:rsidP="00AD74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Реконструкция</w:t>
      </w:r>
      <w:r w:rsidRPr="00A55049">
        <w:rPr>
          <w:rFonts w:ascii="Times New Roman" w:hAnsi="Times New Roman"/>
          <w:sz w:val="26"/>
          <w:szCs w:val="26"/>
        </w:rPr>
        <w:t xml:space="preserve"> источников тепловой энергии с целью обеспечения перспективной </w:t>
      </w:r>
      <w:r>
        <w:rPr>
          <w:rFonts w:ascii="Times New Roman" w:hAnsi="Times New Roman"/>
          <w:sz w:val="26"/>
          <w:szCs w:val="26"/>
        </w:rPr>
        <w:t xml:space="preserve">и существующей тепловой нагрузки </w:t>
      </w:r>
      <w:r w:rsidRPr="00A55049">
        <w:rPr>
          <w:rFonts w:ascii="Times New Roman" w:hAnsi="Times New Roman"/>
          <w:sz w:val="26"/>
          <w:szCs w:val="26"/>
        </w:rPr>
        <w:t>в существующих и расширяемых зонах действия источников тепловой энергии</w:t>
      </w:r>
      <w:r>
        <w:rPr>
          <w:rFonts w:ascii="Times New Roman" w:hAnsi="Times New Roman"/>
          <w:sz w:val="26"/>
          <w:szCs w:val="26"/>
        </w:rPr>
        <w:t xml:space="preserve"> не требуется</w:t>
      </w:r>
      <w:r w:rsidRPr="00A55049">
        <w:rPr>
          <w:rFonts w:ascii="Times New Roman" w:hAnsi="Times New Roman"/>
          <w:sz w:val="26"/>
          <w:szCs w:val="26"/>
        </w:rPr>
        <w:t>.</w:t>
      </w:r>
    </w:p>
    <w:p w:rsidR="000C62D0" w:rsidRPr="00A55049" w:rsidRDefault="000C62D0" w:rsidP="00AD74BA">
      <w:pPr>
        <w:pStyle w:val="41"/>
        <w:numPr>
          <w:ilvl w:val="0"/>
          <w:numId w:val="0"/>
        </w:numPr>
        <w:rPr>
          <w:sz w:val="26"/>
          <w:szCs w:val="26"/>
        </w:rPr>
      </w:pPr>
      <w:bookmarkStart w:id="29" w:name="_Toc388278805"/>
      <w:bookmarkStart w:id="30" w:name="_Toc405991953"/>
      <w:r w:rsidRPr="00A55049">
        <w:rPr>
          <w:sz w:val="26"/>
          <w:szCs w:val="26"/>
        </w:rPr>
        <w:t>в) предложения по техническому перевооружению источников тепловой энергии с целью повышения эффективности работы систем теплоснабжения</w:t>
      </w:r>
      <w:bookmarkEnd w:id="29"/>
      <w:bookmarkEnd w:id="30"/>
    </w:p>
    <w:p w:rsidR="000C62D0" w:rsidRPr="00DB72BF" w:rsidRDefault="000C62D0" w:rsidP="00AD74BA">
      <w:pPr>
        <w:ind w:firstLine="709"/>
        <w:rPr>
          <w:rFonts w:ascii="Times New Roman" w:hAnsi="Times New Roman"/>
          <w:sz w:val="26"/>
          <w:szCs w:val="26"/>
        </w:rPr>
      </w:pPr>
      <w:r w:rsidRPr="00DB72BF">
        <w:rPr>
          <w:rFonts w:ascii="Times New Roman" w:hAnsi="Times New Roman"/>
          <w:sz w:val="26"/>
          <w:szCs w:val="26"/>
        </w:rPr>
        <w:t xml:space="preserve">Согласно 261 ФЗ, гл. 7 ст. 24 об обязательном снижении энергетических ресурсов в течение 5 лет не менее, чем на 15% : </w:t>
      </w:r>
    </w:p>
    <w:p w:rsidR="000C62D0" w:rsidRDefault="000C62D0" w:rsidP="00AD74BA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B72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 Начиная с 1 января 2010 года государственное (муниципальное) учреждение обязано обеспечить снижение в сопоставимых условиях объема потребленных им воды, дизельного и иного топлива, мазута, природного газа, тепловой энергии, электрической энергии,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процента.</w:t>
      </w:r>
    </w:p>
    <w:p w:rsidR="000C62D0" w:rsidRPr="00DB72BF" w:rsidRDefault="000C62D0" w:rsidP="00AD74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Pr="00DB72BF">
        <w:rPr>
          <w:rFonts w:ascii="Times New Roman" w:hAnsi="Times New Roman"/>
          <w:sz w:val="26"/>
          <w:szCs w:val="26"/>
        </w:rPr>
        <w:t xml:space="preserve"> целях более полного использования энергии топлива рекомендуется применять конденсационные котлы или устанавливать теплообменники поверхностного типа на тракте дымовых газов после котлов.</w:t>
      </w:r>
    </w:p>
    <w:p w:rsidR="000C62D0" w:rsidRPr="00DB72BF" w:rsidRDefault="000C62D0" w:rsidP="00AD74BA">
      <w:pPr>
        <w:numPr>
          <w:ilvl w:val="0"/>
          <w:numId w:val="28"/>
        </w:numPr>
        <w:ind w:left="0" w:firstLine="709"/>
        <w:rPr>
          <w:rFonts w:ascii="Times New Roman" w:hAnsi="Times New Roman"/>
          <w:sz w:val="26"/>
          <w:szCs w:val="26"/>
        </w:rPr>
      </w:pPr>
      <w:r w:rsidRPr="00DB72BF">
        <w:rPr>
          <w:rFonts w:ascii="Times New Roman" w:hAnsi="Times New Roman"/>
          <w:sz w:val="26"/>
          <w:szCs w:val="26"/>
        </w:rPr>
        <w:t>срок службы основного оборудования (котлов) после ввода в эксплуатацию в результате нового строительства, реконструкции или капитального ремонта не должен превышать 20 лет.</w:t>
      </w:r>
    </w:p>
    <w:p w:rsidR="000C62D0" w:rsidRPr="009F6C6E" w:rsidRDefault="000C62D0" w:rsidP="00AD74BA">
      <w:pPr>
        <w:pStyle w:val="ListParagraph"/>
        <w:keepNext/>
        <w:keepLines/>
        <w:ind w:left="0"/>
        <w:rPr>
          <w:rFonts w:ascii="Times New Roman" w:hAnsi="Times New Roman"/>
          <w:sz w:val="26"/>
          <w:szCs w:val="26"/>
        </w:rPr>
      </w:pPr>
      <w:r w:rsidRPr="00DB72BF">
        <w:rPr>
          <w:rFonts w:ascii="Times New Roman" w:hAnsi="Times New Roman"/>
          <w:sz w:val="26"/>
          <w:szCs w:val="26"/>
        </w:rPr>
        <w:t>По результатам проведенного анализа можно сделать вывод о том, что на источник</w:t>
      </w:r>
      <w:r>
        <w:rPr>
          <w:rFonts w:ascii="Times New Roman" w:hAnsi="Times New Roman"/>
          <w:sz w:val="26"/>
          <w:szCs w:val="26"/>
        </w:rPr>
        <w:t>е</w:t>
      </w:r>
      <w:r w:rsidRPr="00DB72BF">
        <w:rPr>
          <w:rFonts w:ascii="Times New Roman" w:hAnsi="Times New Roman"/>
          <w:sz w:val="26"/>
          <w:szCs w:val="26"/>
        </w:rPr>
        <w:t xml:space="preserve"> теплоснабжения установлено оборудование со сроком использования </w:t>
      </w:r>
      <w:r>
        <w:rPr>
          <w:rFonts w:ascii="Times New Roman" w:hAnsi="Times New Roman"/>
          <w:sz w:val="26"/>
          <w:szCs w:val="26"/>
        </w:rPr>
        <w:t>более</w:t>
      </w:r>
      <w:r w:rsidRPr="00DB72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Pr="00DB72BF">
        <w:rPr>
          <w:rFonts w:ascii="Times New Roman" w:hAnsi="Times New Roman"/>
          <w:sz w:val="26"/>
          <w:szCs w:val="26"/>
        </w:rPr>
        <w:t>0 лет.</w:t>
      </w:r>
      <w:r>
        <w:rPr>
          <w:rFonts w:ascii="Times New Roman" w:hAnsi="Times New Roman"/>
          <w:sz w:val="26"/>
          <w:szCs w:val="26"/>
        </w:rPr>
        <w:t xml:space="preserve"> Тем самым необходимо установить систему</w:t>
      </w:r>
      <w:r w:rsidRPr="009F6C6E">
        <w:rPr>
          <w:rFonts w:ascii="Times New Roman" w:hAnsi="Times New Roman"/>
          <w:sz w:val="26"/>
          <w:szCs w:val="26"/>
        </w:rPr>
        <w:t xml:space="preserve"> автоматизации котельной</w:t>
      </w:r>
      <w:r>
        <w:rPr>
          <w:rFonts w:ascii="Times New Roman" w:hAnsi="Times New Roman"/>
          <w:sz w:val="26"/>
          <w:szCs w:val="26"/>
        </w:rPr>
        <w:t>.</w:t>
      </w:r>
    </w:p>
    <w:p w:rsidR="000C62D0" w:rsidRPr="009F6C6E" w:rsidRDefault="000C62D0" w:rsidP="00AD74BA">
      <w:pPr>
        <w:rPr>
          <w:rFonts w:ascii="Times New Roman" w:hAnsi="Times New Roman"/>
          <w:sz w:val="26"/>
          <w:szCs w:val="26"/>
        </w:rPr>
      </w:pPr>
      <w:r w:rsidRPr="009F6C6E">
        <w:rPr>
          <w:rFonts w:ascii="Times New Roman" w:hAnsi="Times New Roman"/>
          <w:sz w:val="26"/>
          <w:szCs w:val="26"/>
        </w:rPr>
        <w:t xml:space="preserve">Годовая экономия от внедрения </w:t>
      </w:r>
      <w:r>
        <w:rPr>
          <w:rFonts w:ascii="Times New Roman" w:hAnsi="Times New Roman"/>
          <w:sz w:val="26"/>
          <w:szCs w:val="26"/>
        </w:rPr>
        <w:t>автоматики к</w:t>
      </w:r>
      <w:r w:rsidRPr="009F6C6E">
        <w:rPr>
          <w:rFonts w:ascii="Times New Roman" w:hAnsi="Times New Roman"/>
          <w:sz w:val="26"/>
          <w:szCs w:val="26"/>
        </w:rPr>
        <w:t>отла составит 1% от потребления топлива.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C6E">
        <w:rPr>
          <w:rFonts w:ascii="Times New Roman" w:hAnsi="Times New Roman"/>
          <w:sz w:val="26"/>
          <w:szCs w:val="26"/>
        </w:rPr>
        <w:t>Также уменьшится потребление электроэнергии на 5%.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C6E">
        <w:rPr>
          <w:rFonts w:ascii="Times New Roman" w:hAnsi="Times New Roman"/>
          <w:sz w:val="26"/>
          <w:szCs w:val="26"/>
        </w:rPr>
        <w:t>Рекомендуется установка системы погодного регулирования подачи теплоносителя.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C6E">
        <w:rPr>
          <w:rFonts w:ascii="Times New Roman" w:hAnsi="Times New Roman"/>
          <w:sz w:val="26"/>
          <w:szCs w:val="26"/>
        </w:rPr>
        <w:t>Мероприятие позволит снизить потребление топлива и повысить срок службы оборудования. Управление контуром тепловых сетей будет производиться на базе контроллера. Данный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6C6E">
        <w:rPr>
          <w:rFonts w:ascii="Times New Roman" w:hAnsi="Times New Roman"/>
          <w:sz w:val="26"/>
          <w:szCs w:val="26"/>
        </w:rPr>
        <w:t>контроллер автоматически управляет работой контура при помощи трехходового регулирующего клапана с электроприводом,  на основании показаний датчика температуры теплоносителя и температуры наружного воздуха обеспечивает регулирование температуры в системе по выбранному отопительному графику. Принцип работы данной системы: терморегулятор, на основании полученных с датчиков данных, выдает управляющий сигнал на исполнительный механизм клапана, сокращая или увеличивая подмес воды из водогрейного контура котельной.</w:t>
      </w:r>
    </w:p>
    <w:p w:rsidR="000C62D0" w:rsidRPr="00E1744D" w:rsidRDefault="000C62D0" w:rsidP="00AD74BA">
      <w:pPr>
        <w:rPr>
          <w:rFonts w:ascii="Times New Roman" w:hAnsi="Times New Roman"/>
          <w:sz w:val="28"/>
          <w:szCs w:val="28"/>
        </w:rPr>
      </w:pPr>
    </w:p>
    <w:p w:rsidR="000C62D0" w:rsidRPr="00DB72BF" w:rsidRDefault="000C62D0" w:rsidP="00AD74BA">
      <w:pPr>
        <w:pStyle w:val="4"/>
        <w:numPr>
          <w:ilvl w:val="0"/>
          <w:numId w:val="0"/>
        </w:numPr>
        <w:jc w:val="both"/>
        <w:rPr>
          <w:b w:val="0"/>
          <w:sz w:val="26"/>
          <w:szCs w:val="26"/>
        </w:rPr>
      </w:pPr>
      <w:r w:rsidRPr="00DB72BF">
        <w:rPr>
          <w:b w:val="0"/>
          <w:i/>
          <w:sz w:val="26"/>
          <w:szCs w:val="26"/>
        </w:rPr>
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котельных,</w:t>
      </w:r>
      <w:r>
        <w:rPr>
          <w:b w:val="0"/>
          <w:i/>
          <w:sz w:val="26"/>
          <w:szCs w:val="26"/>
        </w:rPr>
        <w:t xml:space="preserve"> </w:t>
      </w:r>
      <w:r w:rsidRPr="00DB72BF">
        <w:rPr>
          <w:b w:val="0"/>
          <w:i/>
          <w:sz w:val="26"/>
          <w:szCs w:val="26"/>
          <w:lang w:eastAsia="en-US"/>
        </w:rPr>
        <w:t>меры по выводу из эксплуатации, консервации и демонтажу избыточных источников тепловой энергии, а также выработавших нормативный срок службы либо в случаях, когда продление срока службы технически невозможно или экономически нецелесообразно</w:t>
      </w:r>
    </w:p>
    <w:p w:rsidR="000C62D0" w:rsidRPr="00E1744D" w:rsidRDefault="000C62D0" w:rsidP="00AD74BA">
      <w:pPr>
        <w:pStyle w:val="4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0C62D0" w:rsidRPr="00DB72BF" w:rsidRDefault="000C62D0" w:rsidP="00AD74BA">
      <w:pPr>
        <w:autoSpaceDE w:val="0"/>
        <w:autoSpaceDN w:val="0"/>
        <w:adjustRightInd w:val="0"/>
        <w:rPr>
          <w:rFonts w:ascii="Times New Roman" w:eastAsia="TimesNewRomanPSMT" w:hAnsi="Times New Roman"/>
          <w:sz w:val="26"/>
          <w:szCs w:val="26"/>
        </w:rPr>
      </w:pPr>
      <w:r w:rsidRPr="00DB72BF">
        <w:rPr>
          <w:rFonts w:ascii="Times New Roman" w:hAnsi="Times New Roman"/>
          <w:sz w:val="26"/>
          <w:szCs w:val="26"/>
        </w:rPr>
        <w:t>Мер по выводу из эксплуатации, консервации и демонтажу избыточных источников тепловой энергии, а также выработавших нормативный срок службы либо в случаях, когда продление срока службы технически невозможно или экономически нецелесообразно не предусмотрено.</w:t>
      </w:r>
    </w:p>
    <w:p w:rsidR="000C62D0" w:rsidRPr="00DB72BF" w:rsidRDefault="000C62D0" w:rsidP="00AD74BA">
      <w:pPr>
        <w:pStyle w:val="41"/>
        <w:numPr>
          <w:ilvl w:val="0"/>
          <w:numId w:val="0"/>
        </w:numPr>
        <w:rPr>
          <w:sz w:val="26"/>
          <w:szCs w:val="26"/>
        </w:rPr>
      </w:pPr>
      <w:bookmarkStart w:id="31" w:name="_Toc388278806"/>
      <w:bookmarkStart w:id="32" w:name="_Toc405991954"/>
      <w:r w:rsidRPr="00DB72BF">
        <w:rPr>
          <w:sz w:val="26"/>
          <w:szCs w:val="26"/>
        </w:rPr>
        <w:t>д) меры по переоборудованию котельной в источники комбинированной выработки электрической и тепловой энергии</w:t>
      </w:r>
      <w:bookmarkEnd w:id="31"/>
      <w:bookmarkEnd w:id="32"/>
    </w:p>
    <w:p w:rsidR="000C62D0" w:rsidRPr="00DB72BF" w:rsidRDefault="000C62D0" w:rsidP="00AD74BA">
      <w:pPr>
        <w:spacing w:before="240"/>
        <w:rPr>
          <w:rFonts w:ascii="Times New Roman" w:hAnsi="Times New Roman"/>
          <w:sz w:val="26"/>
          <w:szCs w:val="26"/>
        </w:rPr>
      </w:pPr>
      <w:r w:rsidRPr="00DB72BF">
        <w:rPr>
          <w:rFonts w:ascii="Times New Roman" w:hAnsi="Times New Roman"/>
          <w:sz w:val="26"/>
          <w:szCs w:val="26"/>
        </w:rPr>
        <w:t>Меры по переводу котельных в источники комбинированной выработки электрической и тепловой энергии не предусмотрены.</w:t>
      </w:r>
    </w:p>
    <w:p w:rsidR="000C62D0" w:rsidRPr="00DB72BF" w:rsidRDefault="000C62D0" w:rsidP="00AD74BA">
      <w:pPr>
        <w:pStyle w:val="4"/>
        <w:numPr>
          <w:ilvl w:val="0"/>
          <w:numId w:val="0"/>
        </w:numPr>
        <w:ind w:left="720" w:hanging="360"/>
        <w:rPr>
          <w:sz w:val="26"/>
          <w:szCs w:val="26"/>
        </w:rPr>
      </w:pPr>
    </w:p>
    <w:p w:rsidR="000C62D0" w:rsidRPr="00DB72BF" w:rsidRDefault="000C62D0" w:rsidP="00AD74BA">
      <w:pPr>
        <w:pStyle w:val="41"/>
        <w:numPr>
          <w:ilvl w:val="0"/>
          <w:numId w:val="0"/>
        </w:numPr>
        <w:rPr>
          <w:sz w:val="26"/>
          <w:szCs w:val="26"/>
        </w:rPr>
      </w:pPr>
      <w:bookmarkStart w:id="33" w:name="_Toc388278807"/>
      <w:bookmarkStart w:id="34" w:name="_Toc405991955"/>
      <w:r w:rsidRPr="00DB72BF">
        <w:rPr>
          <w:sz w:val="26"/>
          <w:szCs w:val="26"/>
        </w:rPr>
        <w:t>е)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</w:t>
      </w:r>
      <w:bookmarkEnd w:id="33"/>
      <w:bookmarkEnd w:id="34"/>
    </w:p>
    <w:p w:rsidR="000C62D0" w:rsidRPr="00DB72BF" w:rsidRDefault="000C62D0" w:rsidP="00AD74BA">
      <w:pPr>
        <w:spacing w:before="240"/>
        <w:rPr>
          <w:rFonts w:ascii="Times New Roman" w:hAnsi="Times New Roman"/>
          <w:sz w:val="26"/>
          <w:szCs w:val="26"/>
        </w:rPr>
      </w:pPr>
      <w:r w:rsidRPr="00DB72BF">
        <w:rPr>
          <w:rFonts w:ascii="Times New Roman" w:hAnsi="Times New Roman"/>
          <w:sz w:val="26"/>
          <w:szCs w:val="26"/>
        </w:rPr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не предусмотрены.</w:t>
      </w:r>
    </w:p>
    <w:p w:rsidR="000C62D0" w:rsidRPr="00E1744D" w:rsidRDefault="000C62D0" w:rsidP="00AD74BA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</w:p>
    <w:p w:rsidR="000C62D0" w:rsidRPr="00DB72BF" w:rsidRDefault="000C62D0" w:rsidP="00AD74BA">
      <w:pPr>
        <w:pStyle w:val="41"/>
        <w:numPr>
          <w:ilvl w:val="0"/>
          <w:numId w:val="0"/>
        </w:numPr>
        <w:rPr>
          <w:sz w:val="26"/>
          <w:szCs w:val="26"/>
        </w:rPr>
      </w:pPr>
      <w:bookmarkStart w:id="35" w:name="_Toc388278808"/>
      <w:bookmarkStart w:id="36" w:name="_Toc405991956"/>
      <w:r w:rsidRPr="00DB72BF">
        <w:rPr>
          <w:sz w:val="26"/>
          <w:szCs w:val="26"/>
        </w:rPr>
        <w:t>ж)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</w:t>
      </w:r>
      <w:bookmarkEnd w:id="35"/>
      <w:bookmarkEnd w:id="36"/>
    </w:p>
    <w:p w:rsidR="000C62D0" w:rsidRPr="00DB72BF" w:rsidRDefault="000C62D0" w:rsidP="00AD74BA">
      <w:pPr>
        <w:rPr>
          <w:rFonts w:ascii="Times New Roman" w:hAnsi="Times New Roman"/>
          <w:sz w:val="26"/>
          <w:szCs w:val="26"/>
        </w:rPr>
      </w:pPr>
      <w:r w:rsidRPr="00DB72BF">
        <w:rPr>
          <w:rFonts w:ascii="Times New Roman" w:hAnsi="Times New Roman"/>
          <w:sz w:val="26"/>
          <w:szCs w:val="26"/>
        </w:rPr>
        <w:t>Распределение (перераспределение)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 не планируется.</w:t>
      </w:r>
    </w:p>
    <w:p w:rsidR="000C62D0" w:rsidRPr="002C3ACF" w:rsidRDefault="000C62D0" w:rsidP="00AD74BA">
      <w:pPr>
        <w:pStyle w:val="41"/>
        <w:numPr>
          <w:ilvl w:val="0"/>
          <w:numId w:val="0"/>
        </w:numPr>
        <w:rPr>
          <w:sz w:val="26"/>
          <w:szCs w:val="26"/>
        </w:rPr>
      </w:pPr>
      <w:bookmarkStart w:id="37" w:name="_Toc388278809"/>
      <w:bookmarkStart w:id="38" w:name="_Toc405991957"/>
      <w:r w:rsidRPr="002C3ACF">
        <w:rPr>
          <w:rFonts w:eastAsia="TimesNewRomanPSMT"/>
          <w:sz w:val="26"/>
          <w:szCs w:val="26"/>
        </w:rPr>
        <w:t>з</w:t>
      </w:r>
      <w:r w:rsidRPr="002C3ACF">
        <w:rPr>
          <w:sz w:val="26"/>
          <w:szCs w:val="26"/>
        </w:rPr>
        <w:t>) оптимальный температурный график отпуска тепловой энергии для каждого источника тепловой энергии или группы источников в системе теплоснабжения</w:t>
      </w:r>
      <w:bookmarkEnd w:id="37"/>
      <w:bookmarkEnd w:id="38"/>
    </w:p>
    <w:p w:rsidR="000C62D0" w:rsidRPr="002C3ACF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C3ACF">
        <w:rPr>
          <w:rFonts w:ascii="Times New Roman" w:hAnsi="Times New Roman"/>
          <w:color w:val="000000"/>
          <w:sz w:val="26"/>
          <w:szCs w:val="26"/>
        </w:rPr>
        <w:t xml:space="preserve">В соответствии со СНиП 41-02-2003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воздуха. Централизация теплоснабжения всегда экономически выгодна при плотной застройке в пределах данного района. С повышением степени централизации теплоснабжения,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 </w:t>
      </w:r>
    </w:p>
    <w:p w:rsidR="000C62D0" w:rsidRPr="002C3ACF" w:rsidRDefault="000C62D0" w:rsidP="00AD74BA">
      <w:pPr>
        <w:pStyle w:val="4"/>
        <w:numPr>
          <w:ilvl w:val="0"/>
          <w:numId w:val="0"/>
        </w:numPr>
        <w:spacing w:line="360" w:lineRule="auto"/>
        <w:ind w:firstLine="510"/>
        <w:jc w:val="both"/>
        <w:rPr>
          <w:b w:val="0"/>
          <w:bCs/>
          <w:color w:val="000000"/>
          <w:sz w:val="26"/>
          <w:szCs w:val="26"/>
        </w:rPr>
      </w:pPr>
      <w:r w:rsidRPr="002C3ACF">
        <w:rPr>
          <w:b w:val="0"/>
          <w:color w:val="000000"/>
          <w:sz w:val="26"/>
          <w:szCs w:val="26"/>
        </w:rPr>
        <w:t xml:space="preserve">Для котельных температурный график выбирается индивидуально в зависимости от установленного оборудования котельной, гидравлического режима работы тепловой сети и способа подключения абонента. </w:t>
      </w:r>
    </w:p>
    <w:p w:rsidR="000C62D0" w:rsidRPr="002C3ACF" w:rsidRDefault="000C62D0" w:rsidP="00AD74BA">
      <w:pPr>
        <w:rPr>
          <w:rFonts w:ascii="Times New Roman" w:hAnsi="Times New Roman"/>
          <w:sz w:val="26"/>
          <w:szCs w:val="26"/>
        </w:rPr>
      </w:pPr>
      <w:r w:rsidRPr="002C3ACF">
        <w:rPr>
          <w:rFonts w:ascii="Times New Roman" w:hAnsi="Times New Roman"/>
          <w:sz w:val="26"/>
          <w:szCs w:val="26"/>
        </w:rPr>
        <w:t>Для тепловых сетей принято качественно-количественное регулирование по температурным графикам 95/70. При качественно-количественном регулировании при изменении тепловой нагрузки изменяют по определённому закону и расход теплоносителя через теплопотребляющую установку, и его температуру перед теплопотребляющей установкой.</w:t>
      </w:r>
    </w:p>
    <w:p w:rsidR="000C62D0" w:rsidRPr="002C3ACF" w:rsidRDefault="000C62D0" w:rsidP="00AD74BA">
      <w:pPr>
        <w:pStyle w:val="41"/>
        <w:numPr>
          <w:ilvl w:val="0"/>
          <w:numId w:val="0"/>
        </w:numPr>
        <w:rPr>
          <w:sz w:val="26"/>
          <w:szCs w:val="26"/>
        </w:rPr>
      </w:pPr>
      <w:bookmarkStart w:id="39" w:name="_Toc388278810"/>
      <w:bookmarkStart w:id="40" w:name="_Toc405991958"/>
      <w:r w:rsidRPr="002C3ACF">
        <w:rPr>
          <w:sz w:val="26"/>
          <w:szCs w:val="26"/>
        </w:rPr>
        <w:t>и) предложение по перспективной установленной тепловой мощности каждого источника тепловой энергии с учётом аварийного и перспективного резерва тепловой мощности с предложениями по утверждению срока ввода в эксплуатацию новых мощностей</w:t>
      </w:r>
      <w:bookmarkEnd w:id="39"/>
      <w:bookmarkEnd w:id="40"/>
    </w:p>
    <w:p w:rsidR="000C62D0" w:rsidRPr="002C3ACF" w:rsidRDefault="000C62D0" w:rsidP="00AD74BA">
      <w:pPr>
        <w:rPr>
          <w:rFonts w:ascii="Times New Roman" w:hAnsi="Times New Roman"/>
          <w:sz w:val="26"/>
          <w:szCs w:val="26"/>
        </w:rPr>
      </w:pPr>
      <w:r w:rsidRPr="002C3ACF">
        <w:rPr>
          <w:rFonts w:ascii="Times New Roman" w:hAnsi="Times New Roman"/>
          <w:sz w:val="26"/>
          <w:szCs w:val="26"/>
        </w:rPr>
        <w:t>Согласно СНиП II-35-76 «Котельные установки» аварийный и перспективный резерв тепловой мощности на котельных не предусматривается.</w:t>
      </w:r>
    </w:p>
    <w:p w:rsidR="000C62D0" w:rsidRDefault="000C62D0" w:rsidP="00AD74BA">
      <w:pPr>
        <w:ind w:firstLine="0"/>
        <w:jc w:val="left"/>
        <w:rPr>
          <w:rFonts w:ascii="Times New Roman" w:hAnsi="Times New Roman"/>
          <w:i/>
          <w:sz w:val="26"/>
          <w:szCs w:val="26"/>
        </w:rPr>
      </w:pPr>
    </w:p>
    <w:p w:rsidR="000C62D0" w:rsidRDefault="000C62D0" w:rsidP="00AD74BA">
      <w:pPr>
        <w:ind w:firstLine="0"/>
        <w:jc w:val="left"/>
        <w:rPr>
          <w:rFonts w:ascii="Times New Roman" w:hAnsi="Times New Roman"/>
          <w:i/>
          <w:sz w:val="26"/>
          <w:szCs w:val="26"/>
        </w:rPr>
      </w:pPr>
      <w:r w:rsidRPr="00A35A01">
        <w:rPr>
          <w:rFonts w:ascii="Times New Roman" w:hAnsi="Times New Roman"/>
          <w:i/>
          <w:sz w:val="26"/>
          <w:szCs w:val="26"/>
        </w:rPr>
        <w:t xml:space="preserve">к) </w:t>
      </w:r>
      <w:r>
        <w:rPr>
          <w:rFonts w:ascii="Times New Roman" w:hAnsi="Times New Roman"/>
          <w:i/>
          <w:sz w:val="26"/>
          <w:szCs w:val="26"/>
        </w:rPr>
        <w:t>анализ целесообразности ввода новых и реконструкции существующих источников тепловой энергии с использованием возобновляемых источников энергии.</w:t>
      </w:r>
    </w:p>
    <w:p w:rsidR="000C62D0" w:rsidRDefault="000C62D0" w:rsidP="00AD74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Реконструкцию существующих источников тепловой энергии с использованием возобновляемых источников энергии можно оценить как невозможную в связи с географическим расположением и отсутствием в с. Сергино эффективных источников возобновляемой энергии.</w:t>
      </w:r>
    </w:p>
    <w:p w:rsidR="000C62D0" w:rsidRDefault="000C62D0" w:rsidP="00AD74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с. Сергино</w:t>
      </w:r>
      <w:r w:rsidRPr="00F80335">
        <w:rPr>
          <w:rFonts w:ascii="Times New Roman" w:hAnsi="Times New Roman"/>
          <w:sz w:val="26"/>
          <w:szCs w:val="26"/>
        </w:rPr>
        <w:t xml:space="preserve"> расположен 1 источник централизованного теплоснабжения.</w:t>
      </w:r>
    </w:p>
    <w:p w:rsidR="000C62D0" w:rsidRPr="00F80335" w:rsidRDefault="000C62D0" w:rsidP="00AD74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 как нового строительства в с. Сергино не предполагается то и увеличивать количество источников тепловой энергии не целесообразно.</w:t>
      </w:r>
    </w:p>
    <w:p w:rsidR="000C62D0" w:rsidRDefault="000C62D0" w:rsidP="00AD74BA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bookmarkStart w:id="41" w:name="_Toc405734347"/>
      <w:r w:rsidRPr="00F3596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Предложения по строительству и реконструкции тепловых сетей и сооружений на них</w:t>
      </w:r>
      <w:bookmarkEnd w:id="41"/>
    </w:p>
    <w:p w:rsidR="000C62D0" w:rsidRDefault="000C62D0" w:rsidP="00AD74BA"/>
    <w:p w:rsidR="000C62D0" w:rsidRDefault="000C62D0" w:rsidP="00AD74B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i/>
          <w:color w:val="000000"/>
          <w:sz w:val="26"/>
          <w:szCs w:val="26"/>
        </w:rPr>
      </w:pPr>
      <w:r>
        <w:rPr>
          <w:rFonts w:ascii="Times New Roman" w:hAnsi="Times New Roman"/>
          <w:bCs/>
          <w:i/>
          <w:color w:val="000000"/>
          <w:sz w:val="26"/>
          <w:szCs w:val="26"/>
        </w:rPr>
        <w:t>а) реконструкция и строительство тепловых сетей, обеспечивающих перераспределение  тепловой нагрузки из зон с дефицитом тепловой мощности в зоны с избытком тепловой мощности (использование существующих резервов)</w:t>
      </w:r>
    </w:p>
    <w:p w:rsidR="000C62D0" w:rsidRDefault="000C62D0" w:rsidP="00AD74B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i/>
          <w:color w:val="000000"/>
          <w:sz w:val="26"/>
          <w:szCs w:val="26"/>
        </w:rPr>
      </w:pPr>
    </w:p>
    <w:p w:rsidR="000C62D0" w:rsidRDefault="000C62D0" w:rsidP="00AD74B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i/>
          <w:color w:val="000000"/>
          <w:sz w:val="26"/>
          <w:szCs w:val="26"/>
        </w:rPr>
      </w:pPr>
    </w:p>
    <w:p w:rsidR="000C62D0" w:rsidRPr="005417E3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417E3">
        <w:rPr>
          <w:rFonts w:ascii="Times New Roman" w:hAnsi="Times New Roman"/>
          <w:color w:val="000000"/>
          <w:sz w:val="26"/>
          <w:szCs w:val="26"/>
        </w:rPr>
        <w:t xml:space="preserve">Строительство и реконструкция тепловых сетей </w:t>
      </w:r>
      <w:r>
        <w:rPr>
          <w:rFonts w:ascii="Times New Roman" w:hAnsi="Times New Roman"/>
          <w:color w:val="000000"/>
          <w:sz w:val="26"/>
          <w:szCs w:val="26"/>
        </w:rPr>
        <w:t xml:space="preserve">с целью </w:t>
      </w:r>
      <w:r w:rsidRPr="005417E3">
        <w:rPr>
          <w:rFonts w:ascii="Times New Roman" w:hAnsi="Times New Roman"/>
          <w:color w:val="000000"/>
          <w:sz w:val="26"/>
          <w:szCs w:val="26"/>
        </w:rPr>
        <w:t>перераспределени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5417E3">
        <w:rPr>
          <w:rFonts w:ascii="Times New Roman" w:hAnsi="Times New Roman"/>
          <w:color w:val="000000"/>
          <w:sz w:val="26"/>
          <w:szCs w:val="26"/>
        </w:rPr>
        <w:t xml:space="preserve"> тепловой нагрузки из зон с дефицитом тепловой мощности в зоны с избытком тепловой мощности не требуется, ввиду отсутствия дефицита в отдельных зонах источников тепловой энергии. </w:t>
      </w:r>
    </w:p>
    <w:p w:rsidR="000C62D0" w:rsidRPr="00B751D4" w:rsidRDefault="000C62D0" w:rsidP="00AD74B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C62D0" w:rsidRDefault="000C62D0" w:rsidP="00AD74B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8F1DBD">
        <w:rPr>
          <w:rFonts w:ascii="Times New Roman" w:hAnsi="Times New Roman"/>
          <w:bCs/>
          <w:i/>
          <w:color w:val="000000"/>
          <w:sz w:val="26"/>
          <w:szCs w:val="26"/>
        </w:rPr>
        <w:t xml:space="preserve">б) </w:t>
      </w:r>
      <w:r>
        <w:rPr>
          <w:rFonts w:ascii="Times New Roman" w:hAnsi="Times New Roman"/>
          <w:bCs/>
          <w:i/>
          <w:color w:val="000000"/>
          <w:sz w:val="26"/>
          <w:szCs w:val="26"/>
        </w:rPr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</w:t>
      </w:r>
    </w:p>
    <w:p w:rsidR="000C62D0" w:rsidRDefault="000C62D0" w:rsidP="00AD74B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i/>
          <w:color w:val="000000"/>
          <w:sz w:val="26"/>
          <w:szCs w:val="26"/>
        </w:rPr>
      </w:pPr>
    </w:p>
    <w:p w:rsidR="000C62D0" w:rsidRDefault="000C62D0" w:rsidP="00AD74BA">
      <w:pPr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9556C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с. Сергино не</w:t>
      </w:r>
      <w:r w:rsidRPr="009556CE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>жидается</w:t>
      </w:r>
      <w:r w:rsidRPr="009556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подключение новых</w:t>
      </w:r>
      <w:r w:rsidRPr="009556CE">
        <w:rPr>
          <w:rFonts w:ascii="Times New Roman" w:hAnsi="Times New Roman"/>
          <w:sz w:val="26"/>
          <w:szCs w:val="26"/>
        </w:rPr>
        <w:t xml:space="preserve"> микрорайо</w:t>
      </w:r>
      <w:r>
        <w:rPr>
          <w:rFonts w:ascii="Times New Roman" w:hAnsi="Times New Roman"/>
          <w:sz w:val="26"/>
          <w:szCs w:val="26"/>
        </w:rPr>
        <w:t>нов</w:t>
      </w:r>
      <w:r w:rsidRPr="009556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 трубопроводам котельной</w:t>
      </w:r>
      <w:r w:rsidRPr="009556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не </w:t>
      </w:r>
      <w:r w:rsidRPr="009556CE">
        <w:rPr>
          <w:rFonts w:ascii="Times New Roman" w:hAnsi="Times New Roman"/>
          <w:sz w:val="26"/>
          <w:szCs w:val="26"/>
        </w:rPr>
        <w:t>планируется рост тепловой нагрузки</w:t>
      </w:r>
      <w:r>
        <w:rPr>
          <w:rFonts w:ascii="Times New Roman" w:hAnsi="Times New Roman"/>
          <w:sz w:val="26"/>
          <w:szCs w:val="26"/>
        </w:rPr>
        <w:t>.</w:t>
      </w:r>
    </w:p>
    <w:p w:rsidR="000C62D0" w:rsidRDefault="000C62D0" w:rsidP="00AD74B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i/>
          <w:color w:val="000000"/>
          <w:sz w:val="26"/>
          <w:szCs w:val="26"/>
        </w:rPr>
      </w:pPr>
    </w:p>
    <w:p w:rsidR="000C62D0" w:rsidRPr="009556CE" w:rsidRDefault="000C62D0" w:rsidP="00AD74BA">
      <w:pPr>
        <w:pStyle w:val="50"/>
        <w:numPr>
          <w:ilvl w:val="0"/>
          <w:numId w:val="0"/>
        </w:numPr>
        <w:rPr>
          <w:sz w:val="26"/>
          <w:szCs w:val="26"/>
        </w:rPr>
      </w:pPr>
      <w:bookmarkStart w:id="42" w:name="_Toc388278814"/>
      <w:bookmarkStart w:id="43" w:name="_Toc405991962"/>
      <w:r w:rsidRPr="009556CE">
        <w:rPr>
          <w:sz w:val="26"/>
          <w:szCs w:val="26"/>
        </w:rPr>
        <w:t>в)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42"/>
      <w:bookmarkEnd w:id="43"/>
    </w:p>
    <w:p w:rsidR="000C62D0" w:rsidRPr="009556CE" w:rsidRDefault="000C62D0" w:rsidP="00AD74BA">
      <w:pPr>
        <w:rPr>
          <w:rFonts w:ascii="Times New Roman" w:hAnsi="Times New Roman"/>
          <w:sz w:val="26"/>
          <w:szCs w:val="26"/>
        </w:rPr>
      </w:pPr>
      <w:r w:rsidRPr="009556CE">
        <w:rPr>
          <w:rFonts w:ascii="Times New Roman" w:hAnsi="Times New Roman"/>
          <w:sz w:val="26"/>
          <w:szCs w:val="26"/>
        </w:rPr>
        <w:t xml:space="preserve">Строительство (реконструкция) тепловых сетей для обеспечения условий, при наличии которых </w:t>
      </w:r>
      <w:r>
        <w:rPr>
          <w:rFonts w:ascii="Times New Roman" w:hAnsi="Times New Roman"/>
          <w:sz w:val="26"/>
          <w:szCs w:val="26"/>
        </w:rPr>
        <w:t xml:space="preserve">будет </w:t>
      </w:r>
      <w:r w:rsidRPr="009556CE">
        <w:rPr>
          <w:rFonts w:ascii="Times New Roman" w:hAnsi="Times New Roman"/>
          <w:sz w:val="26"/>
          <w:szCs w:val="26"/>
        </w:rPr>
        <w:t>существ</w:t>
      </w:r>
      <w:r>
        <w:rPr>
          <w:rFonts w:ascii="Times New Roman" w:hAnsi="Times New Roman"/>
          <w:sz w:val="26"/>
          <w:szCs w:val="26"/>
        </w:rPr>
        <w:t xml:space="preserve">овать </w:t>
      </w:r>
      <w:r w:rsidRPr="009556CE">
        <w:rPr>
          <w:rFonts w:ascii="Times New Roman" w:hAnsi="Times New Roman"/>
          <w:sz w:val="26"/>
          <w:szCs w:val="26"/>
        </w:rPr>
        <w:t>возможность поставок тепловой энергии потребителям от различных источников тепловой энергии</w:t>
      </w:r>
      <w:r>
        <w:rPr>
          <w:rFonts w:ascii="Times New Roman" w:hAnsi="Times New Roman"/>
          <w:sz w:val="26"/>
          <w:szCs w:val="26"/>
        </w:rPr>
        <w:t>,</w:t>
      </w:r>
      <w:r w:rsidRPr="009556CE">
        <w:rPr>
          <w:rFonts w:ascii="Times New Roman" w:hAnsi="Times New Roman"/>
          <w:sz w:val="26"/>
          <w:szCs w:val="26"/>
        </w:rPr>
        <w:t xml:space="preserve"> не планируется.</w:t>
      </w:r>
    </w:p>
    <w:p w:rsidR="000C62D0" w:rsidRDefault="000C62D0" w:rsidP="00AD74BA">
      <w:pPr>
        <w:pStyle w:val="50"/>
        <w:numPr>
          <w:ilvl w:val="0"/>
          <w:numId w:val="0"/>
        </w:numPr>
        <w:rPr>
          <w:sz w:val="26"/>
          <w:szCs w:val="26"/>
        </w:rPr>
      </w:pPr>
      <w:bookmarkStart w:id="44" w:name="_Toc388278815"/>
      <w:bookmarkStart w:id="45" w:name="_Toc405991963"/>
    </w:p>
    <w:p w:rsidR="000C62D0" w:rsidRPr="009556CE" w:rsidRDefault="000C62D0" w:rsidP="00AD74BA">
      <w:pPr>
        <w:pStyle w:val="50"/>
        <w:numPr>
          <w:ilvl w:val="0"/>
          <w:numId w:val="0"/>
        </w:numPr>
        <w:rPr>
          <w:sz w:val="26"/>
          <w:szCs w:val="26"/>
        </w:rPr>
      </w:pPr>
      <w:r w:rsidRPr="009556CE">
        <w:rPr>
          <w:sz w:val="26"/>
          <w:szCs w:val="26"/>
        </w:rPr>
        <w:t>г) 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счёт перевода котельных в «пиковый» режим или ликвидации котельных по основаниям</w:t>
      </w:r>
      <w:bookmarkEnd w:id="44"/>
      <w:bookmarkEnd w:id="45"/>
    </w:p>
    <w:p w:rsidR="000C62D0" w:rsidRPr="009556CE" w:rsidRDefault="000C62D0" w:rsidP="00AD74BA">
      <w:pPr>
        <w:spacing w:before="60" w:after="60"/>
        <w:rPr>
          <w:rFonts w:ascii="Times New Roman" w:hAnsi="Times New Roman"/>
          <w:sz w:val="26"/>
          <w:szCs w:val="26"/>
        </w:rPr>
      </w:pPr>
      <w:r w:rsidRPr="009556CE">
        <w:rPr>
          <w:rFonts w:ascii="Times New Roman" w:hAnsi="Times New Roman"/>
          <w:sz w:val="26"/>
          <w:szCs w:val="26"/>
        </w:rPr>
        <w:t>Строительство тепловых сетей для данных целей не планируется.</w:t>
      </w:r>
    </w:p>
    <w:p w:rsidR="000C62D0" w:rsidRPr="009556CE" w:rsidRDefault="000C62D0" w:rsidP="00AD74BA">
      <w:pPr>
        <w:pStyle w:val="50"/>
        <w:numPr>
          <w:ilvl w:val="0"/>
          <w:numId w:val="0"/>
        </w:numPr>
        <w:rPr>
          <w:sz w:val="26"/>
          <w:szCs w:val="26"/>
        </w:rPr>
      </w:pPr>
      <w:bookmarkStart w:id="46" w:name="_Toc388278816"/>
      <w:bookmarkStart w:id="47" w:name="_Toc405991964"/>
      <w:r>
        <w:rPr>
          <w:sz w:val="26"/>
          <w:szCs w:val="26"/>
          <w:lang w:eastAsia="en-US"/>
        </w:rPr>
        <w:t>д) п</w:t>
      </w:r>
      <w:r w:rsidRPr="009556CE">
        <w:rPr>
          <w:sz w:val="26"/>
          <w:szCs w:val="26"/>
          <w:lang w:eastAsia="en-US"/>
        </w:rPr>
        <w:t>редложения по новому строительству и реконструкции тепловых сетей для обеспечения нормативной надежности безопасности теплоснабжения</w:t>
      </w:r>
      <w:bookmarkEnd w:id="46"/>
      <w:bookmarkEnd w:id="47"/>
    </w:p>
    <w:p w:rsidR="000C62D0" w:rsidRPr="009556CE" w:rsidRDefault="000C62D0" w:rsidP="00AD74B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 как подключения новых потребителей не планируется, то строительство новых тепловых сетей не требуется</w:t>
      </w:r>
      <w:r w:rsidRPr="009556CE">
        <w:rPr>
          <w:rFonts w:ascii="Times New Roman" w:hAnsi="Times New Roman"/>
          <w:sz w:val="26"/>
          <w:szCs w:val="26"/>
        </w:rPr>
        <w:t>.</w:t>
      </w:r>
    </w:p>
    <w:p w:rsidR="000C62D0" w:rsidRDefault="000C62D0" w:rsidP="00AD74BA">
      <w:pPr>
        <w:ind w:firstLine="0"/>
        <w:rPr>
          <w:rFonts w:ascii="Times New Roman" w:hAnsi="Times New Roman"/>
          <w:i/>
          <w:sz w:val="26"/>
          <w:szCs w:val="26"/>
        </w:rPr>
      </w:pPr>
    </w:p>
    <w:p w:rsidR="000C62D0" w:rsidRDefault="000C62D0" w:rsidP="00AD74BA">
      <w:pPr>
        <w:ind w:firstLine="0"/>
        <w:rPr>
          <w:rFonts w:ascii="Times New Roman" w:hAnsi="Times New Roman"/>
          <w:i/>
          <w:sz w:val="26"/>
          <w:szCs w:val="26"/>
        </w:rPr>
      </w:pPr>
      <w:r w:rsidRPr="001D4E7F">
        <w:rPr>
          <w:rFonts w:ascii="Times New Roman" w:hAnsi="Times New Roman"/>
          <w:i/>
          <w:sz w:val="26"/>
          <w:szCs w:val="26"/>
        </w:rPr>
        <w:t>е)</w:t>
      </w:r>
      <w:r>
        <w:rPr>
          <w:rFonts w:ascii="Times New Roman" w:hAnsi="Times New Roman"/>
          <w:i/>
          <w:sz w:val="26"/>
          <w:szCs w:val="26"/>
        </w:rPr>
        <w:t>реконструкция тепловых сетей с увеличением диаметров трубопроводов для обеспечения перспективных приростов тепловой нагрузки</w:t>
      </w:r>
    </w:p>
    <w:p w:rsidR="000C62D0" w:rsidRDefault="000C62D0" w:rsidP="00AD74BA">
      <w:pPr>
        <w:pStyle w:val="a2"/>
      </w:pPr>
    </w:p>
    <w:p w:rsidR="000C62D0" w:rsidRDefault="000C62D0" w:rsidP="00AD74BA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Реконструкция тепловых сетей с увеличением диаметров трубопроводов для обеспечения перспективных приростов тепловой нагрузки не планируется.</w:t>
      </w:r>
    </w:p>
    <w:p w:rsidR="000C62D0" w:rsidRDefault="000C62D0" w:rsidP="00AD74BA">
      <w:pPr>
        <w:rPr>
          <w:rFonts w:ascii="Times New Roman" w:hAnsi="Times New Roman"/>
          <w:sz w:val="26"/>
          <w:szCs w:val="26"/>
          <w:lang w:eastAsia="ru-RU"/>
        </w:rPr>
      </w:pPr>
    </w:p>
    <w:p w:rsidR="000C62D0" w:rsidRDefault="000C62D0" w:rsidP="00AD74BA">
      <w:pPr>
        <w:ind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ж</w:t>
      </w:r>
      <w:r w:rsidRPr="001D4E7F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i/>
          <w:sz w:val="26"/>
          <w:szCs w:val="26"/>
        </w:rPr>
        <w:t xml:space="preserve">реконструкция тепловых сетей, подлежащих замене в связи с исчерпанием эксплуатационного ресурса </w:t>
      </w:r>
    </w:p>
    <w:p w:rsidR="000C62D0" w:rsidRPr="0014254B" w:rsidRDefault="000C62D0" w:rsidP="00AD74BA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14254B">
        <w:rPr>
          <w:rFonts w:ascii="Times New Roman" w:hAnsi="Times New Roman"/>
          <w:sz w:val="26"/>
          <w:szCs w:val="26"/>
        </w:rPr>
        <w:t>ер</w:t>
      </w:r>
      <w:r>
        <w:rPr>
          <w:rFonts w:ascii="Times New Roman" w:hAnsi="Times New Roman"/>
          <w:sz w:val="26"/>
          <w:szCs w:val="26"/>
        </w:rPr>
        <w:t>е</w:t>
      </w:r>
      <w:r w:rsidRPr="0014254B">
        <w:rPr>
          <w:rFonts w:ascii="Times New Roman" w:hAnsi="Times New Roman"/>
          <w:sz w:val="26"/>
          <w:szCs w:val="26"/>
        </w:rPr>
        <w:t>чень тепловых сетей подлежащих замене в связи с исчерпанием эксплуатационного ресурса приведён в таблице 7.7.1</w:t>
      </w:r>
    </w:p>
    <w:tbl>
      <w:tblPr>
        <w:tblW w:w="10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2"/>
        <w:gridCol w:w="2854"/>
        <w:gridCol w:w="2325"/>
        <w:gridCol w:w="1814"/>
        <w:gridCol w:w="1518"/>
      </w:tblGrid>
      <w:tr w:rsidR="000C62D0" w:rsidRPr="0014254B" w:rsidTr="001336A6">
        <w:trPr>
          <w:trHeight w:val="1890"/>
        </w:trPr>
        <w:tc>
          <w:tcPr>
            <w:tcW w:w="1992" w:type="dxa"/>
            <w:shd w:val="clear" w:color="auto" w:fill="D9D9D9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Водопровод ГВС, теплотрасса или паропровод (выбрать из выпадающего списка)</w:t>
            </w:r>
          </w:p>
        </w:tc>
        <w:tc>
          <w:tcPr>
            <w:tcW w:w="2854" w:type="dxa"/>
            <w:shd w:val="clear" w:color="auto" w:fill="D9D9D9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Диспетческое наименование участка сети (начало/конец)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Месторасположение участка (ул. - ул. - ул. и т.д.)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ввода участка в эксплутацию (для новых участков) или год полной замены участка (если такая замена производилась)</w:t>
            </w:r>
          </w:p>
        </w:tc>
        <w:tc>
          <w:tcPr>
            <w:tcW w:w="1518" w:type="dxa"/>
            <w:shd w:val="clear" w:color="auto" w:fill="D9D9D9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износа на 01.01.2014</w:t>
            </w:r>
          </w:p>
        </w:tc>
      </w:tr>
      <w:tr w:rsidR="000C62D0" w:rsidRPr="0014254B" w:rsidTr="001336A6">
        <w:trPr>
          <w:trHeight w:val="945"/>
        </w:trPr>
        <w:tc>
          <w:tcPr>
            <w:tcW w:w="1992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теплотрасса</w:t>
            </w:r>
          </w:p>
        </w:tc>
        <w:tc>
          <w:tcPr>
            <w:tcW w:w="2854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Котельная с. Сергино - МБДОУ Сергинский детский сад</w:t>
            </w:r>
          </w:p>
        </w:tc>
        <w:tc>
          <w:tcPr>
            <w:tcW w:w="2325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пер. Школьный, д. 3а- пер. Школьный, д.3</w:t>
            </w:r>
          </w:p>
        </w:tc>
        <w:tc>
          <w:tcPr>
            <w:tcW w:w="1814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1987</w:t>
            </w:r>
          </w:p>
        </w:tc>
        <w:tc>
          <w:tcPr>
            <w:tcW w:w="1518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0C62D0" w:rsidRPr="0014254B" w:rsidTr="001336A6">
        <w:trPr>
          <w:trHeight w:val="630"/>
        </w:trPr>
        <w:tc>
          <w:tcPr>
            <w:tcW w:w="1992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теплотрасса</w:t>
            </w:r>
          </w:p>
        </w:tc>
        <w:tc>
          <w:tcPr>
            <w:tcW w:w="2854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Котельная с. Сергино - Сергинский  ЦСДК</w:t>
            </w:r>
          </w:p>
        </w:tc>
        <w:tc>
          <w:tcPr>
            <w:tcW w:w="2325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пер. Школьный, д. 3а-  ул. Советская, д.2</w:t>
            </w:r>
          </w:p>
        </w:tc>
        <w:tc>
          <w:tcPr>
            <w:tcW w:w="1814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4254B">
              <w:rPr>
                <w:rFonts w:ascii="Times New Roman" w:hAnsi="Times New Roman"/>
                <w:lang w:eastAsia="ru-RU"/>
              </w:rPr>
              <w:t>1986</w:t>
            </w:r>
          </w:p>
        </w:tc>
        <w:tc>
          <w:tcPr>
            <w:tcW w:w="1518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0C62D0" w:rsidRPr="0014254B" w:rsidTr="001336A6">
        <w:trPr>
          <w:trHeight w:val="1260"/>
        </w:trPr>
        <w:tc>
          <w:tcPr>
            <w:tcW w:w="1992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теплотрасса</w:t>
            </w:r>
          </w:p>
        </w:tc>
        <w:tc>
          <w:tcPr>
            <w:tcW w:w="2854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Котельная с. Сергино - МБУК РДХПиР МО "Балезинский район" Сергинский отдел</w:t>
            </w:r>
          </w:p>
        </w:tc>
        <w:tc>
          <w:tcPr>
            <w:tcW w:w="2325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пер. Школьный, д. 3а-  ул. Советская, д.4</w:t>
            </w:r>
          </w:p>
        </w:tc>
        <w:tc>
          <w:tcPr>
            <w:tcW w:w="1814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1991</w:t>
            </w:r>
          </w:p>
        </w:tc>
        <w:tc>
          <w:tcPr>
            <w:tcW w:w="1518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0C62D0" w:rsidRPr="0014254B" w:rsidTr="001336A6">
        <w:trPr>
          <w:trHeight w:val="630"/>
        </w:trPr>
        <w:tc>
          <w:tcPr>
            <w:tcW w:w="1992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теплотрасса</w:t>
            </w:r>
          </w:p>
        </w:tc>
        <w:tc>
          <w:tcPr>
            <w:tcW w:w="2854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4254B">
              <w:rPr>
                <w:rFonts w:ascii="Times New Roman" w:hAnsi="Times New Roman"/>
                <w:lang w:eastAsia="ru-RU"/>
              </w:rPr>
              <w:t>Котельная с. Сергино - гараж СПК "Сергинский"</w:t>
            </w:r>
          </w:p>
        </w:tc>
        <w:tc>
          <w:tcPr>
            <w:tcW w:w="2325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пер. Школьный, д. 3а- пер. Школьный, д.3б</w:t>
            </w:r>
          </w:p>
        </w:tc>
        <w:tc>
          <w:tcPr>
            <w:tcW w:w="1814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1981</w:t>
            </w:r>
          </w:p>
        </w:tc>
        <w:tc>
          <w:tcPr>
            <w:tcW w:w="1518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</w:tr>
      <w:tr w:rsidR="000C62D0" w:rsidRPr="0014254B" w:rsidTr="001336A6">
        <w:trPr>
          <w:trHeight w:val="630"/>
        </w:trPr>
        <w:tc>
          <w:tcPr>
            <w:tcW w:w="1992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теплотрасса</w:t>
            </w:r>
          </w:p>
        </w:tc>
        <w:tc>
          <w:tcPr>
            <w:tcW w:w="2854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4254B">
              <w:rPr>
                <w:rFonts w:ascii="Times New Roman" w:hAnsi="Times New Roman"/>
                <w:lang w:eastAsia="ru-RU"/>
              </w:rPr>
              <w:t xml:space="preserve">Котельная с. Сергино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14254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МБОУ Сергинская СОШ</w:t>
            </w:r>
          </w:p>
        </w:tc>
        <w:tc>
          <w:tcPr>
            <w:tcW w:w="2325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54B">
              <w:rPr>
                <w:rFonts w:ascii="Times New Roman" w:hAnsi="Times New Roman"/>
                <w:color w:val="000000"/>
                <w:lang w:eastAsia="ru-RU"/>
              </w:rPr>
              <w:t>пер. Школьный, д.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3а- пер. Школьный, д.1</w:t>
            </w:r>
          </w:p>
        </w:tc>
        <w:tc>
          <w:tcPr>
            <w:tcW w:w="1814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1988</w:t>
            </w:r>
          </w:p>
        </w:tc>
        <w:tc>
          <w:tcPr>
            <w:tcW w:w="1518" w:type="dxa"/>
            <w:vAlign w:val="center"/>
          </w:tcPr>
          <w:p w:rsidR="000C62D0" w:rsidRPr="0014254B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</w:tbl>
    <w:p w:rsidR="000C62D0" w:rsidRDefault="000C62D0" w:rsidP="00AD74BA">
      <w:pPr>
        <w:ind w:firstLine="0"/>
        <w:rPr>
          <w:rFonts w:ascii="Times New Roman" w:hAnsi="Times New Roman"/>
          <w:i/>
          <w:sz w:val="26"/>
          <w:szCs w:val="26"/>
        </w:rPr>
      </w:pPr>
    </w:p>
    <w:p w:rsidR="000C62D0" w:rsidRDefault="000C62D0" w:rsidP="00AD74BA">
      <w:pPr>
        <w:ind w:firstLine="0"/>
        <w:rPr>
          <w:rFonts w:ascii="Times New Roman" w:hAnsi="Times New Roman"/>
          <w:i/>
          <w:sz w:val="26"/>
          <w:szCs w:val="26"/>
        </w:rPr>
      </w:pPr>
    </w:p>
    <w:p w:rsidR="000C62D0" w:rsidRPr="001D4E7F" w:rsidRDefault="000C62D0" w:rsidP="00AD74BA">
      <w:pPr>
        <w:ind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з</w:t>
      </w:r>
      <w:r w:rsidRPr="001D4E7F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i/>
          <w:sz w:val="26"/>
          <w:szCs w:val="26"/>
        </w:rPr>
        <w:t xml:space="preserve">строительство и реконструкция насосных станций </w:t>
      </w:r>
    </w:p>
    <w:p w:rsidR="000C62D0" w:rsidRPr="0014254B" w:rsidRDefault="000C62D0" w:rsidP="00AD74BA">
      <w:pPr>
        <w:rPr>
          <w:rFonts w:ascii="Times New Roman" w:hAnsi="Times New Roman"/>
          <w:sz w:val="24"/>
          <w:szCs w:val="24"/>
        </w:rPr>
      </w:pPr>
      <w:r w:rsidRPr="0014254B">
        <w:rPr>
          <w:rFonts w:ascii="Times New Roman" w:hAnsi="Times New Roman"/>
          <w:sz w:val="24"/>
          <w:szCs w:val="24"/>
        </w:rPr>
        <w:t xml:space="preserve">В настоящее  время  на  территории  МО </w:t>
      </w:r>
      <w:r>
        <w:rPr>
          <w:rFonts w:ascii="Times New Roman" w:hAnsi="Times New Roman"/>
          <w:sz w:val="24"/>
          <w:szCs w:val="24"/>
        </w:rPr>
        <w:t>Сергинское</w:t>
      </w:r>
      <w:r w:rsidRPr="0014254B">
        <w:rPr>
          <w:rFonts w:ascii="Times New Roman" w:hAnsi="Times New Roman"/>
          <w:sz w:val="24"/>
          <w:szCs w:val="24"/>
        </w:rPr>
        <w:t xml:space="preserve">  насосные  станции  не применяются, строительство новых насосных станций в расчётный период не предполагается</w:t>
      </w:r>
    </w:p>
    <w:p w:rsidR="000C62D0" w:rsidRDefault="000C62D0" w:rsidP="004B443F">
      <w:pPr>
        <w:pStyle w:val="Heading1"/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    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8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Перспективные топливные балансы</w:t>
      </w:r>
      <w:bookmarkEnd w:id="20"/>
    </w:p>
    <w:p w:rsidR="000C62D0" w:rsidRDefault="000C62D0"/>
    <w:p w:rsidR="000C62D0" w:rsidRDefault="000C62D0" w:rsidP="00367D09">
      <w:pPr>
        <w:rPr>
          <w:rFonts w:ascii="Times New Roman" w:hAnsi="Times New Roman"/>
          <w:bCs/>
          <w:color w:val="000000"/>
          <w:sz w:val="26"/>
          <w:szCs w:val="26"/>
        </w:rPr>
      </w:pPr>
      <w:r w:rsidRPr="00E36BFD">
        <w:rPr>
          <w:rFonts w:ascii="Times New Roman" w:hAnsi="Times New Roman"/>
          <w:bCs/>
          <w:color w:val="000000"/>
          <w:sz w:val="26"/>
          <w:szCs w:val="26"/>
        </w:rPr>
        <w:t xml:space="preserve">Данные за предыдущие годы представлены в табл. </w:t>
      </w: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Pr="00E36BFD">
        <w:rPr>
          <w:rFonts w:ascii="Times New Roman" w:hAnsi="Times New Roman"/>
          <w:bCs/>
          <w:color w:val="000000"/>
          <w:sz w:val="26"/>
          <w:szCs w:val="26"/>
        </w:rPr>
        <w:t xml:space="preserve">.1 </w:t>
      </w:r>
    </w:p>
    <w:p w:rsidR="000C62D0" w:rsidRPr="00E1744D" w:rsidRDefault="000C62D0" w:rsidP="00367D09">
      <w:pPr>
        <w:ind w:right="-1"/>
        <w:jc w:val="right"/>
        <w:rPr>
          <w:rFonts w:ascii="Times New Roman" w:hAnsi="Times New Roman"/>
          <w:sz w:val="28"/>
          <w:szCs w:val="28"/>
        </w:rPr>
      </w:pPr>
      <w:r w:rsidRPr="00F32C6C">
        <w:rPr>
          <w:rFonts w:ascii="Times New Roman" w:hAnsi="Times New Roman"/>
          <w:b/>
          <w:bCs/>
          <w:color w:val="000000"/>
        </w:rPr>
        <w:t xml:space="preserve">Таблица </w:t>
      </w:r>
      <w:r>
        <w:rPr>
          <w:rFonts w:ascii="Times New Roman" w:hAnsi="Times New Roman"/>
          <w:b/>
          <w:bCs/>
          <w:color w:val="000000"/>
        </w:rPr>
        <w:t>8</w:t>
      </w:r>
      <w:r w:rsidRPr="00F32C6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1.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right w:w="28" w:type="dxa"/>
        </w:tblCellMar>
        <w:tblLook w:val="00A0"/>
      </w:tblPr>
      <w:tblGrid>
        <w:gridCol w:w="7399"/>
        <w:gridCol w:w="2835"/>
      </w:tblGrid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количество населения пользующегося тепловой энергией</w:t>
            </w:r>
          </w:p>
          <w:p w:rsidR="000C62D0" w:rsidRPr="00731FAC" w:rsidRDefault="000C62D0" w:rsidP="001351FE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(данные 201</w:t>
            </w:r>
            <w:r>
              <w:rPr>
                <w:rFonts w:ascii="Times New Roman" w:hAnsi="Times New Roman"/>
              </w:rPr>
              <w:t>3</w:t>
            </w:r>
            <w:r w:rsidRPr="00731FAC">
              <w:rPr>
                <w:rFonts w:ascii="Times New Roman" w:hAnsi="Times New Roman"/>
              </w:rPr>
              <w:t>г.)</w:t>
            </w:r>
          </w:p>
        </w:tc>
        <w:tc>
          <w:tcPr>
            <w:tcW w:w="1385" w:type="pct"/>
            <w:noWrap/>
            <w:vAlign w:val="center"/>
          </w:tcPr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</w:p>
          <w:p w:rsidR="000C62D0" w:rsidRPr="00731FAC" w:rsidRDefault="000C62D0" w:rsidP="001351FE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31FAC">
              <w:rPr>
                <w:rFonts w:ascii="Times New Roman" w:hAnsi="Times New Roman"/>
              </w:rPr>
              <w:t xml:space="preserve"> </w:t>
            </w:r>
          </w:p>
        </w:tc>
      </w:tr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1351FE">
            <w:pPr>
              <w:rPr>
                <w:rFonts w:ascii="Times New Roman" w:hAnsi="Times New Roman"/>
                <w:b/>
                <w:bCs/>
              </w:rPr>
            </w:pPr>
            <w:r w:rsidRPr="00731FAC">
              <w:rPr>
                <w:rFonts w:ascii="Times New Roman" w:hAnsi="Times New Roman"/>
              </w:rPr>
              <w:t>выработка за 201</w:t>
            </w:r>
            <w:r>
              <w:rPr>
                <w:rFonts w:ascii="Times New Roman" w:hAnsi="Times New Roman"/>
              </w:rPr>
              <w:t>3</w:t>
            </w:r>
            <w:r w:rsidRPr="00731FAC">
              <w:rPr>
                <w:rFonts w:ascii="Times New Roman" w:hAnsi="Times New Roman"/>
              </w:rPr>
              <w:t xml:space="preserve"> год составила</w:t>
            </w:r>
          </w:p>
        </w:tc>
        <w:tc>
          <w:tcPr>
            <w:tcW w:w="1385" w:type="pct"/>
            <w:noWrap/>
            <w:vAlign w:val="center"/>
          </w:tcPr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1539,34</w:t>
            </w:r>
            <w:r w:rsidRPr="00731FAC">
              <w:rPr>
                <w:rFonts w:ascii="Times New Roman" w:hAnsi="Times New Roman"/>
              </w:rPr>
              <w:t xml:space="preserve"> Гкал</w:t>
            </w:r>
          </w:p>
        </w:tc>
      </w:tr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максимальный отпуск тепла потребителям составляет</w:t>
            </w:r>
          </w:p>
        </w:tc>
        <w:tc>
          <w:tcPr>
            <w:tcW w:w="1385" w:type="pct"/>
            <w:noWrap/>
            <w:vAlign w:val="center"/>
          </w:tcPr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  <w:r w:rsidRPr="00731FAC">
              <w:rPr>
                <w:rFonts w:ascii="Times New Roman" w:hAnsi="Times New Roman"/>
              </w:rPr>
              <w:t xml:space="preserve"> Гкал\час</w:t>
            </w:r>
          </w:p>
        </w:tc>
      </w:tr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количество отапливаемых площадей (данные 2010г.)</w:t>
            </w:r>
          </w:p>
        </w:tc>
        <w:tc>
          <w:tcPr>
            <w:tcW w:w="1385" w:type="pct"/>
            <w:noWrap/>
            <w:vAlign w:val="center"/>
          </w:tcPr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32,376</w:t>
            </w:r>
          </w:p>
        </w:tc>
      </w:tr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годовой расход топлива (данные 2010г.)</w:t>
            </w:r>
          </w:p>
        </w:tc>
        <w:tc>
          <w:tcPr>
            <w:tcW w:w="1385" w:type="pct"/>
            <w:noWrap/>
            <w:vAlign w:val="center"/>
          </w:tcPr>
          <w:p w:rsidR="000C62D0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 - 215 тонн</w:t>
            </w:r>
          </w:p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Дрова – 580 куб.м</w:t>
            </w:r>
          </w:p>
        </w:tc>
      </w:tr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средняя теплотворность</w:t>
            </w:r>
          </w:p>
        </w:tc>
        <w:tc>
          <w:tcPr>
            <w:tcW w:w="1385" w:type="pct"/>
            <w:noWrap/>
            <w:vAlign w:val="center"/>
          </w:tcPr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2870-1860 ккал/кг</w:t>
            </w:r>
          </w:p>
        </w:tc>
      </w:tr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BA3959" w:rsidRDefault="000C62D0" w:rsidP="001351FE">
            <w:pPr>
              <w:rPr>
                <w:rFonts w:ascii="Times New Roman" w:hAnsi="Times New Roman"/>
              </w:rPr>
            </w:pPr>
            <w:r w:rsidRPr="00BA3959">
              <w:rPr>
                <w:rFonts w:ascii="Times New Roman" w:hAnsi="Times New Roman"/>
                <w:bCs/>
                <w:color w:val="000000"/>
              </w:rPr>
              <w:t>На период регулирования (2015г.)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A3959">
              <w:rPr>
                <w:rFonts w:ascii="Times New Roman" w:hAnsi="Times New Roman"/>
              </w:rPr>
              <w:t xml:space="preserve">заявляемый норматив удельного расхода топлива на отпущенную тепловую энергию от котельной </w:t>
            </w:r>
          </w:p>
        </w:tc>
        <w:tc>
          <w:tcPr>
            <w:tcW w:w="1385" w:type="pct"/>
            <w:noWrap/>
            <w:vAlign w:val="center"/>
          </w:tcPr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2949,27</w:t>
            </w:r>
          </w:p>
        </w:tc>
      </w:tr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цена руб/т</w:t>
            </w:r>
            <w:r>
              <w:rPr>
                <w:rFonts w:ascii="Times New Roman" w:hAnsi="Times New Roman"/>
              </w:rPr>
              <w:t xml:space="preserve"> </w:t>
            </w:r>
            <w:r w:rsidRPr="00731FAC">
              <w:rPr>
                <w:rFonts w:ascii="Times New Roman" w:hAnsi="Times New Roman"/>
              </w:rPr>
              <w:t>нт</w:t>
            </w:r>
          </w:p>
        </w:tc>
        <w:tc>
          <w:tcPr>
            <w:tcW w:w="1385" w:type="pct"/>
            <w:noWrap/>
            <w:vAlign w:val="center"/>
          </w:tcPr>
          <w:p w:rsidR="000C62D0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 – 4200 руб. т</w:t>
            </w:r>
          </w:p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Дрова – 350 руб. куб.м</w:t>
            </w:r>
          </w:p>
        </w:tc>
      </w:tr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тариф транспортировки топлива руб/т</w:t>
            </w:r>
          </w:p>
        </w:tc>
        <w:tc>
          <w:tcPr>
            <w:tcW w:w="1385" w:type="pct"/>
            <w:noWrap/>
            <w:vAlign w:val="center"/>
          </w:tcPr>
          <w:p w:rsidR="000C62D0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 – 720 руб. т</w:t>
            </w:r>
          </w:p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Дрова – 150 руб. куб.м</w:t>
            </w:r>
          </w:p>
        </w:tc>
      </w:tr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тариф на электроэнергию для собственных нужд, руб*кВт*час</w:t>
            </w:r>
          </w:p>
        </w:tc>
        <w:tc>
          <w:tcPr>
            <w:tcW w:w="1385" w:type="pct"/>
            <w:noWrap/>
            <w:vAlign w:val="center"/>
          </w:tcPr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 руб. на 1 кв/ч</w:t>
            </w:r>
          </w:p>
        </w:tc>
      </w:tr>
      <w:tr w:rsidR="000C62D0" w:rsidRPr="00A52410" w:rsidTr="00367D09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тарифы на отпуск тепла для ГВС, руб*Гкал</w:t>
            </w:r>
          </w:p>
        </w:tc>
        <w:tc>
          <w:tcPr>
            <w:tcW w:w="1385" w:type="pct"/>
            <w:noWrap/>
            <w:vAlign w:val="center"/>
          </w:tcPr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1959,57</w:t>
            </w:r>
          </w:p>
        </w:tc>
      </w:tr>
      <w:tr w:rsidR="000C62D0" w:rsidRPr="00A52410" w:rsidTr="001351FE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тарифы на отпуск тепла на отопление, руб*Гкал</w:t>
            </w:r>
          </w:p>
        </w:tc>
        <w:tc>
          <w:tcPr>
            <w:tcW w:w="1385" w:type="pct"/>
            <w:noWrap/>
            <w:vAlign w:val="center"/>
          </w:tcPr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1959,57</w:t>
            </w:r>
          </w:p>
        </w:tc>
      </w:tr>
      <w:tr w:rsidR="000C62D0" w:rsidRPr="00A52410" w:rsidTr="001351FE">
        <w:trPr>
          <w:trHeight w:val="680"/>
        </w:trPr>
        <w:tc>
          <w:tcPr>
            <w:tcW w:w="3615" w:type="pct"/>
            <w:noWrap/>
            <w:vAlign w:val="center"/>
          </w:tcPr>
          <w:p w:rsidR="000C62D0" w:rsidRPr="00731FAC" w:rsidRDefault="000C62D0" w:rsidP="00367D09">
            <w:pPr>
              <w:rPr>
                <w:rFonts w:ascii="Times New Roman" w:hAnsi="Times New Roman"/>
              </w:rPr>
            </w:pPr>
            <w:r w:rsidRPr="00731FAC">
              <w:rPr>
                <w:rFonts w:ascii="Times New Roman" w:hAnsi="Times New Roman"/>
              </w:rPr>
              <w:t>тарифы на отпуск тепла на производственные нужды, руб*Гкал</w:t>
            </w:r>
          </w:p>
        </w:tc>
        <w:tc>
          <w:tcPr>
            <w:tcW w:w="1385" w:type="pct"/>
            <w:noWrap/>
            <w:vAlign w:val="center"/>
          </w:tcPr>
          <w:p w:rsidR="000C62D0" w:rsidRPr="00731FAC" w:rsidRDefault="000C62D0" w:rsidP="00367D09">
            <w:pPr>
              <w:ind w:firstLine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1959,57</w:t>
            </w:r>
          </w:p>
        </w:tc>
      </w:tr>
    </w:tbl>
    <w:p w:rsidR="000C62D0" w:rsidRPr="00A52410" w:rsidRDefault="000C62D0" w:rsidP="00367D09">
      <w:pPr>
        <w:ind w:firstLine="708"/>
        <w:rPr>
          <w:rFonts w:ascii="Times New Roman" w:hAnsi="Times New Roman"/>
          <w:color w:val="FF0000"/>
          <w:sz w:val="28"/>
          <w:szCs w:val="28"/>
        </w:rPr>
      </w:pPr>
    </w:p>
    <w:p w:rsidR="000C62D0" w:rsidRPr="00935AE1" w:rsidRDefault="000C62D0" w:rsidP="00367D09">
      <w:pPr>
        <w:ind w:right="-142"/>
        <w:rPr>
          <w:rFonts w:ascii="Times New Roman" w:hAnsi="Times New Roman"/>
          <w:sz w:val="26"/>
          <w:szCs w:val="26"/>
        </w:rPr>
      </w:pPr>
      <w:r w:rsidRPr="00935AE1">
        <w:rPr>
          <w:rFonts w:ascii="Times New Roman" w:hAnsi="Times New Roman"/>
          <w:sz w:val="26"/>
          <w:szCs w:val="26"/>
        </w:rPr>
        <w:t>Максимальный отпуск тепла на отопление-</w:t>
      </w:r>
      <w:r>
        <w:rPr>
          <w:rFonts w:ascii="Times New Roman" w:hAnsi="Times New Roman"/>
          <w:sz w:val="26"/>
          <w:szCs w:val="26"/>
        </w:rPr>
        <w:t>1539,34</w:t>
      </w:r>
      <w:r w:rsidRPr="00935AE1">
        <w:rPr>
          <w:rFonts w:ascii="Times New Roman" w:hAnsi="Times New Roman"/>
          <w:sz w:val="26"/>
          <w:szCs w:val="26"/>
        </w:rPr>
        <w:t xml:space="preserve"> Гкал.</w:t>
      </w:r>
      <w:r>
        <w:rPr>
          <w:rFonts w:ascii="Times New Roman" w:hAnsi="Times New Roman"/>
          <w:sz w:val="26"/>
          <w:szCs w:val="26"/>
        </w:rPr>
        <w:t>(2013г.)</w:t>
      </w:r>
      <w:r w:rsidRPr="00935A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Ожидаемое увеличение нагрузки</w:t>
      </w:r>
      <w:r w:rsidRPr="00935AE1">
        <w:rPr>
          <w:rFonts w:ascii="Times New Roman" w:hAnsi="Times New Roman"/>
          <w:bCs/>
          <w:color w:val="000000"/>
          <w:sz w:val="26"/>
          <w:szCs w:val="26"/>
        </w:rPr>
        <w:t xml:space="preserve"> на отопление </w:t>
      </w:r>
      <w:r>
        <w:rPr>
          <w:rFonts w:ascii="Times New Roman" w:hAnsi="Times New Roman"/>
          <w:bCs/>
          <w:color w:val="000000"/>
          <w:sz w:val="26"/>
          <w:szCs w:val="26"/>
        </w:rPr>
        <w:t>не не предусмотрено</w:t>
      </w:r>
      <w:r w:rsidRPr="00935AE1">
        <w:rPr>
          <w:rFonts w:ascii="Times New Roman" w:hAnsi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Строящиеся объекты предполагается отапливать индивидуальными источниками тепловой энергии.</w:t>
      </w:r>
    </w:p>
    <w:p w:rsidR="000C62D0" w:rsidRDefault="000C62D0"/>
    <w:p w:rsidR="000C62D0" w:rsidRDefault="000C62D0" w:rsidP="00E46CE4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bookmarkStart w:id="48" w:name="_Toc405734349"/>
      <w:r w:rsidRPr="00F3596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9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Оценка надежности теплоснабжения</w:t>
      </w:r>
      <w:bookmarkEnd w:id="48"/>
    </w:p>
    <w:p w:rsidR="000C62D0" w:rsidRDefault="000C62D0" w:rsidP="00E56583">
      <w:pPr>
        <w:pStyle w:val="Default"/>
        <w:spacing w:line="360" w:lineRule="auto"/>
        <w:ind w:firstLine="709"/>
        <w:rPr>
          <w:sz w:val="26"/>
          <w:szCs w:val="26"/>
        </w:rPr>
      </w:pPr>
    </w:p>
    <w:p w:rsidR="000C62D0" w:rsidRPr="00E56583" w:rsidRDefault="000C62D0" w:rsidP="005417E3">
      <w:pPr>
        <w:pStyle w:val="Default"/>
        <w:spacing w:line="360" w:lineRule="auto"/>
        <w:rPr>
          <w:sz w:val="26"/>
          <w:szCs w:val="26"/>
        </w:rPr>
      </w:pPr>
      <w:r w:rsidRPr="00E56583">
        <w:rPr>
          <w:sz w:val="26"/>
          <w:szCs w:val="26"/>
        </w:rPr>
        <w:t xml:space="preserve">Способность действующих источников теплоты, тепловых сетей и в целом системы теплоснабжения обеспечивать в течение заданного времени требуемые режимы, параметры и качество теплоснабжения (отопления, вентиляции) следует определять по трем показателям (критериям): </w:t>
      </w:r>
    </w:p>
    <w:p w:rsidR="000C62D0" w:rsidRPr="00E56583" w:rsidRDefault="000C62D0" w:rsidP="005417E3">
      <w:pPr>
        <w:pStyle w:val="Default"/>
        <w:numPr>
          <w:ilvl w:val="0"/>
          <w:numId w:val="3"/>
        </w:numPr>
        <w:spacing w:line="360" w:lineRule="auto"/>
        <w:ind w:left="993" w:firstLine="510"/>
        <w:rPr>
          <w:sz w:val="26"/>
          <w:szCs w:val="26"/>
        </w:rPr>
      </w:pPr>
      <w:r w:rsidRPr="00E56583">
        <w:rPr>
          <w:sz w:val="26"/>
          <w:szCs w:val="26"/>
        </w:rPr>
        <w:t xml:space="preserve">вероятности безотказной работы; </w:t>
      </w:r>
    </w:p>
    <w:p w:rsidR="000C62D0" w:rsidRPr="00E56583" w:rsidRDefault="000C62D0" w:rsidP="005417E3">
      <w:pPr>
        <w:pStyle w:val="Default"/>
        <w:numPr>
          <w:ilvl w:val="0"/>
          <w:numId w:val="3"/>
        </w:numPr>
        <w:spacing w:line="360" w:lineRule="auto"/>
        <w:ind w:left="993" w:firstLine="510"/>
        <w:rPr>
          <w:sz w:val="26"/>
          <w:szCs w:val="26"/>
        </w:rPr>
      </w:pPr>
      <w:r w:rsidRPr="00E56583">
        <w:rPr>
          <w:sz w:val="26"/>
          <w:szCs w:val="26"/>
        </w:rPr>
        <w:t xml:space="preserve">коэффициенту готовности; </w:t>
      </w:r>
    </w:p>
    <w:p w:rsidR="000C62D0" w:rsidRPr="00E56583" w:rsidRDefault="000C62D0" w:rsidP="005417E3">
      <w:pPr>
        <w:pStyle w:val="Default"/>
        <w:numPr>
          <w:ilvl w:val="0"/>
          <w:numId w:val="3"/>
        </w:numPr>
        <w:spacing w:line="360" w:lineRule="auto"/>
        <w:ind w:left="993" w:firstLine="510"/>
        <w:rPr>
          <w:sz w:val="26"/>
          <w:szCs w:val="26"/>
        </w:rPr>
      </w:pPr>
      <w:r w:rsidRPr="00E56583">
        <w:rPr>
          <w:sz w:val="26"/>
          <w:szCs w:val="26"/>
        </w:rPr>
        <w:t xml:space="preserve">живучести [Ж]. </w:t>
      </w:r>
    </w:p>
    <w:p w:rsidR="000C62D0" w:rsidRDefault="000C62D0" w:rsidP="005417E3">
      <w:pPr>
        <w:pStyle w:val="Default"/>
        <w:spacing w:line="360" w:lineRule="auto"/>
        <w:rPr>
          <w:sz w:val="26"/>
          <w:szCs w:val="26"/>
        </w:rPr>
      </w:pPr>
    </w:p>
    <w:p w:rsidR="000C62D0" w:rsidRPr="00E56583" w:rsidRDefault="000C62D0" w:rsidP="005417E3">
      <w:pPr>
        <w:pStyle w:val="Default"/>
        <w:spacing w:line="360" w:lineRule="auto"/>
        <w:rPr>
          <w:sz w:val="26"/>
          <w:szCs w:val="26"/>
        </w:rPr>
      </w:pPr>
      <w:r w:rsidRPr="00E56583">
        <w:rPr>
          <w:sz w:val="26"/>
          <w:szCs w:val="26"/>
        </w:rPr>
        <w:t xml:space="preserve">Мероприятия для обеспечения безотказности тепловых сетей: </w:t>
      </w:r>
    </w:p>
    <w:p w:rsidR="000C62D0" w:rsidRPr="00E56583" w:rsidRDefault="000C62D0" w:rsidP="005417E3">
      <w:pPr>
        <w:pStyle w:val="Default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10"/>
        <w:rPr>
          <w:sz w:val="26"/>
          <w:szCs w:val="26"/>
        </w:rPr>
      </w:pPr>
      <w:r w:rsidRPr="00E56583">
        <w:rPr>
          <w:sz w:val="26"/>
          <w:szCs w:val="26"/>
        </w:rPr>
        <w:t xml:space="preserve">резервирование магистральных тепловых сетей между радиальными теплопроводами; </w:t>
      </w:r>
    </w:p>
    <w:p w:rsidR="000C62D0" w:rsidRPr="00E56583" w:rsidRDefault="000C62D0" w:rsidP="005417E3">
      <w:pPr>
        <w:pStyle w:val="Default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10"/>
        <w:rPr>
          <w:sz w:val="26"/>
          <w:szCs w:val="26"/>
        </w:rPr>
      </w:pPr>
      <w:r w:rsidRPr="00E56583">
        <w:rPr>
          <w:sz w:val="26"/>
          <w:szCs w:val="26"/>
        </w:rPr>
        <w:t xml:space="preserve">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отказах; </w:t>
      </w:r>
    </w:p>
    <w:p w:rsidR="000C62D0" w:rsidRPr="00E56583" w:rsidRDefault="000C62D0" w:rsidP="005417E3">
      <w:pPr>
        <w:pStyle w:val="Default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10"/>
        <w:rPr>
          <w:sz w:val="26"/>
          <w:szCs w:val="26"/>
        </w:rPr>
      </w:pPr>
      <w:r w:rsidRPr="00E56583">
        <w:rPr>
          <w:sz w:val="26"/>
          <w:szCs w:val="26"/>
        </w:rPr>
        <w:t xml:space="preserve">очередность ремонтов и замен теплопроводов, частично или полностью утративших свой ресурс; </w:t>
      </w:r>
    </w:p>
    <w:p w:rsidR="000C62D0" w:rsidRPr="00E56583" w:rsidRDefault="000C62D0" w:rsidP="005417E3">
      <w:pPr>
        <w:pStyle w:val="Default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10"/>
        <w:rPr>
          <w:sz w:val="26"/>
          <w:szCs w:val="26"/>
        </w:rPr>
      </w:pPr>
      <w:r w:rsidRPr="00E56583">
        <w:rPr>
          <w:sz w:val="26"/>
          <w:szCs w:val="26"/>
        </w:rPr>
        <w:t xml:space="preserve">необходимость проведения работ по дополнительному утеплению зданий. </w:t>
      </w:r>
    </w:p>
    <w:p w:rsidR="000C62D0" w:rsidRPr="00E56583" w:rsidRDefault="000C62D0" w:rsidP="005417E3">
      <w:pPr>
        <w:pStyle w:val="Default"/>
        <w:spacing w:before="240" w:line="360" w:lineRule="auto"/>
        <w:rPr>
          <w:sz w:val="26"/>
          <w:szCs w:val="26"/>
        </w:rPr>
      </w:pPr>
      <w:r w:rsidRPr="00E56583">
        <w:rPr>
          <w:sz w:val="26"/>
          <w:szCs w:val="26"/>
        </w:rPr>
        <w:t xml:space="preserve">Готовность системы к исправной работе характеризуется по числу часов ожидания готовности: источника теплоты, тепловых сетей, потребителей теплоты, а также - числу часов нерасчетных температур наружного воздуха в данной местности. </w:t>
      </w:r>
    </w:p>
    <w:p w:rsidR="000C62D0" w:rsidRPr="00E56583" w:rsidRDefault="000C62D0" w:rsidP="005417E3">
      <w:pPr>
        <w:pStyle w:val="BodyTextIndent"/>
        <w:rPr>
          <w:rFonts w:ascii="Times New Roman" w:hAnsi="Times New Roman"/>
          <w:sz w:val="26"/>
          <w:szCs w:val="26"/>
        </w:rPr>
      </w:pPr>
      <w:r w:rsidRPr="00E56583">
        <w:rPr>
          <w:rFonts w:ascii="Times New Roman" w:hAnsi="Times New Roman"/>
          <w:sz w:val="26"/>
          <w:szCs w:val="26"/>
        </w:rPr>
        <w:t>Живучесть системы характеризует способность системы сохранять свою работоспособность в аварийных (экстремальных) условиях, а также после длительных (более 54 ч) остановок.</w:t>
      </w:r>
    </w:p>
    <w:p w:rsidR="000C62D0" w:rsidRPr="00E56583" w:rsidRDefault="000C62D0" w:rsidP="005417E3">
      <w:pPr>
        <w:pStyle w:val="BodyTextIndent"/>
        <w:rPr>
          <w:rFonts w:ascii="Times New Roman" w:hAnsi="Times New Roman"/>
          <w:sz w:val="26"/>
          <w:szCs w:val="26"/>
        </w:rPr>
      </w:pPr>
      <w:r w:rsidRPr="00E56583">
        <w:rPr>
          <w:rFonts w:ascii="Times New Roman" w:hAnsi="Times New Roman"/>
          <w:sz w:val="26"/>
          <w:szCs w:val="26"/>
        </w:rPr>
        <w:t xml:space="preserve">Наиболее «уязвимыми» местами в системе централизованного теплоснабжения города Кирс являются участки с большим износом тепловых сетей. </w:t>
      </w:r>
    </w:p>
    <w:p w:rsidR="000C62D0" w:rsidRDefault="000C62D0"/>
    <w:p w:rsidR="000C62D0" w:rsidRDefault="000C62D0" w:rsidP="00AD74BA">
      <w:pPr>
        <w:ind w:firstLine="0"/>
      </w:pPr>
    </w:p>
    <w:p w:rsidR="000C62D0" w:rsidRDefault="000C62D0" w:rsidP="00E46CE4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bookmarkStart w:id="49" w:name="_Toc405734350"/>
      <w:r w:rsidRPr="00F3596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10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Обоснование инвестиций в строительство, реконструкцию и техническое перевооружение</w:t>
      </w:r>
      <w:bookmarkEnd w:id="49"/>
    </w:p>
    <w:p w:rsidR="000C62D0" w:rsidRDefault="000C62D0" w:rsidP="003876E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i/>
          <w:color w:val="000000"/>
          <w:sz w:val="26"/>
          <w:szCs w:val="26"/>
        </w:rPr>
      </w:pPr>
    </w:p>
    <w:p w:rsidR="000C62D0" w:rsidRPr="00553331" w:rsidRDefault="000C62D0" w:rsidP="00AD74BA">
      <w:pPr>
        <w:autoSpaceDE w:val="0"/>
        <w:autoSpaceDN w:val="0"/>
        <w:adjustRightInd w:val="0"/>
        <w:ind w:left="-142" w:firstLine="0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553331">
        <w:rPr>
          <w:rFonts w:ascii="Times New Roman" w:hAnsi="Times New Roman"/>
          <w:bCs/>
          <w:i/>
          <w:color w:val="000000"/>
          <w:sz w:val="26"/>
          <w:szCs w:val="26"/>
        </w:rPr>
        <w:t>а)оценка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</w:p>
    <w:p w:rsidR="000C62D0" w:rsidRPr="00D7245B" w:rsidRDefault="000C62D0" w:rsidP="00AD74B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D7245B">
        <w:rPr>
          <w:rFonts w:ascii="Times New Roman" w:hAnsi="Times New Roman"/>
          <w:bCs/>
          <w:color w:val="000000"/>
          <w:sz w:val="28"/>
          <w:szCs w:val="28"/>
        </w:rPr>
        <w:t>Стоительство и рекострукция источников тепловой энергии не  планируется</w:t>
      </w:r>
    </w:p>
    <w:p w:rsidR="000C62D0" w:rsidRDefault="000C62D0" w:rsidP="00AD74BA">
      <w:pPr>
        <w:ind w:left="-284" w:right="380"/>
        <w:rPr>
          <w:rFonts w:ascii="Times New Roman" w:hAnsi="Times New Roman"/>
          <w:sz w:val="26"/>
          <w:szCs w:val="26"/>
        </w:rPr>
      </w:pPr>
    </w:p>
    <w:p w:rsidR="000C62D0" w:rsidRDefault="000C62D0" w:rsidP="00AD74BA">
      <w:pPr>
        <w:ind w:left="-284" w:right="-1" w:firstLine="284"/>
        <w:rPr>
          <w:rFonts w:ascii="Times New Roman" w:hAnsi="Times New Roman"/>
          <w:sz w:val="26"/>
          <w:szCs w:val="26"/>
        </w:rPr>
      </w:pPr>
    </w:p>
    <w:p w:rsidR="000C62D0" w:rsidRDefault="000C62D0" w:rsidP="00AD74BA">
      <w:pPr>
        <w:ind w:left="-284" w:right="-1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Реконструкция тепловых сетей 2016-2030г., в части теплоснабжения приведена в табл.10.3.</w:t>
      </w:r>
    </w:p>
    <w:p w:rsidR="000C62D0" w:rsidRDefault="000C62D0" w:rsidP="00AD74BA">
      <w:pPr>
        <w:tabs>
          <w:tab w:val="left" w:pos="4140"/>
        </w:tabs>
        <w:ind w:left="-181"/>
        <w:jc w:val="right"/>
        <w:rPr>
          <w:rFonts w:ascii="Times New Roman" w:hAnsi="Times New Roman"/>
          <w:b/>
          <w:bCs/>
          <w:color w:val="000000"/>
        </w:rPr>
      </w:pPr>
      <w:r w:rsidRPr="00BD5B1F">
        <w:rPr>
          <w:rFonts w:ascii="Times New Roman" w:hAnsi="Times New Roman"/>
          <w:b/>
          <w:bCs/>
          <w:color w:val="000000"/>
        </w:rPr>
        <w:t xml:space="preserve">Таблица </w:t>
      </w:r>
      <w:r>
        <w:rPr>
          <w:rFonts w:ascii="Times New Roman" w:hAnsi="Times New Roman"/>
          <w:b/>
          <w:bCs/>
          <w:color w:val="000000"/>
        </w:rPr>
        <w:t>10.3.</w:t>
      </w:r>
    </w:p>
    <w:tbl>
      <w:tblPr>
        <w:tblW w:w="0" w:type="auto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6"/>
        <w:gridCol w:w="3828"/>
        <w:gridCol w:w="1275"/>
        <w:gridCol w:w="2835"/>
        <w:gridCol w:w="1701"/>
      </w:tblGrid>
      <w:tr w:rsidR="000C62D0" w:rsidTr="001336A6">
        <w:trPr>
          <w:trHeight w:val="567"/>
        </w:trPr>
        <w:tc>
          <w:tcPr>
            <w:tcW w:w="856" w:type="dxa"/>
            <w:vAlign w:val="center"/>
          </w:tcPr>
          <w:p w:rsidR="000C62D0" w:rsidRPr="00105916" w:rsidRDefault="000C62D0" w:rsidP="001336A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C62D0" w:rsidRPr="00105916" w:rsidRDefault="000C62D0" w:rsidP="001336A6">
            <w:pPr>
              <w:spacing w:line="240" w:lineRule="auto"/>
              <w:ind w:hanging="103"/>
              <w:jc w:val="center"/>
              <w:rPr>
                <w:rFonts w:ascii="Times New Roman" w:hAnsi="Times New Roman"/>
                <w:b/>
              </w:rPr>
            </w:pPr>
            <w:r w:rsidRPr="00105916">
              <w:rPr>
                <w:rFonts w:ascii="Times New Roman" w:hAnsi="Times New Roman"/>
                <w:b/>
              </w:rPr>
              <w:t>№</w:t>
            </w:r>
          </w:p>
          <w:p w:rsidR="000C62D0" w:rsidRPr="00105916" w:rsidRDefault="000C62D0" w:rsidP="001336A6">
            <w:pPr>
              <w:spacing w:line="240" w:lineRule="auto"/>
              <w:ind w:hanging="103"/>
              <w:jc w:val="center"/>
              <w:rPr>
                <w:rFonts w:ascii="Times New Roman" w:hAnsi="Times New Roman"/>
                <w:b/>
              </w:rPr>
            </w:pPr>
            <w:r w:rsidRPr="0010591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8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05916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05916">
              <w:rPr>
                <w:rFonts w:ascii="Times New Roman" w:hAnsi="Times New Roman"/>
                <w:b/>
              </w:rPr>
              <w:t xml:space="preserve">Затраты </w:t>
            </w:r>
          </w:p>
          <w:p w:rsidR="000C62D0" w:rsidRPr="00105916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05916">
              <w:rPr>
                <w:rFonts w:ascii="Times New Roman" w:hAnsi="Times New Roman"/>
                <w:b/>
              </w:rPr>
              <w:t>(тыс. руб)</w:t>
            </w:r>
          </w:p>
        </w:tc>
        <w:tc>
          <w:tcPr>
            <w:tcW w:w="283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105916">
              <w:rPr>
                <w:rFonts w:ascii="Times New Roman" w:hAnsi="Times New Roman"/>
                <w:b/>
              </w:rPr>
              <w:t>Ожидаемые результаты</w:t>
            </w:r>
          </w:p>
        </w:tc>
        <w:tc>
          <w:tcPr>
            <w:tcW w:w="1701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05916">
              <w:rPr>
                <w:rFonts w:ascii="Times New Roman" w:hAnsi="Times New Roman"/>
                <w:b/>
              </w:rPr>
              <w:t>Сроки выполнения</w:t>
            </w:r>
          </w:p>
        </w:tc>
      </w:tr>
      <w:tr w:rsidR="000C62D0" w:rsidTr="001336A6">
        <w:trPr>
          <w:trHeight w:val="567"/>
        </w:trPr>
        <w:tc>
          <w:tcPr>
            <w:tcW w:w="10495" w:type="dxa"/>
            <w:gridSpan w:val="5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05916">
              <w:rPr>
                <w:rFonts w:ascii="Times New Roman" w:hAnsi="Times New Roman"/>
                <w:b/>
                <w:bCs/>
              </w:rPr>
              <w:t>Замена, ремонт теплотрасс</w:t>
            </w:r>
          </w:p>
        </w:tc>
      </w:tr>
      <w:tr w:rsidR="000C62D0" w:rsidTr="001336A6">
        <w:trPr>
          <w:trHeight w:val="567"/>
        </w:trPr>
        <w:tc>
          <w:tcPr>
            <w:tcW w:w="856" w:type="dxa"/>
            <w:vAlign w:val="center"/>
          </w:tcPr>
          <w:p w:rsidR="000C62D0" w:rsidRPr="00105916" w:rsidRDefault="000C62D0" w:rsidP="001336A6">
            <w:pPr>
              <w:tabs>
                <w:tab w:val="left" w:pos="414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8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5916">
              <w:rPr>
                <w:rFonts w:ascii="Times New Roman" w:hAnsi="Times New Roman"/>
                <w:color w:val="000000"/>
                <w:lang w:eastAsia="ru-RU"/>
              </w:rPr>
              <w:t>Реконструкция теплотрассы пер. Школьный, д. 3а- пер. Школьный, д.3</w:t>
            </w:r>
          </w:p>
        </w:tc>
        <w:tc>
          <w:tcPr>
            <w:tcW w:w="127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color w:val="000000"/>
                <w:sz w:val="20"/>
                <w:szCs w:val="20"/>
              </w:rPr>
              <w:t>82 500</w:t>
            </w:r>
          </w:p>
        </w:tc>
        <w:tc>
          <w:tcPr>
            <w:tcW w:w="2835" w:type="dxa"/>
          </w:tcPr>
          <w:p w:rsidR="000C62D0" w:rsidRPr="00105916" w:rsidRDefault="000C62D0" w:rsidP="001336A6">
            <w:pPr>
              <w:tabs>
                <w:tab w:val="left" w:pos="4140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sz w:val="18"/>
                <w:szCs w:val="18"/>
              </w:rPr>
              <w:t>Физический износ</w:t>
            </w:r>
          </w:p>
        </w:tc>
        <w:tc>
          <w:tcPr>
            <w:tcW w:w="1701" w:type="dxa"/>
            <w:vAlign w:val="center"/>
          </w:tcPr>
          <w:p w:rsidR="000C62D0" w:rsidRPr="00105916" w:rsidRDefault="000C62D0" w:rsidP="001336A6">
            <w:pPr>
              <w:tabs>
                <w:tab w:val="left" w:pos="4140"/>
              </w:tabs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sz w:val="18"/>
                <w:szCs w:val="18"/>
              </w:rPr>
              <w:t>2016-2030 гг</w:t>
            </w:r>
          </w:p>
        </w:tc>
      </w:tr>
      <w:tr w:rsidR="000C62D0" w:rsidTr="001336A6">
        <w:trPr>
          <w:trHeight w:val="567"/>
        </w:trPr>
        <w:tc>
          <w:tcPr>
            <w:tcW w:w="856" w:type="dxa"/>
            <w:vAlign w:val="center"/>
          </w:tcPr>
          <w:p w:rsidR="000C62D0" w:rsidRPr="00105916" w:rsidRDefault="000C62D0" w:rsidP="001336A6">
            <w:pPr>
              <w:tabs>
                <w:tab w:val="left" w:pos="414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828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5916">
              <w:rPr>
                <w:rFonts w:ascii="Times New Roman" w:hAnsi="Times New Roman"/>
                <w:color w:val="000000"/>
                <w:lang w:eastAsia="ru-RU"/>
              </w:rPr>
              <w:t>Реконструкция теплотрассы пер. Школьный, д. 3а-  ул. Советская, д.2</w:t>
            </w:r>
          </w:p>
        </w:tc>
        <w:tc>
          <w:tcPr>
            <w:tcW w:w="127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color w:val="000000"/>
                <w:sz w:val="20"/>
                <w:szCs w:val="20"/>
              </w:rPr>
              <w:t>135 000</w:t>
            </w:r>
          </w:p>
        </w:tc>
        <w:tc>
          <w:tcPr>
            <w:tcW w:w="283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sz w:val="18"/>
                <w:szCs w:val="18"/>
              </w:rPr>
              <w:t>Физический износ</w:t>
            </w:r>
          </w:p>
        </w:tc>
        <w:tc>
          <w:tcPr>
            <w:tcW w:w="1701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sz w:val="18"/>
                <w:szCs w:val="18"/>
              </w:rPr>
              <w:t>2016-2030 гг.</w:t>
            </w:r>
          </w:p>
        </w:tc>
      </w:tr>
      <w:tr w:rsidR="000C62D0" w:rsidTr="001336A6">
        <w:trPr>
          <w:trHeight w:val="567"/>
        </w:trPr>
        <w:tc>
          <w:tcPr>
            <w:tcW w:w="856" w:type="dxa"/>
            <w:vAlign w:val="center"/>
          </w:tcPr>
          <w:p w:rsidR="000C62D0" w:rsidRPr="00105916" w:rsidRDefault="000C62D0" w:rsidP="001336A6">
            <w:pPr>
              <w:tabs>
                <w:tab w:val="left" w:pos="414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828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5916">
              <w:rPr>
                <w:rFonts w:ascii="Times New Roman" w:hAnsi="Times New Roman"/>
                <w:color w:val="000000"/>
                <w:lang w:eastAsia="ru-RU"/>
              </w:rPr>
              <w:t>Реконструкция теплотрассы пер. Школьный, д. 3а-  ул. Советская, д.4</w:t>
            </w:r>
          </w:p>
        </w:tc>
        <w:tc>
          <w:tcPr>
            <w:tcW w:w="127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color w:val="000000"/>
                <w:sz w:val="20"/>
                <w:szCs w:val="20"/>
              </w:rPr>
              <w:t>227 500</w:t>
            </w:r>
          </w:p>
        </w:tc>
        <w:tc>
          <w:tcPr>
            <w:tcW w:w="283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sz w:val="18"/>
                <w:szCs w:val="18"/>
              </w:rPr>
              <w:t>Физический износ</w:t>
            </w:r>
          </w:p>
        </w:tc>
        <w:tc>
          <w:tcPr>
            <w:tcW w:w="1701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sz w:val="18"/>
                <w:szCs w:val="18"/>
              </w:rPr>
              <w:t>2016-2030 гг.</w:t>
            </w:r>
          </w:p>
        </w:tc>
      </w:tr>
      <w:tr w:rsidR="000C62D0" w:rsidTr="001336A6">
        <w:trPr>
          <w:trHeight w:val="567"/>
        </w:trPr>
        <w:tc>
          <w:tcPr>
            <w:tcW w:w="856" w:type="dxa"/>
            <w:vAlign w:val="center"/>
          </w:tcPr>
          <w:p w:rsidR="000C62D0" w:rsidRPr="00105916" w:rsidRDefault="000C62D0" w:rsidP="001336A6">
            <w:pPr>
              <w:tabs>
                <w:tab w:val="left" w:pos="414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828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5916">
              <w:rPr>
                <w:rFonts w:ascii="Times New Roman" w:hAnsi="Times New Roman"/>
                <w:color w:val="000000"/>
                <w:lang w:eastAsia="ru-RU"/>
              </w:rPr>
              <w:t>Реконструкция теплотрассы пер. Школьный, д. 3а- пер. Школьный, д.3б</w:t>
            </w:r>
          </w:p>
        </w:tc>
        <w:tc>
          <w:tcPr>
            <w:tcW w:w="127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16">
              <w:rPr>
                <w:rFonts w:ascii="Times New Roman" w:hAnsi="Times New Roman"/>
                <w:color w:val="000000"/>
                <w:sz w:val="20"/>
                <w:szCs w:val="20"/>
              </w:rPr>
              <w:t>31 500</w:t>
            </w:r>
          </w:p>
        </w:tc>
        <w:tc>
          <w:tcPr>
            <w:tcW w:w="283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sz w:val="18"/>
                <w:szCs w:val="18"/>
              </w:rPr>
              <w:t>Физический износ</w:t>
            </w:r>
          </w:p>
        </w:tc>
        <w:tc>
          <w:tcPr>
            <w:tcW w:w="1701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sz w:val="18"/>
                <w:szCs w:val="18"/>
              </w:rPr>
              <w:t>2016-2030 гг.</w:t>
            </w:r>
          </w:p>
        </w:tc>
      </w:tr>
      <w:tr w:rsidR="000C62D0" w:rsidTr="001336A6">
        <w:trPr>
          <w:trHeight w:val="567"/>
        </w:trPr>
        <w:tc>
          <w:tcPr>
            <w:tcW w:w="856" w:type="dxa"/>
            <w:vAlign w:val="center"/>
          </w:tcPr>
          <w:p w:rsidR="000C62D0" w:rsidRPr="00105916" w:rsidRDefault="000C62D0" w:rsidP="001336A6">
            <w:pPr>
              <w:tabs>
                <w:tab w:val="left" w:pos="414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828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5916">
              <w:rPr>
                <w:rFonts w:ascii="Times New Roman" w:hAnsi="Times New Roman"/>
                <w:color w:val="000000"/>
                <w:lang w:eastAsia="ru-RU"/>
              </w:rPr>
              <w:t>Реконструкция теплотрассы пер. Школ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ьный, д. 3а- пер. Школьный, д.1</w:t>
            </w:r>
          </w:p>
        </w:tc>
        <w:tc>
          <w:tcPr>
            <w:tcW w:w="127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2835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sz w:val="18"/>
                <w:szCs w:val="18"/>
              </w:rPr>
              <w:t>Физический износ</w:t>
            </w:r>
          </w:p>
        </w:tc>
        <w:tc>
          <w:tcPr>
            <w:tcW w:w="1701" w:type="dxa"/>
            <w:vAlign w:val="center"/>
          </w:tcPr>
          <w:p w:rsidR="000C62D0" w:rsidRPr="00105916" w:rsidRDefault="000C62D0" w:rsidP="001336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916">
              <w:rPr>
                <w:rFonts w:ascii="Times New Roman" w:hAnsi="Times New Roman"/>
                <w:sz w:val="18"/>
                <w:szCs w:val="18"/>
              </w:rPr>
              <w:t>2016-2030 гг.</w:t>
            </w:r>
          </w:p>
        </w:tc>
      </w:tr>
    </w:tbl>
    <w:p w:rsidR="000C62D0" w:rsidRDefault="000C62D0" w:rsidP="00AD74B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Cs/>
          <w:i/>
          <w:color w:val="000000"/>
          <w:sz w:val="26"/>
          <w:szCs w:val="26"/>
        </w:rPr>
      </w:pPr>
    </w:p>
    <w:p w:rsidR="000C62D0" w:rsidRPr="00367D09" w:rsidRDefault="000C62D0" w:rsidP="00AD74B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i/>
          <w:color w:val="000000"/>
          <w:sz w:val="26"/>
          <w:szCs w:val="26"/>
        </w:rPr>
      </w:pPr>
      <w:r w:rsidRPr="00367D09">
        <w:rPr>
          <w:rFonts w:ascii="Times New Roman" w:hAnsi="Times New Roman"/>
          <w:bCs/>
          <w:i/>
          <w:color w:val="000000"/>
          <w:sz w:val="26"/>
          <w:szCs w:val="26"/>
        </w:rPr>
        <w:t xml:space="preserve">б)расчеты эффективности инвестиций </w:t>
      </w:r>
    </w:p>
    <w:p w:rsidR="000C62D0" w:rsidRPr="00367D09" w:rsidRDefault="000C62D0" w:rsidP="00AD74BA">
      <w:pPr>
        <w:autoSpaceDE w:val="0"/>
        <w:autoSpaceDN w:val="0"/>
        <w:adjustRightInd w:val="0"/>
        <w:ind w:right="-142" w:firstLine="709"/>
        <w:rPr>
          <w:rFonts w:ascii="Times New Roman" w:hAnsi="Times New Roman"/>
          <w:color w:val="000000"/>
          <w:sz w:val="26"/>
          <w:szCs w:val="26"/>
        </w:rPr>
      </w:pPr>
    </w:p>
    <w:p w:rsidR="000C62D0" w:rsidRPr="00367D09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7D09">
        <w:rPr>
          <w:rFonts w:ascii="Times New Roman" w:hAnsi="Times New Roman"/>
          <w:color w:val="000000"/>
          <w:sz w:val="26"/>
          <w:szCs w:val="26"/>
        </w:rPr>
        <w:t xml:space="preserve">В целом при реализации всех предложенных мероприятий показатели эффективности инвестиционного проекта будут иметь отрицательные значения, т.е не будут иметь обоснования с точки зрения финансов, но иметь обоснование с точки зрения необходимости их осуществления для теплоснабжения объектов перспективного строительства. Связано это с большой долей финансовых потребностей на мероприятия. Окупаемость данных мероприятий выйдет за рамки периода, на который разрабатывается схема теплоснабжения. </w:t>
      </w:r>
    </w:p>
    <w:p w:rsidR="000C62D0" w:rsidRPr="00367D09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7D09">
        <w:rPr>
          <w:rFonts w:ascii="Times New Roman" w:hAnsi="Times New Roman"/>
          <w:color w:val="000000"/>
          <w:sz w:val="26"/>
          <w:szCs w:val="26"/>
        </w:rPr>
        <w:t xml:space="preserve">Эффективность инвестиций на разработанные мероприятия по строительству, реконструкции и технического перевооружения зависят, в том числе, и от выбранного источника финансирования данных мероприятий. Источники финансирования предложены из расчета отсутствия негативных ценовых последствий для потребителей. </w:t>
      </w:r>
    </w:p>
    <w:p w:rsidR="000C62D0" w:rsidRPr="00367D09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7D09">
        <w:rPr>
          <w:rFonts w:ascii="Times New Roman" w:hAnsi="Times New Roman"/>
          <w:color w:val="000000"/>
          <w:sz w:val="26"/>
          <w:szCs w:val="26"/>
        </w:rPr>
        <w:t xml:space="preserve">Реализация предложенных мероприятий возможна за счет: </w:t>
      </w:r>
    </w:p>
    <w:p w:rsidR="000C62D0" w:rsidRPr="00367D09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7D09">
        <w:rPr>
          <w:rFonts w:ascii="Times New Roman" w:hAnsi="Times New Roman"/>
          <w:color w:val="000000"/>
          <w:sz w:val="26"/>
          <w:szCs w:val="26"/>
        </w:rPr>
        <w:t xml:space="preserve">- надбавки к цене (тарифу) для потребителей товаров и услуг организаций коммунального комплекса; </w:t>
      </w:r>
    </w:p>
    <w:p w:rsidR="000C62D0" w:rsidRPr="00367D09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7D09">
        <w:rPr>
          <w:rFonts w:ascii="Times New Roman" w:hAnsi="Times New Roman"/>
          <w:color w:val="000000"/>
          <w:sz w:val="26"/>
          <w:szCs w:val="26"/>
        </w:rPr>
        <w:t xml:space="preserve">- платы за подключение к сетям инженерно-технического обеспечения; </w:t>
      </w:r>
    </w:p>
    <w:p w:rsidR="000C62D0" w:rsidRPr="00367D09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7D09">
        <w:rPr>
          <w:rFonts w:ascii="Times New Roman" w:hAnsi="Times New Roman"/>
          <w:color w:val="000000"/>
          <w:sz w:val="26"/>
          <w:szCs w:val="26"/>
        </w:rPr>
        <w:t xml:space="preserve">- средств организаций коммунального комплекса, застройщиков; </w:t>
      </w:r>
    </w:p>
    <w:p w:rsidR="000C62D0" w:rsidRPr="00367D09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7D09">
        <w:rPr>
          <w:rFonts w:ascii="Times New Roman" w:hAnsi="Times New Roman"/>
          <w:color w:val="000000"/>
          <w:sz w:val="26"/>
          <w:szCs w:val="26"/>
        </w:rPr>
        <w:t xml:space="preserve">- федерального, областного, местного бюджетов в рамках адресных инвестиций и целевых программ; </w:t>
      </w:r>
    </w:p>
    <w:p w:rsidR="000C62D0" w:rsidRPr="00367D09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7D09">
        <w:rPr>
          <w:rFonts w:ascii="Times New Roman" w:hAnsi="Times New Roman"/>
          <w:color w:val="000000"/>
          <w:sz w:val="26"/>
          <w:szCs w:val="26"/>
        </w:rPr>
        <w:t xml:space="preserve">- иных средств, предусмотренных законодательством. </w:t>
      </w:r>
    </w:p>
    <w:p w:rsidR="000C62D0" w:rsidRPr="00367D09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7D09">
        <w:rPr>
          <w:rFonts w:ascii="Times New Roman" w:hAnsi="Times New Roman"/>
          <w:color w:val="000000"/>
          <w:sz w:val="26"/>
          <w:szCs w:val="26"/>
        </w:rPr>
        <w:t xml:space="preserve">Объемы финансирования реализации мероприятий в части средств федерального, областного и местного бюджетов будут ежегодно уточняться, исходя из возможностей бюджетов на соответствующий финансовый год. </w:t>
      </w:r>
    </w:p>
    <w:p w:rsidR="000C62D0" w:rsidRPr="0009039C" w:rsidRDefault="000C62D0" w:rsidP="00AD74BA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62D0" w:rsidRPr="00553331" w:rsidRDefault="000C62D0" w:rsidP="00AD74BA">
      <w:pPr>
        <w:autoSpaceDE w:val="0"/>
        <w:autoSpaceDN w:val="0"/>
        <w:adjustRightInd w:val="0"/>
        <w:ind w:firstLine="0"/>
        <w:rPr>
          <w:rFonts w:ascii="Times New Roman" w:hAnsi="Times New Roman"/>
          <w:i/>
          <w:color w:val="000000"/>
          <w:sz w:val="26"/>
          <w:szCs w:val="26"/>
        </w:rPr>
      </w:pPr>
      <w:r w:rsidRPr="00553331">
        <w:rPr>
          <w:rFonts w:ascii="Times New Roman" w:hAnsi="Times New Roman"/>
          <w:bCs/>
          <w:i/>
          <w:color w:val="000000"/>
          <w:sz w:val="26"/>
          <w:szCs w:val="26"/>
        </w:rPr>
        <w:t xml:space="preserve">в)расчеты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 </w:t>
      </w:r>
    </w:p>
    <w:p w:rsidR="000C62D0" w:rsidRPr="00816C87" w:rsidRDefault="000C62D0" w:rsidP="00AD74BA">
      <w:pPr>
        <w:rPr>
          <w:rFonts w:ascii="Times New Roman" w:hAnsi="Times New Roman"/>
          <w:color w:val="000000"/>
          <w:sz w:val="26"/>
          <w:szCs w:val="26"/>
        </w:rPr>
      </w:pPr>
    </w:p>
    <w:p w:rsidR="000C62D0" w:rsidRPr="00816C87" w:rsidRDefault="000C62D0" w:rsidP="00AD74BA">
      <w:pPr>
        <w:rPr>
          <w:rFonts w:ascii="Times New Roman" w:hAnsi="Times New Roman"/>
          <w:color w:val="000000"/>
          <w:sz w:val="26"/>
          <w:szCs w:val="26"/>
        </w:rPr>
      </w:pPr>
      <w:r w:rsidRPr="00816C87">
        <w:rPr>
          <w:rFonts w:ascii="Times New Roman" w:hAnsi="Times New Roman"/>
          <w:color w:val="000000"/>
          <w:sz w:val="26"/>
          <w:szCs w:val="26"/>
        </w:rPr>
        <w:t xml:space="preserve">Рекомендованный источник финансирования для большей доли представленных мероприятий это дотации из бюджетов разных уровней. В данном случае негативных ценовых последствий для потребителей не будет. </w:t>
      </w:r>
    </w:p>
    <w:p w:rsidR="000C62D0" w:rsidRPr="00553331" w:rsidRDefault="000C62D0" w:rsidP="00AD74BA"/>
    <w:p w:rsidR="000C62D0" w:rsidRDefault="000C62D0" w:rsidP="00AD74BA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bookmarkStart w:id="50" w:name="_Toc405734351"/>
      <w:r w:rsidRPr="00F3596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11</w:t>
      </w:r>
      <w:r w:rsidRPr="00F35961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Обоснование предложения по определению единой теплоснабжающей организации</w:t>
      </w:r>
      <w:bookmarkEnd w:id="50"/>
    </w:p>
    <w:p w:rsidR="000C62D0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статьей 2 пунктом 28 Федерального закона 190 «О теплоснабжении»: 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статьей 6 пунктом 6 Федерального закона 190 «О теплоснабжении»: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 </w:t>
      </w:r>
    </w:p>
    <w:p w:rsidR="000C62D0" w:rsidRPr="00550C1E" w:rsidRDefault="000C62D0" w:rsidP="00AD74BA">
      <w:pPr>
        <w:rPr>
          <w:rFonts w:ascii="Times New Roman" w:hAnsi="Times New Roman"/>
          <w:sz w:val="26"/>
          <w:szCs w:val="26"/>
        </w:rPr>
      </w:pPr>
      <w:r w:rsidRPr="00550C1E">
        <w:rPr>
          <w:rFonts w:ascii="Times New Roman" w:hAnsi="Times New Roman"/>
          <w:sz w:val="26"/>
          <w:szCs w:val="26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теплоснабжении»: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Критерии и порядок определения единой теплоснабжающей организации: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1. 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2.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 В случае,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 </w:t>
      </w:r>
    </w:p>
    <w:p w:rsidR="000C62D0" w:rsidRPr="00550C1E" w:rsidRDefault="000C62D0" w:rsidP="00AD74BA">
      <w:pPr>
        <w:rPr>
          <w:rFonts w:ascii="Times New Roman" w:hAnsi="Times New Roman"/>
          <w:sz w:val="26"/>
          <w:szCs w:val="26"/>
        </w:rPr>
      </w:pPr>
      <w:r w:rsidRPr="00550C1E">
        <w:rPr>
          <w:rFonts w:ascii="Times New Roman" w:hAnsi="Times New Roman"/>
          <w:sz w:val="26"/>
          <w:szCs w:val="26"/>
        </w:rPr>
        <w:t xml:space="preserve">3. 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 округа.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4. 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5. Критериями определения единой теплоснабжающей организации являются: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1)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2)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6.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8. Единая теплоснабжающая организация при осуществлении своей деятельности обязана: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а) 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0C62D0" w:rsidRPr="00550C1E" w:rsidRDefault="000C62D0" w:rsidP="00AD74BA">
      <w:pPr>
        <w:rPr>
          <w:rFonts w:ascii="Times New Roman" w:hAnsi="Times New Roman"/>
          <w:sz w:val="26"/>
          <w:szCs w:val="26"/>
        </w:rPr>
      </w:pPr>
      <w:r w:rsidRPr="00550C1E">
        <w:rPr>
          <w:rFonts w:ascii="Times New Roman" w:hAnsi="Times New Roman"/>
          <w:sz w:val="26"/>
          <w:szCs w:val="26"/>
        </w:rPr>
        <w:t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в) 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:rsidR="000C62D0" w:rsidRPr="00550C1E" w:rsidRDefault="000C62D0" w:rsidP="00AD74B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550C1E">
        <w:rPr>
          <w:rFonts w:ascii="Times New Roman" w:hAnsi="Times New Roman"/>
          <w:color w:val="000000"/>
          <w:sz w:val="26"/>
          <w:szCs w:val="26"/>
        </w:rPr>
        <w:t xml:space="preserve">г) осуществлять контроль режимов потребления тепловой энергии в зоне своей деятельности. </w:t>
      </w:r>
    </w:p>
    <w:p w:rsidR="000C62D0" w:rsidRDefault="000C62D0" w:rsidP="00AD74BA">
      <w:pPr>
        <w:rPr>
          <w:rFonts w:ascii="Times New Roman" w:hAnsi="Times New Roman"/>
          <w:sz w:val="26"/>
          <w:szCs w:val="26"/>
        </w:rPr>
      </w:pPr>
      <w:r w:rsidRPr="00550C1E">
        <w:rPr>
          <w:rFonts w:ascii="Times New Roman" w:hAnsi="Times New Roman"/>
          <w:sz w:val="26"/>
          <w:szCs w:val="26"/>
        </w:rPr>
        <w:t xml:space="preserve">В настоящее время </w:t>
      </w:r>
      <w:r w:rsidRPr="005B678E">
        <w:rPr>
          <w:rFonts w:ascii="Times New Roman" w:hAnsi="Times New Roman"/>
          <w:sz w:val="26"/>
          <w:szCs w:val="26"/>
          <w:shd w:val="clear" w:color="auto" w:fill="FFFFFF"/>
        </w:rPr>
        <w:t>Администрация муниципального образования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"Балезинский район" </w:t>
      </w:r>
      <w:r w:rsidRPr="005B678E">
        <w:rPr>
          <w:rFonts w:ascii="Times New Roman" w:hAnsi="Times New Roman"/>
          <w:sz w:val="26"/>
          <w:szCs w:val="26"/>
          <w:shd w:val="clear" w:color="auto" w:fill="FFFFFF"/>
        </w:rPr>
        <w:t>(Арендатор- СПК "Сергинский")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50C1E">
        <w:rPr>
          <w:rFonts w:ascii="Times New Roman" w:hAnsi="Times New Roman"/>
          <w:sz w:val="26"/>
          <w:szCs w:val="26"/>
        </w:rPr>
        <w:t>отвеча</w:t>
      </w:r>
      <w:r>
        <w:rPr>
          <w:rFonts w:ascii="Times New Roman" w:hAnsi="Times New Roman"/>
          <w:sz w:val="26"/>
          <w:szCs w:val="26"/>
        </w:rPr>
        <w:t>е</w:t>
      </w:r>
      <w:r w:rsidRPr="00550C1E">
        <w:rPr>
          <w:rFonts w:ascii="Times New Roman" w:hAnsi="Times New Roman"/>
          <w:sz w:val="26"/>
          <w:szCs w:val="26"/>
        </w:rPr>
        <w:t xml:space="preserve">т требованиям критериев по определению единой теплоснабжающей организации зоне централизованного теплоснабжения </w:t>
      </w:r>
      <w:r>
        <w:rPr>
          <w:rFonts w:ascii="Times New Roman" w:hAnsi="Times New Roman"/>
          <w:sz w:val="26"/>
          <w:szCs w:val="26"/>
        </w:rPr>
        <w:t xml:space="preserve">МО «Сергинское», а именно: </w:t>
      </w:r>
    </w:p>
    <w:p w:rsidR="000C62D0" w:rsidRDefault="000C62D0" w:rsidP="00AD74BA">
      <w:pPr>
        <w:tabs>
          <w:tab w:val="num" w:pos="993"/>
        </w:tabs>
        <w:contextualSpacing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550C1E">
        <w:rPr>
          <w:rFonts w:ascii="Times New Roman" w:hAnsi="Times New Roman"/>
          <w:bCs/>
          <w:sz w:val="26"/>
          <w:szCs w:val="26"/>
        </w:rPr>
        <w:t>Статус единой теплоснабжающей организации присваивается организации, способной в лучшей мере обеспечить надежность теплоснабжения в совокупной системе теплоснабжения.</w:t>
      </w:r>
    </w:p>
    <w:p w:rsidR="000C62D0" w:rsidRPr="00550C1E" w:rsidRDefault="000C62D0" w:rsidP="00AD74BA">
      <w:pPr>
        <w:tabs>
          <w:tab w:val="num" w:pos="993"/>
        </w:tabs>
        <w:contextualSpacing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550C1E">
        <w:rPr>
          <w:rFonts w:ascii="Times New Roman" w:hAnsi="Times New Roman"/>
          <w:bCs/>
          <w:sz w:val="26"/>
          <w:szCs w:val="26"/>
        </w:rPr>
        <w:t>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0C62D0" w:rsidRPr="00550C1E" w:rsidRDefault="000C62D0" w:rsidP="00AD74BA">
      <w:pPr>
        <w:rPr>
          <w:rFonts w:ascii="Times New Roman" w:hAnsi="Times New Roman"/>
          <w:bCs/>
          <w:sz w:val="26"/>
          <w:szCs w:val="26"/>
        </w:rPr>
      </w:pPr>
      <w:r w:rsidRPr="005B678E">
        <w:rPr>
          <w:rFonts w:ascii="Times New Roman" w:hAnsi="Times New Roman"/>
          <w:sz w:val="26"/>
          <w:szCs w:val="26"/>
          <w:shd w:val="clear" w:color="auto" w:fill="FFFFFF"/>
        </w:rPr>
        <w:t>Администрация муниципального образования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"Балезинский район" </w:t>
      </w:r>
      <w:r w:rsidRPr="005B678E">
        <w:rPr>
          <w:rFonts w:ascii="Times New Roman" w:hAnsi="Times New Roman"/>
          <w:sz w:val="26"/>
          <w:szCs w:val="26"/>
          <w:shd w:val="clear" w:color="auto" w:fill="FFFFFF"/>
        </w:rPr>
        <w:t>(Арендатор- СПК "Сергинский"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  <w:r w:rsidRPr="00550C1E">
        <w:rPr>
          <w:rFonts w:ascii="Times New Roman" w:hAnsi="Times New Roman"/>
          <w:bCs/>
          <w:sz w:val="26"/>
          <w:szCs w:val="26"/>
        </w:rPr>
        <w:t>согласно критериям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0C62D0" w:rsidRPr="00550C1E" w:rsidRDefault="000C62D0" w:rsidP="00AD74BA">
      <w:pPr>
        <w:contextualSpacing/>
        <w:rPr>
          <w:rFonts w:ascii="Times New Roman" w:hAnsi="Times New Roman"/>
          <w:bCs/>
          <w:sz w:val="26"/>
          <w:szCs w:val="26"/>
        </w:rPr>
      </w:pPr>
      <w:r w:rsidRPr="00550C1E">
        <w:rPr>
          <w:rFonts w:ascii="Times New Roman" w:hAnsi="Times New Roman"/>
          <w:bCs/>
          <w:sz w:val="26"/>
          <w:szCs w:val="26"/>
        </w:rPr>
        <w:t>а)заключает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0C62D0" w:rsidRPr="00550C1E" w:rsidRDefault="000C62D0" w:rsidP="00AD74BA">
      <w:pPr>
        <w:tabs>
          <w:tab w:val="num" w:pos="-6804"/>
        </w:tabs>
        <w:contextualSpacing/>
        <w:rPr>
          <w:rFonts w:ascii="Times New Roman" w:hAnsi="Times New Roman"/>
          <w:bCs/>
          <w:sz w:val="26"/>
          <w:szCs w:val="26"/>
        </w:rPr>
      </w:pPr>
      <w:r w:rsidRPr="00550C1E">
        <w:rPr>
          <w:rFonts w:ascii="Times New Roman" w:hAnsi="Times New Roman"/>
          <w:bCs/>
          <w:sz w:val="26"/>
          <w:szCs w:val="26"/>
        </w:rPr>
        <w:t>б) надлежащим образом исполняет обязательства перед иными теплоснабжающими и теплосетевыми организациями в зоне деятельности;</w:t>
      </w:r>
    </w:p>
    <w:p w:rsidR="000C62D0" w:rsidRPr="00550C1E" w:rsidRDefault="000C62D0" w:rsidP="00AD74BA">
      <w:pPr>
        <w:tabs>
          <w:tab w:val="num" w:pos="-6804"/>
        </w:tabs>
        <w:contextualSpacing/>
        <w:rPr>
          <w:rFonts w:ascii="Times New Roman" w:hAnsi="Times New Roman"/>
          <w:bCs/>
          <w:sz w:val="26"/>
          <w:szCs w:val="26"/>
        </w:rPr>
      </w:pPr>
      <w:r w:rsidRPr="00550C1E">
        <w:rPr>
          <w:rFonts w:ascii="Times New Roman" w:hAnsi="Times New Roman"/>
          <w:bCs/>
          <w:sz w:val="26"/>
          <w:szCs w:val="26"/>
        </w:rPr>
        <w:t>в) осуществляет контроль режимов потребления тепловой энергии в зоне своей деятельности;</w:t>
      </w:r>
    </w:p>
    <w:p w:rsidR="000C62D0" w:rsidRPr="00550C1E" w:rsidRDefault="000C62D0" w:rsidP="00AD74BA">
      <w:pPr>
        <w:tabs>
          <w:tab w:val="num" w:pos="-6804"/>
        </w:tabs>
        <w:contextualSpacing/>
        <w:rPr>
          <w:rFonts w:ascii="Times New Roman" w:hAnsi="Times New Roman"/>
          <w:bCs/>
          <w:sz w:val="26"/>
          <w:szCs w:val="26"/>
        </w:rPr>
      </w:pPr>
      <w:r w:rsidRPr="00550C1E">
        <w:rPr>
          <w:rFonts w:ascii="Times New Roman" w:hAnsi="Times New Roman"/>
          <w:bCs/>
          <w:sz w:val="26"/>
          <w:szCs w:val="26"/>
        </w:rPr>
        <w:t>г) будет осуществлять мониторинг реализации схемы теплоснабжения, и подавать в уполномоченный орган, утвердивший схему теплоснабжения, отчеты о реализации, включая предложения по актуализации схемы теплоснабжения.</w:t>
      </w:r>
    </w:p>
    <w:p w:rsidR="000C62D0" w:rsidRPr="00550C1E" w:rsidRDefault="000C62D0" w:rsidP="00AD74BA">
      <w:pPr>
        <w:rPr>
          <w:rFonts w:ascii="Times New Roman" w:hAnsi="Times New Roman"/>
          <w:sz w:val="26"/>
          <w:szCs w:val="26"/>
        </w:rPr>
      </w:pPr>
      <w:r w:rsidRPr="00550C1E">
        <w:rPr>
          <w:rFonts w:ascii="Times New Roman" w:hAnsi="Times New Roman"/>
          <w:sz w:val="26"/>
          <w:szCs w:val="26"/>
        </w:rPr>
        <w:t xml:space="preserve">В  настоящее  время  </w:t>
      </w:r>
      <w:r w:rsidRPr="005B678E">
        <w:rPr>
          <w:rFonts w:ascii="Times New Roman" w:hAnsi="Times New Roman"/>
          <w:sz w:val="26"/>
          <w:szCs w:val="26"/>
          <w:shd w:val="clear" w:color="auto" w:fill="FFFFFF"/>
        </w:rPr>
        <w:t>Администрация муниципального образования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"Балезинский район" </w:t>
      </w:r>
      <w:r w:rsidRPr="005B678E">
        <w:rPr>
          <w:rFonts w:ascii="Times New Roman" w:hAnsi="Times New Roman"/>
          <w:sz w:val="26"/>
          <w:szCs w:val="26"/>
          <w:shd w:val="clear" w:color="auto" w:fill="FFFFFF"/>
        </w:rPr>
        <w:t>(Арендатор- СПК "Сергинский"</w:t>
      </w:r>
      <w:r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3D44B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50C1E">
        <w:rPr>
          <w:rFonts w:ascii="Times New Roman" w:hAnsi="Times New Roman"/>
          <w:sz w:val="26"/>
          <w:szCs w:val="26"/>
        </w:rPr>
        <w:t xml:space="preserve">отвечает  требованиям  критериев  по  определению  единой  теплоснабжающей  организации  зоне  централизованного  теплоснабжения </w:t>
      </w:r>
      <w:r>
        <w:rPr>
          <w:rFonts w:ascii="Times New Roman" w:hAnsi="Times New Roman"/>
          <w:sz w:val="26"/>
          <w:szCs w:val="26"/>
        </w:rPr>
        <w:t>муниципального образования «Сергинское» Балезинского муниципального района Республики Удмуртия.</w:t>
      </w:r>
    </w:p>
    <w:p w:rsidR="000C62D0" w:rsidRDefault="000C62D0" w:rsidP="009A2BE2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0C62D0" w:rsidRDefault="000C62D0" w:rsidP="009A2BE2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0C62D0" w:rsidRDefault="000C62D0" w:rsidP="009A2BE2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0C62D0" w:rsidRPr="003712E9" w:rsidRDefault="000C62D0" w:rsidP="003876E1">
      <w:pPr>
        <w:pageBreakBefore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712E9">
        <w:rPr>
          <w:rFonts w:ascii="Times New Roman" w:hAnsi="Times New Roman"/>
          <w:b/>
          <w:bCs/>
          <w:sz w:val="26"/>
          <w:szCs w:val="26"/>
        </w:rPr>
        <w:t xml:space="preserve">Список использованных источников </w:t>
      </w:r>
    </w:p>
    <w:p w:rsidR="000C62D0" w:rsidRPr="003712E9" w:rsidRDefault="000C62D0" w:rsidP="003876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712E9">
        <w:rPr>
          <w:rFonts w:ascii="Times New Roman" w:hAnsi="Times New Roman"/>
          <w:sz w:val="26"/>
          <w:szCs w:val="26"/>
        </w:rPr>
        <w:t xml:space="preserve">1. Федеральный закон «О теплоснабжении» от 27 июля 2010 г. № 190-ФЗ. </w:t>
      </w:r>
    </w:p>
    <w:p w:rsidR="000C62D0" w:rsidRPr="003712E9" w:rsidRDefault="000C62D0" w:rsidP="003876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712E9">
        <w:rPr>
          <w:rFonts w:ascii="Times New Roman" w:hAnsi="Times New Roman"/>
          <w:sz w:val="26"/>
          <w:szCs w:val="26"/>
        </w:rPr>
        <w:t xml:space="preserve">2. О требованиях к схемам теплоснабжения, порядку их разработки и утверждения. Постановление Правительства РФ от 22 февраля 2012 г. №154. </w:t>
      </w:r>
    </w:p>
    <w:p w:rsidR="000C62D0" w:rsidRPr="003712E9" w:rsidRDefault="000C62D0" w:rsidP="003876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712E9">
        <w:rPr>
          <w:rFonts w:ascii="Times New Roman" w:hAnsi="Times New Roman"/>
          <w:sz w:val="26"/>
          <w:szCs w:val="26"/>
        </w:rPr>
        <w:t xml:space="preserve">3. Методические рекомендации по разработке схем теплоснабжения, утвержденные приказом Министерства Энергетики РФ от 29.12.2012г. № 565 и приказом Министерства регионального развития РФ от 29.12.2012г. №667. </w:t>
      </w:r>
    </w:p>
    <w:p w:rsidR="000C62D0" w:rsidRPr="003712E9" w:rsidRDefault="000C62D0" w:rsidP="003876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3712E9">
        <w:rPr>
          <w:rFonts w:ascii="Times New Roman" w:hAnsi="Times New Roman"/>
          <w:sz w:val="26"/>
          <w:szCs w:val="26"/>
        </w:rPr>
        <w:t xml:space="preserve">. Об организации теплоснабжения в Российской Федерации и о внесении изменений в некоторые акты Правительства Российской Федерации. Постановление Правительства РФ от 8 августа 2012 г. № 808. </w:t>
      </w:r>
    </w:p>
    <w:p w:rsidR="000C62D0" w:rsidRPr="003712E9" w:rsidRDefault="000C62D0" w:rsidP="003876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3712E9">
        <w:rPr>
          <w:rFonts w:ascii="Times New Roman" w:hAnsi="Times New Roman"/>
          <w:sz w:val="26"/>
          <w:szCs w:val="26"/>
        </w:rPr>
        <w:t xml:space="preserve">. СНиП 41-02-2003 «Тепловые сети». </w:t>
      </w:r>
    </w:p>
    <w:p w:rsidR="000C62D0" w:rsidRPr="003712E9" w:rsidRDefault="000C62D0" w:rsidP="003876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3712E9">
        <w:rPr>
          <w:rFonts w:ascii="Times New Roman" w:hAnsi="Times New Roman"/>
          <w:sz w:val="26"/>
          <w:szCs w:val="26"/>
        </w:rPr>
        <w:t xml:space="preserve">. СНиП 2.04.01-85* «Внутренний водопровод и канализация зданий». </w:t>
      </w:r>
    </w:p>
    <w:p w:rsidR="000C62D0" w:rsidRPr="003712E9" w:rsidRDefault="000C62D0" w:rsidP="003876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3712E9">
        <w:rPr>
          <w:rFonts w:ascii="Times New Roman" w:hAnsi="Times New Roman"/>
          <w:sz w:val="26"/>
          <w:szCs w:val="26"/>
        </w:rPr>
        <w:t xml:space="preserve">. Проект приказа Министра регионального развития РФ «Об утверждении Методических указаний по расчету уровня надёжности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энергии». </w:t>
      </w:r>
    </w:p>
    <w:p w:rsidR="000C62D0" w:rsidRPr="003712E9" w:rsidRDefault="000C62D0" w:rsidP="003876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712E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3712E9">
        <w:rPr>
          <w:rFonts w:ascii="Times New Roman" w:hAnsi="Times New Roman"/>
          <w:sz w:val="26"/>
          <w:szCs w:val="26"/>
        </w:rPr>
        <w:t xml:space="preserve">. Государственный сметный норматив по укрупненным ценам НЦС 81-02- 13-2012 утвержденный приказом Министерством регионального развития РФ от 30.12.2011г. № 643. </w:t>
      </w:r>
    </w:p>
    <w:p w:rsidR="000C62D0" w:rsidRPr="003712E9" w:rsidRDefault="000C62D0" w:rsidP="003876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712E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3712E9">
        <w:rPr>
          <w:rFonts w:ascii="Times New Roman" w:hAnsi="Times New Roman"/>
          <w:sz w:val="26"/>
          <w:szCs w:val="26"/>
        </w:rPr>
        <w:t xml:space="preserve">.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 МДК 4-01.2001 утвержденных Приказом Госстроя России от 20.08.2001г. № 191. </w:t>
      </w:r>
    </w:p>
    <w:p w:rsidR="000C62D0" w:rsidRPr="003712E9" w:rsidRDefault="000C62D0" w:rsidP="003876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712E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3712E9">
        <w:rPr>
          <w:rFonts w:ascii="Times New Roman" w:hAnsi="Times New Roman"/>
          <w:sz w:val="26"/>
          <w:szCs w:val="26"/>
        </w:rPr>
        <w:t xml:space="preserve">. В.Н. Папушкин. Радиус теплоснабжения. Хорошо забытое старое //Новости теплоснабжения, № 9 (сентябрь), 2010 г. с. 44-49. </w:t>
      </w:r>
    </w:p>
    <w:p w:rsidR="000C62D0" w:rsidRDefault="000C62D0" w:rsidP="009A2BE2">
      <w:pPr>
        <w:autoSpaceDE w:val="0"/>
        <w:autoSpaceDN w:val="0"/>
        <w:adjustRightInd w:val="0"/>
        <w:ind w:firstLine="709"/>
      </w:pPr>
      <w:r w:rsidRPr="003712E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3712E9">
        <w:rPr>
          <w:rFonts w:ascii="Times New Roman" w:hAnsi="Times New Roman"/>
          <w:sz w:val="26"/>
          <w:szCs w:val="26"/>
        </w:rPr>
        <w:t xml:space="preserve">. «Методические указания по определению расходов топлива, электроэнергии и воды на выработку теплоты отопительными котельными коммунальных теплоэнергетических предприятий», М., ГУП АКХ им. К. Д. </w:t>
      </w:r>
      <w:r w:rsidRPr="00B44E65">
        <w:rPr>
          <w:rFonts w:ascii="Times New Roman" w:hAnsi="Times New Roman"/>
          <w:sz w:val="28"/>
          <w:szCs w:val="28"/>
        </w:rPr>
        <w:t xml:space="preserve">Памфилова, 2002 г. </w:t>
      </w:r>
    </w:p>
    <w:sectPr w:rsidR="000C62D0" w:rsidSect="009A5977">
      <w:headerReference w:type="default" r:id="rId75"/>
      <w:pgSz w:w="11906" w:h="16838" w:code="9"/>
      <w:pgMar w:top="851" w:right="567" w:bottom="709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D0" w:rsidRDefault="000C62D0" w:rsidP="00E43B7B">
      <w:pPr>
        <w:spacing w:line="240" w:lineRule="auto"/>
      </w:pPr>
      <w:r>
        <w:separator/>
      </w:r>
    </w:p>
  </w:endnote>
  <w:endnote w:type="continuationSeparator" w:id="0">
    <w:p w:rsidR="000C62D0" w:rsidRDefault="000C62D0" w:rsidP="00E43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D0" w:rsidRDefault="000C62D0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0C62D0" w:rsidRDefault="000C62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D0" w:rsidRDefault="000C62D0">
    <w:pPr>
      <w:pStyle w:val="Footer"/>
      <w:jc w:val="right"/>
    </w:pPr>
  </w:p>
  <w:p w:rsidR="000C62D0" w:rsidRDefault="000C62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D0" w:rsidRDefault="000C62D0" w:rsidP="00E43B7B">
      <w:pPr>
        <w:spacing w:line="240" w:lineRule="auto"/>
      </w:pPr>
      <w:r>
        <w:separator/>
      </w:r>
    </w:p>
  </w:footnote>
  <w:footnote w:type="continuationSeparator" w:id="0">
    <w:p w:rsidR="000C62D0" w:rsidRDefault="000C62D0" w:rsidP="00E43B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D0" w:rsidRDefault="000C62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D0" w:rsidRDefault="000C62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">
    <w:nsid w:val="08F7162F"/>
    <w:multiLevelType w:val="hybridMultilevel"/>
    <w:tmpl w:val="787EE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D3AEB"/>
    <w:multiLevelType w:val="hybridMultilevel"/>
    <w:tmpl w:val="973EB20A"/>
    <w:lvl w:ilvl="0" w:tplc="B0040842">
      <w:start w:val="1"/>
      <w:numFmt w:val="decimal"/>
      <w:pStyle w:val="1"/>
      <w:lvlText w:val="1.%1"/>
      <w:lvlJc w:val="left"/>
      <w:pPr>
        <w:ind w:left="214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">
    <w:nsid w:val="09FB2039"/>
    <w:multiLevelType w:val="hybridMultilevel"/>
    <w:tmpl w:val="A04C11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700D40"/>
    <w:multiLevelType w:val="hybridMultilevel"/>
    <w:tmpl w:val="12C435F8"/>
    <w:lvl w:ilvl="0" w:tplc="456EEAF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84558"/>
    <w:multiLevelType w:val="hybridMultilevel"/>
    <w:tmpl w:val="E9921302"/>
    <w:lvl w:ilvl="0" w:tplc="04190001">
      <w:start w:val="1"/>
      <w:numFmt w:val="bullet"/>
      <w:lvlText w:val=""/>
      <w:lvlJc w:val="left"/>
      <w:pPr>
        <w:tabs>
          <w:tab w:val="num" w:pos="1926"/>
        </w:tabs>
        <w:ind w:left="1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6"/>
        </w:tabs>
        <w:ind w:left="2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6"/>
        </w:tabs>
        <w:ind w:left="6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6"/>
        </w:tabs>
        <w:ind w:left="7686" w:hanging="360"/>
      </w:pPr>
      <w:rPr>
        <w:rFonts w:ascii="Wingdings" w:hAnsi="Wingdings" w:hint="default"/>
      </w:rPr>
    </w:lvl>
  </w:abstractNum>
  <w:abstractNum w:abstractNumId="6">
    <w:nsid w:val="12795C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28F36B5"/>
    <w:multiLevelType w:val="hybridMultilevel"/>
    <w:tmpl w:val="8AAC80F0"/>
    <w:lvl w:ilvl="0" w:tplc="F92E0472">
      <w:start w:val="1"/>
      <w:numFmt w:val="decimal"/>
      <w:pStyle w:val="2"/>
      <w:lvlText w:val="2.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2A8A2912"/>
    <w:multiLevelType w:val="hybridMultilevel"/>
    <w:tmpl w:val="C682FC02"/>
    <w:lvl w:ilvl="0" w:tplc="38EE5CF4">
      <w:start w:val="1"/>
      <w:numFmt w:val="decimal"/>
      <w:pStyle w:val="7"/>
      <w:lvlText w:val="7.%1"/>
      <w:lvlJc w:val="left"/>
      <w:pPr>
        <w:ind w:left="1428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B2A20F8"/>
    <w:multiLevelType w:val="hybridMultilevel"/>
    <w:tmpl w:val="1862B744"/>
    <w:lvl w:ilvl="0" w:tplc="77A215AA">
      <w:start w:val="1"/>
      <w:numFmt w:val="bullet"/>
      <w:lvlText w:val="•"/>
      <w:lvlJc w:val="left"/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4F241F"/>
    <w:multiLevelType w:val="hybridMultilevel"/>
    <w:tmpl w:val="D91CB5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0F600B4"/>
    <w:multiLevelType w:val="hybridMultilevel"/>
    <w:tmpl w:val="6772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20700"/>
    <w:multiLevelType w:val="hybridMultilevel"/>
    <w:tmpl w:val="620494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B4F0B4C"/>
    <w:multiLevelType w:val="hybridMultilevel"/>
    <w:tmpl w:val="E55C8A3A"/>
    <w:lvl w:ilvl="0" w:tplc="7DC0A702">
      <w:start w:val="1"/>
      <w:numFmt w:val="decimal"/>
      <w:pStyle w:val="5"/>
      <w:lvlText w:val="5.%1"/>
      <w:lvlJc w:val="left"/>
      <w:pPr>
        <w:ind w:left="720" w:hanging="360"/>
      </w:pPr>
      <w:rPr>
        <w:rFonts w:cs="Times New Roman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F63493"/>
    <w:multiLevelType w:val="hybridMultilevel"/>
    <w:tmpl w:val="E6FC0234"/>
    <w:lvl w:ilvl="0" w:tplc="E0549300">
      <w:start w:val="1"/>
      <w:numFmt w:val="decimal"/>
      <w:pStyle w:val="10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87AEE">
      <w:start w:val="1"/>
      <w:numFmt w:val="decimal"/>
      <w:lvlText w:val="%3."/>
      <w:lvlJc w:val="left"/>
      <w:pPr>
        <w:tabs>
          <w:tab w:val="num" w:pos="1800"/>
        </w:tabs>
        <w:ind w:left="1800" w:hanging="11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064C66"/>
    <w:multiLevelType w:val="hybridMultilevel"/>
    <w:tmpl w:val="71AE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945AE6"/>
    <w:multiLevelType w:val="hybridMultilevel"/>
    <w:tmpl w:val="9D762E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7E5709F"/>
    <w:multiLevelType w:val="hybridMultilevel"/>
    <w:tmpl w:val="AE74440A"/>
    <w:lvl w:ilvl="0" w:tplc="9EC8FD3E">
      <w:start w:val="1"/>
      <w:numFmt w:val="lowerLetter"/>
      <w:pStyle w:val="a"/>
      <w:lvlText w:val="%1)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C45A95"/>
    <w:multiLevelType w:val="hybridMultilevel"/>
    <w:tmpl w:val="9EACAF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F3248B9"/>
    <w:multiLevelType w:val="hybridMultilevel"/>
    <w:tmpl w:val="BE3C8872"/>
    <w:lvl w:ilvl="0" w:tplc="0CA4351A">
      <w:start w:val="1"/>
      <w:numFmt w:val="decimal"/>
      <w:pStyle w:val="4"/>
      <w:lvlText w:val="4.%1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5D20C9"/>
    <w:multiLevelType w:val="hybridMultilevel"/>
    <w:tmpl w:val="62AE0498"/>
    <w:lvl w:ilvl="0" w:tplc="A9E8BD58">
      <w:start w:val="1"/>
      <w:numFmt w:val="decimal"/>
      <w:pStyle w:val="3"/>
      <w:lvlText w:val="3.%1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1772D6"/>
    <w:multiLevelType w:val="hybridMultilevel"/>
    <w:tmpl w:val="8F100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071437"/>
    <w:multiLevelType w:val="hybridMultilevel"/>
    <w:tmpl w:val="F0CA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7E68D4"/>
    <w:multiLevelType w:val="hybridMultilevel"/>
    <w:tmpl w:val="DCAAE814"/>
    <w:lvl w:ilvl="0" w:tplc="ED80DFD0">
      <w:start w:val="1"/>
      <w:numFmt w:val="decimal"/>
      <w:pStyle w:val="32"/>
      <w:lvlText w:val="4.%1"/>
      <w:lvlJc w:val="left"/>
      <w:pPr>
        <w:ind w:left="7023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4">
    <w:nsid w:val="79F7545D"/>
    <w:multiLevelType w:val="hybridMultilevel"/>
    <w:tmpl w:val="6650A89C"/>
    <w:lvl w:ilvl="0" w:tplc="F5E8776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A30F0F"/>
    <w:multiLevelType w:val="hybridMultilevel"/>
    <w:tmpl w:val="CFACA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795AC7"/>
    <w:multiLevelType w:val="hybridMultilevel"/>
    <w:tmpl w:val="8D06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10F2B"/>
    <w:multiLevelType w:val="hybridMultilevel"/>
    <w:tmpl w:val="3E4EA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4"/>
  </w:num>
  <w:num w:numId="10">
    <w:abstractNumId w:val="22"/>
  </w:num>
  <w:num w:numId="11">
    <w:abstractNumId w:val="27"/>
  </w:num>
  <w:num w:numId="12">
    <w:abstractNumId w:val="9"/>
  </w:num>
  <w:num w:numId="13">
    <w:abstractNumId w:val="11"/>
  </w:num>
  <w:num w:numId="14">
    <w:abstractNumId w:val="25"/>
  </w:num>
  <w:num w:numId="15">
    <w:abstractNumId w:val="17"/>
  </w:num>
  <w:num w:numId="16">
    <w:abstractNumId w:val="17"/>
    <w:lvlOverride w:ilvl="0">
      <w:startOverride w:val="1"/>
    </w:lvlOverride>
  </w:num>
  <w:num w:numId="17">
    <w:abstractNumId w:val="18"/>
  </w:num>
  <w:num w:numId="18">
    <w:abstractNumId w:val="16"/>
  </w:num>
  <w:num w:numId="19">
    <w:abstractNumId w:val="26"/>
  </w:num>
  <w:num w:numId="20">
    <w:abstractNumId w:val="17"/>
    <w:lvlOverride w:ilvl="0">
      <w:startOverride w:val="1"/>
    </w:lvlOverride>
  </w:num>
  <w:num w:numId="21">
    <w:abstractNumId w:val="12"/>
  </w:num>
  <w:num w:numId="22">
    <w:abstractNumId w:val="21"/>
  </w:num>
  <w:num w:numId="23">
    <w:abstractNumId w:val="10"/>
  </w:num>
  <w:num w:numId="24">
    <w:abstractNumId w:val="17"/>
    <w:lvlOverride w:ilvl="0">
      <w:startOverride w:val="1"/>
    </w:lvlOverride>
  </w:num>
  <w:num w:numId="25">
    <w:abstractNumId w:val="23"/>
  </w:num>
  <w:num w:numId="26">
    <w:abstractNumId w:val="20"/>
  </w:num>
  <w:num w:numId="27">
    <w:abstractNumId w:val="19"/>
  </w:num>
  <w:num w:numId="28">
    <w:abstractNumId w:val="15"/>
  </w:num>
  <w:num w:numId="29">
    <w:abstractNumId w:val="8"/>
  </w:num>
  <w:num w:numId="30">
    <w:abstractNumId w:val="1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6F5"/>
    <w:rsid w:val="0000150E"/>
    <w:rsid w:val="00011F0F"/>
    <w:rsid w:val="000120A8"/>
    <w:rsid w:val="00017F1F"/>
    <w:rsid w:val="000259A0"/>
    <w:rsid w:val="0002767F"/>
    <w:rsid w:val="00036653"/>
    <w:rsid w:val="000422EC"/>
    <w:rsid w:val="0004446C"/>
    <w:rsid w:val="000458E5"/>
    <w:rsid w:val="00057F58"/>
    <w:rsid w:val="00062B80"/>
    <w:rsid w:val="000817F7"/>
    <w:rsid w:val="0008339E"/>
    <w:rsid w:val="00090095"/>
    <w:rsid w:val="0009039C"/>
    <w:rsid w:val="000978F5"/>
    <w:rsid w:val="000A4D1B"/>
    <w:rsid w:val="000A52D0"/>
    <w:rsid w:val="000A69E1"/>
    <w:rsid w:val="000B4A81"/>
    <w:rsid w:val="000B770D"/>
    <w:rsid w:val="000C47C5"/>
    <w:rsid w:val="000C62D0"/>
    <w:rsid w:val="000C7255"/>
    <w:rsid w:val="000D4938"/>
    <w:rsid w:val="000D511D"/>
    <w:rsid w:val="000F0254"/>
    <w:rsid w:val="000F24DD"/>
    <w:rsid w:val="000F4507"/>
    <w:rsid w:val="00103C44"/>
    <w:rsid w:val="001051AA"/>
    <w:rsid w:val="00105916"/>
    <w:rsid w:val="0011044A"/>
    <w:rsid w:val="00116240"/>
    <w:rsid w:val="0011670A"/>
    <w:rsid w:val="0012114B"/>
    <w:rsid w:val="001336A6"/>
    <w:rsid w:val="001351FE"/>
    <w:rsid w:val="0014254B"/>
    <w:rsid w:val="00146C68"/>
    <w:rsid w:val="00146ED6"/>
    <w:rsid w:val="00171A2F"/>
    <w:rsid w:val="001722CC"/>
    <w:rsid w:val="00186223"/>
    <w:rsid w:val="00193772"/>
    <w:rsid w:val="00193B03"/>
    <w:rsid w:val="001A1265"/>
    <w:rsid w:val="001A1C21"/>
    <w:rsid w:val="001A66D4"/>
    <w:rsid w:val="001A6C75"/>
    <w:rsid w:val="001B29C6"/>
    <w:rsid w:val="001C63F8"/>
    <w:rsid w:val="001C71F2"/>
    <w:rsid w:val="001D0870"/>
    <w:rsid w:val="001D0E43"/>
    <w:rsid w:val="001D17DA"/>
    <w:rsid w:val="001D4E7F"/>
    <w:rsid w:val="001D737B"/>
    <w:rsid w:val="001E2B00"/>
    <w:rsid w:val="001E3186"/>
    <w:rsid w:val="001E4AC8"/>
    <w:rsid w:val="001F1577"/>
    <w:rsid w:val="001F2488"/>
    <w:rsid w:val="00204B0A"/>
    <w:rsid w:val="00210498"/>
    <w:rsid w:val="00211B70"/>
    <w:rsid w:val="00216608"/>
    <w:rsid w:val="00216DD6"/>
    <w:rsid w:val="0022162C"/>
    <w:rsid w:val="00224E09"/>
    <w:rsid w:val="00226BFC"/>
    <w:rsid w:val="0022725F"/>
    <w:rsid w:val="00230652"/>
    <w:rsid w:val="00232DB3"/>
    <w:rsid w:val="00235262"/>
    <w:rsid w:val="00241457"/>
    <w:rsid w:val="00243E38"/>
    <w:rsid w:val="0024438E"/>
    <w:rsid w:val="00245CD5"/>
    <w:rsid w:val="00250751"/>
    <w:rsid w:val="00253445"/>
    <w:rsid w:val="0025564E"/>
    <w:rsid w:val="0025587F"/>
    <w:rsid w:val="00256AD1"/>
    <w:rsid w:val="00266BBC"/>
    <w:rsid w:val="00271A90"/>
    <w:rsid w:val="00273D72"/>
    <w:rsid w:val="002834C2"/>
    <w:rsid w:val="00284F22"/>
    <w:rsid w:val="002A3A56"/>
    <w:rsid w:val="002B2CCD"/>
    <w:rsid w:val="002B3011"/>
    <w:rsid w:val="002C3995"/>
    <w:rsid w:val="002C3ACF"/>
    <w:rsid w:val="002E16F5"/>
    <w:rsid w:val="002E7D72"/>
    <w:rsid w:val="002F0C1A"/>
    <w:rsid w:val="002F37C9"/>
    <w:rsid w:val="00303364"/>
    <w:rsid w:val="00303758"/>
    <w:rsid w:val="003044AA"/>
    <w:rsid w:val="00304F53"/>
    <w:rsid w:val="00306AAA"/>
    <w:rsid w:val="00307CC4"/>
    <w:rsid w:val="00307CD0"/>
    <w:rsid w:val="003157C9"/>
    <w:rsid w:val="00317554"/>
    <w:rsid w:val="003231A9"/>
    <w:rsid w:val="003243AA"/>
    <w:rsid w:val="003338CB"/>
    <w:rsid w:val="00335257"/>
    <w:rsid w:val="0033686C"/>
    <w:rsid w:val="00336B03"/>
    <w:rsid w:val="00340597"/>
    <w:rsid w:val="00342BC9"/>
    <w:rsid w:val="00344AD0"/>
    <w:rsid w:val="00345348"/>
    <w:rsid w:val="0036104E"/>
    <w:rsid w:val="0036236E"/>
    <w:rsid w:val="00367A58"/>
    <w:rsid w:val="00367D09"/>
    <w:rsid w:val="00367DC2"/>
    <w:rsid w:val="00370FEC"/>
    <w:rsid w:val="003712E9"/>
    <w:rsid w:val="00373449"/>
    <w:rsid w:val="00376DD3"/>
    <w:rsid w:val="00383333"/>
    <w:rsid w:val="0038449A"/>
    <w:rsid w:val="003876E1"/>
    <w:rsid w:val="00390D96"/>
    <w:rsid w:val="003926D1"/>
    <w:rsid w:val="00392E3C"/>
    <w:rsid w:val="003A17E5"/>
    <w:rsid w:val="003A2BFC"/>
    <w:rsid w:val="003A4683"/>
    <w:rsid w:val="003A5C77"/>
    <w:rsid w:val="003A60F9"/>
    <w:rsid w:val="003A6BE1"/>
    <w:rsid w:val="003B14B1"/>
    <w:rsid w:val="003B3406"/>
    <w:rsid w:val="003B39D5"/>
    <w:rsid w:val="003B6C6B"/>
    <w:rsid w:val="003B74D1"/>
    <w:rsid w:val="003C576B"/>
    <w:rsid w:val="003D44B8"/>
    <w:rsid w:val="003D47ED"/>
    <w:rsid w:val="003D4C29"/>
    <w:rsid w:val="003D50D3"/>
    <w:rsid w:val="003D590D"/>
    <w:rsid w:val="003D64CD"/>
    <w:rsid w:val="003E0282"/>
    <w:rsid w:val="003E74AA"/>
    <w:rsid w:val="003F1881"/>
    <w:rsid w:val="003F2CDF"/>
    <w:rsid w:val="003F45F3"/>
    <w:rsid w:val="003F7E17"/>
    <w:rsid w:val="00401D64"/>
    <w:rsid w:val="00402896"/>
    <w:rsid w:val="00406679"/>
    <w:rsid w:val="00407BFE"/>
    <w:rsid w:val="004138B5"/>
    <w:rsid w:val="00414162"/>
    <w:rsid w:val="004153E2"/>
    <w:rsid w:val="00417754"/>
    <w:rsid w:val="004228C3"/>
    <w:rsid w:val="00426991"/>
    <w:rsid w:val="00445CB4"/>
    <w:rsid w:val="00446AC9"/>
    <w:rsid w:val="00452859"/>
    <w:rsid w:val="00454DA2"/>
    <w:rsid w:val="0045554F"/>
    <w:rsid w:val="004577A0"/>
    <w:rsid w:val="004619C3"/>
    <w:rsid w:val="00463344"/>
    <w:rsid w:val="0046508A"/>
    <w:rsid w:val="00466B63"/>
    <w:rsid w:val="0047572D"/>
    <w:rsid w:val="00480B58"/>
    <w:rsid w:val="00481959"/>
    <w:rsid w:val="00487083"/>
    <w:rsid w:val="00495283"/>
    <w:rsid w:val="0049565D"/>
    <w:rsid w:val="004A2482"/>
    <w:rsid w:val="004A3B7B"/>
    <w:rsid w:val="004B443F"/>
    <w:rsid w:val="004B639E"/>
    <w:rsid w:val="004C289D"/>
    <w:rsid w:val="004C505E"/>
    <w:rsid w:val="004D33BB"/>
    <w:rsid w:val="004D3CD7"/>
    <w:rsid w:val="004D3EE1"/>
    <w:rsid w:val="004F261B"/>
    <w:rsid w:val="004F352A"/>
    <w:rsid w:val="004F566A"/>
    <w:rsid w:val="004F6BDB"/>
    <w:rsid w:val="00504B01"/>
    <w:rsid w:val="005064B7"/>
    <w:rsid w:val="00512D77"/>
    <w:rsid w:val="00514519"/>
    <w:rsid w:val="00521D41"/>
    <w:rsid w:val="005222A1"/>
    <w:rsid w:val="00526115"/>
    <w:rsid w:val="00527024"/>
    <w:rsid w:val="0052777C"/>
    <w:rsid w:val="005317A6"/>
    <w:rsid w:val="00533338"/>
    <w:rsid w:val="00533454"/>
    <w:rsid w:val="00533DD0"/>
    <w:rsid w:val="0053613F"/>
    <w:rsid w:val="00537D20"/>
    <w:rsid w:val="005417E3"/>
    <w:rsid w:val="005442DC"/>
    <w:rsid w:val="00550C1E"/>
    <w:rsid w:val="00551040"/>
    <w:rsid w:val="00551B20"/>
    <w:rsid w:val="00553331"/>
    <w:rsid w:val="00553F0B"/>
    <w:rsid w:val="00553FEB"/>
    <w:rsid w:val="00557A6B"/>
    <w:rsid w:val="00561F36"/>
    <w:rsid w:val="00570672"/>
    <w:rsid w:val="00570ED5"/>
    <w:rsid w:val="00574F79"/>
    <w:rsid w:val="00577C0F"/>
    <w:rsid w:val="00586A8C"/>
    <w:rsid w:val="00591191"/>
    <w:rsid w:val="00592248"/>
    <w:rsid w:val="0059694F"/>
    <w:rsid w:val="005A1D83"/>
    <w:rsid w:val="005A45C4"/>
    <w:rsid w:val="005B2961"/>
    <w:rsid w:val="005B411F"/>
    <w:rsid w:val="005B5F82"/>
    <w:rsid w:val="005B678E"/>
    <w:rsid w:val="005C035E"/>
    <w:rsid w:val="005D2D77"/>
    <w:rsid w:val="005D5DA8"/>
    <w:rsid w:val="005E256D"/>
    <w:rsid w:val="005E3151"/>
    <w:rsid w:val="005E43D0"/>
    <w:rsid w:val="005E4D59"/>
    <w:rsid w:val="005E5373"/>
    <w:rsid w:val="005E5638"/>
    <w:rsid w:val="005E64CB"/>
    <w:rsid w:val="006044B1"/>
    <w:rsid w:val="00620EC7"/>
    <w:rsid w:val="00622C51"/>
    <w:rsid w:val="00622D27"/>
    <w:rsid w:val="00625D2A"/>
    <w:rsid w:val="00631118"/>
    <w:rsid w:val="00637211"/>
    <w:rsid w:val="0064612F"/>
    <w:rsid w:val="0064628A"/>
    <w:rsid w:val="00647A87"/>
    <w:rsid w:val="006616DA"/>
    <w:rsid w:val="00662FE7"/>
    <w:rsid w:val="0066590E"/>
    <w:rsid w:val="006675E1"/>
    <w:rsid w:val="006744B6"/>
    <w:rsid w:val="006859CA"/>
    <w:rsid w:val="00687A12"/>
    <w:rsid w:val="00694ED9"/>
    <w:rsid w:val="0069744E"/>
    <w:rsid w:val="00697FC3"/>
    <w:rsid w:val="006A387A"/>
    <w:rsid w:val="006A5CAE"/>
    <w:rsid w:val="006B3470"/>
    <w:rsid w:val="006B3730"/>
    <w:rsid w:val="006B4757"/>
    <w:rsid w:val="006C12A9"/>
    <w:rsid w:val="006D50A7"/>
    <w:rsid w:val="006E3AC6"/>
    <w:rsid w:val="006E5990"/>
    <w:rsid w:val="006E59F1"/>
    <w:rsid w:val="006E5F89"/>
    <w:rsid w:val="006E5FFF"/>
    <w:rsid w:val="006E61A0"/>
    <w:rsid w:val="006F29B4"/>
    <w:rsid w:val="006F4A0A"/>
    <w:rsid w:val="006F6E31"/>
    <w:rsid w:val="006F6F84"/>
    <w:rsid w:val="00701ED6"/>
    <w:rsid w:val="0070315A"/>
    <w:rsid w:val="00707CDC"/>
    <w:rsid w:val="0071066A"/>
    <w:rsid w:val="00714A7D"/>
    <w:rsid w:val="00715D4C"/>
    <w:rsid w:val="00715D94"/>
    <w:rsid w:val="00717E0B"/>
    <w:rsid w:val="00721E1D"/>
    <w:rsid w:val="007248DE"/>
    <w:rsid w:val="00731721"/>
    <w:rsid w:val="00731FAC"/>
    <w:rsid w:val="007321BF"/>
    <w:rsid w:val="007328D8"/>
    <w:rsid w:val="00734AB6"/>
    <w:rsid w:val="00737299"/>
    <w:rsid w:val="00737475"/>
    <w:rsid w:val="007413D0"/>
    <w:rsid w:val="00756995"/>
    <w:rsid w:val="00757C50"/>
    <w:rsid w:val="0076071C"/>
    <w:rsid w:val="00762702"/>
    <w:rsid w:val="007629DC"/>
    <w:rsid w:val="00762B20"/>
    <w:rsid w:val="0076714A"/>
    <w:rsid w:val="0077029F"/>
    <w:rsid w:val="00774120"/>
    <w:rsid w:val="007763B7"/>
    <w:rsid w:val="00780E3D"/>
    <w:rsid w:val="00784CBA"/>
    <w:rsid w:val="00791D69"/>
    <w:rsid w:val="00792C95"/>
    <w:rsid w:val="007944EF"/>
    <w:rsid w:val="007A5B07"/>
    <w:rsid w:val="007A7EF5"/>
    <w:rsid w:val="007B4795"/>
    <w:rsid w:val="007B6BF2"/>
    <w:rsid w:val="007C0E8F"/>
    <w:rsid w:val="007C745A"/>
    <w:rsid w:val="007C76C1"/>
    <w:rsid w:val="007D1E77"/>
    <w:rsid w:val="007D229B"/>
    <w:rsid w:val="007D3D6D"/>
    <w:rsid w:val="007F25D7"/>
    <w:rsid w:val="007F39A2"/>
    <w:rsid w:val="007F5D76"/>
    <w:rsid w:val="007F7176"/>
    <w:rsid w:val="00800E80"/>
    <w:rsid w:val="00806B44"/>
    <w:rsid w:val="00814DAB"/>
    <w:rsid w:val="00815913"/>
    <w:rsid w:val="00816C87"/>
    <w:rsid w:val="00825ACB"/>
    <w:rsid w:val="008267EB"/>
    <w:rsid w:val="00826CD9"/>
    <w:rsid w:val="008347DF"/>
    <w:rsid w:val="0083752C"/>
    <w:rsid w:val="008426D5"/>
    <w:rsid w:val="00842B9C"/>
    <w:rsid w:val="00851F83"/>
    <w:rsid w:val="00854423"/>
    <w:rsid w:val="00856C9B"/>
    <w:rsid w:val="00857875"/>
    <w:rsid w:val="008663F9"/>
    <w:rsid w:val="00867274"/>
    <w:rsid w:val="00871027"/>
    <w:rsid w:val="008748CF"/>
    <w:rsid w:val="008773CD"/>
    <w:rsid w:val="00884BC0"/>
    <w:rsid w:val="008927C0"/>
    <w:rsid w:val="008A2554"/>
    <w:rsid w:val="008A2BE3"/>
    <w:rsid w:val="008A45E5"/>
    <w:rsid w:val="008A63EB"/>
    <w:rsid w:val="008A76B3"/>
    <w:rsid w:val="008B0477"/>
    <w:rsid w:val="008B10CF"/>
    <w:rsid w:val="008C56F9"/>
    <w:rsid w:val="008C6245"/>
    <w:rsid w:val="008D22AE"/>
    <w:rsid w:val="008D34E9"/>
    <w:rsid w:val="008D5022"/>
    <w:rsid w:val="008D681E"/>
    <w:rsid w:val="008E21EA"/>
    <w:rsid w:val="008F09DE"/>
    <w:rsid w:val="008F1DBD"/>
    <w:rsid w:val="008F3896"/>
    <w:rsid w:val="008F560F"/>
    <w:rsid w:val="008F7EC4"/>
    <w:rsid w:val="00912572"/>
    <w:rsid w:val="009207AB"/>
    <w:rsid w:val="00921ECA"/>
    <w:rsid w:val="009344BD"/>
    <w:rsid w:val="00935AE1"/>
    <w:rsid w:val="00941B95"/>
    <w:rsid w:val="00951951"/>
    <w:rsid w:val="00953736"/>
    <w:rsid w:val="00953F4E"/>
    <w:rsid w:val="009556CE"/>
    <w:rsid w:val="009558AA"/>
    <w:rsid w:val="00956EF2"/>
    <w:rsid w:val="00961BE5"/>
    <w:rsid w:val="0096332C"/>
    <w:rsid w:val="00963562"/>
    <w:rsid w:val="009651A8"/>
    <w:rsid w:val="00972018"/>
    <w:rsid w:val="009735DA"/>
    <w:rsid w:val="00976392"/>
    <w:rsid w:val="0098002E"/>
    <w:rsid w:val="009827A6"/>
    <w:rsid w:val="00983FB1"/>
    <w:rsid w:val="00991BF3"/>
    <w:rsid w:val="00996103"/>
    <w:rsid w:val="009A090B"/>
    <w:rsid w:val="009A2BE2"/>
    <w:rsid w:val="009A4E26"/>
    <w:rsid w:val="009A5977"/>
    <w:rsid w:val="009B4714"/>
    <w:rsid w:val="009B7DC2"/>
    <w:rsid w:val="009D1624"/>
    <w:rsid w:val="009D29A5"/>
    <w:rsid w:val="009D4879"/>
    <w:rsid w:val="009D4BF8"/>
    <w:rsid w:val="009E101B"/>
    <w:rsid w:val="009E6114"/>
    <w:rsid w:val="009E64D6"/>
    <w:rsid w:val="009E7C47"/>
    <w:rsid w:val="009F6C6E"/>
    <w:rsid w:val="009F6C9C"/>
    <w:rsid w:val="009F7953"/>
    <w:rsid w:val="00A0168F"/>
    <w:rsid w:val="00A122AE"/>
    <w:rsid w:val="00A147D1"/>
    <w:rsid w:val="00A15C50"/>
    <w:rsid w:val="00A35A01"/>
    <w:rsid w:val="00A4190E"/>
    <w:rsid w:val="00A41EC5"/>
    <w:rsid w:val="00A42DCB"/>
    <w:rsid w:val="00A42ECE"/>
    <w:rsid w:val="00A44DC7"/>
    <w:rsid w:val="00A451A0"/>
    <w:rsid w:val="00A4655F"/>
    <w:rsid w:val="00A52410"/>
    <w:rsid w:val="00A55049"/>
    <w:rsid w:val="00A556F8"/>
    <w:rsid w:val="00A61641"/>
    <w:rsid w:val="00A62074"/>
    <w:rsid w:val="00A62B4C"/>
    <w:rsid w:val="00A64A22"/>
    <w:rsid w:val="00A64F73"/>
    <w:rsid w:val="00A736F0"/>
    <w:rsid w:val="00A75737"/>
    <w:rsid w:val="00A82759"/>
    <w:rsid w:val="00A8400A"/>
    <w:rsid w:val="00A8706D"/>
    <w:rsid w:val="00A87683"/>
    <w:rsid w:val="00A91610"/>
    <w:rsid w:val="00A9420B"/>
    <w:rsid w:val="00A95E3B"/>
    <w:rsid w:val="00AA0843"/>
    <w:rsid w:val="00AA0DA2"/>
    <w:rsid w:val="00AA1F17"/>
    <w:rsid w:val="00AA2AC4"/>
    <w:rsid w:val="00AA6653"/>
    <w:rsid w:val="00AB1B67"/>
    <w:rsid w:val="00AC1D1B"/>
    <w:rsid w:val="00AC26FB"/>
    <w:rsid w:val="00AC5BDF"/>
    <w:rsid w:val="00AD74BA"/>
    <w:rsid w:val="00AE48F5"/>
    <w:rsid w:val="00AF54EC"/>
    <w:rsid w:val="00AF6F0B"/>
    <w:rsid w:val="00AF74B8"/>
    <w:rsid w:val="00B13206"/>
    <w:rsid w:val="00B304C6"/>
    <w:rsid w:val="00B349C3"/>
    <w:rsid w:val="00B4445D"/>
    <w:rsid w:val="00B44E65"/>
    <w:rsid w:val="00B46C4A"/>
    <w:rsid w:val="00B54452"/>
    <w:rsid w:val="00B6342B"/>
    <w:rsid w:val="00B634D6"/>
    <w:rsid w:val="00B71813"/>
    <w:rsid w:val="00B751D4"/>
    <w:rsid w:val="00B772E4"/>
    <w:rsid w:val="00B80D59"/>
    <w:rsid w:val="00B80E8B"/>
    <w:rsid w:val="00B840D4"/>
    <w:rsid w:val="00B87223"/>
    <w:rsid w:val="00B90714"/>
    <w:rsid w:val="00B91F4D"/>
    <w:rsid w:val="00B92D2D"/>
    <w:rsid w:val="00B9373B"/>
    <w:rsid w:val="00B93D6F"/>
    <w:rsid w:val="00BA0807"/>
    <w:rsid w:val="00BA3959"/>
    <w:rsid w:val="00BA4AD5"/>
    <w:rsid w:val="00BA572F"/>
    <w:rsid w:val="00BB1B71"/>
    <w:rsid w:val="00BC3A3C"/>
    <w:rsid w:val="00BD4146"/>
    <w:rsid w:val="00BD5B1F"/>
    <w:rsid w:val="00BE114A"/>
    <w:rsid w:val="00BE1A87"/>
    <w:rsid w:val="00BE3492"/>
    <w:rsid w:val="00BE6D55"/>
    <w:rsid w:val="00BE79DF"/>
    <w:rsid w:val="00BF5538"/>
    <w:rsid w:val="00BF6E09"/>
    <w:rsid w:val="00C13BF7"/>
    <w:rsid w:val="00C2602C"/>
    <w:rsid w:val="00C26D72"/>
    <w:rsid w:val="00C26DD9"/>
    <w:rsid w:val="00C350BF"/>
    <w:rsid w:val="00C41290"/>
    <w:rsid w:val="00C42783"/>
    <w:rsid w:val="00C44E7C"/>
    <w:rsid w:val="00C44FE7"/>
    <w:rsid w:val="00C50BD5"/>
    <w:rsid w:val="00C55A88"/>
    <w:rsid w:val="00C57DAD"/>
    <w:rsid w:val="00C6279D"/>
    <w:rsid w:val="00C657B4"/>
    <w:rsid w:val="00C66340"/>
    <w:rsid w:val="00C734F1"/>
    <w:rsid w:val="00C73DEB"/>
    <w:rsid w:val="00C761E5"/>
    <w:rsid w:val="00C7719B"/>
    <w:rsid w:val="00C9113D"/>
    <w:rsid w:val="00CA35ED"/>
    <w:rsid w:val="00CA3E17"/>
    <w:rsid w:val="00CA5BCA"/>
    <w:rsid w:val="00CB3305"/>
    <w:rsid w:val="00CB3AFE"/>
    <w:rsid w:val="00CC28FF"/>
    <w:rsid w:val="00CC4C9A"/>
    <w:rsid w:val="00CC68FC"/>
    <w:rsid w:val="00CD06B8"/>
    <w:rsid w:val="00CD599E"/>
    <w:rsid w:val="00CD6268"/>
    <w:rsid w:val="00CE6E0A"/>
    <w:rsid w:val="00CF1FBF"/>
    <w:rsid w:val="00CF5715"/>
    <w:rsid w:val="00CF58D2"/>
    <w:rsid w:val="00D003F0"/>
    <w:rsid w:val="00D01D36"/>
    <w:rsid w:val="00D01D69"/>
    <w:rsid w:val="00D062EA"/>
    <w:rsid w:val="00D10481"/>
    <w:rsid w:val="00D15ECC"/>
    <w:rsid w:val="00D16041"/>
    <w:rsid w:val="00D227B3"/>
    <w:rsid w:val="00D241B5"/>
    <w:rsid w:val="00D32785"/>
    <w:rsid w:val="00D34732"/>
    <w:rsid w:val="00D50C09"/>
    <w:rsid w:val="00D52FC9"/>
    <w:rsid w:val="00D56B22"/>
    <w:rsid w:val="00D56EDE"/>
    <w:rsid w:val="00D6170F"/>
    <w:rsid w:val="00D65FF0"/>
    <w:rsid w:val="00D714A5"/>
    <w:rsid w:val="00D71EBB"/>
    <w:rsid w:val="00D7245B"/>
    <w:rsid w:val="00D76038"/>
    <w:rsid w:val="00D7688E"/>
    <w:rsid w:val="00D92A4C"/>
    <w:rsid w:val="00D93F70"/>
    <w:rsid w:val="00D95563"/>
    <w:rsid w:val="00DA5F29"/>
    <w:rsid w:val="00DB72BF"/>
    <w:rsid w:val="00DC0E32"/>
    <w:rsid w:val="00DC6F27"/>
    <w:rsid w:val="00DC79DF"/>
    <w:rsid w:val="00DD09ED"/>
    <w:rsid w:val="00DD1843"/>
    <w:rsid w:val="00DD57E0"/>
    <w:rsid w:val="00DE1CF3"/>
    <w:rsid w:val="00DE35C8"/>
    <w:rsid w:val="00DE3F0D"/>
    <w:rsid w:val="00DF2871"/>
    <w:rsid w:val="00DF2F66"/>
    <w:rsid w:val="00DF5462"/>
    <w:rsid w:val="00E1009E"/>
    <w:rsid w:val="00E10AAF"/>
    <w:rsid w:val="00E1744D"/>
    <w:rsid w:val="00E17558"/>
    <w:rsid w:val="00E22F49"/>
    <w:rsid w:val="00E25B42"/>
    <w:rsid w:val="00E31A9D"/>
    <w:rsid w:val="00E35457"/>
    <w:rsid w:val="00E354E0"/>
    <w:rsid w:val="00E36ABB"/>
    <w:rsid w:val="00E36BFD"/>
    <w:rsid w:val="00E3722E"/>
    <w:rsid w:val="00E43B7B"/>
    <w:rsid w:val="00E456CC"/>
    <w:rsid w:val="00E46CE4"/>
    <w:rsid w:val="00E50BFF"/>
    <w:rsid w:val="00E54685"/>
    <w:rsid w:val="00E5491C"/>
    <w:rsid w:val="00E56583"/>
    <w:rsid w:val="00E61229"/>
    <w:rsid w:val="00E62418"/>
    <w:rsid w:val="00E63836"/>
    <w:rsid w:val="00E73E90"/>
    <w:rsid w:val="00E9639D"/>
    <w:rsid w:val="00EA00DC"/>
    <w:rsid w:val="00EB0DEA"/>
    <w:rsid w:val="00EB3E7A"/>
    <w:rsid w:val="00ED7497"/>
    <w:rsid w:val="00EE6298"/>
    <w:rsid w:val="00EF03EE"/>
    <w:rsid w:val="00EF1A30"/>
    <w:rsid w:val="00EF231E"/>
    <w:rsid w:val="00EF4417"/>
    <w:rsid w:val="00EF5208"/>
    <w:rsid w:val="00F04280"/>
    <w:rsid w:val="00F049FE"/>
    <w:rsid w:val="00F051A6"/>
    <w:rsid w:val="00F05E42"/>
    <w:rsid w:val="00F13572"/>
    <w:rsid w:val="00F16EC0"/>
    <w:rsid w:val="00F227E5"/>
    <w:rsid w:val="00F32C6C"/>
    <w:rsid w:val="00F35961"/>
    <w:rsid w:val="00F377DC"/>
    <w:rsid w:val="00F4103A"/>
    <w:rsid w:val="00F41A2B"/>
    <w:rsid w:val="00F554B0"/>
    <w:rsid w:val="00F5630A"/>
    <w:rsid w:val="00F56E8B"/>
    <w:rsid w:val="00F578C9"/>
    <w:rsid w:val="00F606F0"/>
    <w:rsid w:val="00F625F2"/>
    <w:rsid w:val="00F70393"/>
    <w:rsid w:val="00F70527"/>
    <w:rsid w:val="00F71F30"/>
    <w:rsid w:val="00F72314"/>
    <w:rsid w:val="00F77509"/>
    <w:rsid w:val="00F80335"/>
    <w:rsid w:val="00F80863"/>
    <w:rsid w:val="00F8230C"/>
    <w:rsid w:val="00F8331D"/>
    <w:rsid w:val="00F83DAB"/>
    <w:rsid w:val="00F8448A"/>
    <w:rsid w:val="00F86CBE"/>
    <w:rsid w:val="00F933FB"/>
    <w:rsid w:val="00FA477E"/>
    <w:rsid w:val="00FA6C9B"/>
    <w:rsid w:val="00FB3437"/>
    <w:rsid w:val="00FB3BE8"/>
    <w:rsid w:val="00FB4E14"/>
    <w:rsid w:val="00FB6E4A"/>
    <w:rsid w:val="00FB7C2C"/>
    <w:rsid w:val="00FC685F"/>
    <w:rsid w:val="00FD0137"/>
    <w:rsid w:val="00FE1632"/>
    <w:rsid w:val="00FE348E"/>
    <w:rsid w:val="00FE409E"/>
    <w:rsid w:val="00FE50AA"/>
    <w:rsid w:val="00FF13FC"/>
    <w:rsid w:val="00FF3CF3"/>
    <w:rsid w:val="00FF4314"/>
    <w:rsid w:val="00FF5B3A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7B"/>
    <w:pPr>
      <w:spacing w:line="360" w:lineRule="auto"/>
      <w:ind w:firstLine="510"/>
      <w:jc w:val="both"/>
    </w:pPr>
    <w:rPr>
      <w:lang w:eastAsia="en-US"/>
    </w:rPr>
  </w:style>
  <w:style w:type="paragraph" w:styleId="Heading1">
    <w:name w:val="heading 1"/>
    <w:aliases w:val="Заголовок 1 Знак Знак,Заголовок 1 Знак Знак Знак"/>
    <w:basedOn w:val="Normal"/>
    <w:next w:val="Normal"/>
    <w:link w:val="Heading1Char"/>
    <w:uiPriority w:val="99"/>
    <w:qFormat/>
    <w:rsid w:val="00D241B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CE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Char"/>
    <w:basedOn w:val="DefaultParagraphFont"/>
    <w:link w:val="Heading1"/>
    <w:uiPriority w:val="99"/>
    <w:locked/>
    <w:rsid w:val="00D24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6CE4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3B7B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3B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3B7B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3B7B"/>
    <w:rPr>
      <w:rFonts w:cs="Times New Roman"/>
    </w:rPr>
  </w:style>
  <w:style w:type="paragraph" w:customStyle="1" w:styleId="a0">
    <w:name w:val="ГлЗаголовок"/>
    <w:basedOn w:val="Normal"/>
    <w:link w:val="a1"/>
    <w:uiPriority w:val="99"/>
    <w:rsid w:val="00E43B7B"/>
    <w:pPr>
      <w:autoSpaceDE w:val="0"/>
      <w:autoSpaceDN w:val="0"/>
      <w:adjustRightInd w:val="0"/>
      <w:ind w:firstLine="709"/>
      <w:jc w:val="center"/>
      <w:outlineLvl w:val="0"/>
    </w:pPr>
    <w:rPr>
      <w:b/>
      <w:sz w:val="28"/>
      <w:szCs w:val="28"/>
    </w:rPr>
  </w:style>
  <w:style w:type="character" w:customStyle="1" w:styleId="a1">
    <w:name w:val="ГлЗаголовок Знак"/>
    <w:basedOn w:val="DefaultParagraphFont"/>
    <w:link w:val="a0"/>
    <w:uiPriority w:val="99"/>
    <w:locked/>
    <w:rsid w:val="00E43B7B"/>
    <w:rPr>
      <w:rFonts w:eastAsia="Times New Roman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43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B7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99"/>
    <w:rsid w:val="00D241B5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D241B5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D241B5"/>
    <w:pPr>
      <w:pBdr>
        <w:between w:val="double" w:sz="6" w:space="0" w:color="auto"/>
      </w:pBdr>
      <w:spacing w:before="120" w:after="120"/>
      <w:ind w:left="220"/>
      <w:jc w:val="center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D241B5"/>
    <w:pPr>
      <w:pBdr>
        <w:between w:val="double" w:sz="6" w:space="0" w:color="auto"/>
      </w:pBdr>
      <w:spacing w:before="120" w:after="120"/>
      <w:ind w:left="440"/>
      <w:jc w:val="center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D241B5"/>
    <w:pPr>
      <w:pBdr>
        <w:between w:val="double" w:sz="6" w:space="0" w:color="auto"/>
      </w:pBdr>
      <w:spacing w:before="120" w:after="120"/>
      <w:ind w:left="660"/>
      <w:jc w:val="center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D241B5"/>
    <w:pPr>
      <w:pBdr>
        <w:between w:val="double" w:sz="6" w:space="0" w:color="auto"/>
      </w:pBdr>
      <w:spacing w:before="120" w:after="120"/>
      <w:ind w:left="880"/>
      <w:jc w:val="center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D241B5"/>
    <w:pPr>
      <w:pBdr>
        <w:between w:val="double" w:sz="6" w:space="0" w:color="auto"/>
      </w:pBdr>
      <w:spacing w:before="120" w:after="120"/>
      <w:ind w:left="1100"/>
      <w:jc w:val="center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D241B5"/>
    <w:pPr>
      <w:pBdr>
        <w:between w:val="double" w:sz="6" w:space="0" w:color="auto"/>
      </w:pBdr>
      <w:spacing w:before="120" w:after="120"/>
      <w:ind w:left="1320"/>
      <w:jc w:val="center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D241B5"/>
    <w:pPr>
      <w:pBdr>
        <w:between w:val="double" w:sz="6" w:space="0" w:color="auto"/>
      </w:pBdr>
      <w:spacing w:before="120" w:after="120"/>
      <w:ind w:left="1540"/>
      <w:jc w:val="center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D241B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E7C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97FC3"/>
    <w:rPr>
      <w:rFonts w:cs="Times New Roman"/>
    </w:rPr>
  </w:style>
  <w:style w:type="paragraph" w:customStyle="1" w:styleId="a2">
    <w:name w:val="Основной текст обоснование"/>
    <w:basedOn w:val="Normal"/>
    <w:link w:val="a3"/>
    <w:uiPriority w:val="99"/>
    <w:rsid w:val="00697FC3"/>
    <w:pPr>
      <w:keepNext/>
      <w:keepLines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3">
    <w:name w:val="Основной текст обоснование Знак"/>
    <w:link w:val="a2"/>
    <w:uiPriority w:val="99"/>
    <w:locked/>
    <w:rsid w:val="00697FC3"/>
    <w:rPr>
      <w:rFonts w:ascii="Times New Roman" w:hAnsi="Times New Roman"/>
      <w:sz w:val="28"/>
      <w:lang w:eastAsia="ru-RU"/>
    </w:rPr>
  </w:style>
  <w:style w:type="paragraph" w:customStyle="1" w:styleId="ConsPlusNormal">
    <w:name w:val="ConsPlusNormal"/>
    <w:uiPriority w:val="99"/>
    <w:rsid w:val="007F25D7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7F25D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F25D7"/>
    <w:rPr>
      <w:rFonts w:ascii="Calibri" w:hAnsi="Calibri" w:cs="Times New Roman"/>
    </w:rPr>
  </w:style>
  <w:style w:type="paragraph" w:customStyle="1" w:styleId="Default">
    <w:name w:val="Default"/>
    <w:uiPriority w:val="99"/>
    <w:rsid w:val="007F25D7"/>
    <w:pPr>
      <w:autoSpaceDE w:val="0"/>
      <w:autoSpaceDN w:val="0"/>
      <w:adjustRightInd w:val="0"/>
      <w:ind w:firstLine="510"/>
      <w:jc w:val="both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25D7"/>
    <w:pPr>
      <w:suppressAutoHyphens/>
      <w:spacing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25D7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E565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6583"/>
    <w:rPr>
      <w:rFonts w:ascii="Calibri" w:hAnsi="Calibri" w:cs="Times New Roman"/>
    </w:rPr>
  </w:style>
  <w:style w:type="paragraph" w:customStyle="1" w:styleId="1">
    <w:name w:val="Для раздела 1 схемы"/>
    <w:basedOn w:val="a2"/>
    <w:link w:val="11"/>
    <w:uiPriority w:val="99"/>
    <w:rsid w:val="00B87223"/>
    <w:pPr>
      <w:numPr>
        <w:numId w:val="7"/>
      </w:numPr>
    </w:pPr>
  </w:style>
  <w:style w:type="character" w:customStyle="1" w:styleId="11">
    <w:name w:val="Для раздела 1 схемы Знак"/>
    <w:link w:val="1"/>
    <w:uiPriority w:val="99"/>
    <w:locked/>
    <w:rsid w:val="00B87223"/>
    <w:rPr>
      <w:rFonts w:ascii="Times New Roman" w:hAnsi="Times New Roman"/>
      <w:sz w:val="28"/>
      <w:lang w:eastAsia="ru-RU"/>
    </w:rPr>
  </w:style>
  <w:style w:type="paragraph" w:customStyle="1" w:styleId="2">
    <w:name w:val="Подзаголовок главы 2"/>
    <w:basedOn w:val="Normal"/>
    <w:uiPriority w:val="99"/>
    <w:rsid w:val="00B87223"/>
    <w:pPr>
      <w:keepNext/>
      <w:keepLines/>
      <w:numPr>
        <w:numId w:val="8"/>
      </w:numPr>
      <w:tabs>
        <w:tab w:val="left" w:pos="1134"/>
      </w:tabs>
      <w:spacing w:after="200"/>
      <w:ind w:left="709" w:hanging="284"/>
      <w:contextualSpacing/>
      <w:outlineLvl w:val="3"/>
    </w:pPr>
    <w:rPr>
      <w:rFonts w:ascii="Times New Roman" w:eastAsia="Times New Roman" w:hAnsi="Times New Roman"/>
      <w:i/>
      <w:sz w:val="28"/>
      <w:szCs w:val="28"/>
      <w:lang w:eastAsia="ru-RU"/>
    </w:rPr>
  </w:style>
  <w:style w:type="paragraph" w:customStyle="1" w:styleId="20">
    <w:name w:val="Подразделы гл 2"/>
    <w:basedOn w:val="2"/>
    <w:link w:val="21"/>
    <w:uiPriority w:val="99"/>
    <w:rsid w:val="00B87223"/>
  </w:style>
  <w:style w:type="character" w:customStyle="1" w:styleId="21">
    <w:name w:val="Подразделы гл 2 Знак"/>
    <w:basedOn w:val="DefaultParagraphFont"/>
    <w:link w:val="20"/>
    <w:uiPriority w:val="99"/>
    <w:locked/>
    <w:rsid w:val="00B87223"/>
    <w:rPr>
      <w:rFonts w:ascii="Times New Roman" w:hAnsi="Times New Roman" w:cs="Times New Roman"/>
      <w:i/>
      <w:sz w:val="28"/>
      <w:szCs w:val="28"/>
      <w:lang w:eastAsia="ru-RU"/>
    </w:rPr>
  </w:style>
  <w:style w:type="paragraph" w:customStyle="1" w:styleId="10">
    <w:name w:val="Подзаголовок Вухтым1"/>
    <w:basedOn w:val="Normal"/>
    <w:autoRedefine/>
    <w:uiPriority w:val="99"/>
    <w:rsid w:val="00662FE7"/>
    <w:pPr>
      <w:keepNext/>
      <w:keepLines/>
      <w:numPr>
        <w:numId w:val="9"/>
      </w:numPr>
      <w:tabs>
        <w:tab w:val="left" w:pos="1134"/>
      </w:tabs>
      <w:spacing w:before="200" w:after="200"/>
      <w:ind w:firstLine="360"/>
      <w:contextualSpacing/>
      <w:outlineLvl w:val="2"/>
    </w:pPr>
    <w:rPr>
      <w:rFonts w:ascii="Times New Roman" w:eastAsia="Times New Roman" w:hAnsi="Times New Roman"/>
      <w:i/>
      <w:sz w:val="28"/>
      <w:szCs w:val="28"/>
      <w:lang w:eastAsia="ru-RU"/>
    </w:rPr>
  </w:style>
  <w:style w:type="paragraph" w:customStyle="1" w:styleId="a">
    <w:name w:val="Тепловые нагрузки"/>
    <w:basedOn w:val="Normal"/>
    <w:link w:val="a4"/>
    <w:uiPriority w:val="99"/>
    <w:rsid w:val="003D4C29"/>
    <w:pPr>
      <w:keepNext/>
      <w:keepLines/>
      <w:numPr>
        <w:numId w:val="15"/>
      </w:numPr>
      <w:ind w:firstLine="709"/>
      <w:jc w:val="left"/>
      <w:outlineLvl w:val="2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a4">
    <w:name w:val="Тепловые нагрузки Знак"/>
    <w:basedOn w:val="DefaultParagraphFont"/>
    <w:link w:val="a"/>
    <w:uiPriority w:val="99"/>
    <w:locked/>
    <w:rsid w:val="003D4C29"/>
    <w:rPr>
      <w:rFonts w:ascii="Times New Roman" w:hAnsi="Times New Roman" w:cs="Times New Roman"/>
      <w:i/>
      <w:sz w:val="28"/>
      <w:szCs w:val="28"/>
      <w:lang w:eastAsia="ru-RU"/>
    </w:rPr>
  </w:style>
  <w:style w:type="paragraph" w:customStyle="1" w:styleId="a5">
    <w:name w:val="Тепловые сети"/>
    <w:basedOn w:val="Normal"/>
    <w:link w:val="a6"/>
    <w:uiPriority w:val="99"/>
    <w:rsid w:val="003D4C29"/>
    <w:pPr>
      <w:keepNext/>
      <w:keepLines/>
      <w:tabs>
        <w:tab w:val="num" w:pos="1926"/>
      </w:tabs>
      <w:ind w:left="1926" w:hanging="360"/>
      <w:outlineLvl w:val="2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a6">
    <w:name w:val="Тепловые сети Знак"/>
    <w:basedOn w:val="DefaultParagraphFont"/>
    <w:link w:val="a5"/>
    <w:uiPriority w:val="99"/>
    <w:locked/>
    <w:rsid w:val="003D4C29"/>
    <w:rPr>
      <w:rFonts w:ascii="Times New Roman" w:hAnsi="Times New Roman" w:cs="Times New Roman"/>
      <w:i/>
      <w:sz w:val="28"/>
      <w:szCs w:val="28"/>
      <w:lang w:eastAsia="ru-RU"/>
    </w:rPr>
  </w:style>
  <w:style w:type="paragraph" w:customStyle="1" w:styleId="32">
    <w:name w:val="Подзаголовок главы 3.2"/>
    <w:basedOn w:val="2"/>
    <w:link w:val="320"/>
    <w:uiPriority w:val="99"/>
    <w:rsid w:val="009B4714"/>
    <w:pPr>
      <w:numPr>
        <w:numId w:val="25"/>
      </w:numPr>
      <w:ind w:left="928"/>
    </w:pPr>
  </w:style>
  <w:style w:type="character" w:customStyle="1" w:styleId="320">
    <w:name w:val="Подзаголовок главы 3.2 Знак"/>
    <w:basedOn w:val="DefaultParagraphFont"/>
    <w:link w:val="32"/>
    <w:uiPriority w:val="99"/>
    <w:locked/>
    <w:rsid w:val="009B4714"/>
    <w:rPr>
      <w:rFonts w:ascii="Times New Roman" w:hAnsi="Times New Roman" w:cs="Times New Roman"/>
      <w:i/>
      <w:sz w:val="28"/>
      <w:szCs w:val="28"/>
      <w:lang w:eastAsia="ru-RU"/>
    </w:rPr>
  </w:style>
  <w:style w:type="paragraph" w:customStyle="1" w:styleId="3">
    <w:name w:val="Для раздела 3 схемы"/>
    <w:basedOn w:val="ListParagraph"/>
    <w:uiPriority w:val="99"/>
    <w:rsid w:val="0049565D"/>
    <w:pPr>
      <w:numPr>
        <w:numId w:val="26"/>
      </w:numPr>
      <w:spacing w:after="200" w:line="276" w:lineRule="auto"/>
      <w:jc w:val="left"/>
    </w:pPr>
    <w:rPr>
      <w:lang w:eastAsia="ru-RU"/>
    </w:rPr>
  </w:style>
  <w:style w:type="paragraph" w:customStyle="1" w:styleId="30">
    <w:name w:val="Разд 3"/>
    <w:basedOn w:val="3"/>
    <w:link w:val="31"/>
    <w:uiPriority w:val="99"/>
    <w:rsid w:val="0049565D"/>
    <w:pPr>
      <w:spacing w:before="240" w:line="360" w:lineRule="auto"/>
      <w:ind w:left="0" w:firstLine="709"/>
      <w:jc w:val="both"/>
      <w:outlineLvl w:val="2"/>
    </w:pPr>
    <w:rPr>
      <w:rFonts w:ascii="Times New Roman" w:hAnsi="Times New Roman"/>
      <w:i/>
      <w:sz w:val="28"/>
      <w:szCs w:val="20"/>
    </w:rPr>
  </w:style>
  <w:style w:type="character" w:customStyle="1" w:styleId="31">
    <w:name w:val="Разд 3 Знак"/>
    <w:link w:val="30"/>
    <w:uiPriority w:val="99"/>
    <w:locked/>
    <w:rsid w:val="0049565D"/>
    <w:rPr>
      <w:rFonts w:ascii="Times New Roman" w:hAnsi="Times New Roman"/>
      <w:i/>
      <w:sz w:val="28"/>
    </w:rPr>
  </w:style>
  <w:style w:type="paragraph" w:styleId="BodyText2">
    <w:name w:val="Body Text 2"/>
    <w:basedOn w:val="Normal"/>
    <w:link w:val="BodyText2Char"/>
    <w:uiPriority w:val="99"/>
    <w:rsid w:val="0049565D"/>
    <w:pPr>
      <w:spacing w:after="120" w:line="480" w:lineRule="auto"/>
      <w:ind w:firstLine="0"/>
      <w:jc w:val="left"/>
    </w:pPr>
    <w:rPr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9565D"/>
    <w:rPr>
      <w:rFonts w:ascii="Calibri" w:hAnsi="Calibri" w:cs="Times New Roman"/>
      <w:lang w:eastAsia="ru-RU"/>
    </w:rPr>
  </w:style>
  <w:style w:type="paragraph" w:customStyle="1" w:styleId="4">
    <w:name w:val="Для раздела 4 схемы"/>
    <w:basedOn w:val="ListParagraph"/>
    <w:link w:val="40"/>
    <w:uiPriority w:val="99"/>
    <w:rsid w:val="00367D09"/>
    <w:pPr>
      <w:numPr>
        <w:numId w:val="27"/>
      </w:numPr>
      <w:spacing w:line="276" w:lineRule="auto"/>
      <w:jc w:val="lef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40">
    <w:name w:val="Для раздела 4 схемы Знак"/>
    <w:link w:val="4"/>
    <w:uiPriority w:val="99"/>
    <w:locked/>
    <w:rsid w:val="00367D09"/>
    <w:rPr>
      <w:rFonts w:ascii="Times New Roman" w:hAnsi="Times New Roman"/>
      <w:b/>
      <w:sz w:val="28"/>
      <w:lang w:eastAsia="ru-RU"/>
    </w:rPr>
  </w:style>
  <w:style w:type="paragraph" w:customStyle="1" w:styleId="41">
    <w:name w:val="Разд 4"/>
    <w:basedOn w:val="4"/>
    <w:link w:val="42"/>
    <w:uiPriority w:val="99"/>
    <w:rsid w:val="00367D09"/>
    <w:pPr>
      <w:spacing w:before="240" w:after="240" w:line="360" w:lineRule="auto"/>
      <w:ind w:left="0" w:firstLine="709"/>
      <w:jc w:val="both"/>
      <w:outlineLvl w:val="2"/>
    </w:pPr>
    <w:rPr>
      <w:b w:val="0"/>
      <w:i/>
    </w:rPr>
  </w:style>
  <w:style w:type="character" w:customStyle="1" w:styleId="42">
    <w:name w:val="Разд 4 Знак"/>
    <w:link w:val="41"/>
    <w:uiPriority w:val="99"/>
    <w:locked/>
    <w:rsid w:val="00367D09"/>
    <w:rPr>
      <w:rFonts w:ascii="Times New Roman" w:hAnsi="Times New Roman"/>
      <w:i/>
      <w:sz w:val="28"/>
    </w:rPr>
  </w:style>
  <w:style w:type="paragraph" w:customStyle="1" w:styleId="7">
    <w:name w:val="Для раздела 7 схемы"/>
    <w:basedOn w:val="Normal"/>
    <w:link w:val="70"/>
    <w:uiPriority w:val="99"/>
    <w:rsid w:val="00E1009E"/>
    <w:pPr>
      <w:numPr>
        <w:numId w:val="29"/>
      </w:numPr>
      <w:spacing w:line="276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70">
    <w:name w:val="Для раздела 7 схемы Знак"/>
    <w:link w:val="7"/>
    <w:uiPriority w:val="99"/>
    <w:locked/>
    <w:rsid w:val="00E1009E"/>
    <w:rPr>
      <w:rFonts w:ascii="Times New Roman" w:hAnsi="Times New Roman"/>
      <w:sz w:val="28"/>
      <w:lang w:eastAsia="ru-RU"/>
    </w:rPr>
  </w:style>
  <w:style w:type="paragraph" w:customStyle="1" w:styleId="5">
    <w:name w:val="Для раздела 5 схемы"/>
    <w:basedOn w:val="ListParagraph"/>
    <w:uiPriority w:val="99"/>
    <w:rsid w:val="005417E3"/>
    <w:pPr>
      <w:numPr>
        <w:numId w:val="30"/>
      </w:numPr>
      <w:spacing w:after="200" w:line="276" w:lineRule="auto"/>
    </w:pPr>
    <w:rPr>
      <w:rFonts w:ascii="Times New Roman" w:hAnsi="Times New Roman"/>
      <w:i/>
      <w:sz w:val="28"/>
      <w:szCs w:val="28"/>
      <w:lang w:eastAsia="ru-RU"/>
    </w:rPr>
  </w:style>
  <w:style w:type="paragraph" w:customStyle="1" w:styleId="50">
    <w:name w:val="Разд 5"/>
    <w:basedOn w:val="5"/>
    <w:link w:val="51"/>
    <w:uiPriority w:val="99"/>
    <w:rsid w:val="005417E3"/>
    <w:pPr>
      <w:spacing w:line="360" w:lineRule="auto"/>
      <w:ind w:left="0" w:firstLine="709"/>
      <w:outlineLvl w:val="2"/>
    </w:pPr>
  </w:style>
  <w:style w:type="character" w:customStyle="1" w:styleId="51">
    <w:name w:val="Разд 5 Знак"/>
    <w:basedOn w:val="DefaultParagraphFont"/>
    <w:link w:val="50"/>
    <w:uiPriority w:val="99"/>
    <w:locked/>
    <w:rsid w:val="005417E3"/>
    <w:rPr>
      <w:rFonts w:ascii="Times New Roman" w:hAnsi="Times New Roman" w:cs="Times New Roman"/>
      <w:i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FA6C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DefaultParagraphFont"/>
    <w:uiPriority w:val="99"/>
    <w:rsid w:val="00FA6C9B"/>
    <w:rPr>
      <w:rFonts w:cs="Times New Roman"/>
    </w:rPr>
  </w:style>
  <w:style w:type="character" w:customStyle="1" w:styleId="mw-editsection1">
    <w:name w:val="mw-editsection1"/>
    <w:basedOn w:val="DefaultParagraphFont"/>
    <w:uiPriority w:val="99"/>
    <w:rsid w:val="00FA6C9B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FA6C9B"/>
    <w:rPr>
      <w:rFonts w:cs="Times New Roman"/>
    </w:rPr>
  </w:style>
  <w:style w:type="character" w:customStyle="1" w:styleId="mw-editsection-divider1">
    <w:name w:val="mw-editsection-divider1"/>
    <w:basedOn w:val="DefaultParagraphFont"/>
    <w:uiPriority w:val="99"/>
    <w:rsid w:val="00FA6C9B"/>
    <w:rPr>
      <w:rFonts w:cs="Times New Roman"/>
      <w:color w:val="555555"/>
    </w:rPr>
  </w:style>
  <w:style w:type="paragraph" w:customStyle="1" w:styleId="210">
    <w:name w:val="Основной текст 21"/>
    <w:basedOn w:val="Normal"/>
    <w:uiPriority w:val="99"/>
    <w:rsid w:val="003B14B1"/>
    <w:pPr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6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3.wmf"/><Relationship Id="rId63" Type="http://schemas.openxmlformats.org/officeDocument/2006/relationships/image" Target="media/image26.wmf"/><Relationship Id="rId68" Type="http://schemas.openxmlformats.org/officeDocument/2006/relationships/image" Target="media/image27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hyperlink" Target="https://ru.wikipedia.org/wiki/2015_%D0%B3%D0%BE%D0%B4" TargetMode="External"/><Relationship Id="rId29" Type="http://schemas.openxmlformats.org/officeDocument/2006/relationships/image" Target="media/image14.wmf"/><Relationship Id="rId11" Type="http://schemas.openxmlformats.org/officeDocument/2006/relationships/footer" Target="footer1.xml"/><Relationship Id="rId24" Type="http://schemas.openxmlformats.org/officeDocument/2006/relationships/image" Target="media/image12.wmf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7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4.bin"/><Relationship Id="rId61" Type="http://schemas.openxmlformats.org/officeDocument/2006/relationships/image" Target="media/image25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4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oleObject" Target="embeddings/oleObject7.bin"/><Relationship Id="rId35" Type="http://schemas.openxmlformats.org/officeDocument/2006/relationships/header" Target="header1.xml"/><Relationship Id="rId43" Type="http://schemas.openxmlformats.org/officeDocument/2006/relationships/image" Target="media/image20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oleObject" Target="embeddings/oleObject4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oleObject" Target="embeddings/oleObject15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1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3.bin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78</Pages>
  <Words>15418</Words>
  <Characters>-32766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14</cp:revision>
  <cp:lastPrinted>2015-04-04T06:56:00Z</cp:lastPrinted>
  <dcterms:created xsi:type="dcterms:W3CDTF">2015-12-12T18:56:00Z</dcterms:created>
  <dcterms:modified xsi:type="dcterms:W3CDTF">2015-12-22T06:02:00Z</dcterms:modified>
</cp:coreProperties>
</file>