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3" w:rsidRDefault="00177003" w:rsidP="00177003">
      <w:pPr>
        <w:jc w:val="center"/>
      </w:pPr>
      <w:r>
        <w:rPr>
          <w:noProof/>
          <w:lang w:eastAsia="ru-RU"/>
        </w:rPr>
        <w:drawing>
          <wp:inline distT="0" distB="0" distL="0" distR="0" wp14:anchorId="493CABBB" wp14:editId="3794F02A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003" w:rsidRPr="0069092B" w:rsidRDefault="00177003" w:rsidP="0017700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7003" w:rsidRPr="003E4D3B" w:rsidTr="004D6DC3">
        <w:tc>
          <w:tcPr>
            <w:tcW w:w="9571" w:type="dxa"/>
            <w:tcBorders>
              <w:bottom w:val="single" w:sz="4" w:space="0" w:color="auto"/>
            </w:tcBorders>
          </w:tcPr>
          <w:p w:rsidR="00177003" w:rsidRPr="003E4D3B" w:rsidRDefault="00177003" w:rsidP="004D6DC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177003" w:rsidRPr="003E4D3B" w:rsidTr="004D6DC3">
        <w:tc>
          <w:tcPr>
            <w:tcW w:w="9571" w:type="dxa"/>
            <w:tcBorders>
              <w:top w:val="single" w:sz="4" w:space="0" w:color="auto"/>
            </w:tcBorders>
          </w:tcPr>
          <w:p w:rsidR="00177003" w:rsidRPr="003E4D3B" w:rsidRDefault="00177003" w:rsidP="004D6DC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177003" w:rsidRPr="008608C9" w:rsidRDefault="00177003" w:rsidP="00177003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177003" w:rsidRPr="003C495D" w:rsidRDefault="00177003" w:rsidP="00177003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3C495D">
        <w:rPr>
          <w:b/>
          <w:spacing w:val="50"/>
          <w:sz w:val="28"/>
          <w:szCs w:val="28"/>
        </w:rPr>
        <w:t>ПОСТАНОВЛЕНИЕ</w:t>
      </w:r>
    </w:p>
    <w:p w:rsidR="00177003" w:rsidRPr="003C495D" w:rsidRDefault="00177003" w:rsidP="00177003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177003" w:rsidRPr="003C495D" w:rsidTr="004D6DC3">
        <w:tc>
          <w:tcPr>
            <w:tcW w:w="10008" w:type="dxa"/>
          </w:tcPr>
          <w:p w:rsidR="00177003" w:rsidRPr="003C495D" w:rsidRDefault="00177003" w:rsidP="004D6DC3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декабря </w:t>
            </w:r>
            <w:r w:rsidRPr="003C495D">
              <w:rPr>
                <w:sz w:val="28"/>
                <w:szCs w:val="28"/>
              </w:rPr>
              <w:t xml:space="preserve">2018 г.                 </w:t>
            </w:r>
            <w:r>
              <w:rPr>
                <w:sz w:val="28"/>
                <w:szCs w:val="28"/>
              </w:rPr>
              <w:t xml:space="preserve">  </w:t>
            </w:r>
            <w:r w:rsidRPr="003C495D">
              <w:rPr>
                <w:sz w:val="28"/>
                <w:szCs w:val="28"/>
              </w:rPr>
              <w:t xml:space="preserve">                                                                            № </w:t>
            </w:r>
            <w:r>
              <w:rPr>
                <w:sz w:val="28"/>
                <w:szCs w:val="28"/>
              </w:rPr>
              <w:t>67</w:t>
            </w:r>
          </w:p>
          <w:p w:rsidR="00177003" w:rsidRPr="003C495D" w:rsidRDefault="00177003" w:rsidP="004D6DC3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C495D">
              <w:rPr>
                <w:sz w:val="28"/>
                <w:szCs w:val="28"/>
              </w:rPr>
              <w:t>с. Юнда</w:t>
            </w:r>
          </w:p>
        </w:tc>
      </w:tr>
    </w:tbl>
    <w:p w:rsidR="00177003" w:rsidRDefault="00177003" w:rsidP="00177003">
      <w:pPr>
        <w:tabs>
          <w:tab w:val="left" w:pos="9498"/>
        </w:tabs>
        <w:suppressAutoHyphens w:val="0"/>
        <w:autoSpaceDE w:val="0"/>
        <w:autoSpaceDN w:val="0"/>
        <w:adjustRightInd w:val="0"/>
        <w:ind w:right="140" w:firstLine="709"/>
        <w:jc w:val="center"/>
        <w:rPr>
          <w:sz w:val="28"/>
          <w:szCs w:val="28"/>
          <w:lang w:eastAsia="ru-RU"/>
        </w:rPr>
      </w:pPr>
    </w:p>
    <w:p w:rsidR="00177003" w:rsidRPr="00531775" w:rsidRDefault="00177003" w:rsidP="00177003">
      <w:pPr>
        <w:tabs>
          <w:tab w:val="left" w:pos="9498"/>
        </w:tabs>
        <w:suppressAutoHyphens w:val="0"/>
        <w:autoSpaceDE w:val="0"/>
        <w:autoSpaceDN w:val="0"/>
        <w:adjustRightInd w:val="0"/>
        <w:ind w:right="140"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177003" w:rsidRPr="00531775" w:rsidTr="004D6DC3">
        <w:trPr>
          <w:trHeight w:val="638"/>
        </w:trPr>
        <w:tc>
          <w:tcPr>
            <w:tcW w:w="5070" w:type="dxa"/>
            <w:hideMark/>
          </w:tcPr>
          <w:p w:rsidR="00177003" w:rsidRPr="00531775" w:rsidRDefault="00177003" w:rsidP="004D6DC3">
            <w:pPr>
              <w:pStyle w:val="a4"/>
              <w:rPr>
                <w:rFonts w:eastAsiaTheme="minorHAnsi"/>
                <w:b/>
                <w:sz w:val="28"/>
                <w:szCs w:val="26"/>
              </w:rPr>
            </w:pPr>
            <w:r w:rsidRPr="001E7063">
              <w:rPr>
                <w:rFonts w:ascii="Times New Roman" w:hAnsi="Times New Roman"/>
                <w:sz w:val="28"/>
                <w:szCs w:val="24"/>
              </w:rPr>
              <w:t>О присвоении адрес</w:t>
            </w:r>
            <w:r>
              <w:rPr>
                <w:rFonts w:ascii="Times New Roman" w:hAnsi="Times New Roman"/>
                <w:sz w:val="28"/>
                <w:szCs w:val="24"/>
              </w:rPr>
              <w:t>ов земельным</w:t>
            </w:r>
            <w:r w:rsidRPr="001E7063">
              <w:rPr>
                <w:rFonts w:ascii="Times New Roman" w:hAnsi="Times New Roman"/>
                <w:sz w:val="28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4"/>
              </w:rPr>
              <w:t>ам</w:t>
            </w:r>
            <w:r w:rsidRPr="001E7063">
              <w:rPr>
                <w:rFonts w:ascii="Times New Roman" w:hAnsi="Times New Roman"/>
                <w:sz w:val="28"/>
                <w:szCs w:val="24"/>
              </w:rPr>
              <w:t>, отведенн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ым </w:t>
            </w:r>
            <w:r w:rsidRPr="001E7063">
              <w:rPr>
                <w:rFonts w:ascii="Times New Roman" w:hAnsi="Times New Roman"/>
                <w:sz w:val="28"/>
                <w:szCs w:val="24"/>
              </w:rPr>
              <w:t>под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E7063">
              <w:rPr>
                <w:rFonts w:ascii="Times New Roman" w:hAnsi="Times New Roman"/>
                <w:sz w:val="28"/>
                <w:szCs w:val="24"/>
              </w:rPr>
              <w:t>кладбищ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1E706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 территории муниципального образования «Юндинское» </w:t>
            </w:r>
          </w:p>
        </w:tc>
        <w:tc>
          <w:tcPr>
            <w:tcW w:w="4784" w:type="dxa"/>
          </w:tcPr>
          <w:p w:rsidR="00177003" w:rsidRPr="00531775" w:rsidRDefault="00177003" w:rsidP="004D6DC3">
            <w:pPr>
              <w:suppressAutoHyphens w:val="0"/>
              <w:spacing w:line="276" w:lineRule="auto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177003" w:rsidRDefault="00177003" w:rsidP="00177003">
      <w:pPr>
        <w:suppressAutoHyphens w:val="0"/>
        <w:spacing w:after="200"/>
        <w:rPr>
          <w:color w:val="000000" w:themeColor="text1"/>
          <w:sz w:val="26"/>
          <w:szCs w:val="26"/>
          <w:lang w:eastAsia="ru-RU"/>
        </w:rPr>
      </w:pPr>
    </w:p>
    <w:p w:rsidR="00177003" w:rsidRDefault="00177003" w:rsidP="00177003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EB139F">
        <w:rPr>
          <w:sz w:val="28"/>
          <w:szCs w:val="28"/>
        </w:rPr>
        <w:t>Руководствуясь ч. 3 ст.14 Федерального закона от 06.10.2003 г. № 131-ФЗ «Об общих принципах организации местного самоуправления в Российской Федерации», ч. 3 ст.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</w:t>
      </w:r>
      <w:proofErr w:type="gramEnd"/>
      <w:r w:rsidRPr="00EB139F">
        <w:rPr>
          <w:sz w:val="28"/>
          <w:szCs w:val="28"/>
        </w:rPr>
        <w:t xml:space="preserve"> присвоения, изменения и аннулирования адресов»,</w:t>
      </w:r>
      <w:r>
        <w:rPr>
          <w:sz w:val="28"/>
          <w:szCs w:val="28"/>
        </w:rPr>
        <w:t xml:space="preserve"> </w:t>
      </w:r>
      <w:r w:rsidRPr="001E706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77003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 Присвоить </w:t>
      </w:r>
      <w:r w:rsidRPr="001E7063">
        <w:rPr>
          <w:color w:val="000000" w:themeColor="text1"/>
          <w:sz w:val="28"/>
          <w:szCs w:val="28"/>
          <w:lang w:eastAsia="ru-RU"/>
        </w:rPr>
        <w:t>земельному участку</w:t>
      </w:r>
      <w:r>
        <w:rPr>
          <w:color w:val="000000" w:themeColor="text1"/>
          <w:sz w:val="28"/>
          <w:szCs w:val="28"/>
          <w:lang w:eastAsia="ru-RU"/>
        </w:rPr>
        <w:t xml:space="preserve"> площадью 6861 </w:t>
      </w:r>
      <w:proofErr w:type="spellStart"/>
      <w:r>
        <w:rPr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color w:val="000000" w:themeColor="text1"/>
          <w:sz w:val="28"/>
          <w:szCs w:val="28"/>
          <w:lang w:eastAsia="ru-RU"/>
        </w:rPr>
        <w:t>., категория земель: Земли населённых пунктов,</w:t>
      </w:r>
      <w:r w:rsidRPr="00AC30B0">
        <w:t xml:space="preserve"> </w:t>
      </w:r>
      <w:r w:rsidRPr="00AC30B0">
        <w:rPr>
          <w:color w:val="000000" w:themeColor="text1"/>
          <w:sz w:val="28"/>
          <w:szCs w:val="28"/>
          <w:lang w:eastAsia="ru-RU"/>
        </w:rPr>
        <w:t>разрешенное использование: Ритуальная деятельность (12.1) – размещение кладбища</w:t>
      </w:r>
      <w:r w:rsidRPr="001E7063">
        <w:rPr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E7063">
        <w:rPr>
          <w:color w:val="000000" w:themeColor="text1"/>
          <w:sz w:val="28"/>
          <w:szCs w:val="28"/>
          <w:lang w:eastAsia="ru-RU"/>
        </w:rPr>
        <w:t>отведенному</w:t>
      </w:r>
      <w:proofErr w:type="gramEnd"/>
      <w:r w:rsidRPr="001E7063">
        <w:rPr>
          <w:color w:val="000000" w:themeColor="text1"/>
          <w:sz w:val="28"/>
          <w:szCs w:val="28"/>
          <w:lang w:eastAsia="ru-RU"/>
        </w:rPr>
        <w:t xml:space="preserve"> под кладбище </w:t>
      </w:r>
      <w:r>
        <w:rPr>
          <w:color w:val="000000" w:themeColor="text1"/>
          <w:sz w:val="28"/>
          <w:szCs w:val="28"/>
          <w:lang w:eastAsia="ru-RU"/>
        </w:rPr>
        <w:t xml:space="preserve">в д. Бектыш адрес: </w:t>
      </w:r>
    </w:p>
    <w:p w:rsidR="00177003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E7063">
        <w:rPr>
          <w:color w:val="000000" w:themeColor="text1"/>
          <w:sz w:val="28"/>
          <w:szCs w:val="28"/>
          <w:lang w:eastAsia="ru-RU"/>
        </w:rPr>
        <w:t xml:space="preserve">Российская Федерация, Удмуртская Республика, Балезинский муниципальный район, Сельское поселение «Юндинское», </w:t>
      </w:r>
      <w:r>
        <w:rPr>
          <w:color w:val="000000" w:themeColor="text1"/>
          <w:sz w:val="28"/>
          <w:szCs w:val="28"/>
          <w:lang w:eastAsia="ru-RU"/>
        </w:rPr>
        <w:t>Бектыш деревня, Бектышская улица, 27.</w:t>
      </w:r>
    </w:p>
    <w:p w:rsidR="00177003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Pr="00BE01C2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 </w:t>
      </w:r>
      <w:r w:rsidRPr="00BE01C2">
        <w:rPr>
          <w:color w:val="000000" w:themeColor="text1"/>
          <w:sz w:val="28"/>
          <w:szCs w:val="28"/>
          <w:lang w:eastAsia="ru-RU"/>
        </w:rPr>
        <w:t xml:space="preserve">Присвоить земельному участку площадью </w:t>
      </w:r>
      <w:r>
        <w:rPr>
          <w:color w:val="000000" w:themeColor="text1"/>
          <w:sz w:val="28"/>
          <w:szCs w:val="28"/>
          <w:lang w:eastAsia="ru-RU"/>
        </w:rPr>
        <w:t>13853</w:t>
      </w:r>
      <w:r w:rsidRPr="00BE01C2">
        <w:rPr>
          <w:color w:val="000000" w:themeColor="text1"/>
          <w:sz w:val="28"/>
          <w:szCs w:val="28"/>
          <w:lang w:eastAsia="ru-RU"/>
        </w:rPr>
        <w:t xml:space="preserve"> кв</w:t>
      </w:r>
      <w:r>
        <w:rPr>
          <w:color w:val="000000" w:themeColor="text1"/>
          <w:sz w:val="28"/>
          <w:szCs w:val="28"/>
          <w:lang w:eastAsia="ru-RU"/>
        </w:rPr>
        <w:t xml:space="preserve">адратных </w:t>
      </w:r>
      <w:r w:rsidRPr="00BE01C2">
        <w:rPr>
          <w:color w:val="000000" w:themeColor="text1"/>
          <w:sz w:val="28"/>
          <w:szCs w:val="28"/>
          <w:lang w:eastAsia="ru-RU"/>
        </w:rPr>
        <w:t>м</w:t>
      </w:r>
      <w:r>
        <w:rPr>
          <w:color w:val="000000" w:themeColor="text1"/>
          <w:sz w:val="28"/>
          <w:szCs w:val="28"/>
          <w:lang w:eastAsia="ru-RU"/>
        </w:rPr>
        <w:t>етров</w:t>
      </w:r>
      <w:r w:rsidRPr="00BE01C2">
        <w:rPr>
          <w:color w:val="000000" w:themeColor="text1"/>
          <w:sz w:val="28"/>
          <w:szCs w:val="28"/>
          <w:lang w:eastAsia="ru-RU"/>
        </w:rPr>
        <w:t xml:space="preserve">, категория земель: Земли </w:t>
      </w:r>
      <w:r>
        <w:rPr>
          <w:color w:val="000000" w:themeColor="text1"/>
          <w:sz w:val="28"/>
          <w:szCs w:val="28"/>
          <w:lang w:eastAsia="ru-RU"/>
        </w:rPr>
        <w:t>особо охраняемых территорий и объектов, разрешенное использование: Ритуальная деятельность (12.1) – размещение кладбища</w:t>
      </w:r>
      <w:r w:rsidRPr="00BE01C2">
        <w:rPr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BE01C2">
        <w:rPr>
          <w:color w:val="000000" w:themeColor="text1"/>
          <w:sz w:val="28"/>
          <w:szCs w:val="28"/>
          <w:lang w:eastAsia="ru-RU"/>
        </w:rPr>
        <w:t>отведенному</w:t>
      </w:r>
      <w:proofErr w:type="gramEnd"/>
      <w:r w:rsidRPr="00BE01C2">
        <w:rPr>
          <w:color w:val="000000" w:themeColor="text1"/>
          <w:sz w:val="28"/>
          <w:szCs w:val="28"/>
          <w:lang w:eastAsia="ru-RU"/>
        </w:rPr>
        <w:t xml:space="preserve"> под кладбище в д. </w:t>
      </w:r>
      <w:r>
        <w:rPr>
          <w:color w:val="000000" w:themeColor="text1"/>
          <w:sz w:val="28"/>
          <w:szCs w:val="28"/>
          <w:lang w:eastAsia="ru-RU"/>
        </w:rPr>
        <w:t xml:space="preserve">Ахмади </w:t>
      </w:r>
      <w:r w:rsidRPr="00BE01C2">
        <w:rPr>
          <w:color w:val="000000" w:themeColor="text1"/>
          <w:sz w:val="28"/>
          <w:szCs w:val="28"/>
          <w:lang w:eastAsia="ru-RU"/>
        </w:rPr>
        <w:t xml:space="preserve">адрес: </w:t>
      </w:r>
    </w:p>
    <w:p w:rsidR="00177003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E01C2">
        <w:rPr>
          <w:color w:val="000000" w:themeColor="text1"/>
          <w:sz w:val="28"/>
          <w:szCs w:val="28"/>
          <w:lang w:eastAsia="ru-RU"/>
        </w:rPr>
        <w:t xml:space="preserve">Российская Федерация, Удмуртская Республика, Балезинский муниципальный район, Сельское поселение «Юндинское», </w:t>
      </w:r>
      <w:r>
        <w:rPr>
          <w:color w:val="000000" w:themeColor="text1"/>
          <w:sz w:val="28"/>
          <w:szCs w:val="28"/>
          <w:lang w:eastAsia="ru-RU"/>
        </w:rPr>
        <w:t>Ахмади</w:t>
      </w:r>
      <w:r w:rsidRPr="00BE01C2">
        <w:rPr>
          <w:color w:val="000000" w:themeColor="text1"/>
          <w:sz w:val="28"/>
          <w:szCs w:val="28"/>
          <w:lang w:eastAsia="ru-RU"/>
        </w:rPr>
        <w:t xml:space="preserve"> деревня,</w:t>
      </w:r>
      <w:r>
        <w:rPr>
          <w:color w:val="000000" w:themeColor="text1"/>
          <w:sz w:val="28"/>
          <w:szCs w:val="28"/>
          <w:lang w:eastAsia="ru-RU"/>
        </w:rPr>
        <w:t xml:space="preserve"> Варыжская улица, 14 а.</w:t>
      </w:r>
    </w:p>
    <w:p w:rsidR="00177003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Pr="0041608E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Pr="0041608E">
        <w:rPr>
          <w:color w:val="000000" w:themeColor="text1"/>
          <w:sz w:val="28"/>
          <w:szCs w:val="28"/>
          <w:lang w:eastAsia="ru-RU"/>
        </w:rPr>
        <w:t xml:space="preserve">Присвоить земельному участку площадью </w:t>
      </w:r>
      <w:r>
        <w:rPr>
          <w:color w:val="000000" w:themeColor="text1"/>
          <w:sz w:val="28"/>
          <w:szCs w:val="28"/>
          <w:lang w:eastAsia="ru-RU"/>
        </w:rPr>
        <w:t>25275</w:t>
      </w:r>
      <w:r w:rsidRPr="0041608E">
        <w:rPr>
          <w:color w:val="000000" w:themeColor="text1"/>
          <w:sz w:val="28"/>
          <w:szCs w:val="28"/>
          <w:lang w:eastAsia="ru-RU"/>
        </w:rPr>
        <w:t xml:space="preserve"> квадратных метров, категория земель: Земли </w:t>
      </w:r>
      <w:r>
        <w:rPr>
          <w:color w:val="000000" w:themeColor="text1"/>
          <w:sz w:val="28"/>
          <w:szCs w:val="28"/>
          <w:lang w:eastAsia="ru-RU"/>
        </w:rPr>
        <w:t>населённых пунктов</w:t>
      </w:r>
      <w:r w:rsidRPr="0041608E">
        <w:rPr>
          <w:color w:val="000000" w:themeColor="text1"/>
          <w:sz w:val="28"/>
          <w:szCs w:val="28"/>
          <w:lang w:eastAsia="ru-RU"/>
        </w:rPr>
        <w:t xml:space="preserve">, разрешенное использование: Ритуальная деятельность (12.1) – размещение кладбища, </w:t>
      </w:r>
      <w:proofErr w:type="gramStart"/>
      <w:r w:rsidRPr="0041608E">
        <w:rPr>
          <w:color w:val="000000" w:themeColor="text1"/>
          <w:sz w:val="28"/>
          <w:szCs w:val="28"/>
          <w:lang w:eastAsia="ru-RU"/>
        </w:rPr>
        <w:t>отведенному</w:t>
      </w:r>
      <w:proofErr w:type="gramEnd"/>
      <w:r w:rsidRPr="0041608E">
        <w:rPr>
          <w:color w:val="000000" w:themeColor="text1"/>
          <w:sz w:val="28"/>
          <w:szCs w:val="28"/>
          <w:lang w:eastAsia="ru-RU"/>
        </w:rPr>
        <w:t xml:space="preserve"> под кладбище в д. </w:t>
      </w:r>
      <w:r>
        <w:rPr>
          <w:color w:val="000000" w:themeColor="text1"/>
          <w:sz w:val="28"/>
          <w:szCs w:val="28"/>
          <w:lang w:eastAsia="ru-RU"/>
        </w:rPr>
        <w:t>Падера</w:t>
      </w:r>
      <w:r w:rsidRPr="0041608E">
        <w:rPr>
          <w:color w:val="000000" w:themeColor="text1"/>
          <w:sz w:val="28"/>
          <w:szCs w:val="28"/>
          <w:lang w:eastAsia="ru-RU"/>
        </w:rPr>
        <w:t xml:space="preserve"> адрес: </w:t>
      </w: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  <w:r w:rsidRPr="0041608E">
        <w:rPr>
          <w:color w:val="000000" w:themeColor="text1"/>
          <w:sz w:val="28"/>
          <w:szCs w:val="28"/>
          <w:lang w:eastAsia="ru-RU"/>
        </w:rPr>
        <w:t xml:space="preserve">Российская Федерация, Удмуртская Республика, Балезинский муниципальный район, Сельское поселение «Юндинское», </w:t>
      </w:r>
      <w:r>
        <w:rPr>
          <w:color w:val="000000" w:themeColor="text1"/>
          <w:sz w:val="28"/>
          <w:szCs w:val="28"/>
          <w:lang w:eastAsia="ru-RU"/>
        </w:rPr>
        <w:t>Падера</w:t>
      </w:r>
      <w:r w:rsidRPr="0041608E">
        <w:rPr>
          <w:color w:val="000000" w:themeColor="text1"/>
          <w:sz w:val="28"/>
          <w:szCs w:val="28"/>
          <w:lang w:eastAsia="ru-RU"/>
        </w:rPr>
        <w:t xml:space="preserve"> деревня</w:t>
      </w:r>
      <w:r>
        <w:rPr>
          <w:color w:val="000000" w:themeColor="text1"/>
          <w:sz w:val="28"/>
          <w:szCs w:val="28"/>
          <w:lang w:eastAsia="ru-RU"/>
        </w:rPr>
        <w:t>, Родниковая улица, 53.</w:t>
      </w: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Pr="00396C2A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4. </w:t>
      </w:r>
      <w:r w:rsidRPr="00396C2A">
        <w:rPr>
          <w:color w:val="000000" w:themeColor="text1"/>
          <w:sz w:val="28"/>
          <w:szCs w:val="28"/>
          <w:lang w:eastAsia="ru-RU"/>
        </w:rPr>
        <w:t>Присвоить земельному участку</w:t>
      </w:r>
      <w:r>
        <w:rPr>
          <w:color w:val="000000" w:themeColor="text1"/>
          <w:sz w:val="28"/>
          <w:szCs w:val="28"/>
          <w:lang w:eastAsia="ru-RU"/>
        </w:rPr>
        <w:t xml:space="preserve"> с кадастровым номером 18:02:177011:242, </w:t>
      </w:r>
      <w:r w:rsidRPr="00396C2A">
        <w:rPr>
          <w:color w:val="000000" w:themeColor="text1"/>
          <w:sz w:val="28"/>
          <w:szCs w:val="28"/>
          <w:lang w:eastAsia="ru-RU"/>
        </w:rPr>
        <w:t xml:space="preserve">площадью </w:t>
      </w:r>
      <w:r>
        <w:rPr>
          <w:color w:val="000000" w:themeColor="text1"/>
          <w:sz w:val="28"/>
          <w:szCs w:val="28"/>
          <w:lang w:eastAsia="ru-RU"/>
        </w:rPr>
        <w:t>50183+/-1960</w:t>
      </w:r>
      <w:r w:rsidRPr="00396C2A">
        <w:rPr>
          <w:color w:val="000000" w:themeColor="text1"/>
          <w:sz w:val="28"/>
          <w:szCs w:val="28"/>
          <w:lang w:eastAsia="ru-RU"/>
        </w:rPr>
        <w:t xml:space="preserve"> квадратных метров, категория земель: Земли </w:t>
      </w:r>
      <w:r>
        <w:rPr>
          <w:color w:val="000000" w:themeColor="text1"/>
          <w:sz w:val="28"/>
          <w:szCs w:val="28"/>
          <w:lang w:eastAsia="ru-RU"/>
        </w:rPr>
        <w:t>особо охраняемых территорий и объектов</w:t>
      </w:r>
      <w:r w:rsidRPr="00396C2A">
        <w:rPr>
          <w:color w:val="000000" w:themeColor="text1"/>
          <w:sz w:val="28"/>
          <w:szCs w:val="28"/>
          <w:lang w:eastAsia="ru-RU"/>
        </w:rPr>
        <w:t xml:space="preserve">, разрешенное использование: Ритуальная деятельность (12.1) – размещение кладбища, </w:t>
      </w:r>
      <w:proofErr w:type="gramStart"/>
      <w:r w:rsidRPr="00396C2A">
        <w:rPr>
          <w:color w:val="000000" w:themeColor="text1"/>
          <w:sz w:val="28"/>
          <w:szCs w:val="28"/>
          <w:lang w:eastAsia="ru-RU"/>
        </w:rPr>
        <w:t>отведенному</w:t>
      </w:r>
      <w:proofErr w:type="gramEnd"/>
      <w:r w:rsidRPr="00396C2A">
        <w:rPr>
          <w:color w:val="000000" w:themeColor="text1"/>
          <w:sz w:val="28"/>
          <w:szCs w:val="28"/>
          <w:lang w:eastAsia="ru-RU"/>
        </w:rPr>
        <w:t xml:space="preserve"> под кладбище в </w:t>
      </w:r>
      <w:r>
        <w:rPr>
          <w:color w:val="000000" w:themeColor="text1"/>
          <w:sz w:val="28"/>
          <w:szCs w:val="28"/>
          <w:lang w:eastAsia="ru-RU"/>
        </w:rPr>
        <w:t>с. Юнда</w:t>
      </w:r>
      <w:r w:rsidRPr="00396C2A">
        <w:rPr>
          <w:color w:val="000000" w:themeColor="text1"/>
          <w:sz w:val="28"/>
          <w:szCs w:val="28"/>
          <w:lang w:eastAsia="ru-RU"/>
        </w:rPr>
        <w:t xml:space="preserve"> адрес: </w:t>
      </w: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96C2A">
        <w:rPr>
          <w:color w:val="000000" w:themeColor="text1"/>
          <w:sz w:val="28"/>
          <w:szCs w:val="28"/>
          <w:lang w:eastAsia="ru-RU"/>
        </w:rPr>
        <w:t xml:space="preserve">Российская Федерация, Удмуртская Республика, Балезинский муниципальный район, Сельское поселение «Юндинское», </w:t>
      </w:r>
      <w:r>
        <w:rPr>
          <w:color w:val="000000" w:themeColor="text1"/>
          <w:sz w:val="28"/>
          <w:szCs w:val="28"/>
          <w:lang w:eastAsia="ru-RU"/>
        </w:rPr>
        <w:t>Юнда село, в 1000 м к югу от дома № 50 по ул. Центральная.</w:t>
      </w: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Pr="00396C2A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5. </w:t>
      </w:r>
      <w:r w:rsidRPr="00396C2A">
        <w:rPr>
          <w:color w:val="000000" w:themeColor="text1"/>
          <w:sz w:val="28"/>
          <w:szCs w:val="28"/>
          <w:lang w:eastAsia="ru-RU"/>
        </w:rPr>
        <w:t>Присвоить земельному участку с кадастровым номером 18:02:</w:t>
      </w:r>
      <w:r>
        <w:rPr>
          <w:color w:val="000000" w:themeColor="text1"/>
          <w:sz w:val="28"/>
          <w:szCs w:val="28"/>
          <w:lang w:eastAsia="ru-RU"/>
        </w:rPr>
        <w:t>000000</w:t>
      </w:r>
      <w:r w:rsidRPr="00396C2A">
        <w:rPr>
          <w:color w:val="000000" w:themeColor="text1"/>
          <w:sz w:val="28"/>
          <w:szCs w:val="28"/>
          <w:lang w:eastAsia="ru-RU"/>
        </w:rPr>
        <w:t>:</w:t>
      </w:r>
      <w:r>
        <w:rPr>
          <w:color w:val="000000" w:themeColor="text1"/>
          <w:sz w:val="28"/>
          <w:szCs w:val="28"/>
          <w:lang w:eastAsia="ru-RU"/>
        </w:rPr>
        <w:t>3512</w:t>
      </w:r>
      <w:r w:rsidRPr="00396C2A">
        <w:rPr>
          <w:color w:val="000000" w:themeColor="text1"/>
          <w:sz w:val="28"/>
          <w:szCs w:val="28"/>
          <w:lang w:eastAsia="ru-RU"/>
        </w:rPr>
        <w:t xml:space="preserve">, площадью </w:t>
      </w:r>
      <w:r>
        <w:rPr>
          <w:color w:val="000000" w:themeColor="text1"/>
          <w:sz w:val="28"/>
          <w:szCs w:val="28"/>
          <w:lang w:eastAsia="ru-RU"/>
        </w:rPr>
        <w:t>18642</w:t>
      </w:r>
      <w:r w:rsidRPr="00396C2A">
        <w:rPr>
          <w:color w:val="000000" w:themeColor="text1"/>
          <w:sz w:val="28"/>
          <w:szCs w:val="28"/>
          <w:lang w:eastAsia="ru-RU"/>
        </w:rPr>
        <w:t>+/-</w:t>
      </w:r>
      <w:r>
        <w:rPr>
          <w:color w:val="000000" w:themeColor="text1"/>
          <w:sz w:val="28"/>
          <w:szCs w:val="28"/>
          <w:lang w:eastAsia="ru-RU"/>
        </w:rPr>
        <w:t>48</w:t>
      </w:r>
      <w:r w:rsidRPr="00396C2A">
        <w:rPr>
          <w:color w:val="000000" w:themeColor="text1"/>
          <w:sz w:val="28"/>
          <w:szCs w:val="28"/>
          <w:lang w:eastAsia="ru-RU"/>
        </w:rPr>
        <w:t xml:space="preserve"> квадратных метров, категория земель: Земли </w:t>
      </w:r>
      <w:r>
        <w:rPr>
          <w:color w:val="000000" w:themeColor="text1"/>
          <w:sz w:val="28"/>
          <w:szCs w:val="28"/>
          <w:lang w:eastAsia="ru-RU"/>
        </w:rPr>
        <w:t>населенных пунктов</w:t>
      </w:r>
      <w:r w:rsidRPr="00396C2A">
        <w:rPr>
          <w:color w:val="000000" w:themeColor="text1"/>
          <w:sz w:val="28"/>
          <w:szCs w:val="28"/>
          <w:lang w:eastAsia="ru-RU"/>
        </w:rPr>
        <w:t xml:space="preserve">, разрешенное использование: Ритуальная деятельность (12.1) – размещение кладбища, </w:t>
      </w:r>
      <w:proofErr w:type="gramStart"/>
      <w:r w:rsidRPr="00396C2A">
        <w:rPr>
          <w:color w:val="000000" w:themeColor="text1"/>
          <w:sz w:val="28"/>
          <w:szCs w:val="28"/>
          <w:lang w:eastAsia="ru-RU"/>
        </w:rPr>
        <w:t>отведенному</w:t>
      </w:r>
      <w:proofErr w:type="gramEnd"/>
      <w:r w:rsidRPr="00396C2A">
        <w:rPr>
          <w:color w:val="000000" w:themeColor="text1"/>
          <w:sz w:val="28"/>
          <w:szCs w:val="28"/>
          <w:lang w:eastAsia="ru-RU"/>
        </w:rPr>
        <w:t xml:space="preserve"> под кладбище в с. Юнда адрес: </w:t>
      </w: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96C2A">
        <w:rPr>
          <w:color w:val="000000" w:themeColor="text1"/>
          <w:sz w:val="28"/>
          <w:szCs w:val="28"/>
          <w:lang w:eastAsia="ru-RU"/>
        </w:rPr>
        <w:t xml:space="preserve">Российская Федерация, Удмуртская Республика, Балезинский муниципальный район, Сельское поселение «Юндинское», Юнда село, в </w:t>
      </w:r>
      <w:r>
        <w:rPr>
          <w:color w:val="000000" w:themeColor="text1"/>
          <w:sz w:val="28"/>
          <w:szCs w:val="28"/>
          <w:lang w:eastAsia="ru-RU"/>
        </w:rPr>
        <w:t>300</w:t>
      </w:r>
      <w:r w:rsidRPr="00396C2A">
        <w:rPr>
          <w:color w:val="000000" w:themeColor="text1"/>
          <w:sz w:val="28"/>
          <w:szCs w:val="28"/>
          <w:lang w:eastAsia="ru-RU"/>
        </w:rPr>
        <w:t xml:space="preserve"> м </w:t>
      </w:r>
      <w:r>
        <w:rPr>
          <w:color w:val="000000" w:themeColor="text1"/>
          <w:sz w:val="28"/>
          <w:szCs w:val="28"/>
          <w:lang w:eastAsia="ru-RU"/>
        </w:rPr>
        <w:t>юго-восточнее от дома № 1 по ул. Молодежная.</w:t>
      </w: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6. Присвоенные адреса р</w:t>
      </w:r>
      <w:r w:rsidRPr="00617E2B">
        <w:rPr>
          <w:color w:val="000000" w:themeColor="text1"/>
          <w:sz w:val="28"/>
          <w:szCs w:val="28"/>
          <w:lang w:eastAsia="ru-RU"/>
        </w:rPr>
        <w:t>азместить в государственн</w:t>
      </w:r>
      <w:r>
        <w:rPr>
          <w:color w:val="000000" w:themeColor="text1"/>
          <w:sz w:val="28"/>
          <w:szCs w:val="28"/>
          <w:lang w:eastAsia="ru-RU"/>
        </w:rPr>
        <w:t>ом</w:t>
      </w:r>
      <w:r w:rsidRPr="00617E2B">
        <w:rPr>
          <w:color w:val="000000" w:themeColor="text1"/>
          <w:sz w:val="28"/>
          <w:szCs w:val="28"/>
          <w:lang w:eastAsia="ru-RU"/>
        </w:rPr>
        <w:t xml:space="preserve"> адресн</w:t>
      </w:r>
      <w:r>
        <w:rPr>
          <w:color w:val="000000" w:themeColor="text1"/>
          <w:sz w:val="28"/>
          <w:szCs w:val="28"/>
          <w:lang w:eastAsia="ru-RU"/>
        </w:rPr>
        <w:t>ом</w:t>
      </w:r>
      <w:r w:rsidRPr="00617E2B">
        <w:rPr>
          <w:color w:val="000000" w:themeColor="text1"/>
          <w:sz w:val="28"/>
          <w:szCs w:val="28"/>
          <w:lang w:eastAsia="ru-RU"/>
        </w:rPr>
        <w:t xml:space="preserve"> реест</w:t>
      </w:r>
      <w:r>
        <w:rPr>
          <w:color w:val="000000" w:themeColor="text1"/>
          <w:sz w:val="28"/>
          <w:szCs w:val="28"/>
          <w:lang w:eastAsia="ru-RU"/>
        </w:rPr>
        <w:t xml:space="preserve">ре </w:t>
      </w:r>
      <w:r w:rsidRPr="00617E2B">
        <w:rPr>
          <w:color w:val="000000" w:themeColor="text1"/>
          <w:sz w:val="28"/>
          <w:szCs w:val="28"/>
          <w:lang w:eastAsia="ru-RU"/>
        </w:rPr>
        <w:t>Федеральной Информационной Адресной Систем</w:t>
      </w:r>
      <w:r>
        <w:rPr>
          <w:color w:val="000000" w:themeColor="text1"/>
          <w:sz w:val="28"/>
          <w:szCs w:val="28"/>
          <w:lang w:eastAsia="ru-RU"/>
        </w:rPr>
        <w:t>ы</w:t>
      </w:r>
      <w:r w:rsidRPr="00617E2B">
        <w:rPr>
          <w:color w:val="000000" w:themeColor="text1"/>
          <w:sz w:val="28"/>
          <w:szCs w:val="28"/>
          <w:lang w:eastAsia="ru-RU"/>
        </w:rPr>
        <w:t>.</w:t>
      </w: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Default="00177003" w:rsidP="00177003">
      <w:pPr>
        <w:suppressAutoHyphens w:val="0"/>
        <w:ind w:left="-1134" w:right="1133"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Default="00177003" w:rsidP="0017700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77003" w:rsidRPr="00531775" w:rsidRDefault="00177003" w:rsidP="00177003">
      <w:pPr>
        <w:tabs>
          <w:tab w:val="left" w:pos="0"/>
          <w:tab w:val="left" w:pos="7655"/>
        </w:tabs>
        <w:suppressAutoHyphens w:val="0"/>
        <w:ind w:left="-1134" w:right="1133"/>
        <w:jc w:val="both"/>
        <w:rPr>
          <w:sz w:val="28"/>
          <w:szCs w:val="28"/>
        </w:rPr>
      </w:pPr>
      <w:r w:rsidRPr="00531775">
        <w:rPr>
          <w:sz w:val="28"/>
          <w:szCs w:val="28"/>
        </w:rPr>
        <w:t>Глава муниципального образования</w:t>
      </w:r>
    </w:p>
    <w:p w:rsidR="00177003" w:rsidRPr="00531775" w:rsidRDefault="00177003" w:rsidP="00177003">
      <w:pPr>
        <w:suppressAutoHyphens w:val="0"/>
        <w:ind w:left="-1134" w:right="1133"/>
        <w:jc w:val="both"/>
        <w:rPr>
          <w:sz w:val="28"/>
          <w:szCs w:val="28"/>
        </w:rPr>
      </w:pPr>
      <w:r w:rsidRPr="00531775">
        <w:rPr>
          <w:sz w:val="28"/>
          <w:szCs w:val="28"/>
        </w:rPr>
        <w:t>«Юндинское»                                                                                        В.Г. Урасинов</w:t>
      </w:r>
    </w:p>
    <w:p w:rsidR="00177003" w:rsidRDefault="00177003" w:rsidP="00177003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3C7043" w:rsidRDefault="003C7043">
      <w:bookmarkStart w:id="0" w:name="_GoBack"/>
      <w:bookmarkEnd w:id="0"/>
    </w:p>
    <w:sectPr w:rsidR="003C7043" w:rsidSect="008D45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D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7003"/>
    <w:rsid w:val="00181531"/>
    <w:rsid w:val="00181782"/>
    <w:rsid w:val="00183765"/>
    <w:rsid w:val="00185B10"/>
    <w:rsid w:val="001862D3"/>
    <w:rsid w:val="001867FF"/>
    <w:rsid w:val="00192563"/>
    <w:rsid w:val="001944C2"/>
    <w:rsid w:val="001945BE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D90"/>
    <w:rsid w:val="00292504"/>
    <w:rsid w:val="00293E05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3DB0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B41B0"/>
    <w:rsid w:val="003C3C96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15D1"/>
    <w:rsid w:val="00433A12"/>
    <w:rsid w:val="00435884"/>
    <w:rsid w:val="00435983"/>
    <w:rsid w:val="004404D8"/>
    <w:rsid w:val="00440CA9"/>
    <w:rsid w:val="004427E1"/>
    <w:rsid w:val="00443A1B"/>
    <w:rsid w:val="00445D47"/>
    <w:rsid w:val="00446B56"/>
    <w:rsid w:val="00447CEE"/>
    <w:rsid w:val="00447E31"/>
    <w:rsid w:val="00460971"/>
    <w:rsid w:val="00461FF3"/>
    <w:rsid w:val="00464EBC"/>
    <w:rsid w:val="004657D3"/>
    <w:rsid w:val="004674F1"/>
    <w:rsid w:val="00470345"/>
    <w:rsid w:val="00473125"/>
    <w:rsid w:val="004774DE"/>
    <w:rsid w:val="00482672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999"/>
    <w:rsid w:val="00565525"/>
    <w:rsid w:val="00573167"/>
    <w:rsid w:val="00576098"/>
    <w:rsid w:val="005801B0"/>
    <w:rsid w:val="00587EFA"/>
    <w:rsid w:val="005922D6"/>
    <w:rsid w:val="005A2905"/>
    <w:rsid w:val="005B498C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3EEB"/>
    <w:rsid w:val="00796635"/>
    <w:rsid w:val="007A0433"/>
    <w:rsid w:val="007A08FC"/>
    <w:rsid w:val="007A1490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6007"/>
    <w:rsid w:val="00AB6722"/>
    <w:rsid w:val="00AC02E9"/>
    <w:rsid w:val="00AC31EA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B9E"/>
    <w:rsid w:val="00B80659"/>
    <w:rsid w:val="00B844AB"/>
    <w:rsid w:val="00B94818"/>
    <w:rsid w:val="00B94BE2"/>
    <w:rsid w:val="00B971C7"/>
    <w:rsid w:val="00BA795B"/>
    <w:rsid w:val="00BB3BEF"/>
    <w:rsid w:val="00BC10A2"/>
    <w:rsid w:val="00BC3176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70123"/>
    <w:rsid w:val="00C74C26"/>
    <w:rsid w:val="00C75BD3"/>
    <w:rsid w:val="00C77D77"/>
    <w:rsid w:val="00C80FA3"/>
    <w:rsid w:val="00C81C5A"/>
    <w:rsid w:val="00C83861"/>
    <w:rsid w:val="00CA15D1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8615D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7804"/>
    <w:rsid w:val="00DF7A98"/>
    <w:rsid w:val="00E02C3B"/>
    <w:rsid w:val="00E140D3"/>
    <w:rsid w:val="00E14379"/>
    <w:rsid w:val="00E17500"/>
    <w:rsid w:val="00E17AC3"/>
    <w:rsid w:val="00E20014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547C"/>
    <w:rsid w:val="00EA58D7"/>
    <w:rsid w:val="00EA6A71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090D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0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7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0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7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2018-12-14T07:00:00Z</dcterms:created>
  <dcterms:modified xsi:type="dcterms:W3CDTF">2018-12-14T07:01:00Z</dcterms:modified>
</cp:coreProperties>
</file>