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CE" w:rsidRDefault="000955E4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01"/>
      </w:tblGrid>
      <w:tr w:rsidR="00DE6FCE" w:rsidRPr="00D05A17">
        <w:tc>
          <w:tcPr>
            <w:tcW w:w="4401" w:type="dxa"/>
          </w:tcPr>
          <w:p w:rsidR="00DE6FCE" w:rsidRPr="00D05A17" w:rsidRDefault="00DE6FCE" w:rsidP="00DE6FCE">
            <w:pPr>
              <w:jc w:val="right"/>
              <w:rPr>
                <w:b/>
                <w:sz w:val="22"/>
                <w:szCs w:val="22"/>
              </w:rPr>
            </w:pPr>
            <w:r w:rsidRPr="00D05A17">
              <w:rPr>
                <w:b/>
                <w:sz w:val="22"/>
                <w:szCs w:val="22"/>
              </w:rPr>
              <w:t xml:space="preserve">Приложение </w:t>
            </w:r>
            <w:r w:rsidR="004C2AAB" w:rsidRPr="00D05A17">
              <w:rPr>
                <w:b/>
                <w:sz w:val="22"/>
                <w:szCs w:val="22"/>
              </w:rPr>
              <w:t>1</w:t>
            </w:r>
            <w:r w:rsidR="00717F42">
              <w:rPr>
                <w:b/>
                <w:sz w:val="22"/>
                <w:szCs w:val="22"/>
              </w:rPr>
              <w:t>0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к решению Совета депутатов</w:t>
            </w:r>
            <w:r w:rsidR="00DF5D2D" w:rsidRPr="00D05A17">
              <w:rPr>
                <w:b/>
                <w:sz w:val="22"/>
                <w:szCs w:val="22"/>
              </w:rPr>
              <w:t xml:space="preserve"> 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МО «Балезинский район»                                                                                                                 «О бюджете муниципального образования                                                                             «Балезинский район» на 20</w:t>
            </w:r>
            <w:r w:rsidR="00F6764B" w:rsidRPr="00D05A17">
              <w:rPr>
                <w:b/>
                <w:sz w:val="22"/>
                <w:szCs w:val="22"/>
              </w:rPr>
              <w:t>1</w:t>
            </w:r>
            <w:r w:rsidR="00D85F8E">
              <w:rPr>
                <w:b/>
                <w:sz w:val="22"/>
                <w:szCs w:val="22"/>
              </w:rPr>
              <w:t>8</w:t>
            </w:r>
            <w:r w:rsidRPr="00D05A17">
              <w:rPr>
                <w:b/>
                <w:sz w:val="22"/>
                <w:szCs w:val="22"/>
              </w:rPr>
              <w:t xml:space="preserve"> год</w:t>
            </w:r>
            <w:r w:rsidR="00D05A17" w:rsidRPr="00D05A17">
              <w:rPr>
                <w:b/>
                <w:sz w:val="22"/>
                <w:szCs w:val="22"/>
              </w:rPr>
              <w:t xml:space="preserve"> и на плановый период 201</w:t>
            </w:r>
            <w:r w:rsidR="00D85F8E">
              <w:rPr>
                <w:b/>
                <w:sz w:val="22"/>
                <w:szCs w:val="22"/>
              </w:rPr>
              <w:t>9</w:t>
            </w:r>
            <w:r w:rsidR="00D05A17" w:rsidRPr="00D05A17">
              <w:rPr>
                <w:b/>
                <w:sz w:val="22"/>
                <w:szCs w:val="22"/>
              </w:rPr>
              <w:t xml:space="preserve"> и 20</w:t>
            </w:r>
            <w:r w:rsidR="00D85F8E">
              <w:rPr>
                <w:b/>
                <w:sz w:val="22"/>
                <w:szCs w:val="22"/>
              </w:rPr>
              <w:t>20</w:t>
            </w:r>
            <w:r w:rsidR="00D05A17" w:rsidRPr="00D05A17">
              <w:rPr>
                <w:b/>
                <w:sz w:val="22"/>
                <w:szCs w:val="22"/>
              </w:rPr>
              <w:t xml:space="preserve"> годов</w:t>
            </w:r>
            <w:r w:rsidR="00000EFE" w:rsidRPr="00D05A17">
              <w:rPr>
                <w:b/>
                <w:sz w:val="22"/>
                <w:szCs w:val="22"/>
              </w:rPr>
              <w:t>»</w:t>
            </w:r>
          </w:p>
          <w:p w:rsidR="004C2AAB" w:rsidRPr="00D05A17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 xml:space="preserve">Объем бюджетных ассигнований дорожного фонда </w:t>
      </w: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>муниципального образования «Балезинский район» на 201</w:t>
      </w:r>
      <w:r w:rsidR="00D85F8E">
        <w:rPr>
          <w:b/>
          <w:sz w:val="28"/>
          <w:szCs w:val="28"/>
        </w:rPr>
        <w:t>8</w:t>
      </w:r>
      <w:r w:rsidRPr="001912E6">
        <w:rPr>
          <w:b/>
          <w:sz w:val="28"/>
          <w:szCs w:val="28"/>
        </w:rPr>
        <w:t xml:space="preserve"> год</w:t>
      </w:r>
    </w:p>
    <w:p w:rsidR="001912E6" w:rsidRDefault="001912E6" w:rsidP="00DE6FCE">
      <w:pPr>
        <w:jc w:val="right"/>
        <w:rPr>
          <w:sz w:val="22"/>
          <w:szCs w:val="22"/>
        </w:rPr>
      </w:pPr>
    </w:p>
    <w:p w:rsidR="0048081C" w:rsidRDefault="0048081C" w:rsidP="00DE6FCE">
      <w:pPr>
        <w:jc w:val="right"/>
        <w:rPr>
          <w:sz w:val="22"/>
          <w:szCs w:val="22"/>
        </w:rPr>
      </w:pP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7308"/>
        <w:gridCol w:w="2340"/>
      </w:tblGrid>
      <w:tr w:rsidR="001912E6">
        <w:tc>
          <w:tcPr>
            <w:tcW w:w="7308" w:type="dxa"/>
          </w:tcPr>
          <w:p w:rsidR="001912E6" w:rsidRPr="00DE6FCE" w:rsidRDefault="001912E6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2340" w:type="dxa"/>
          </w:tcPr>
          <w:p w:rsidR="001912E6" w:rsidRPr="00DE6FCE" w:rsidRDefault="001912E6" w:rsidP="000955E4">
            <w:pPr>
              <w:jc w:val="center"/>
            </w:pPr>
            <w:r>
              <w:t>Сумма</w:t>
            </w:r>
          </w:p>
        </w:tc>
      </w:tr>
      <w:tr w:rsidR="006A0167">
        <w:tc>
          <w:tcPr>
            <w:tcW w:w="7308" w:type="dxa"/>
          </w:tcPr>
          <w:p w:rsidR="006A0167" w:rsidRPr="00DE6FCE" w:rsidRDefault="00AE1F4C" w:rsidP="00CA72BC">
            <w:pPr>
              <w:jc w:val="both"/>
            </w:pPr>
            <w:r>
              <w:t xml:space="preserve">1. </w:t>
            </w:r>
            <w:r w:rsidR="00CA72BC">
              <w:t>Муниципальная программа «Муниципальное хозяйство на 2015-2020 годы»</w:t>
            </w:r>
          </w:p>
        </w:tc>
        <w:tc>
          <w:tcPr>
            <w:tcW w:w="2340" w:type="dxa"/>
          </w:tcPr>
          <w:p w:rsidR="00CA72BC" w:rsidRDefault="00CA72BC" w:rsidP="000955E4">
            <w:pPr>
              <w:jc w:val="center"/>
            </w:pPr>
          </w:p>
          <w:p w:rsidR="00AE1F4C" w:rsidRDefault="00AB4E24" w:rsidP="004A3EC4">
            <w:pPr>
              <w:jc w:val="center"/>
            </w:pPr>
            <w:r>
              <w:t>46 566 948,60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 Подпрограмма «Дорожное хозяйство и транспортное обслуживание населения»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3F5DE5" w:rsidRDefault="00AB4E24" w:rsidP="003F5DE5">
            <w:pPr>
              <w:jc w:val="center"/>
            </w:pPr>
            <w:r>
              <w:t>46 566 948,60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1.1.1 Мероприятие по проектированию, проведению работ по капитальному ремонту, ремонту автомобильных дорог общего пользования, мостов и иных транспортных инженерных сооружений</w:t>
            </w:r>
            <w:r w:rsidR="00B6123C">
              <w:t>:</w:t>
            </w:r>
            <w:r>
              <w:t xml:space="preserve">  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7E2552" w:rsidRDefault="00AB4E24" w:rsidP="000955E4">
            <w:pPr>
              <w:jc w:val="center"/>
            </w:pPr>
            <w:r>
              <w:t>45 383 817,60</w:t>
            </w:r>
          </w:p>
        </w:tc>
      </w:tr>
      <w:tr w:rsidR="003D488A">
        <w:tc>
          <w:tcPr>
            <w:tcW w:w="7308" w:type="dxa"/>
          </w:tcPr>
          <w:p w:rsidR="003D488A" w:rsidRPr="009D45D8" w:rsidRDefault="00B6123C" w:rsidP="009D45D8">
            <w:pPr>
              <w:jc w:val="both"/>
            </w:pPr>
            <w:r>
              <w:t xml:space="preserve">- </w:t>
            </w:r>
            <w:r w:rsidR="00D85F8E">
              <w:t xml:space="preserve">капитальный ремонт, </w:t>
            </w:r>
            <w:r>
              <w:t>р</w:t>
            </w:r>
            <w:r w:rsidR="009D45D8">
              <w:t>емонт</w:t>
            </w:r>
            <w:r w:rsidR="009D45D8" w:rsidRPr="009D45D8">
              <w:t xml:space="preserve"> и</w:t>
            </w:r>
            <w:r w:rsidR="009D45D8">
              <w:t xml:space="preserve"> содержание автомобильных дорог общего пользования местного значения</w:t>
            </w:r>
            <w:r w:rsidR="009D45D8" w:rsidRPr="009D45D8">
              <w:t xml:space="preserve"> </w:t>
            </w:r>
          </w:p>
        </w:tc>
        <w:tc>
          <w:tcPr>
            <w:tcW w:w="2340" w:type="dxa"/>
          </w:tcPr>
          <w:p w:rsidR="009D45D8" w:rsidRDefault="009D45D8" w:rsidP="000955E4">
            <w:pPr>
              <w:jc w:val="center"/>
            </w:pPr>
          </w:p>
          <w:p w:rsidR="003D488A" w:rsidRPr="009D45D8" w:rsidRDefault="00D31982" w:rsidP="00EA28F3">
            <w:pPr>
              <w:jc w:val="center"/>
            </w:pPr>
            <w:r>
              <w:t>5 745 65</w:t>
            </w:r>
            <w:r w:rsidR="00EA28F3">
              <w:t>1</w:t>
            </w:r>
            <w:r>
              <w:t>,</w:t>
            </w:r>
            <w:r w:rsidR="00EA28F3">
              <w:t>16</w:t>
            </w:r>
          </w:p>
        </w:tc>
      </w:tr>
      <w:tr w:rsidR="00CB2A71">
        <w:tc>
          <w:tcPr>
            <w:tcW w:w="7308" w:type="dxa"/>
          </w:tcPr>
          <w:p w:rsidR="00CB2A71" w:rsidRDefault="00B6123C" w:rsidP="009D45D8">
            <w:pPr>
              <w:jc w:val="both"/>
            </w:pPr>
            <w:r>
              <w:t>- п</w:t>
            </w:r>
            <w:r w:rsidR="00CB2A71">
              <w:t>редоставление иных межбюджетных трансфертов бюджетам муниципальных образований – сельских поселений Балезинского района на осуществление полномочий МО «Балезинский район» по решению вопросов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том числе:</w:t>
            </w:r>
          </w:p>
        </w:tc>
        <w:tc>
          <w:tcPr>
            <w:tcW w:w="2340" w:type="dxa"/>
          </w:tcPr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7E2552" w:rsidRDefault="003F5DE5" w:rsidP="007E2552">
            <w:pPr>
              <w:jc w:val="center"/>
            </w:pPr>
            <w:r>
              <w:t>9 919 806,00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 xml:space="preserve">- МО «Андрейшурское» </w:t>
            </w:r>
          </w:p>
        </w:tc>
        <w:tc>
          <w:tcPr>
            <w:tcW w:w="2340" w:type="dxa"/>
          </w:tcPr>
          <w:p w:rsidR="00CB2A71" w:rsidRDefault="00AB4E24" w:rsidP="000955E4">
            <w:pPr>
              <w:jc w:val="center"/>
            </w:pPr>
            <w:r>
              <w:t>630 000,00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>- МО «Большеварыжское»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120</w:t>
            </w:r>
            <w:r w:rsidR="00E17E00">
              <w:t> </w:t>
            </w:r>
            <w:r>
              <w:t>000</w:t>
            </w:r>
            <w:r w:rsidR="00E17E00">
              <w:t>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«Верх-Люкинское»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310</w:t>
            </w:r>
            <w:r w:rsidR="00E17E00">
              <w:t> </w:t>
            </w:r>
            <w:r>
              <w:t>000</w:t>
            </w:r>
            <w:r w:rsidR="00E17E00">
              <w:t>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«Воегуртское»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390</w:t>
            </w:r>
            <w:r w:rsidR="00E17E00">
              <w:t> </w:t>
            </w:r>
            <w:r>
              <w:t>000</w:t>
            </w:r>
            <w:r w:rsidR="00E17E00">
              <w:t>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«Исаковское»</w:t>
            </w:r>
          </w:p>
        </w:tc>
        <w:tc>
          <w:tcPr>
            <w:tcW w:w="2340" w:type="dxa"/>
          </w:tcPr>
          <w:p w:rsidR="00CB2A71" w:rsidRDefault="00AB4E24" w:rsidP="000955E4">
            <w:pPr>
              <w:jc w:val="center"/>
            </w:pPr>
            <w:r>
              <w:t>455 000,00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«Каменно-Задельское»</w:t>
            </w:r>
          </w:p>
        </w:tc>
        <w:tc>
          <w:tcPr>
            <w:tcW w:w="2340" w:type="dxa"/>
          </w:tcPr>
          <w:p w:rsidR="00CB2A71" w:rsidRDefault="00AB4E24" w:rsidP="0043649B">
            <w:pPr>
              <w:jc w:val="center"/>
            </w:pPr>
            <w:r>
              <w:t>190 000,00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«Карсовайское»</w:t>
            </w:r>
          </w:p>
        </w:tc>
        <w:tc>
          <w:tcPr>
            <w:tcW w:w="2340" w:type="dxa"/>
          </w:tcPr>
          <w:p w:rsidR="00CB2A71" w:rsidRDefault="00AB4E24" w:rsidP="000955E4">
            <w:pPr>
              <w:jc w:val="center"/>
            </w:pPr>
            <w:r>
              <w:t>815 000,00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«Кестымское»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45</w:t>
            </w:r>
            <w:r w:rsidR="00B6123C">
              <w:t>0</w:t>
            </w:r>
            <w:r w:rsidR="00E17E00">
              <w:t> </w:t>
            </w:r>
            <w:r w:rsidR="00B6123C">
              <w:t>000</w:t>
            </w:r>
            <w:r w:rsidR="00E17E00">
              <w:t>,0</w:t>
            </w:r>
            <w:r w:rsidR="00AB4E24">
              <w:t>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«Киршонское»</w:t>
            </w:r>
          </w:p>
        </w:tc>
        <w:tc>
          <w:tcPr>
            <w:tcW w:w="2340" w:type="dxa"/>
          </w:tcPr>
          <w:p w:rsidR="00CB2A71" w:rsidRDefault="00AB4E24" w:rsidP="0043649B">
            <w:pPr>
              <w:jc w:val="center"/>
            </w:pPr>
            <w:r>
              <w:t>242 680,00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«Кожильское»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64</w:t>
            </w:r>
            <w:r w:rsidR="00D05A17">
              <w:t>0</w:t>
            </w:r>
            <w:r w:rsidR="00E17E00">
              <w:t> </w:t>
            </w:r>
            <w:r w:rsidR="00B6123C">
              <w:t>000</w:t>
            </w:r>
            <w:r w:rsidR="00E17E00">
              <w:t>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«Люкское»</w:t>
            </w:r>
          </w:p>
        </w:tc>
        <w:tc>
          <w:tcPr>
            <w:tcW w:w="2340" w:type="dxa"/>
          </w:tcPr>
          <w:p w:rsidR="0040187C" w:rsidRDefault="00AB4E24" w:rsidP="000955E4">
            <w:pPr>
              <w:jc w:val="center"/>
            </w:pPr>
            <w:r>
              <w:t>513 194,00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«Пыбьинское»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27</w:t>
            </w:r>
            <w:r w:rsidR="00B6123C">
              <w:t>0</w:t>
            </w:r>
            <w:r w:rsidR="00E17E00">
              <w:t> </w:t>
            </w:r>
            <w:r w:rsidR="00B6123C">
              <w:t>000</w:t>
            </w:r>
            <w:r w:rsidR="00E17E00">
              <w:t>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«Сергинское»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3</w:t>
            </w:r>
            <w:r w:rsidR="00AB4E24">
              <w:t>75 000,00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lastRenderedPageBreak/>
              <w:t>- МО «Турецкое»</w:t>
            </w:r>
          </w:p>
        </w:tc>
        <w:tc>
          <w:tcPr>
            <w:tcW w:w="2340" w:type="dxa"/>
          </w:tcPr>
          <w:p w:rsidR="0040187C" w:rsidRDefault="00B6123C" w:rsidP="0043649B">
            <w:pPr>
              <w:jc w:val="center"/>
            </w:pPr>
            <w:r>
              <w:t>1</w:t>
            </w:r>
            <w:r w:rsidR="0043649B">
              <w:t>6</w:t>
            </w:r>
            <w:r w:rsidR="00AB4E24">
              <w:t>5 000,00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«Эркешевское»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19</w:t>
            </w:r>
            <w:r w:rsidR="00B6123C">
              <w:t>0</w:t>
            </w:r>
            <w:r w:rsidR="00E17E00">
              <w:t> </w:t>
            </w:r>
            <w:r w:rsidR="00B6123C">
              <w:t>000</w:t>
            </w:r>
            <w:r w:rsidR="00E17E00">
              <w:t>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«Юндинское»</w:t>
            </w:r>
          </w:p>
        </w:tc>
        <w:tc>
          <w:tcPr>
            <w:tcW w:w="2340" w:type="dxa"/>
          </w:tcPr>
          <w:p w:rsidR="0040187C" w:rsidRDefault="00AB4E24" w:rsidP="000955E4">
            <w:pPr>
              <w:jc w:val="center"/>
            </w:pPr>
            <w:r>
              <w:t>527 932,00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-МО «Балезинское»</w:t>
            </w:r>
            <w:r w:rsidR="00FC32B4">
              <w:t>.</w:t>
            </w:r>
          </w:p>
        </w:tc>
        <w:tc>
          <w:tcPr>
            <w:tcW w:w="2340" w:type="dxa"/>
          </w:tcPr>
          <w:p w:rsidR="0040187C" w:rsidRDefault="00AB4E24" w:rsidP="007E2552">
            <w:pPr>
              <w:jc w:val="center"/>
            </w:pPr>
            <w:r>
              <w:t>3 636 000,00</w:t>
            </w:r>
          </w:p>
        </w:tc>
      </w:tr>
      <w:tr w:rsidR="00504CFE">
        <w:tc>
          <w:tcPr>
            <w:tcW w:w="7308" w:type="dxa"/>
          </w:tcPr>
          <w:p w:rsidR="00504CFE" w:rsidRDefault="00B6123C" w:rsidP="009D45D8">
            <w:pPr>
              <w:jc w:val="both"/>
            </w:pPr>
            <w:r>
              <w:t xml:space="preserve">- </w:t>
            </w:r>
            <w:r w:rsidR="00504CFE">
              <w:t xml:space="preserve"> </w:t>
            </w:r>
            <w:r>
              <w:t>о</w:t>
            </w:r>
            <w:r w:rsidR="00504CFE">
              <w:t>существление иных мероприятий в отношении автомобильных дорог общего пользования местного значения</w:t>
            </w:r>
          </w:p>
        </w:tc>
        <w:tc>
          <w:tcPr>
            <w:tcW w:w="2340" w:type="dxa"/>
          </w:tcPr>
          <w:p w:rsidR="00504CFE" w:rsidRDefault="00504CFE" w:rsidP="000955E4">
            <w:pPr>
              <w:jc w:val="center"/>
            </w:pPr>
          </w:p>
          <w:p w:rsidR="00504CFE" w:rsidRDefault="00BE0AF6" w:rsidP="000955E4">
            <w:pPr>
              <w:jc w:val="center"/>
            </w:pPr>
            <w:r>
              <w:t>194 880,84</w:t>
            </w:r>
            <w:r w:rsidR="0043649B">
              <w:t xml:space="preserve"> </w:t>
            </w:r>
          </w:p>
        </w:tc>
      </w:tr>
      <w:tr w:rsidR="00E61EA4">
        <w:tc>
          <w:tcPr>
            <w:tcW w:w="7308" w:type="dxa"/>
          </w:tcPr>
          <w:p w:rsidR="00E61EA4" w:rsidRDefault="00E61EA4" w:rsidP="00E61EA4">
            <w:pPr>
              <w:jc w:val="both"/>
            </w:pPr>
            <w:r>
              <w:t xml:space="preserve">- комплекс работ по содержанию автомобильных дорог, приобретение дорожной техники </w:t>
            </w:r>
          </w:p>
        </w:tc>
        <w:tc>
          <w:tcPr>
            <w:tcW w:w="2340" w:type="dxa"/>
          </w:tcPr>
          <w:p w:rsidR="00E61EA4" w:rsidRDefault="00E61EA4" w:rsidP="000955E4">
            <w:pPr>
              <w:jc w:val="center"/>
            </w:pPr>
          </w:p>
          <w:p w:rsidR="00E61EA4" w:rsidRDefault="00574D1A" w:rsidP="000955E4">
            <w:pPr>
              <w:jc w:val="center"/>
            </w:pPr>
            <w:r>
              <w:t>11 687 561,00</w:t>
            </w:r>
          </w:p>
        </w:tc>
      </w:tr>
      <w:tr w:rsidR="00E61EA4">
        <w:tc>
          <w:tcPr>
            <w:tcW w:w="7308" w:type="dxa"/>
          </w:tcPr>
          <w:p w:rsidR="00E61EA4" w:rsidRDefault="00E61EA4" w:rsidP="00E61EA4">
            <w:pPr>
              <w:jc w:val="both"/>
            </w:pPr>
            <w:r>
              <w:t>- приведение в нормативное состояние сельских автомобильных дорог</w:t>
            </w:r>
          </w:p>
        </w:tc>
        <w:tc>
          <w:tcPr>
            <w:tcW w:w="2340" w:type="dxa"/>
          </w:tcPr>
          <w:p w:rsidR="00E61EA4" w:rsidRDefault="00E61EA4" w:rsidP="000955E4">
            <w:pPr>
              <w:jc w:val="center"/>
            </w:pPr>
          </w:p>
          <w:p w:rsidR="00E61EA4" w:rsidRDefault="00574D1A" w:rsidP="00E61EA4">
            <w:pPr>
              <w:jc w:val="center"/>
            </w:pPr>
            <w:r>
              <w:t>17 835 918,60</w:t>
            </w:r>
          </w:p>
        </w:tc>
      </w:tr>
      <w:tr w:rsidR="001D3B99">
        <w:tc>
          <w:tcPr>
            <w:tcW w:w="7308" w:type="dxa"/>
          </w:tcPr>
          <w:p w:rsidR="001D3B99" w:rsidRPr="009C7E85" w:rsidRDefault="001D3B99" w:rsidP="009C7E85">
            <w:r w:rsidRPr="009C7E85">
              <w:t xml:space="preserve">1.1.2 </w:t>
            </w:r>
            <w:r w:rsidR="009C7E85" w:rsidRPr="009C7E85">
              <w:t>Мероприятия по разработке программ комплексного развития транспортной инфраструктуры</w:t>
            </w:r>
            <w:r w:rsidR="009C7E85">
              <w:t>:</w:t>
            </w:r>
          </w:p>
        </w:tc>
        <w:tc>
          <w:tcPr>
            <w:tcW w:w="2340" w:type="dxa"/>
          </w:tcPr>
          <w:p w:rsidR="001D3B99" w:rsidRPr="009C7E85" w:rsidRDefault="00903764" w:rsidP="000955E4">
            <w:pPr>
              <w:jc w:val="center"/>
            </w:pPr>
            <w:r w:rsidRPr="009C7E85">
              <w:t>769 644,00</w:t>
            </w:r>
          </w:p>
        </w:tc>
      </w:tr>
      <w:tr w:rsidR="00D37ADB">
        <w:tc>
          <w:tcPr>
            <w:tcW w:w="7308" w:type="dxa"/>
          </w:tcPr>
          <w:p w:rsidR="00D37ADB" w:rsidRDefault="00D37ADB" w:rsidP="009D45D8">
            <w:r>
              <w:t xml:space="preserve">- </w:t>
            </w:r>
            <w:r w:rsidRPr="001D3B99">
              <w:t xml:space="preserve">мероприятия </w:t>
            </w:r>
            <w:r>
              <w:t>по повышению безопасности дорожных условий</w:t>
            </w:r>
          </w:p>
        </w:tc>
        <w:tc>
          <w:tcPr>
            <w:tcW w:w="2340" w:type="dxa"/>
          </w:tcPr>
          <w:p w:rsidR="00D37ADB" w:rsidRDefault="00D37ADB" w:rsidP="000955E4">
            <w:pPr>
              <w:jc w:val="center"/>
            </w:pPr>
            <w:r>
              <w:t>769 644,00</w:t>
            </w:r>
          </w:p>
        </w:tc>
      </w:tr>
      <w:tr w:rsidR="001D3B99">
        <w:tc>
          <w:tcPr>
            <w:tcW w:w="7308" w:type="dxa"/>
          </w:tcPr>
          <w:p w:rsidR="001D3B99" w:rsidRPr="001D3B99" w:rsidRDefault="001D3B99" w:rsidP="009D45D8">
            <w:r>
              <w:t>1.1.3 Мероприятия по разработке комплексных схем организации дорожного движения:</w:t>
            </w:r>
          </w:p>
        </w:tc>
        <w:tc>
          <w:tcPr>
            <w:tcW w:w="2340" w:type="dxa"/>
          </w:tcPr>
          <w:p w:rsidR="001D3B99" w:rsidRPr="001D3B99" w:rsidRDefault="001D3B99" w:rsidP="000955E4">
            <w:pPr>
              <w:jc w:val="center"/>
            </w:pPr>
            <w:r>
              <w:t>413 487,00</w:t>
            </w:r>
          </w:p>
        </w:tc>
      </w:tr>
      <w:tr w:rsidR="001D3B99">
        <w:tc>
          <w:tcPr>
            <w:tcW w:w="7308" w:type="dxa"/>
          </w:tcPr>
          <w:p w:rsidR="001D3B99" w:rsidRPr="001D3B99" w:rsidRDefault="001D3B99" w:rsidP="009D45D8">
            <w:r w:rsidRPr="001D3B99">
              <w:t xml:space="preserve">- мероприятия </w:t>
            </w:r>
            <w:r>
              <w:t>по повышению безопасности дорожных условий</w:t>
            </w:r>
          </w:p>
        </w:tc>
        <w:tc>
          <w:tcPr>
            <w:tcW w:w="2340" w:type="dxa"/>
          </w:tcPr>
          <w:p w:rsidR="001D3B99" w:rsidRPr="001D3B99" w:rsidRDefault="001D3B99" w:rsidP="000955E4">
            <w:pPr>
              <w:jc w:val="center"/>
            </w:pPr>
            <w:r>
              <w:t>413 487,00</w:t>
            </w:r>
          </w:p>
        </w:tc>
      </w:tr>
      <w:tr w:rsidR="000B45F2">
        <w:tc>
          <w:tcPr>
            <w:tcW w:w="7308" w:type="dxa"/>
          </w:tcPr>
          <w:p w:rsidR="000B45F2" w:rsidRPr="00DE6FCE" w:rsidRDefault="001F6BD4" w:rsidP="009D45D8">
            <w:pPr>
              <w:rPr>
                <w:b/>
              </w:rPr>
            </w:pPr>
            <w:r>
              <w:rPr>
                <w:b/>
              </w:rPr>
              <w:t>ИТОГО</w:t>
            </w:r>
            <w:r w:rsidR="00F175DA">
              <w:rPr>
                <w:b/>
              </w:rPr>
              <w:t xml:space="preserve">*                     </w:t>
            </w:r>
          </w:p>
        </w:tc>
        <w:tc>
          <w:tcPr>
            <w:tcW w:w="2340" w:type="dxa"/>
          </w:tcPr>
          <w:p w:rsidR="000B45F2" w:rsidRDefault="00E17E00" w:rsidP="000955E4">
            <w:pPr>
              <w:jc w:val="center"/>
              <w:rPr>
                <w:b/>
              </w:rPr>
            </w:pPr>
            <w:r>
              <w:rPr>
                <w:b/>
              </w:rPr>
              <w:t>46 566 948,60</w:t>
            </w:r>
          </w:p>
        </w:tc>
      </w:tr>
    </w:tbl>
    <w:p w:rsidR="000955E4" w:rsidRDefault="00F175DA" w:rsidP="00F175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F175DA" w:rsidRDefault="00F175DA" w:rsidP="00F175DA">
      <w:pPr>
        <w:jc w:val="both"/>
      </w:pPr>
      <w:r>
        <w:t>*Справочно:</w:t>
      </w:r>
    </w:p>
    <w:p w:rsidR="00E6288A" w:rsidRDefault="00E6288A" w:rsidP="00E6288A">
      <w:pPr>
        <w:jc w:val="both"/>
      </w:pPr>
      <w:r>
        <w:t xml:space="preserve">- неиспользованные бюджетные ассигнования по состоянию </w:t>
      </w:r>
    </w:p>
    <w:p w:rsidR="00E6288A" w:rsidRDefault="00E6288A" w:rsidP="00E6288A">
      <w:pPr>
        <w:jc w:val="both"/>
      </w:pPr>
      <w:r>
        <w:t xml:space="preserve">  на 01.01.2017 года                                                                                             497 359,00</w:t>
      </w:r>
    </w:p>
    <w:p w:rsidR="00E6288A" w:rsidRDefault="00E6288A" w:rsidP="00E6288A">
      <w:pPr>
        <w:jc w:val="both"/>
      </w:pPr>
      <w:r>
        <w:t>- доходы от уплаты акцизов на автомобильный бензин,</w:t>
      </w:r>
    </w:p>
    <w:p w:rsidR="00E6288A" w:rsidRDefault="00E6288A" w:rsidP="00E6288A">
      <w:pPr>
        <w:jc w:val="both"/>
      </w:pPr>
      <w:r>
        <w:t xml:space="preserve">  прямогонный бензин, дизельное топливо, моторные </w:t>
      </w:r>
    </w:p>
    <w:p w:rsidR="00E6288A" w:rsidRDefault="00E6288A" w:rsidP="00E6288A">
      <w:pPr>
        <w:jc w:val="both"/>
      </w:pPr>
      <w:r>
        <w:t xml:space="preserve">  масла для дизельных и карбюраторных (инжекторных) </w:t>
      </w:r>
    </w:p>
    <w:p w:rsidR="00E6288A" w:rsidRDefault="00E6288A" w:rsidP="00E6288A">
      <w:pPr>
        <w:jc w:val="both"/>
      </w:pPr>
      <w:r>
        <w:t xml:space="preserve">  двигателей, производимых на территории </w:t>
      </w:r>
    </w:p>
    <w:p w:rsidR="00E6288A" w:rsidRDefault="00E6288A" w:rsidP="00E6288A">
      <w:pPr>
        <w:jc w:val="both"/>
      </w:pPr>
      <w:r>
        <w:t xml:space="preserve">  Российской Федерации, подлежащих зачислению </w:t>
      </w:r>
    </w:p>
    <w:p w:rsidR="00E6288A" w:rsidRDefault="00E6288A" w:rsidP="00E6288A">
      <w:pPr>
        <w:jc w:val="both"/>
      </w:pPr>
      <w:r>
        <w:t xml:space="preserve">  в бюджет МО «Балезинский район»                                                              1</w:t>
      </w:r>
      <w:r w:rsidR="00E17E00">
        <w:t>5</w:t>
      </w:r>
      <w:r>
        <w:t> </w:t>
      </w:r>
      <w:r w:rsidR="00E17E00">
        <w:t>384</w:t>
      </w:r>
      <w:r>
        <w:t> 000,00</w:t>
      </w:r>
    </w:p>
    <w:p w:rsidR="00E6288A" w:rsidRDefault="00E6288A" w:rsidP="00E6288A">
      <w:pPr>
        <w:jc w:val="both"/>
      </w:pPr>
      <w:r>
        <w:t>- межбюджетные трансферты, передаваемые бюджетам</w:t>
      </w:r>
    </w:p>
    <w:p w:rsidR="00E6288A" w:rsidRDefault="00E6288A" w:rsidP="00E6288A">
      <w:pPr>
        <w:jc w:val="both"/>
      </w:pPr>
      <w:r>
        <w:t xml:space="preserve">  муниципальных районов на финансовое обеспечение</w:t>
      </w:r>
    </w:p>
    <w:p w:rsidR="00E6288A" w:rsidRDefault="00E6288A" w:rsidP="00F175DA">
      <w:pPr>
        <w:jc w:val="both"/>
      </w:pPr>
      <w:r>
        <w:t xml:space="preserve">  дорожной деятельности                                                                                    </w:t>
      </w:r>
      <w:r w:rsidR="00E17E00">
        <w:t>30 685 589,60</w:t>
      </w:r>
    </w:p>
    <w:p w:rsidR="003F548A" w:rsidRDefault="003F548A" w:rsidP="00F175DA">
      <w:pPr>
        <w:jc w:val="both"/>
      </w:pPr>
      <w:r>
        <w:t xml:space="preserve">                                                 </w:t>
      </w:r>
    </w:p>
    <w:p w:rsidR="00425A3C" w:rsidRDefault="00425A3C" w:rsidP="00F175DA">
      <w:pPr>
        <w:jc w:val="both"/>
      </w:pPr>
    </w:p>
    <w:p w:rsidR="00425A3C" w:rsidRPr="00425A3C" w:rsidRDefault="00425A3C" w:rsidP="00F175DA">
      <w:pPr>
        <w:jc w:val="both"/>
        <w:rPr>
          <w:b/>
        </w:rPr>
      </w:pPr>
      <w:r w:rsidRPr="00425A3C">
        <w:rPr>
          <w:b/>
        </w:rPr>
        <w:t xml:space="preserve">ИТОГО                                                                                                               </w:t>
      </w:r>
      <w:r w:rsidR="00B6123C">
        <w:rPr>
          <w:b/>
        </w:rPr>
        <w:t xml:space="preserve"> </w:t>
      </w:r>
      <w:r w:rsidR="0043649B">
        <w:rPr>
          <w:b/>
        </w:rPr>
        <w:t xml:space="preserve"> </w:t>
      </w:r>
      <w:r w:rsidR="00E17E00">
        <w:rPr>
          <w:b/>
        </w:rPr>
        <w:t>46 566 948,60</w:t>
      </w:r>
    </w:p>
    <w:p w:rsidR="00F175DA" w:rsidRDefault="00F175DA" w:rsidP="00F175DA">
      <w:pPr>
        <w:jc w:val="both"/>
      </w:pPr>
    </w:p>
    <w:p w:rsidR="00C07CA9" w:rsidRDefault="00C07CA9" w:rsidP="00F175DA">
      <w:pPr>
        <w:jc w:val="both"/>
      </w:pPr>
    </w:p>
    <w:p w:rsidR="00F175DA" w:rsidRPr="00F175DA" w:rsidRDefault="00F175DA" w:rsidP="00F175DA">
      <w:pPr>
        <w:jc w:val="both"/>
      </w:pPr>
      <w:r>
        <w:t xml:space="preserve">                                     </w:t>
      </w:r>
    </w:p>
    <w:sectPr w:rsidR="00F175DA" w:rsidRPr="00F175DA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70"/>
    <w:rsid w:val="00000EFE"/>
    <w:rsid w:val="000148B5"/>
    <w:rsid w:val="000955E4"/>
    <w:rsid w:val="000B45F2"/>
    <w:rsid w:val="000E4FCF"/>
    <w:rsid w:val="00154B94"/>
    <w:rsid w:val="00186C9C"/>
    <w:rsid w:val="001912E6"/>
    <w:rsid w:val="001D3B99"/>
    <w:rsid w:val="001F6BD4"/>
    <w:rsid w:val="00200421"/>
    <w:rsid w:val="00206313"/>
    <w:rsid w:val="002613EA"/>
    <w:rsid w:val="002973BD"/>
    <w:rsid w:val="002B73BE"/>
    <w:rsid w:val="00353EF6"/>
    <w:rsid w:val="00366D9D"/>
    <w:rsid w:val="003D488A"/>
    <w:rsid w:val="003F548A"/>
    <w:rsid w:val="003F5DE5"/>
    <w:rsid w:val="0040187C"/>
    <w:rsid w:val="004020F4"/>
    <w:rsid w:val="00425A3C"/>
    <w:rsid w:val="0043649B"/>
    <w:rsid w:val="0048081C"/>
    <w:rsid w:val="004A3EC4"/>
    <w:rsid w:val="004C2068"/>
    <w:rsid w:val="004C2AAB"/>
    <w:rsid w:val="00503759"/>
    <w:rsid w:val="00503E5C"/>
    <w:rsid w:val="00504CFE"/>
    <w:rsid w:val="00542918"/>
    <w:rsid w:val="00574D1A"/>
    <w:rsid w:val="005A0152"/>
    <w:rsid w:val="005A617B"/>
    <w:rsid w:val="005C7690"/>
    <w:rsid w:val="00614C38"/>
    <w:rsid w:val="0062681F"/>
    <w:rsid w:val="00663E14"/>
    <w:rsid w:val="006A0167"/>
    <w:rsid w:val="00704475"/>
    <w:rsid w:val="00712E06"/>
    <w:rsid w:val="00717F42"/>
    <w:rsid w:val="007C2900"/>
    <w:rsid w:val="007E2552"/>
    <w:rsid w:val="007E4AF0"/>
    <w:rsid w:val="007E6DCD"/>
    <w:rsid w:val="007F7AAE"/>
    <w:rsid w:val="00822288"/>
    <w:rsid w:val="008411CF"/>
    <w:rsid w:val="0084607C"/>
    <w:rsid w:val="008A2652"/>
    <w:rsid w:val="008B02C5"/>
    <w:rsid w:val="008F0F27"/>
    <w:rsid w:val="008F0FAE"/>
    <w:rsid w:val="00903764"/>
    <w:rsid w:val="00974944"/>
    <w:rsid w:val="0097536E"/>
    <w:rsid w:val="009A5283"/>
    <w:rsid w:val="009C7E85"/>
    <w:rsid w:val="009D45D8"/>
    <w:rsid w:val="00A524B5"/>
    <w:rsid w:val="00A72630"/>
    <w:rsid w:val="00AB4E24"/>
    <w:rsid w:val="00AE1F4C"/>
    <w:rsid w:val="00B42370"/>
    <w:rsid w:val="00B6123C"/>
    <w:rsid w:val="00B73144"/>
    <w:rsid w:val="00BE0AF6"/>
    <w:rsid w:val="00BE71D6"/>
    <w:rsid w:val="00C07CA9"/>
    <w:rsid w:val="00C10359"/>
    <w:rsid w:val="00CA72BC"/>
    <w:rsid w:val="00CB2A71"/>
    <w:rsid w:val="00D05A17"/>
    <w:rsid w:val="00D31982"/>
    <w:rsid w:val="00D354CE"/>
    <w:rsid w:val="00D37ADB"/>
    <w:rsid w:val="00D402D9"/>
    <w:rsid w:val="00D53560"/>
    <w:rsid w:val="00D561AC"/>
    <w:rsid w:val="00D85F8E"/>
    <w:rsid w:val="00DD3B1E"/>
    <w:rsid w:val="00DE0680"/>
    <w:rsid w:val="00DE4596"/>
    <w:rsid w:val="00DE6FCE"/>
    <w:rsid w:val="00DF5D2D"/>
    <w:rsid w:val="00DF77D8"/>
    <w:rsid w:val="00E17E00"/>
    <w:rsid w:val="00E32ABA"/>
    <w:rsid w:val="00E61EA4"/>
    <w:rsid w:val="00E6288A"/>
    <w:rsid w:val="00E9380D"/>
    <w:rsid w:val="00EA28F3"/>
    <w:rsid w:val="00F175DA"/>
    <w:rsid w:val="00F63F88"/>
    <w:rsid w:val="00F65940"/>
    <w:rsid w:val="00F6764B"/>
    <w:rsid w:val="00F828AA"/>
    <w:rsid w:val="00FB7D20"/>
    <w:rsid w:val="00FC10F0"/>
    <w:rsid w:val="00FC1DCD"/>
    <w:rsid w:val="00FC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E7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E71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2015-10-14T05:46:00Z</cp:lastPrinted>
  <dcterms:created xsi:type="dcterms:W3CDTF">2018-12-28T06:53:00Z</dcterms:created>
  <dcterms:modified xsi:type="dcterms:W3CDTF">2018-12-28T06:53:00Z</dcterms:modified>
</cp:coreProperties>
</file>