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E0" w:rsidRPr="001F3011" w:rsidRDefault="00F142E0" w:rsidP="00F142E0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30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Извещение о проведении </w:t>
      </w:r>
      <w:r w:rsidR="00E969BD" w:rsidRPr="001F30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открытого </w:t>
      </w:r>
      <w:r w:rsidR="00011509" w:rsidRPr="001F30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конкурса</w:t>
      </w:r>
    </w:p>
    <w:p w:rsidR="007E34AF" w:rsidRDefault="00F142E0" w:rsidP="007E34AF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</w:rPr>
      </w:pPr>
      <w:r w:rsidRPr="007E34AF">
        <w:rPr>
          <w:rStyle w:val="a3"/>
          <w:rFonts w:ascii="Times New Roman" w:hAnsi="Times New Roman" w:cs="Times New Roman"/>
          <w:b w:val="0"/>
        </w:rPr>
        <w:t>«</w:t>
      </w:r>
      <w:r w:rsidR="007E34AF">
        <w:rPr>
          <w:rStyle w:val="a3"/>
          <w:rFonts w:ascii="Times New Roman" w:hAnsi="Times New Roman" w:cs="Times New Roman"/>
          <w:b w:val="0"/>
        </w:rPr>
        <w:t>05</w:t>
      </w:r>
      <w:r w:rsidRPr="007E34AF">
        <w:rPr>
          <w:rStyle w:val="a3"/>
          <w:rFonts w:ascii="Times New Roman" w:hAnsi="Times New Roman" w:cs="Times New Roman"/>
          <w:b w:val="0"/>
        </w:rPr>
        <w:t xml:space="preserve">» </w:t>
      </w:r>
      <w:r w:rsidR="0091686F" w:rsidRPr="007E34AF">
        <w:rPr>
          <w:rStyle w:val="a3"/>
          <w:rFonts w:ascii="Times New Roman" w:hAnsi="Times New Roman" w:cs="Times New Roman"/>
          <w:b w:val="0"/>
        </w:rPr>
        <w:t>а</w:t>
      </w:r>
      <w:r w:rsidR="007E34AF">
        <w:rPr>
          <w:rStyle w:val="a3"/>
          <w:rFonts w:ascii="Times New Roman" w:hAnsi="Times New Roman" w:cs="Times New Roman"/>
          <w:b w:val="0"/>
        </w:rPr>
        <w:t>преля</w:t>
      </w:r>
      <w:r w:rsidRPr="007E34AF">
        <w:rPr>
          <w:rStyle w:val="a3"/>
          <w:rFonts w:ascii="Times New Roman" w:hAnsi="Times New Roman" w:cs="Times New Roman"/>
          <w:b w:val="0"/>
        </w:rPr>
        <w:t xml:space="preserve"> 202</w:t>
      </w:r>
      <w:r w:rsidR="00DA465E" w:rsidRPr="007E34AF">
        <w:rPr>
          <w:rStyle w:val="a3"/>
          <w:rFonts w:ascii="Times New Roman" w:hAnsi="Times New Roman" w:cs="Times New Roman"/>
          <w:b w:val="0"/>
        </w:rPr>
        <w:t>1</w:t>
      </w:r>
      <w:r w:rsidRPr="007E34AF">
        <w:rPr>
          <w:rStyle w:val="a3"/>
          <w:rFonts w:ascii="Times New Roman" w:hAnsi="Times New Roman" w:cs="Times New Roman"/>
          <w:b w:val="0"/>
        </w:rPr>
        <w:t xml:space="preserve"> года в 1</w:t>
      </w:r>
      <w:r w:rsidR="00011509" w:rsidRPr="007E34AF">
        <w:rPr>
          <w:rStyle w:val="a3"/>
          <w:rFonts w:ascii="Times New Roman" w:hAnsi="Times New Roman" w:cs="Times New Roman"/>
          <w:b w:val="0"/>
        </w:rPr>
        <w:t>0</w:t>
      </w:r>
      <w:r w:rsidRPr="007E34AF">
        <w:rPr>
          <w:rStyle w:val="a3"/>
          <w:rFonts w:ascii="Times New Roman" w:hAnsi="Times New Roman" w:cs="Times New Roman"/>
          <w:b w:val="0"/>
        </w:rPr>
        <w:t xml:space="preserve"> часов 00 минут (местное время) </w:t>
      </w:r>
      <w:r w:rsidR="00415AEE" w:rsidRPr="007E34AF">
        <w:rPr>
          <w:rStyle w:val="a3"/>
          <w:rFonts w:ascii="Times New Roman" w:hAnsi="Times New Roman" w:cs="Times New Roman"/>
          <w:b w:val="0"/>
        </w:rPr>
        <w:t xml:space="preserve">состоится </w:t>
      </w:r>
      <w:r w:rsidR="00E969BD" w:rsidRPr="007E34AF">
        <w:rPr>
          <w:rStyle w:val="a3"/>
          <w:rFonts w:ascii="Times New Roman" w:hAnsi="Times New Roman" w:cs="Times New Roman"/>
          <w:b w:val="0"/>
        </w:rPr>
        <w:t>открыт</w:t>
      </w:r>
      <w:r w:rsidR="00415AEE" w:rsidRPr="007E34AF">
        <w:rPr>
          <w:rStyle w:val="a3"/>
          <w:rFonts w:ascii="Times New Roman" w:hAnsi="Times New Roman" w:cs="Times New Roman"/>
          <w:b w:val="0"/>
        </w:rPr>
        <w:t>ый</w:t>
      </w:r>
      <w:r w:rsidR="00784F2C" w:rsidRPr="007E34AF">
        <w:rPr>
          <w:rStyle w:val="a3"/>
          <w:rFonts w:ascii="Times New Roman" w:hAnsi="Times New Roman" w:cs="Times New Roman"/>
          <w:b w:val="0"/>
        </w:rPr>
        <w:t xml:space="preserve"> </w:t>
      </w:r>
      <w:r w:rsidR="00011509" w:rsidRPr="007E34AF">
        <w:rPr>
          <w:rStyle w:val="a3"/>
          <w:rFonts w:ascii="Times New Roman" w:hAnsi="Times New Roman" w:cs="Times New Roman"/>
          <w:b w:val="0"/>
        </w:rPr>
        <w:t>конкурс</w:t>
      </w:r>
      <w:r w:rsidRPr="007E34AF">
        <w:rPr>
          <w:rStyle w:val="a3"/>
          <w:rFonts w:ascii="Times New Roman" w:hAnsi="Times New Roman" w:cs="Times New Roman"/>
          <w:b w:val="0"/>
        </w:rPr>
        <w:t xml:space="preserve"> на право заключения договора аренды </w:t>
      </w:r>
      <w:r w:rsidR="00415AEE" w:rsidRPr="007E34AF">
        <w:rPr>
          <w:rStyle w:val="a3"/>
          <w:rFonts w:ascii="Times New Roman" w:hAnsi="Times New Roman" w:cs="Times New Roman"/>
          <w:b w:val="0"/>
        </w:rPr>
        <w:t>на</w:t>
      </w:r>
      <w:r w:rsidR="00011509" w:rsidRPr="007E34AF">
        <w:rPr>
          <w:rStyle w:val="a3"/>
          <w:rFonts w:ascii="Times New Roman" w:hAnsi="Times New Roman" w:cs="Times New Roman"/>
          <w:b w:val="0"/>
        </w:rPr>
        <w:t xml:space="preserve"> </w:t>
      </w:r>
      <w:r w:rsidR="0091686F" w:rsidRPr="007E34AF">
        <w:rPr>
          <w:rStyle w:val="a3"/>
          <w:rFonts w:ascii="Times New Roman" w:hAnsi="Times New Roman" w:cs="Times New Roman"/>
          <w:b w:val="0"/>
        </w:rPr>
        <w:t>имущественный комплекс сооружения электроэнергетики и электропередачи, расположенного по адресу:</w:t>
      </w:r>
    </w:p>
    <w:p w:rsidR="00F142E0" w:rsidRPr="007E34AF" w:rsidRDefault="0091686F" w:rsidP="007E34AF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</w:rPr>
      </w:pPr>
      <w:r w:rsidRPr="007E34AF">
        <w:rPr>
          <w:rStyle w:val="a3"/>
          <w:rFonts w:ascii="Times New Roman" w:hAnsi="Times New Roman" w:cs="Times New Roman"/>
          <w:b w:val="0"/>
        </w:rPr>
        <w:t xml:space="preserve">УР, </w:t>
      </w:r>
      <w:proofErr w:type="spellStart"/>
      <w:r w:rsidRPr="007E34AF">
        <w:rPr>
          <w:rStyle w:val="a3"/>
          <w:rFonts w:ascii="Times New Roman" w:hAnsi="Times New Roman" w:cs="Times New Roman"/>
          <w:b w:val="0"/>
        </w:rPr>
        <w:t>Балезинский</w:t>
      </w:r>
      <w:proofErr w:type="spellEnd"/>
      <w:r w:rsidRPr="007E34AF">
        <w:rPr>
          <w:rStyle w:val="a3"/>
          <w:rFonts w:ascii="Times New Roman" w:hAnsi="Times New Roman" w:cs="Times New Roman"/>
          <w:b w:val="0"/>
        </w:rPr>
        <w:t xml:space="preserve"> район, д. </w:t>
      </w:r>
      <w:proofErr w:type="spellStart"/>
      <w:r w:rsidRPr="007E34AF">
        <w:rPr>
          <w:rStyle w:val="a3"/>
          <w:rFonts w:ascii="Times New Roman" w:hAnsi="Times New Roman" w:cs="Times New Roman"/>
          <w:b w:val="0"/>
        </w:rPr>
        <w:t>Тукташ</w:t>
      </w:r>
      <w:proofErr w:type="spellEnd"/>
      <w:r w:rsidRPr="007E34AF">
        <w:rPr>
          <w:rStyle w:val="a3"/>
          <w:rFonts w:ascii="Times New Roman" w:hAnsi="Times New Roman" w:cs="Times New Roman"/>
          <w:b w:val="0"/>
        </w:rPr>
        <w:t>».</w:t>
      </w:r>
    </w:p>
    <w:p w:rsidR="00F142E0" w:rsidRPr="00DA465E" w:rsidRDefault="00F142E0" w:rsidP="00F142E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6378"/>
      </w:tblGrid>
      <w:tr w:rsidR="00DA465E" w:rsidRPr="00DA465E" w:rsidTr="00761035">
        <w:trPr>
          <w:trHeight w:val="6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№ поз.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pStyle w:val="2"/>
              <w:spacing w:before="0" w:after="0"/>
              <w:ind w:firstLine="0"/>
              <w:jc w:val="center"/>
              <w:outlineLvl w:val="1"/>
              <w:rPr>
                <w:rStyle w:val="a3"/>
                <w:b w:val="0"/>
                <w:color w:val="auto"/>
                <w:sz w:val="22"/>
                <w:szCs w:val="22"/>
              </w:rPr>
            </w:pPr>
            <w:r w:rsidRPr="00DA465E">
              <w:rPr>
                <w:rStyle w:val="a3"/>
                <w:b w:val="0"/>
                <w:color w:val="auto"/>
                <w:sz w:val="22"/>
                <w:szCs w:val="22"/>
              </w:rPr>
              <w:t>Содержание разделов</w:t>
            </w:r>
          </w:p>
        </w:tc>
      </w:tr>
      <w:tr w:rsidR="00DA465E" w:rsidRPr="00DA465E" w:rsidTr="00761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pStyle w:val="2"/>
              <w:spacing w:before="0" w:after="0"/>
              <w:ind w:firstLine="0"/>
              <w:jc w:val="center"/>
              <w:outlineLvl w:val="1"/>
              <w:rPr>
                <w:rStyle w:val="a3"/>
                <w:b w:val="0"/>
                <w:color w:val="auto"/>
                <w:sz w:val="22"/>
                <w:szCs w:val="22"/>
              </w:rPr>
            </w:pPr>
            <w:r w:rsidRPr="00DA465E">
              <w:rPr>
                <w:rStyle w:val="a3"/>
                <w:b w:val="0"/>
                <w:color w:val="auto"/>
                <w:sz w:val="22"/>
                <w:szCs w:val="22"/>
              </w:rPr>
              <w:t>3</w:t>
            </w:r>
          </w:p>
        </w:tc>
      </w:tr>
      <w:tr w:rsidR="00DA465E" w:rsidRPr="00DA465E" w:rsidTr="00761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Наименование, место нахождения, почтовый адрес, адрес электронной почты, адрес официального сайта в сети «Интернет», номера телефонов организатора конкурса и контактных лиц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6F" w:rsidRPr="0091686F" w:rsidRDefault="00DA465E" w:rsidP="00415AEE">
            <w:pPr>
              <w:pStyle w:val="2"/>
              <w:spacing w:before="0" w:after="0"/>
              <w:jc w:val="both"/>
              <w:outlineLvl w:val="1"/>
              <w:rPr>
                <w:rStyle w:val="a3"/>
                <w:b w:val="0"/>
                <w:color w:val="auto"/>
                <w:sz w:val="22"/>
                <w:szCs w:val="22"/>
              </w:rPr>
            </w:pPr>
            <w:r w:rsidRPr="00DA465E">
              <w:rPr>
                <w:rStyle w:val="a3"/>
                <w:b w:val="0"/>
                <w:color w:val="auto"/>
                <w:sz w:val="22"/>
                <w:szCs w:val="22"/>
              </w:rPr>
              <w:t xml:space="preserve">Полное наименование: </w:t>
            </w:r>
            <w:r w:rsidR="0091686F" w:rsidRPr="0091686F">
              <w:rPr>
                <w:rStyle w:val="a3"/>
                <w:b w:val="0"/>
                <w:color w:val="auto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="0091686F" w:rsidRPr="0091686F">
              <w:rPr>
                <w:rStyle w:val="a3"/>
                <w:b w:val="0"/>
                <w:color w:val="auto"/>
                <w:sz w:val="22"/>
                <w:szCs w:val="22"/>
              </w:rPr>
              <w:t>Балезинский</w:t>
            </w:r>
            <w:proofErr w:type="spellEnd"/>
            <w:r w:rsidR="0091686F" w:rsidRPr="0091686F">
              <w:rPr>
                <w:rStyle w:val="a3"/>
                <w:b w:val="0"/>
                <w:color w:val="auto"/>
                <w:sz w:val="22"/>
                <w:szCs w:val="22"/>
              </w:rPr>
              <w:t xml:space="preserve"> район». </w:t>
            </w:r>
          </w:p>
          <w:p w:rsidR="0091686F" w:rsidRDefault="0091686F" w:rsidP="00415AEE">
            <w:pPr>
              <w:pStyle w:val="2"/>
              <w:spacing w:before="0" w:after="0"/>
              <w:jc w:val="both"/>
              <w:outlineLvl w:val="1"/>
              <w:rPr>
                <w:rStyle w:val="a3"/>
                <w:b w:val="0"/>
                <w:color w:val="auto"/>
                <w:sz w:val="22"/>
                <w:szCs w:val="22"/>
              </w:rPr>
            </w:pPr>
            <w:r w:rsidRPr="0091686F">
              <w:rPr>
                <w:rStyle w:val="a3"/>
                <w:b w:val="0"/>
                <w:color w:val="auto"/>
                <w:sz w:val="22"/>
                <w:szCs w:val="22"/>
              </w:rPr>
              <w:t>427550, Удмуртская Республика, п. Балезино, ул. Кирова, 2 тел. (34166) 5-15-26, факс – 5-21-55;</w:t>
            </w:r>
          </w:p>
          <w:p w:rsidR="0091686F" w:rsidRPr="00B41530" w:rsidRDefault="0091686F" w:rsidP="00415AEE">
            <w:pPr>
              <w:pStyle w:val="2"/>
              <w:spacing w:before="0" w:after="0"/>
              <w:jc w:val="both"/>
              <w:outlineLvl w:val="1"/>
              <w:rPr>
                <w:rStyle w:val="a3"/>
                <w:b w:val="0"/>
                <w:color w:val="auto"/>
                <w:sz w:val="22"/>
                <w:szCs w:val="22"/>
              </w:rPr>
            </w:pPr>
            <w:r w:rsidRPr="00B41530">
              <w:rPr>
                <w:rStyle w:val="a3"/>
                <w:b w:val="0"/>
                <w:color w:val="auto"/>
                <w:sz w:val="22"/>
                <w:szCs w:val="22"/>
              </w:rPr>
              <w:t xml:space="preserve"> </w:t>
            </w:r>
            <w:r w:rsidRPr="0091686F">
              <w:rPr>
                <w:rStyle w:val="a3"/>
                <w:b w:val="0"/>
                <w:color w:val="auto"/>
                <w:sz w:val="22"/>
                <w:szCs w:val="22"/>
                <w:lang w:val="en-US"/>
              </w:rPr>
              <w:t>e</w:t>
            </w:r>
            <w:r w:rsidRPr="00B41530">
              <w:rPr>
                <w:rStyle w:val="a3"/>
                <w:b w:val="0"/>
                <w:color w:val="auto"/>
                <w:sz w:val="22"/>
                <w:szCs w:val="22"/>
              </w:rPr>
              <w:t>-</w:t>
            </w:r>
            <w:r w:rsidRPr="0091686F">
              <w:rPr>
                <w:rStyle w:val="a3"/>
                <w:b w:val="0"/>
                <w:color w:val="auto"/>
                <w:sz w:val="22"/>
                <w:szCs w:val="22"/>
                <w:lang w:val="en-US"/>
              </w:rPr>
              <w:t>mail</w:t>
            </w:r>
            <w:r w:rsidRPr="00B41530">
              <w:rPr>
                <w:rStyle w:val="a3"/>
                <w:b w:val="0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91686F">
              <w:rPr>
                <w:rStyle w:val="a3"/>
                <w:b w:val="0"/>
                <w:color w:val="auto"/>
                <w:sz w:val="22"/>
                <w:szCs w:val="22"/>
                <w:lang w:val="en-US"/>
              </w:rPr>
              <w:t>uprbalezino</w:t>
            </w:r>
            <w:proofErr w:type="spellEnd"/>
            <w:r w:rsidRPr="00B41530">
              <w:rPr>
                <w:rStyle w:val="a3"/>
                <w:b w:val="0"/>
                <w:color w:val="auto"/>
                <w:sz w:val="22"/>
                <w:szCs w:val="22"/>
              </w:rPr>
              <w:t>@</w:t>
            </w:r>
            <w:proofErr w:type="spellStart"/>
            <w:r w:rsidRPr="0091686F">
              <w:rPr>
                <w:rStyle w:val="a3"/>
                <w:b w:val="0"/>
                <w:color w:val="auto"/>
                <w:sz w:val="22"/>
                <w:szCs w:val="22"/>
                <w:lang w:val="en-US"/>
              </w:rPr>
              <w:t>yandex</w:t>
            </w:r>
            <w:proofErr w:type="spellEnd"/>
            <w:r w:rsidRPr="00B41530">
              <w:rPr>
                <w:rStyle w:val="a3"/>
                <w:b w:val="0"/>
                <w:color w:val="auto"/>
                <w:sz w:val="22"/>
                <w:szCs w:val="22"/>
              </w:rPr>
              <w:t>.</w:t>
            </w:r>
            <w:proofErr w:type="spellStart"/>
            <w:r w:rsidRPr="0091686F">
              <w:rPr>
                <w:rStyle w:val="a3"/>
                <w:b w:val="0"/>
                <w:color w:val="auto"/>
                <w:sz w:val="22"/>
                <w:szCs w:val="22"/>
                <w:lang w:val="en-US"/>
              </w:rPr>
              <w:t>ru</w:t>
            </w:r>
            <w:proofErr w:type="spellEnd"/>
            <w:r w:rsidRPr="00B41530">
              <w:rPr>
                <w:rStyle w:val="a3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DA465E" w:rsidRPr="00DA465E" w:rsidRDefault="0091686F" w:rsidP="00415AEE">
            <w:pPr>
              <w:pStyle w:val="2"/>
              <w:spacing w:before="0" w:after="0"/>
              <w:ind w:firstLine="0"/>
              <w:jc w:val="both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91686F">
              <w:rPr>
                <w:rStyle w:val="a3"/>
                <w:b w:val="0"/>
                <w:color w:val="auto"/>
                <w:sz w:val="22"/>
                <w:szCs w:val="22"/>
              </w:rPr>
              <w:t>Мерешкина</w:t>
            </w:r>
            <w:proofErr w:type="spellEnd"/>
            <w:r w:rsidRPr="0091686F">
              <w:rPr>
                <w:rStyle w:val="a3"/>
                <w:b w:val="0"/>
                <w:color w:val="auto"/>
                <w:sz w:val="22"/>
                <w:szCs w:val="22"/>
              </w:rPr>
              <w:t xml:space="preserve"> Надежда Анатольевна – специалист-эксперт сектора имущественных отношений Управления имущественных и земельных отношений Администрации муниципального образования «</w:t>
            </w:r>
            <w:proofErr w:type="spellStart"/>
            <w:r w:rsidRPr="0091686F">
              <w:rPr>
                <w:rStyle w:val="a3"/>
                <w:b w:val="0"/>
                <w:color w:val="auto"/>
                <w:sz w:val="22"/>
                <w:szCs w:val="22"/>
              </w:rPr>
              <w:t>Балезинский</w:t>
            </w:r>
            <w:proofErr w:type="spellEnd"/>
            <w:r w:rsidRPr="0091686F">
              <w:rPr>
                <w:rStyle w:val="a3"/>
                <w:b w:val="0"/>
                <w:color w:val="auto"/>
                <w:sz w:val="22"/>
                <w:szCs w:val="22"/>
              </w:rPr>
              <w:t xml:space="preserve"> район».</w:t>
            </w:r>
          </w:p>
        </w:tc>
      </w:tr>
      <w:tr w:rsidR="00DA465E" w:rsidRPr="00DA465E" w:rsidTr="00761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 xml:space="preserve">Место расположения, описание, технические характеристики, целевое назначение </w:t>
            </w:r>
          </w:p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муниципального имущества, права на которое передаются по договору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Лот 1:</w:t>
            </w:r>
          </w:p>
          <w:p w:rsidR="0091686F" w:rsidRPr="0091686F" w:rsidRDefault="0091686F" w:rsidP="00415AE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- ЛЭП-0,38 </w:t>
            </w:r>
            <w:proofErr w:type="spell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proofErr w:type="spellEnd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 от ТП-181П ф-1 РП «Балезино», ТП-181П, назначение: сооружение энергетики и электропередачи, протяженность 1346,6 </w:t>
            </w:r>
            <w:proofErr w:type="spell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spellEnd"/>
            <w:proofErr w:type="gramEnd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,  инв. № 94:204:002:000122170, лит. II, адрес объекта: Удмуртская Республика, </w:t>
            </w:r>
            <w:proofErr w:type="spell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Балезинский</w:t>
            </w:r>
            <w:proofErr w:type="spellEnd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</w:t>
            </w:r>
            <w:proofErr w:type="spell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Тукташ</w:t>
            </w:r>
            <w:proofErr w:type="spellEnd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  <w:p w:rsidR="00B41530" w:rsidRDefault="0091686F" w:rsidP="00B415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- ВЛ-10 </w:t>
            </w:r>
            <w:proofErr w:type="spell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кВ</w:t>
            </w:r>
            <w:proofErr w:type="spellEnd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 отпайка от опоры 7 на ТП – 181П РП «Балезино» ф-2, назначение: сооружения энергетики и электропередачи, протяженность 2142,5 </w:t>
            </w:r>
            <w:proofErr w:type="spell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.м</w:t>
            </w:r>
            <w:proofErr w:type="spellEnd"/>
            <w:proofErr w:type="gramEnd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инв</w:t>
            </w:r>
            <w:proofErr w:type="spellEnd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№ 94:204:002:000122160, лит. 1, адрес объекта: Удмуртская Республика, </w:t>
            </w:r>
            <w:proofErr w:type="spell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Балезинский</w:t>
            </w:r>
            <w:proofErr w:type="spellEnd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</w:t>
            </w:r>
            <w:proofErr w:type="spell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Тукташ</w:t>
            </w:r>
            <w:proofErr w:type="spellEnd"/>
            <w:r w:rsidR="00B4153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DA465E" w:rsidRPr="00DA465E" w:rsidRDefault="0091686F" w:rsidP="00B415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41530" w:rsidRPr="00B41530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электроэнергией, водой население, предприятий и организаций д. </w:t>
            </w:r>
            <w:proofErr w:type="spellStart"/>
            <w:r w:rsidR="00B41530" w:rsidRPr="00B41530">
              <w:rPr>
                <w:rFonts w:ascii="Times New Roman" w:eastAsia="Times New Roman" w:hAnsi="Times New Roman" w:cs="Times New Roman"/>
                <w:lang w:eastAsia="ar-SA"/>
              </w:rPr>
              <w:t>Тукташ</w:t>
            </w:r>
            <w:proofErr w:type="spellEnd"/>
            <w:r w:rsidR="00B41530" w:rsidRPr="00B41530">
              <w:rPr>
                <w:rFonts w:ascii="Times New Roman" w:eastAsia="Times New Roman" w:hAnsi="Times New Roman" w:cs="Times New Roman"/>
                <w:lang w:eastAsia="ar-SA"/>
              </w:rPr>
              <w:t>, и иных видов деятельности.</w:t>
            </w: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DA465E" w:rsidRPr="00DA465E" w:rsidTr="00761035">
        <w:trPr>
          <w:trHeight w:val="1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Начальная (минимальная) цена договора (цена лота), без учёта налога на добавленную стоимость (НДС – 20%), рублей в месяц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91686F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86F">
              <w:rPr>
                <w:rFonts w:ascii="Times New Roman" w:hAnsi="Times New Roman" w:cs="Times New Roman"/>
              </w:rPr>
              <w:t>Лот № 1 – 75700,00 руб. (семьдесят пять тысяч семьсот рублей 00 копеек) – (без учета НДС 20%). Расчет цены лота осуществлен на основании отчета об оценке № 20-АО/5943-Р от 02.09.2020 года определение рыночной стоимости годового размера права пользования сооружениями электроэнергетики, энергетики и электропередачи, принадлежащими на праве собственности муниципального образования "</w:t>
            </w:r>
            <w:proofErr w:type="spellStart"/>
            <w:r w:rsidRPr="0091686F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91686F">
              <w:rPr>
                <w:rFonts w:ascii="Times New Roman" w:hAnsi="Times New Roman" w:cs="Times New Roman"/>
              </w:rPr>
              <w:t xml:space="preserve"> район". Оценка подготовлен</w:t>
            </w:r>
            <w:proofErr w:type="gramStart"/>
            <w:r w:rsidRPr="0091686F">
              <w:rPr>
                <w:rFonts w:ascii="Times New Roman" w:hAnsi="Times New Roman" w:cs="Times New Roman"/>
              </w:rPr>
              <w:t>а ООО</w:t>
            </w:r>
            <w:proofErr w:type="gramEnd"/>
            <w:r w:rsidRPr="0091686F">
              <w:rPr>
                <w:rFonts w:ascii="Times New Roman" w:hAnsi="Times New Roman" w:cs="Times New Roman"/>
              </w:rPr>
              <w:t xml:space="preserve"> «Агентство оценки «Регион».</w:t>
            </w:r>
          </w:p>
        </w:tc>
      </w:tr>
      <w:tr w:rsidR="00DA465E" w:rsidRPr="00DA465E" w:rsidTr="00761035">
        <w:trPr>
          <w:trHeight w:val="1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Срок действия договора аренды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EE" w:rsidRDefault="0091686F" w:rsidP="00415A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1 – 5</w:t>
            </w:r>
            <w:r w:rsidR="00DA465E" w:rsidRPr="00DA465E">
              <w:rPr>
                <w:rFonts w:ascii="Times New Roman" w:hAnsi="Times New Roman" w:cs="Times New Roman"/>
              </w:rPr>
              <w:t xml:space="preserve"> лет</w:t>
            </w:r>
          </w:p>
          <w:p w:rsidR="00DA465E" w:rsidRPr="00DA465E" w:rsidRDefault="00DA465E" w:rsidP="00415A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 xml:space="preserve">Договор аренды, заключенный на срок более одного года, подлежит государственной регистрации. При этом арендная плата по договору аренды начисляется </w:t>
            </w:r>
            <w:proofErr w:type="gramStart"/>
            <w:r w:rsidRPr="00DA465E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DA465E">
              <w:rPr>
                <w:rFonts w:ascii="Times New Roman" w:hAnsi="Times New Roman" w:cs="Times New Roman"/>
              </w:rPr>
              <w:t xml:space="preserve"> акта приема-передачи объекта.</w:t>
            </w:r>
          </w:p>
        </w:tc>
      </w:tr>
      <w:tr w:rsidR="00DA465E" w:rsidRPr="00DA465E" w:rsidTr="00B56D1F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 xml:space="preserve">Требования к техническому состоянию муниципального имущества, права на которое передаются по договору, которым это имущество должно </w:t>
            </w:r>
            <w:r w:rsidRPr="00DA465E">
              <w:rPr>
                <w:rFonts w:ascii="Times New Roman" w:hAnsi="Times New Roman" w:cs="Times New Roman"/>
              </w:rPr>
              <w:lastRenderedPageBreak/>
              <w:t>соответствовать на момент окончания срока договора.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lastRenderedPageBreak/>
              <w:t xml:space="preserve">Техническое состояние объектов: Лот № 1, на момент окончания действия договора аренды должно быть в состоянии пригодном для дальнейшей эксплуатации. </w:t>
            </w:r>
          </w:p>
        </w:tc>
      </w:tr>
      <w:tr w:rsidR="00DA465E" w:rsidRPr="00DA465E" w:rsidTr="00761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Срок, место и порядок предоставления конкурсной документации, электронный адрес сайта в сети «Интернет», на котором размещена конкурсная документация, размер, порядок и сроки внесения платы, взимаемой за предоставление конкурсной документации, если такая плата установлена. Осмотр имущества.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6F" w:rsidRPr="0091686F" w:rsidRDefault="0091686F" w:rsidP="0091686F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86F">
              <w:rPr>
                <w:rFonts w:ascii="Times New Roman" w:eastAsia="Times New Roman" w:hAnsi="Times New Roman" w:cs="Times New Roman"/>
                <w:lang w:eastAsia="ru-RU"/>
              </w:rPr>
              <w:t>Конкурсная документация предоставляется без взимания платы в течение двух рабочих дней на основании заявления заинтересованного лица, поданного в письменной форме либо в формате электронного документа.</w:t>
            </w:r>
          </w:p>
          <w:p w:rsidR="0091686F" w:rsidRPr="0091686F" w:rsidRDefault="0091686F" w:rsidP="009168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Предоставление конкурсной документации, в том числе технической документации на объекты осуществляется в течение двух дней со дня получения соответствующего заявления следующими способами (по выбору заявителя):</w:t>
            </w:r>
          </w:p>
          <w:p w:rsidR="0091686F" w:rsidRPr="0091686F" w:rsidRDefault="0091686F" w:rsidP="00916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- по адресу: п. Балезино, ул. Кирова, д. 2 (кабинет 5). Время выдачи с понедельника по четверг с             9-00 часов до 16-00 часов</w:t>
            </w:r>
            <w:r w:rsidRPr="0091686F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(по местному времени);</w:t>
            </w:r>
          </w:p>
          <w:p w:rsidR="0091686F" w:rsidRPr="0091686F" w:rsidRDefault="0091686F" w:rsidP="00916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- направляется почтовым отправлением по почтовому адресу, указанному заявителем;</w:t>
            </w:r>
          </w:p>
          <w:p w:rsidR="0091686F" w:rsidRPr="0091686F" w:rsidRDefault="0091686F" w:rsidP="009168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91686F" w:rsidRPr="0091686F" w:rsidRDefault="0091686F" w:rsidP="009168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Документация предоставляется </w:t>
            </w:r>
            <w:proofErr w:type="gramStart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со дня размещения извещения о проведении конкурса в установленном порядке до даты окончания подачи заявок на участие</w:t>
            </w:r>
            <w:proofErr w:type="gramEnd"/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 в конкурсе. </w:t>
            </w:r>
          </w:p>
          <w:p w:rsidR="0091686F" w:rsidRPr="0091686F" w:rsidRDefault="0091686F" w:rsidP="009168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Документация размещается на официальном сайте</w:t>
            </w:r>
            <w:r w:rsidRPr="0091686F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 xml:space="preserve">торгов - </w:t>
            </w:r>
            <w:hyperlink r:id="rId7" w:history="1">
              <w:r w:rsidRPr="0091686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www.torgi.gov.ru</w:t>
              </w:r>
            </w:hyperlink>
            <w:r w:rsidRPr="0091686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DA465E" w:rsidRPr="00DA465E" w:rsidRDefault="0091686F" w:rsidP="009168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686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Осмотр имущества проводится без взимания платы каждый четверг </w:t>
            </w:r>
            <w:proofErr w:type="gramStart"/>
            <w:r w:rsidRPr="0091686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 даты размещения</w:t>
            </w:r>
            <w:proofErr w:type="gramEnd"/>
            <w:r w:rsidRPr="0091686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извещения о проведении конкурса на официальном сайте торгов, но не позднее, чем за 2 рабочих дня до даты вскрытия конвертов с заявками на участие в конкурсе по предварительной записи по телефону:8341-66-5-15-26</w:t>
            </w:r>
            <w:r w:rsidRPr="0091686F">
              <w:rPr>
                <w:rFonts w:ascii="Times New Roman" w:hAnsi="Times New Roman" w:cs="Times New Roman"/>
                <w:sz w:val="22"/>
                <w:szCs w:val="24"/>
                <w:lang w:eastAsia="ar-SA"/>
              </w:rPr>
              <w:t>.</w:t>
            </w:r>
          </w:p>
        </w:tc>
      </w:tr>
      <w:tr w:rsidR="00DA465E" w:rsidRPr="00DA465E" w:rsidTr="0076103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Не позднее, чем за 5 дней до даты окончания срока подачи заявок на участие в конкурсе. Извещение об отказе от проведения конкурса размещается на официальном сайте.</w:t>
            </w:r>
          </w:p>
        </w:tc>
      </w:tr>
      <w:tr w:rsidR="00DA465E" w:rsidRPr="00DA465E" w:rsidTr="00761035">
        <w:trPr>
          <w:trHeight w:val="7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widowControl w:val="0"/>
              <w:snapToGrid w:val="0"/>
              <w:ind w:left="142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5E" w:rsidRPr="00DA465E" w:rsidRDefault="00DA465E" w:rsidP="00415AE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 xml:space="preserve">Содержание и состав заявки, инструкция по ее заполнению приведены в пункте 3 Раздела 1 конкурсной документации. </w:t>
            </w:r>
          </w:p>
          <w:p w:rsidR="00DA465E" w:rsidRPr="00DA465E" w:rsidRDefault="00DA465E" w:rsidP="00415AE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Образец формы подачи заявки содержится в Разделе 3 конкурсной документации.</w:t>
            </w:r>
          </w:p>
        </w:tc>
      </w:tr>
      <w:tr w:rsidR="00DA465E" w:rsidRPr="00DA465E" w:rsidTr="00761035">
        <w:trPr>
          <w:trHeight w:val="7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widowControl w:val="0"/>
              <w:snapToGrid w:val="0"/>
              <w:ind w:left="142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Форма, срок и порядок оплаты по договору.</w:t>
            </w:r>
          </w:p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Порядок пересмотра цены договора (цены лота).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Форма, срок и порядок оплаты по договору установлены пунктом 3 проекта договора аренды (раздел 4 конкурсной документации).</w:t>
            </w:r>
          </w:p>
          <w:p w:rsidR="00DA465E" w:rsidRPr="00DA465E" w:rsidRDefault="00DA465E" w:rsidP="00415AE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Цена заключенного договора не может быть пересмотрена сторонами в сторону уменьшения.</w:t>
            </w:r>
          </w:p>
        </w:tc>
      </w:tr>
      <w:tr w:rsidR="00DA465E" w:rsidRPr="00DA465E" w:rsidTr="00761035">
        <w:trPr>
          <w:trHeight w:val="7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widowControl w:val="0"/>
              <w:snapToGrid w:val="0"/>
              <w:ind w:left="142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Порядок, место подачи заявок, дата и время окончания срока подачи заявок на участие в конкурсе.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EE" w:rsidRPr="00415AEE" w:rsidRDefault="00415AEE" w:rsidP="00415AE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5AEE">
              <w:rPr>
                <w:rFonts w:ascii="Times New Roman" w:eastAsia="Times New Roman" w:hAnsi="Times New Roman" w:cs="Times New Roman"/>
                <w:lang w:eastAsia="ar-SA"/>
              </w:rPr>
              <w:t>Порядок подачи заявок предусмотрен в пункте 3 Раздела 1 конкурсной документации.</w:t>
            </w:r>
          </w:p>
          <w:p w:rsidR="00415AEE" w:rsidRPr="00415AEE" w:rsidRDefault="00415AEE" w:rsidP="00415A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15AEE">
              <w:rPr>
                <w:rFonts w:ascii="Times New Roman" w:eastAsia="Times New Roman" w:hAnsi="Times New Roman" w:cs="Times New Roman"/>
                <w:lang w:eastAsia="ar-SA"/>
              </w:rPr>
              <w:t xml:space="preserve">Место подачи заявок – Удмуртская Республика, пос. Балезино, ул. Кирова, д. 2 (кабинет 5),  тел: 8341-66-5-15-26). </w:t>
            </w:r>
            <w:proofErr w:type="gramEnd"/>
          </w:p>
          <w:p w:rsidR="00DA465E" w:rsidRPr="00DA465E" w:rsidRDefault="00415AEE" w:rsidP="001F30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5AEE">
              <w:rPr>
                <w:rFonts w:ascii="Times New Roman" w:eastAsia="Times New Roman" w:hAnsi="Times New Roman" w:cs="Times New Roman"/>
                <w:lang w:eastAsia="ar-SA"/>
              </w:rPr>
              <w:t>Дата и время ок</w:t>
            </w:r>
            <w:r w:rsidR="001F3011">
              <w:rPr>
                <w:rFonts w:ascii="Times New Roman" w:eastAsia="Times New Roman" w:hAnsi="Times New Roman" w:cs="Times New Roman"/>
                <w:lang w:eastAsia="ar-SA"/>
              </w:rPr>
              <w:t>ончания срока подачи заявок – «29</w:t>
            </w:r>
            <w:r w:rsidRPr="00415AEE">
              <w:rPr>
                <w:rFonts w:ascii="Times New Roman" w:eastAsia="Times New Roman" w:hAnsi="Times New Roman" w:cs="Times New Roman"/>
                <w:lang w:eastAsia="ar-SA"/>
              </w:rPr>
              <w:t>» марта 2021 года в 1</w:t>
            </w:r>
            <w:r w:rsidR="001F301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415AEE">
              <w:rPr>
                <w:rFonts w:ascii="Times New Roman" w:eastAsia="Times New Roman" w:hAnsi="Times New Roman" w:cs="Times New Roman"/>
                <w:lang w:eastAsia="ar-SA"/>
              </w:rPr>
              <w:t xml:space="preserve"> часов 00 минут по местному времени.</w:t>
            </w:r>
          </w:p>
        </w:tc>
      </w:tr>
      <w:tr w:rsidR="00DA465E" w:rsidRPr="00DA465E" w:rsidTr="00761035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widowControl w:val="0"/>
              <w:snapToGrid w:val="0"/>
              <w:ind w:left="142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Порядок и срок отзыва заявок на участие в конкурсе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65E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Заявитель вправе изменить или отозвать заявку </w:t>
            </w:r>
            <w:proofErr w:type="gramStart"/>
            <w:r w:rsidRPr="00DA465E">
              <w:rPr>
                <w:rFonts w:ascii="Times New Roman" w:hAnsi="Times New Roman" w:cs="Times New Roman"/>
                <w:sz w:val="22"/>
                <w:szCs w:val="22"/>
              </w:rPr>
              <w:t>на участие в конкурсе в любое время до момента вскрытия конкурсной комиссией конвертов с заявками</w:t>
            </w:r>
            <w:proofErr w:type="gramEnd"/>
            <w:r w:rsidRPr="00DA465E">
              <w:rPr>
                <w:rFonts w:ascii="Times New Roman" w:hAnsi="Times New Roman" w:cs="Times New Roman"/>
                <w:sz w:val="22"/>
                <w:szCs w:val="22"/>
              </w:rPr>
              <w:t xml:space="preserve"> на участие в конкурсе и открытия доступа к поданным в форме электронных документов заявкам на участие в конкурсе.</w:t>
            </w:r>
          </w:p>
        </w:tc>
      </w:tr>
      <w:tr w:rsidR="00DA465E" w:rsidRPr="00DA465E" w:rsidTr="00761035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widowControl w:val="0"/>
              <w:snapToGrid w:val="0"/>
              <w:ind w:left="142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Формы, порядок, даты начала и окончания предоставления разъяснений положений конкурсной документации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tabs>
                <w:tab w:val="left" w:pos="70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Форма и порядок предоставления разъяснений отражены в пункте 1.4 Раздела 1 конкурсной документации.</w:t>
            </w:r>
          </w:p>
          <w:p w:rsidR="00DA465E" w:rsidRPr="00DA465E" w:rsidRDefault="00DA465E" w:rsidP="00415AEE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Датами начала и окончания предоставления разъяснений являются даты начала и окончания приема заявок на участие в конкурсе.</w:t>
            </w:r>
          </w:p>
        </w:tc>
      </w:tr>
      <w:tr w:rsidR="00DA465E" w:rsidRPr="00DA465E" w:rsidTr="00761035">
        <w:trPr>
          <w:trHeight w:val="7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widowControl w:val="0"/>
              <w:snapToGrid w:val="0"/>
              <w:ind w:left="142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Место,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415AEE" w:rsidP="00B56D1F">
            <w:pPr>
              <w:tabs>
                <w:tab w:val="left" w:pos="70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15AEE">
              <w:rPr>
                <w:rFonts w:ascii="Times New Roman" w:hAnsi="Times New Roman" w:cs="Times New Roman"/>
              </w:rPr>
              <w:t>Удмуртская Республика, пос. Балезино, ул. Кирова, д. 2</w:t>
            </w:r>
            <w:r w:rsidR="001F3011">
              <w:rPr>
                <w:rFonts w:ascii="Times New Roman" w:hAnsi="Times New Roman" w:cs="Times New Roman"/>
              </w:rPr>
              <w:t xml:space="preserve"> (</w:t>
            </w:r>
            <w:r w:rsidR="00B56D1F">
              <w:rPr>
                <w:rFonts w:ascii="Times New Roman" w:hAnsi="Times New Roman" w:cs="Times New Roman"/>
              </w:rPr>
              <w:t>актовый зал</w:t>
            </w:r>
            <w:bookmarkStart w:id="0" w:name="_GoBack"/>
            <w:bookmarkEnd w:id="0"/>
            <w:r w:rsidR="001F3011">
              <w:rPr>
                <w:rFonts w:ascii="Times New Roman" w:hAnsi="Times New Roman" w:cs="Times New Roman"/>
              </w:rPr>
              <w:t>),  Дата и время – «29</w:t>
            </w:r>
            <w:r w:rsidRPr="00415AEE">
              <w:rPr>
                <w:rFonts w:ascii="Times New Roman" w:hAnsi="Times New Roman" w:cs="Times New Roman"/>
              </w:rPr>
              <w:t>» марта 2021 года в 10 часов 00 минут по местному времени.</w:t>
            </w:r>
          </w:p>
        </w:tc>
      </w:tr>
      <w:tr w:rsidR="00DA465E" w:rsidRPr="00DA465E" w:rsidTr="00415AEE">
        <w:trPr>
          <w:trHeight w:val="1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widowControl w:val="0"/>
              <w:snapToGrid w:val="0"/>
              <w:ind w:left="142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65E">
              <w:rPr>
                <w:rFonts w:ascii="Times New Roman" w:hAnsi="Times New Roman" w:cs="Times New Roman"/>
                <w:sz w:val="22"/>
                <w:szCs w:val="22"/>
              </w:rPr>
              <w:t>Место и дата рассмотрения заявок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EE" w:rsidRPr="00415AEE" w:rsidRDefault="00415AEE" w:rsidP="00415AEE">
            <w:pPr>
              <w:tabs>
                <w:tab w:val="left" w:pos="70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5AEE">
              <w:rPr>
                <w:rFonts w:ascii="Times New Roman" w:hAnsi="Times New Roman" w:cs="Times New Roman"/>
              </w:rPr>
              <w:t xml:space="preserve">Место рассмотрения заявок – Удмуртская Республика, п. Балезино, ул. Кирова, д. 2, </w:t>
            </w:r>
            <w:proofErr w:type="spellStart"/>
            <w:r w:rsidRPr="00415AEE">
              <w:rPr>
                <w:rFonts w:ascii="Times New Roman" w:hAnsi="Times New Roman" w:cs="Times New Roman"/>
              </w:rPr>
              <w:t>каб</w:t>
            </w:r>
            <w:proofErr w:type="spellEnd"/>
            <w:r w:rsidRPr="00415AEE">
              <w:rPr>
                <w:rFonts w:ascii="Times New Roman" w:hAnsi="Times New Roman" w:cs="Times New Roman"/>
              </w:rPr>
              <w:t>. 5.</w:t>
            </w:r>
          </w:p>
          <w:p w:rsidR="00415AEE" w:rsidRPr="00415AEE" w:rsidRDefault="001F3011" w:rsidP="00415AEE">
            <w:pPr>
              <w:tabs>
                <w:tab w:val="left" w:pos="70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рассмотрения заявок – «01</w:t>
            </w:r>
            <w:r w:rsidR="00415AEE" w:rsidRPr="00415AE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апреля</w:t>
            </w:r>
            <w:r w:rsidR="00415AEE" w:rsidRPr="00415AEE">
              <w:rPr>
                <w:rFonts w:ascii="Times New Roman" w:hAnsi="Times New Roman" w:cs="Times New Roman"/>
              </w:rPr>
              <w:t xml:space="preserve"> 2021 года </w:t>
            </w:r>
          </w:p>
          <w:p w:rsidR="00DA465E" w:rsidRPr="00DA465E" w:rsidRDefault="00415AEE" w:rsidP="00415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5AEE">
              <w:rPr>
                <w:rFonts w:ascii="Times New Roman" w:hAnsi="Times New Roman" w:cs="Times New Roman"/>
              </w:rPr>
              <w:t>в 10 часов 00 минут.</w:t>
            </w:r>
          </w:p>
        </w:tc>
      </w:tr>
      <w:tr w:rsidR="00DA465E" w:rsidRPr="00DA465E" w:rsidTr="00761035">
        <w:trPr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Место и дата оценки и сопоставления заявок на участие в конкурсе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5E" w:rsidRPr="00DA465E" w:rsidRDefault="00415AEE" w:rsidP="001F3011">
            <w:pPr>
              <w:pStyle w:val="2"/>
              <w:spacing w:before="0" w:after="0"/>
              <w:ind w:firstLine="0"/>
              <w:jc w:val="both"/>
              <w:outlineLvl w:val="1"/>
              <w:rPr>
                <w:color w:val="auto"/>
                <w:sz w:val="22"/>
                <w:szCs w:val="22"/>
              </w:rPr>
            </w:pPr>
            <w:r w:rsidRPr="00415AEE">
              <w:rPr>
                <w:color w:val="auto"/>
                <w:sz w:val="22"/>
                <w:szCs w:val="22"/>
              </w:rPr>
              <w:t>Место проведения процедуры оценки и сопоставления заявок на участие в конкурсе – Удмуртская Республика, пос. Балезино, ул. Кирова, д. 2 (кабинет 5),  Дата оценки и сопоставления заявок на участие в конкур</w:t>
            </w:r>
            <w:r w:rsidR="001F3011">
              <w:rPr>
                <w:color w:val="auto"/>
                <w:sz w:val="22"/>
                <w:szCs w:val="22"/>
              </w:rPr>
              <w:t>се - «05</w:t>
            </w:r>
            <w:r w:rsidRPr="00415AEE">
              <w:rPr>
                <w:color w:val="auto"/>
                <w:sz w:val="22"/>
                <w:szCs w:val="22"/>
              </w:rPr>
              <w:t xml:space="preserve">» </w:t>
            </w:r>
            <w:r w:rsidR="001F3011">
              <w:rPr>
                <w:color w:val="auto"/>
                <w:sz w:val="22"/>
                <w:szCs w:val="22"/>
              </w:rPr>
              <w:t>апреля</w:t>
            </w:r>
            <w:r w:rsidRPr="00415AEE">
              <w:rPr>
                <w:color w:val="auto"/>
                <w:sz w:val="22"/>
                <w:szCs w:val="22"/>
              </w:rPr>
              <w:t xml:space="preserve"> 2021 года в 10 часов 00 минут.</w:t>
            </w:r>
          </w:p>
        </w:tc>
      </w:tr>
      <w:tr w:rsidR="00DA465E" w:rsidRPr="00DA465E" w:rsidTr="00761035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Требование о внесении задатка, размер задатка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65E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</w:tr>
      <w:tr w:rsidR="00DA465E" w:rsidRPr="00DA465E" w:rsidTr="00761035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Срок, в течение которого победитель конкурса должен подписать проект договора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5E" w:rsidRPr="00DA465E" w:rsidRDefault="00DA465E" w:rsidP="00415AEE">
            <w:pPr>
              <w:tabs>
                <w:tab w:val="left" w:pos="709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465E">
              <w:rPr>
                <w:rFonts w:ascii="Times New Roman" w:hAnsi="Times New Roman" w:cs="Times New Roman"/>
              </w:rPr>
              <w:t>Договор аренды должен быть подписан победителем конкурса и возвращен организатору конкурса в срок не менее 10-ти дней и не более 15-ти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</w:t>
            </w:r>
            <w:proofErr w:type="gramEnd"/>
            <w:r w:rsidRPr="00DA46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465E">
              <w:rPr>
                <w:rFonts w:ascii="Times New Roman" w:hAnsi="Times New Roman" w:cs="Times New Roman"/>
              </w:rPr>
              <w:t>конкурсе</w:t>
            </w:r>
            <w:proofErr w:type="gramEnd"/>
            <w:r w:rsidRPr="00DA465E">
              <w:rPr>
                <w:rFonts w:ascii="Times New Roman" w:hAnsi="Times New Roman" w:cs="Times New Roman"/>
              </w:rPr>
              <w:t xml:space="preserve"> либо признания участником конкурса только одного заявителя.</w:t>
            </w:r>
          </w:p>
        </w:tc>
      </w:tr>
      <w:tr w:rsidR="00DA465E" w:rsidRPr="00DA465E" w:rsidTr="00761035">
        <w:trPr>
          <w:trHeight w:val="2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761035">
            <w:pPr>
              <w:jc w:val="center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5E" w:rsidRPr="00DA465E" w:rsidRDefault="00DA465E" w:rsidP="00415AEE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465E">
              <w:rPr>
                <w:rFonts w:ascii="Times New Roman" w:hAnsi="Times New Roman" w:cs="Times New Roman"/>
              </w:rPr>
              <w:t>Критерии оценки заявок на участие в конкурсе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7"/>
              <w:gridCol w:w="1559"/>
            </w:tblGrid>
            <w:tr w:rsidR="00DA465E" w:rsidRPr="00DA465E" w:rsidTr="00415AEE">
              <w:trPr>
                <w:trHeight w:val="1022"/>
              </w:trPr>
              <w:tc>
                <w:tcPr>
                  <w:tcW w:w="4507" w:type="dxa"/>
                  <w:vAlign w:val="center"/>
                </w:tcPr>
                <w:p w:rsidR="00DA465E" w:rsidRPr="00DA465E" w:rsidRDefault="00DA465E" w:rsidP="00761035">
                  <w:pPr>
                    <w:tabs>
                      <w:tab w:val="left" w:pos="709"/>
                    </w:tabs>
                    <w:snapToGrid w:val="0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A465E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  <w:p w:rsidR="00DA465E" w:rsidRPr="00DA465E" w:rsidRDefault="00DA465E" w:rsidP="00761035">
                  <w:pPr>
                    <w:tabs>
                      <w:tab w:val="left" w:pos="709"/>
                    </w:tabs>
                    <w:snapToGrid w:val="0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A465E">
                    <w:rPr>
                      <w:rFonts w:ascii="Times New Roman" w:hAnsi="Times New Roman" w:cs="Times New Roman"/>
                    </w:rPr>
                    <w:t>критерия</w:t>
                  </w:r>
                </w:p>
              </w:tc>
              <w:tc>
                <w:tcPr>
                  <w:tcW w:w="1559" w:type="dxa"/>
                  <w:vAlign w:val="center"/>
                </w:tcPr>
                <w:p w:rsidR="00DA465E" w:rsidRPr="00DA465E" w:rsidRDefault="00DA465E" w:rsidP="00761035">
                  <w:pPr>
                    <w:tabs>
                      <w:tab w:val="left" w:pos="709"/>
                    </w:tabs>
                    <w:snapToGrid w:val="0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A465E">
                    <w:rPr>
                      <w:rFonts w:ascii="Times New Roman" w:hAnsi="Times New Roman" w:cs="Times New Roman"/>
                    </w:rPr>
                    <w:t>Коэффициент, учитывающий значимость критерия</w:t>
                  </w:r>
                </w:p>
              </w:tc>
            </w:tr>
            <w:tr w:rsidR="00DA465E" w:rsidRPr="00DA465E" w:rsidTr="00761035">
              <w:trPr>
                <w:trHeight w:val="374"/>
              </w:trPr>
              <w:tc>
                <w:tcPr>
                  <w:tcW w:w="4507" w:type="dxa"/>
                  <w:vAlign w:val="center"/>
                </w:tcPr>
                <w:p w:rsidR="00DA465E" w:rsidRPr="00DA465E" w:rsidRDefault="00DA465E" w:rsidP="00761035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DA465E">
                    <w:rPr>
                      <w:sz w:val="20"/>
                      <w:szCs w:val="20"/>
                    </w:rPr>
                    <w:t>Цена договора, без учёта налога на добавленную стоимость (НДС-20%), рублей в месяц</w:t>
                  </w:r>
                </w:p>
              </w:tc>
              <w:tc>
                <w:tcPr>
                  <w:tcW w:w="1559" w:type="dxa"/>
                  <w:vAlign w:val="center"/>
                </w:tcPr>
                <w:p w:rsidR="00DA465E" w:rsidRPr="00DA465E" w:rsidRDefault="00DA465E" w:rsidP="00761035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A465E">
                    <w:rPr>
                      <w:rFonts w:ascii="Times New Roman" w:hAnsi="Times New Roman" w:cs="Times New Roman"/>
                    </w:rPr>
                    <w:t>0,75</w:t>
                  </w:r>
                </w:p>
              </w:tc>
            </w:tr>
            <w:tr w:rsidR="00DA465E" w:rsidRPr="00DA465E" w:rsidTr="00761035">
              <w:tc>
                <w:tcPr>
                  <w:tcW w:w="4507" w:type="dxa"/>
                  <w:vAlign w:val="center"/>
                </w:tcPr>
                <w:p w:rsidR="00DA465E" w:rsidRPr="00DA465E" w:rsidRDefault="00DA465E" w:rsidP="00761035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DA465E">
                    <w:rPr>
                      <w:sz w:val="20"/>
                      <w:szCs w:val="20"/>
                    </w:rPr>
                    <w:t>Технико-экономические показатели объекта договора на момент окончания срока договора (улучшение состояния объекта в целях повышения качества услуг за счёт средств арендатора), рублей.</w:t>
                  </w:r>
                </w:p>
              </w:tc>
              <w:tc>
                <w:tcPr>
                  <w:tcW w:w="1559" w:type="dxa"/>
                  <w:vAlign w:val="center"/>
                </w:tcPr>
                <w:p w:rsidR="00DA465E" w:rsidRPr="00DA465E" w:rsidRDefault="00DA465E" w:rsidP="00761035">
                  <w:pPr>
                    <w:tabs>
                      <w:tab w:val="left" w:pos="709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A465E">
                    <w:rPr>
                      <w:rFonts w:ascii="Times New Roman" w:hAnsi="Times New Roman" w:cs="Times New Roman"/>
                    </w:rPr>
                    <w:t>0,25</w:t>
                  </w:r>
                </w:p>
              </w:tc>
            </w:tr>
          </w:tbl>
          <w:p w:rsidR="00DA465E" w:rsidRPr="00DA465E" w:rsidRDefault="00DA465E" w:rsidP="00761035">
            <w:pPr>
              <w:tabs>
                <w:tab w:val="left" w:pos="709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142E0" w:rsidRPr="00DA465E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DA465E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DA465E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DA465E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DA465E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2E0" w:rsidRPr="00DA465E" w:rsidRDefault="00F142E0" w:rsidP="00F142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B44" w:rsidRPr="00DA465E" w:rsidRDefault="00B56D1F">
      <w:pPr>
        <w:rPr>
          <w:rFonts w:ascii="Times New Roman" w:hAnsi="Times New Roman" w:cs="Times New Roman"/>
        </w:rPr>
      </w:pPr>
    </w:p>
    <w:sectPr w:rsidR="00FE7B44" w:rsidRPr="00DA465E" w:rsidSect="00415A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6C"/>
    <w:rsid w:val="00011509"/>
    <w:rsid w:val="001F3011"/>
    <w:rsid w:val="0029426C"/>
    <w:rsid w:val="00334971"/>
    <w:rsid w:val="003536CA"/>
    <w:rsid w:val="003E4475"/>
    <w:rsid w:val="00415AEE"/>
    <w:rsid w:val="004A72F0"/>
    <w:rsid w:val="0069174D"/>
    <w:rsid w:val="006B33E6"/>
    <w:rsid w:val="00784F2C"/>
    <w:rsid w:val="007E34AF"/>
    <w:rsid w:val="0091686F"/>
    <w:rsid w:val="00977967"/>
    <w:rsid w:val="00B41530"/>
    <w:rsid w:val="00B56D1F"/>
    <w:rsid w:val="00BA1100"/>
    <w:rsid w:val="00C0018C"/>
    <w:rsid w:val="00CC2742"/>
    <w:rsid w:val="00DA465E"/>
    <w:rsid w:val="00DA5CC9"/>
    <w:rsid w:val="00E969BD"/>
    <w:rsid w:val="00EC2C10"/>
    <w:rsid w:val="00F1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1509"/>
    <w:rPr>
      <w:b/>
      <w:bCs/>
    </w:rPr>
  </w:style>
  <w:style w:type="paragraph" w:customStyle="1" w:styleId="ConsNormal">
    <w:name w:val="ConsNormal"/>
    <w:link w:val="ConsNormal0"/>
    <w:rsid w:val="00011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0115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 (веб)2"/>
    <w:basedOn w:val="a"/>
    <w:rsid w:val="00011509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ConsPlusNormal">
    <w:name w:val="ConsPlusNormal"/>
    <w:rsid w:val="00011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115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1509"/>
    <w:rPr>
      <w:b/>
      <w:bCs/>
    </w:rPr>
  </w:style>
  <w:style w:type="paragraph" w:customStyle="1" w:styleId="ConsNormal">
    <w:name w:val="ConsNormal"/>
    <w:link w:val="ConsNormal0"/>
    <w:rsid w:val="00011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0115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 (веб)2"/>
    <w:basedOn w:val="a"/>
    <w:rsid w:val="00011509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ConsPlusNormal">
    <w:name w:val="ConsPlusNormal"/>
    <w:rsid w:val="00011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1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115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0962-7563-49E7-999A-7F95A560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 Наталья Георгиевна</dc:creator>
  <cp:lastModifiedBy>user</cp:lastModifiedBy>
  <cp:revision>12</cp:revision>
  <cp:lastPrinted>2020-10-27T08:01:00Z</cp:lastPrinted>
  <dcterms:created xsi:type="dcterms:W3CDTF">2020-01-15T09:29:00Z</dcterms:created>
  <dcterms:modified xsi:type="dcterms:W3CDTF">2021-02-24T06:47:00Z</dcterms:modified>
</cp:coreProperties>
</file>