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86" w:rsidRDefault="00067E86" w:rsidP="00067E86">
      <w:pPr>
        <w:jc w:val="center"/>
        <w:rPr>
          <w:b/>
        </w:rPr>
      </w:pPr>
      <w:bookmarkStart w:id="0" w:name="_GoBack"/>
      <w:bookmarkEnd w:id="0"/>
      <w:r w:rsidRPr="001A3D76">
        <w:rPr>
          <w:b/>
        </w:rPr>
        <w:t xml:space="preserve">Информационное сообщение </w:t>
      </w:r>
    </w:p>
    <w:p w:rsidR="005C53DF" w:rsidRPr="001A3D76" w:rsidRDefault="005C53DF" w:rsidP="00067E86">
      <w:pPr>
        <w:jc w:val="center"/>
        <w:rPr>
          <w:b/>
        </w:rPr>
      </w:pPr>
    </w:p>
    <w:p w:rsidR="00034CA9" w:rsidRPr="00757BA1" w:rsidRDefault="00067E86" w:rsidP="00034CA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3D76">
        <w:t xml:space="preserve"> </w:t>
      </w:r>
      <w:proofErr w:type="gramStart"/>
      <w:r w:rsidR="00034CA9" w:rsidRPr="00474F1D">
        <w:rPr>
          <w:rFonts w:ascii="Times New Roman" w:hAnsi="Times New Roman" w:cs="Times New Roman"/>
          <w:b w:val="0"/>
          <w:sz w:val="24"/>
          <w:szCs w:val="24"/>
        </w:rPr>
        <w:t xml:space="preserve">Настоящий аукцион проводится в соответствии с Гражданским кодексом Российской Федерации, Федеральным законом от 26.07.2006 № 135-ФЗ «О защите конкуренции», Федеральным законом от 21.12.2001 №178-ФЗ «О приватизации государственного и муниципального имущества», </w:t>
      </w:r>
      <w:r w:rsidR="00034CA9" w:rsidRPr="002547C2">
        <w:rPr>
          <w:rFonts w:ascii="Times New Roman" w:hAnsi="Times New Roman" w:cs="Times New Roman"/>
          <w:b w:val="0"/>
          <w:sz w:val="24"/>
          <w:szCs w:val="24"/>
        </w:rPr>
        <w:t>постановления Правительства Российской Федерации от 27 августа</w:t>
      </w:r>
      <w:r w:rsidR="00034C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CA9" w:rsidRPr="002547C2">
        <w:rPr>
          <w:rFonts w:ascii="Times New Roman" w:hAnsi="Times New Roman" w:cs="Times New Roman"/>
          <w:b w:val="0"/>
          <w:sz w:val="24"/>
          <w:szCs w:val="24"/>
        </w:rPr>
        <w:t>2012 г. № 860 «Об организации и проведении продажи государственного или муниципального</w:t>
      </w:r>
      <w:r w:rsidR="00034C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CA9" w:rsidRPr="002547C2">
        <w:rPr>
          <w:rFonts w:ascii="Times New Roman" w:hAnsi="Times New Roman" w:cs="Times New Roman"/>
          <w:b w:val="0"/>
          <w:sz w:val="24"/>
          <w:szCs w:val="24"/>
        </w:rPr>
        <w:t>имущества в электронной форме»</w:t>
      </w:r>
      <w:r w:rsidR="00034CA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34CA9" w:rsidRPr="00E71FA7">
        <w:rPr>
          <w:rFonts w:ascii="Times New Roman" w:hAnsi="Times New Roman" w:cs="Times New Roman"/>
          <w:b w:val="0"/>
          <w:sz w:val="24"/>
          <w:szCs w:val="24"/>
        </w:rPr>
        <w:t>решением Совета депутатов муниципального образования «</w:t>
      </w:r>
      <w:proofErr w:type="spellStart"/>
      <w:r w:rsidR="00034CA9" w:rsidRPr="00E71FA7">
        <w:rPr>
          <w:rFonts w:ascii="Times New Roman" w:hAnsi="Times New Roman" w:cs="Times New Roman"/>
          <w:b w:val="0"/>
          <w:sz w:val="24"/>
          <w:szCs w:val="24"/>
        </w:rPr>
        <w:t>Балезинский</w:t>
      </w:r>
      <w:proofErr w:type="spellEnd"/>
      <w:r w:rsidR="00034CA9" w:rsidRPr="00E71FA7">
        <w:rPr>
          <w:rFonts w:ascii="Times New Roman" w:hAnsi="Times New Roman" w:cs="Times New Roman"/>
          <w:b w:val="0"/>
          <w:sz w:val="24"/>
          <w:szCs w:val="24"/>
        </w:rPr>
        <w:t xml:space="preserve"> район» </w:t>
      </w:r>
      <w:r w:rsidR="00034CA9" w:rsidRPr="00532035">
        <w:rPr>
          <w:rFonts w:ascii="Times New Roman" w:hAnsi="Times New Roman" w:cs="Times New Roman"/>
          <w:b w:val="0"/>
          <w:sz w:val="24"/>
          <w:szCs w:val="24"/>
        </w:rPr>
        <w:t>№ 38-306 от</w:t>
      </w:r>
      <w:proofErr w:type="gramEnd"/>
      <w:r w:rsidR="00034CA9" w:rsidRPr="005320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34CA9" w:rsidRPr="00532035">
        <w:rPr>
          <w:rFonts w:ascii="Times New Roman" w:hAnsi="Times New Roman" w:cs="Times New Roman"/>
          <w:b w:val="0"/>
          <w:sz w:val="24"/>
          <w:szCs w:val="24"/>
        </w:rPr>
        <w:t>28.12.2019 г. «Об утверждении прогнозного плана приватизации имущества, находящегося в собственности муниципального образования «</w:t>
      </w:r>
      <w:proofErr w:type="spellStart"/>
      <w:r w:rsidR="00034CA9" w:rsidRPr="00532035">
        <w:rPr>
          <w:rFonts w:ascii="Times New Roman" w:hAnsi="Times New Roman" w:cs="Times New Roman"/>
          <w:b w:val="0"/>
          <w:sz w:val="24"/>
          <w:szCs w:val="24"/>
        </w:rPr>
        <w:t>Балезинский</w:t>
      </w:r>
      <w:proofErr w:type="spellEnd"/>
      <w:r w:rsidR="00034CA9" w:rsidRPr="00532035">
        <w:rPr>
          <w:rFonts w:ascii="Times New Roman" w:hAnsi="Times New Roman" w:cs="Times New Roman"/>
          <w:b w:val="0"/>
          <w:sz w:val="24"/>
          <w:szCs w:val="24"/>
        </w:rPr>
        <w:t xml:space="preserve"> район» на 2020 год,  № 40-323 от 29.04.2020 г. «О внесении изменений в решение Совета депутатов муниципального образования "</w:t>
      </w:r>
      <w:proofErr w:type="spellStart"/>
      <w:r w:rsidR="00034CA9" w:rsidRPr="00532035">
        <w:rPr>
          <w:rFonts w:ascii="Times New Roman" w:hAnsi="Times New Roman" w:cs="Times New Roman"/>
          <w:b w:val="0"/>
          <w:sz w:val="24"/>
          <w:szCs w:val="24"/>
        </w:rPr>
        <w:t>Балезинский</w:t>
      </w:r>
      <w:proofErr w:type="spellEnd"/>
      <w:r w:rsidR="00034CA9" w:rsidRPr="00532035">
        <w:rPr>
          <w:rFonts w:ascii="Times New Roman" w:hAnsi="Times New Roman" w:cs="Times New Roman"/>
          <w:b w:val="0"/>
          <w:sz w:val="24"/>
          <w:szCs w:val="24"/>
        </w:rPr>
        <w:t xml:space="preserve"> район" от 28 декабря 2019 г. №38-306 "Об утверждении прогнозного плана приватизации имущества, находящегося в собственности муниципального образования "</w:t>
      </w:r>
      <w:proofErr w:type="spellStart"/>
      <w:r w:rsidR="00034CA9" w:rsidRPr="00532035">
        <w:rPr>
          <w:rFonts w:ascii="Times New Roman" w:hAnsi="Times New Roman" w:cs="Times New Roman"/>
          <w:b w:val="0"/>
          <w:sz w:val="24"/>
          <w:szCs w:val="24"/>
        </w:rPr>
        <w:t>Балезинский</w:t>
      </w:r>
      <w:proofErr w:type="spellEnd"/>
      <w:r w:rsidR="00034CA9" w:rsidRPr="00532035">
        <w:rPr>
          <w:rFonts w:ascii="Times New Roman" w:hAnsi="Times New Roman" w:cs="Times New Roman"/>
          <w:b w:val="0"/>
          <w:sz w:val="24"/>
          <w:szCs w:val="24"/>
        </w:rPr>
        <w:t xml:space="preserve"> район" на 2020 год</w:t>
      </w:r>
      <w:r w:rsidR="00034CA9" w:rsidRPr="002A23E1">
        <w:rPr>
          <w:rFonts w:ascii="Times New Roman" w:hAnsi="Times New Roman" w:cs="Times New Roman"/>
          <w:b w:val="0"/>
          <w:sz w:val="24"/>
          <w:szCs w:val="24"/>
        </w:rPr>
        <w:t xml:space="preserve">, Положением «О порядке управления </w:t>
      </w:r>
      <w:r w:rsidR="00034CA9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="00034C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34CA9">
        <w:rPr>
          <w:rFonts w:ascii="Times New Roman" w:hAnsi="Times New Roman" w:cs="Times New Roman"/>
          <w:b w:val="0"/>
          <w:sz w:val="24"/>
          <w:szCs w:val="24"/>
        </w:rPr>
        <w:t xml:space="preserve">распоряжения </w:t>
      </w:r>
      <w:r w:rsidR="00034CA9" w:rsidRPr="002A23E1">
        <w:rPr>
          <w:rFonts w:ascii="Times New Roman" w:hAnsi="Times New Roman" w:cs="Times New Roman"/>
          <w:b w:val="0"/>
          <w:sz w:val="24"/>
          <w:szCs w:val="24"/>
        </w:rPr>
        <w:t xml:space="preserve">имуществом, находящимся в </w:t>
      </w:r>
      <w:r w:rsidR="00034CA9">
        <w:rPr>
          <w:rFonts w:ascii="Times New Roman" w:hAnsi="Times New Roman" w:cs="Times New Roman"/>
          <w:b w:val="0"/>
          <w:sz w:val="24"/>
          <w:szCs w:val="24"/>
        </w:rPr>
        <w:t>собственности муниципального</w:t>
      </w:r>
      <w:r w:rsidR="00034CA9" w:rsidRPr="002A23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CA9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proofErr w:type="spellStart"/>
      <w:r w:rsidR="00034CA9">
        <w:rPr>
          <w:rFonts w:ascii="Times New Roman" w:hAnsi="Times New Roman" w:cs="Times New Roman"/>
          <w:b w:val="0"/>
          <w:sz w:val="24"/>
          <w:szCs w:val="24"/>
        </w:rPr>
        <w:t>Балезинский</w:t>
      </w:r>
      <w:proofErr w:type="spellEnd"/>
      <w:r w:rsidR="00034CA9">
        <w:rPr>
          <w:rFonts w:ascii="Times New Roman" w:hAnsi="Times New Roman" w:cs="Times New Roman"/>
          <w:b w:val="0"/>
          <w:sz w:val="24"/>
          <w:szCs w:val="24"/>
        </w:rPr>
        <w:t xml:space="preserve"> район», утвержденного</w:t>
      </w:r>
      <w:r w:rsidR="00034CA9" w:rsidRPr="002A23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CA9">
        <w:rPr>
          <w:rFonts w:ascii="Times New Roman" w:hAnsi="Times New Roman" w:cs="Times New Roman"/>
          <w:b w:val="0"/>
          <w:sz w:val="24"/>
          <w:szCs w:val="24"/>
        </w:rPr>
        <w:t xml:space="preserve">решением </w:t>
      </w:r>
      <w:r w:rsidR="00034CA9" w:rsidRPr="002A23E1">
        <w:rPr>
          <w:rFonts w:ascii="Times New Roman" w:hAnsi="Times New Roman" w:cs="Times New Roman"/>
          <w:b w:val="0"/>
          <w:sz w:val="24"/>
          <w:szCs w:val="24"/>
        </w:rPr>
        <w:t xml:space="preserve">Совета депутатов </w:t>
      </w:r>
      <w:r w:rsidR="00034CA9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proofErr w:type="spellStart"/>
      <w:r w:rsidR="00034CA9">
        <w:rPr>
          <w:rFonts w:ascii="Times New Roman" w:hAnsi="Times New Roman" w:cs="Times New Roman"/>
          <w:b w:val="0"/>
          <w:sz w:val="24"/>
          <w:szCs w:val="24"/>
        </w:rPr>
        <w:t>Балезинский</w:t>
      </w:r>
      <w:proofErr w:type="spellEnd"/>
      <w:r w:rsidR="00034CA9">
        <w:rPr>
          <w:rFonts w:ascii="Times New Roman" w:hAnsi="Times New Roman" w:cs="Times New Roman"/>
          <w:b w:val="0"/>
          <w:sz w:val="24"/>
          <w:szCs w:val="24"/>
        </w:rPr>
        <w:t xml:space="preserve"> район» от 23.06.2016г. № 38-283</w:t>
      </w:r>
      <w:r w:rsidR="00034CA9" w:rsidRPr="002A23E1">
        <w:rPr>
          <w:rFonts w:ascii="Times New Roman" w:hAnsi="Times New Roman" w:cs="Times New Roman"/>
          <w:b w:val="0"/>
          <w:sz w:val="24"/>
          <w:szCs w:val="24"/>
        </w:rPr>
        <w:t>,</w:t>
      </w:r>
      <w:r w:rsidR="00034CA9">
        <w:rPr>
          <w:rFonts w:ascii="Times New Roman" w:hAnsi="Times New Roman" w:cs="Times New Roman"/>
          <w:b w:val="0"/>
          <w:sz w:val="24"/>
          <w:szCs w:val="24"/>
        </w:rPr>
        <w:t xml:space="preserve"> Порядком заключения договоров аренды, безвозмездного пользования, доверительного управления, иных договоров, предусматривающих переход прав владения и пользования имуществом муниципального образования «</w:t>
      </w:r>
      <w:proofErr w:type="spellStart"/>
      <w:r w:rsidR="00034CA9">
        <w:rPr>
          <w:rFonts w:ascii="Times New Roman" w:hAnsi="Times New Roman" w:cs="Times New Roman"/>
          <w:b w:val="0"/>
          <w:sz w:val="24"/>
          <w:szCs w:val="24"/>
        </w:rPr>
        <w:t>Балезинский</w:t>
      </w:r>
      <w:proofErr w:type="spellEnd"/>
      <w:r w:rsidR="00034CA9">
        <w:rPr>
          <w:rFonts w:ascii="Times New Roman" w:hAnsi="Times New Roman" w:cs="Times New Roman"/>
          <w:b w:val="0"/>
          <w:sz w:val="24"/>
          <w:szCs w:val="24"/>
        </w:rPr>
        <w:t xml:space="preserve"> район» от 23.06.2011 №43-269,</w:t>
      </w:r>
      <w:r w:rsidR="00034CA9" w:rsidRPr="002A23E1">
        <w:rPr>
          <w:sz w:val="24"/>
          <w:szCs w:val="24"/>
        </w:rPr>
        <w:t xml:space="preserve">  </w:t>
      </w:r>
      <w:r w:rsidR="00034CA9" w:rsidRPr="002A23E1">
        <w:rPr>
          <w:rFonts w:ascii="Times New Roman" w:hAnsi="Times New Roman" w:cs="Times New Roman"/>
          <w:b w:val="0"/>
          <w:sz w:val="24"/>
          <w:szCs w:val="24"/>
        </w:rPr>
        <w:t>а также иными нормативно - правовыми актами, регулирующими отношения, связанные с арендой, безвозмездным пользованием, доверительным управлением</w:t>
      </w:r>
      <w:proofErr w:type="gramEnd"/>
      <w:r w:rsidR="00034CA9" w:rsidRPr="002A23E1">
        <w:rPr>
          <w:rFonts w:ascii="Times New Roman" w:hAnsi="Times New Roman" w:cs="Times New Roman"/>
          <w:b w:val="0"/>
          <w:sz w:val="24"/>
          <w:szCs w:val="24"/>
        </w:rPr>
        <w:t xml:space="preserve"> имущества и иных отношений, предусматривающих переход прав владения и (или) пользования касающихся государственного и муниципального имущества. В части, прямо не урегулированной законодательством Российской Федерации, проведение аукциона регулируется  настоящей аукционной документацией.</w:t>
      </w:r>
    </w:p>
    <w:p w:rsidR="00067E86" w:rsidRDefault="008A0E4A" w:rsidP="00E12881">
      <w:pPr>
        <w:ind w:firstLine="567"/>
        <w:jc w:val="both"/>
      </w:pPr>
      <w:r>
        <w:rPr>
          <w:b/>
          <w:bCs/>
        </w:rPr>
        <w:t xml:space="preserve">1.1. </w:t>
      </w:r>
      <w:r w:rsidR="00D504C2">
        <w:rPr>
          <w:b/>
          <w:bCs/>
        </w:rPr>
        <w:t>Продавец</w:t>
      </w:r>
      <w:r w:rsidR="00067E86" w:rsidRPr="001A3D76">
        <w:rPr>
          <w:b/>
          <w:bCs/>
        </w:rPr>
        <w:t xml:space="preserve"> </w:t>
      </w:r>
      <w:r w:rsidR="001B1F73" w:rsidRPr="001A3D76">
        <w:rPr>
          <w:b/>
          <w:bCs/>
        </w:rPr>
        <w:t xml:space="preserve">продажи </w:t>
      </w:r>
      <w:r w:rsidR="00515441">
        <w:rPr>
          <w:b/>
          <w:bCs/>
        </w:rPr>
        <w:t xml:space="preserve">муниципального имущества </w:t>
      </w:r>
      <w:r w:rsidR="001B1F73" w:rsidRPr="001A3D76">
        <w:rPr>
          <w:b/>
          <w:bCs/>
        </w:rPr>
        <w:t>посредством публичного предложения</w:t>
      </w:r>
      <w:r w:rsidR="00067E86" w:rsidRPr="001A3D76">
        <w:rPr>
          <w:b/>
          <w:bCs/>
        </w:rPr>
        <w:t>:</w:t>
      </w:r>
      <w:r w:rsidR="00067E86" w:rsidRPr="001A3D76">
        <w:rPr>
          <w:bCs/>
        </w:rPr>
        <w:t xml:space="preserve"> Администрация </w:t>
      </w:r>
      <w:r w:rsidR="00067E86" w:rsidRPr="00355DE3">
        <w:rPr>
          <w:bCs/>
        </w:rPr>
        <w:t>муниципального образования «</w:t>
      </w:r>
      <w:proofErr w:type="spellStart"/>
      <w:r w:rsidR="002E4D4D">
        <w:rPr>
          <w:bCs/>
        </w:rPr>
        <w:t>Балезин</w:t>
      </w:r>
      <w:r w:rsidR="00067E86" w:rsidRPr="00355DE3">
        <w:rPr>
          <w:bCs/>
        </w:rPr>
        <w:t>ский</w:t>
      </w:r>
      <w:proofErr w:type="spellEnd"/>
      <w:r w:rsidR="00067E86" w:rsidRPr="00355DE3">
        <w:rPr>
          <w:bCs/>
        </w:rPr>
        <w:t xml:space="preserve"> район».</w:t>
      </w:r>
      <w:r w:rsidR="00067E86" w:rsidRPr="00355DE3">
        <w:t xml:space="preserve"> </w:t>
      </w:r>
      <w:proofErr w:type="gramStart"/>
      <w:r w:rsidR="00067E86" w:rsidRPr="00355DE3">
        <w:t>Место нахождение</w:t>
      </w:r>
      <w:proofErr w:type="gramEnd"/>
      <w:r w:rsidR="00067E86" w:rsidRPr="00355DE3">
        <w:t xml:space="preserve">  и почтовый адрес: 427</w:t>
      </w:r>
      <w:r w:rsidR="002E4D4D">
        <w:t>550</w:t>
      </w:r>
      <w:r w:rsidR="00067E86" w:rsidRPr="00355DE3">
        <w:t xml:space="preserve">, УР, </w:t>
      </w:r>
      <w:r w:rsidR="002E4D4D">
        <w:t>пос. Балезино</w:t>
      </w:r>
      <w:r w:rsidR="00067E86" w:rsidRPr="00355DE3">
        <w:t>, ул.</w:t>
      </w:r>
      <w:r w:rsidR="002E4D4D">
        <w:t xml:space="preserve"> Кирова, 5</w:t>
      </w:r>
      <w:r w:rsidR="00067E86" w:rsidRPr="00355DE3">
        <w:t>. Тел./факс: 8(341</w:t>
      </w:r>
      <w:r w:rsidR="002E4D4D">
        <w:t>66</w:t>
      </w:r>
      <w:r w:rsidR="00067E86" w:rsidRPr="00355DE3">
        <w:t xml:space="preserve">) </w:t>
      </w:r>
      <w:r w:rsidR="002E4D4D">
        <w:t>5-15-26</w:t>
      </w:r>
      <w:r w:rsidR="00067E86" w:rsidRPr="00355DE3">
        <w:t>, адрес электронной почты</w:t>
      </w:r>
      <w:r w:rsidR="002E4D4D">
        <w:t xml:space="preserve"> </w:t>
      </w:r>
      <w:hyperlink r:id="rId5" w:history="1">
        <w:r w:rsidR="002E4D4D" w:rsidRPr="002E4D4D">
          <w:rPr>
            <w:rStyle w:val="a5"/>
            <w:lang w:val="en-US"/>
          </w:rPr>
          <w:t>uprbalezino</w:t>
        </w:r>
        <w:r w:rsidR="002E4D4D" w:rsidRPr="002E4D4D">
          <w:rPr>
            <w:rStyle w:val="a5"/>
          </w:rPr>
          <w:t>@</w:t>
        </w:r>
        <w:r w:rsidR="002E4D4D" w:rsidRPr="002E4D4D">
          <w:rPr>
            <w:rStyle w:val="a5"/>
            <w:lang w:val="en-US"/>
          </w:rPr>
          <w:t>yandex</w:t>
        </w:r>
        <w:r w:rsidR="002E4D4D" w:rsidRPr="002E4D4D">
          <w:rPr>
            <w:rStyle w:val="a5"/>
          </w:rPr>
          <w:t>.</w:t>
        </w:r>
        <w:r w:rsidR="002E4D4D" w:rsidRPr="002E4D4D">
          <w:rPr>
            <w:rStyle w:val="a5"/>
            <w:lang w:val="en-US"/>
          </w:rPr>
          <w:t>ru</w:t>
        </w:r>
      </w:hyperlink>
      <w:r w:rsidR="002E4D4D">
        <w:t xml:space="preserve">, </w:t>
      </w:r>
      <w:r w:rsidR="00067E86" w:rsidRPr="00355DE3">
        <w:t xml:space="preserve">официальный сайт </w:t>
      </w:r>
      <w:hyperlink r:id="rId6" w:history="1">
        <w:r w:rsidR="002E4D4D" w:rsidRPr="003941FA">
          <w:rPr>
            <w:rStyle w:val="a5"/>
            <w:bCs/>
            <w:iCs/>
            <w:lang w:val="en-US"/>
          </w:rPr>
          <w:t>www</w:t>
        </w:r>
        <w:r w:rsidR="002E4D4D" w:rsidRPr="003941FA">
          <w:rPr>
            <w:rStyle w:val="a5"/>
            <w:bCs/>
            <w:iCs/>
          </w:rPr>
          <w:t>.</w:t>
        </w:r>
        <w:r w:rsidR="002E4D4D" w:rsidRPr="003941FA">
          <w:rPr>
            <w:rStyle w:val="a5"/>
            <w:bCs/>
            <w:iCs/>
            <w:lang w:val="en-US"/>
          </w:rPr>
          <w:t>balezino</w:t>
        </w:r>
        <w:r w:rsidR="002E4D4D" w:rsidRPr="003941FA">
          <w:rPr>
            <w:rStyle w:val="a5"/>
            <w:bCs/>
            <w:iCs/>
          </w:rPr>
          <w:t>.</w:t>
        </w:r>
        <w:r w:rsidR="002E4D4D" w:rsidRPr="003941FA">
          <w:rPr>
            <w:rStyle w:val="a5"/>
            <w:bCs/>
            <w:iCs/>
            <w:lang w:val="en-US"/>
          </w:rPr>
          <w:t>udmurt</w:t>
        </w:r>
        <w:r w:rsidR="002E4D4D" w:rsidRPr="003941FA">
          <w:rPr>
            <w:rStyle w:val="a5"/>
            <w:bCs/>
            <w:iCs/>
          </w:rPr>
          <w:t>.</w:t>
        </w:r>
        <w:proofErr w:type="spellStart"/>
        <w:r w:rsidR="002E4D4D" w:rsidRPr="003941FA">
          <w:rPr>
            <w:rStyle w:val="a5"/>
            <w:bCs/>
            <w:iCs/>
            <w:lang w:val="en-US"/>
          </w:rPr>
          <w:t>ru</w:t>
        </w:r>
        <w:proofErr w:type="spellEnd"/>
      </w:hyperlink>
      <w:r w:rsidR="002E4D4D">
        <w:rPr>
          <w:bCs/>
          <w:iCs/>
        </w:rPr>
        <w:t>.</w:t>
      </w:r>
    </w:p>
    <w:p w:rsidR="0085352A" w:rsidRPr="006E4FDC" w:rsidRDefault="0085352A" w:rsidP="00067E86">
      <w:pPr>
        <w:ind w:firstLine="540"/>
        <w:jc w:val="both"/>
        <w:rPr>
          <w:color w:val="000000" w:themeColor="text1"/>
        </w:rPr>
      </w:pPr>
      <w:r w:rsidRPr="0085352A">
        <w:rPr>
          <w:b/>
        </w:rPr>
        <w:t>Оператор электронной площадки (Оператор)</w:t>
      </w:r>
      <w:r w:rsidRPr="0085352A">
        <w:t xml:space="preserve">: </w:t>
      </w:r>
      <w:r w:rsidRPr="006E4FDC">
        <w:rPr>
          <w:color w:val="000000" w:themeColor="text1"/>
          <w:shd w:val="clear" w:color="auto" w:fill="FFFFFF"/>
        </w:rPr>
        <w:t>Закрытое акционерное общество «Сбербанк - Автоматизированная система торгов»</w:t>
      </w:r>
      <w:r w:rsidRPr="006E4FDC">
        <w:rPr>
          <w:color w:val="000000" w:themeColor="text1"/>
        </w:rPr>
        <w:t xml:space="preserve"> (</w:t>
      </w:r>
      <w:proofErr w:type="spellStart"/>
      <w:r w:rsidRPr="006E4FDC">
        <w:rPr>
          <w:color w:val="000000" w:themeColor="text1"/>
          <w:lang w:val="en-US"/>
        </w:rPr>
        <w:t>utp</w:t>
      </w:r>
      <w:proofErr w:type="spellEnd"/>
      <w:r w:rsidRPr="006E4FDC">
        <w:rPr>
          <w:color w:val="000000" w:themeColor="text1"/>
        </w:rPr>
        <w:t>.</w:t>
      </w:r>
      <w:proofErr w:type="spellStart"/>
      <w:r w:rsidRPr="006E4FDC">
        <w:rPr>
          <w:color w:val="000000" w:themeColor="text1"/>
          <w:lang w:val="en-US"/>
        </w:rPr>
        <w:t>sberbank</w:t>
      </w:r>
      <w:proofErr w:type="spellEnd"/>
      <w:r w:rsidRPr="006E4FDC">
        <w:rPr>
          <w:color w:val="000000" w:themeColor="text1"/>
        </w:rPr>
        <w:t>-</w:t>
      </w:r>
      <w:proofErr w:type="spellStart"/>
      <w:r w:rsidRPr="006E4FDC">
        <w:rPr>
          <w:color w:val="000000" w:themeColor="text1"/>
          <w:lang w:val="en-US"/>
        </w:rPr>
        <w:t>ast</w:t>
      </w:r>
      <w:proofErr w:type="spellEnd"/>
      <w:r w:rsidRPr="006E4FDC">
        <w:rPr>
          <w:color w:val="000000" w:themeColor="text1"/>
        </w:rPr>
        <w:t>.</w:t>
      </w:r>
      <w:proofErr w:type="spellStart"/>
      <w:r w:rsidRPr="006E4FDC">
        <w:rPr>
          <w:color w:val="000000" w:themeColor="text1"/>
          <w:lang w:val="en-US"/>
        </w:rPr>
        <w:t>ru</w:t>
      </w:r>
      <w:proofErr w:type="spellEnd"/>
      <w:r w:rsidRPr="006E4FDC">
        <w:rPr>
          <w:color w:val="000000" w:themeColor="text1"/>
        </w:rPr>
        <w:t>),</w:t>
      </w:r>
      <w:r w:rsidRPr="006E4FDC">
        <w:rPr>
          <w:color w:val="000000" w:themeColor="text1"/>
          <w:shd w:val="clear" w:color="auto" w:fill="FFFFFF"/>
        </w:rPr>
        <w:t xml:space="preserve"> </w:t>
      </w:r>
      <w:r w:rsidRPr="006E4FDC">
        <w:rPr>
          <w:rStyle w:val="a8"/>
          <w:color w:val="000000" w:themeColor="text1"/>
          <w:shd w:val="clear" w:color="auto" w:fill="FFFFFF"/>
        </w:rPr>
        <w:t>Юридический адрес:</w:t>
      </w:r>
      <w:r w:rsidRPr="006E4FDC">
        <w:rPr>
          <w:color w:val="000000" w:themeColor="text1"/>
          <w:shd w:val="clear" w:color="auto" w:fill="FFFFFF"/>
        </w:rPr>
        <w:t> 127055,г</w:t>
      </w:r>
      <w:proofErr w:type="gramStart"/>
      <w:r w:rsidRPr="006E4FDC">
        <w:rPr>
          <w:color w:val="000000" w:themeColor="text1"/>
          <w:shd w:val="clear" w:color="auto" w:fill="FFFFFF"/>
        </w:rPr>
        <w:t>.М</w:t>
      </w:r>
      <w:proofErr w:type="gramEnd"/>
      <w:r w:rsidRPr="006E4FDC">
        <w:rPr>
          <w:color w:val="000000" w:themeColor="text1"/>
          <w:shd w:val="clear" w:color="auto" w:fill="FFFFFF"/>
        </w:rPr>
        <w:t>осква,ул.Новослободская,д.24,стр.2,</w:t>
      </w:r>
      <w:r w:rsidRPr="006E4FDC">
        <w:rPr>
          <w:rStyle w:val="a8"/>
          <w:color w:val="000000" w:themeColor="text1"/>
          <w:shd w:val="clear" w:color="auto" w:fill="FFFFFF"/>
        </w:rPr>
        <w:t xml:space="preserve">Фактический (почтовый) адрес: </w:t>
      </w:r>
      <w:r w:rsidRPr="006E4FDC">
        <w:rPr>
          <w:color w:val="000000" w:themeColor="text1"/>
          <w:shd w:val="clear" w:color="auto" w:fill="FFFFFF"/>
        </w:rPr>
        <w:t xml:space="preserve">119435, </w:t>
      </w:r>
      <w:proofErr w:type="spellStart"/>
      <w:r w:rsidRPr="006E4FDC">
        <w:rPr>
          <w:color w:val="000000" w:themeColor="text1"/>
          <w:shd w:val="clear" w:color="auto" w:fill="FFFFFF"/>
        </w:rPr>
        <w:t>г.Москва</w:t>
      </w:r>
      <w:proofErr w:type="spellEnd"/>
      <w:r w:rsidRPr="006E4FDC">
        <w:rPr>
          <w:color w:val="000000" w:themeColor="text1"/>
          <w:shd w:val="clear" w:color="auto" w:fill="FFFFFF"/>
        </w:rPr>
        <w:t>, Большой Саввинский переулок, дом 12, стр. 9,</w:t>
      </w:r>
      <w:r w:rsidRPr="006E4FDC">
        <w:rPr>
          <w:bCs/>
          <w:color w:val="000000" w:themeColor="text1"/>
          <w:shd w:val="clear" w:color="auto" w:fill="F6F6F6"/>
        </w:rPr>
        <w:t xml:space="preserve"> тел.8(495) 787-29-97, 8(495) 787-29-99, 8(495) 539-59-21.</w:t>
      </w:r>
    </w:p>
    <w:p w:rsidR="00E12881" w:rsidRDefault="008A0E4A" w:rsidP="002E4D4D">
      <w:pPr>
        <w:tabs>
          <w:tab w:val="num" w:pos="928"/>
          <w:tab w:val="left" w:pos="1134"/>
        </w:tabs>
        <w:ind w:firstLine="709"/>
        <w:jc w:val="both"/>
        <w:rPr>
          <w:b/>
        </w:rPr>
      </w:pPr>
      <w:r>
        <w:rPr>
          <w:b/>
        </w:rPr>
        <w:t xml:space="preserve">1.2. </w:t>
      </w:r>
      <w:r w:rsidR="00067E86" w:rsidRPr="00355DE3">
        <w:rPr>
          <w:b/>
        </w:rPr>
        <w:t>Предмет</w:t>
      </w:r>
      <w:r w:rsidR="00FF60DF" w:rsidRPr="00355DE3">
        <w:rPr>
          <w:b/>
        </w:rPr>
        <w:t xml:space="preserve"> продажи</w:t>
      </w:r>
      <w:r w:rsidR="0085352A">
        <w:rPr>
          <w:b/>
        </w:rPr>
        <w:t xml:space="preserve"> </w:t>
      </w:r>
      <w:r w:rsidR="0085352A" w:rsidRPr="001A3D76">
        <w:rPr>
          <w:b/>
          <w:bCs/>
        </w:rPr>
        <w:t>посредством публичного предложения</w:t>
      </w:r>
      <w:r w:rsidR="00067E86" w:rsidRPr="00355DE3">
        <w:rPr>
          <w:b/>
        </w:rPr>
        <w:t xml:space="preserve">: </w:t>
      </w:r>
    </w:p>
    <w:p w:rsidR="002E4D4D" w:rsidRDefault="00E12881" w:rsidP="002E4D4D">
      <w:pPr>
        <w:tabs>
          <w:tab w:val="num" w:pos="928"/>
          <w:tab w:val="left" w:pos="1134"/>
        </w:tabs>
        <w:ind w:firstLine="709"/>
        <w:jc w:val="both"/>
      </w:pPr>
      <w:r w:rsidRPr="00E12881">
        <w:t>Лот № 1</w:t>
      </w:r>
      <w:r>
        <w:rPr>
          <w:b/>
        </w:rPr>
        <w:t xml:space="preserve"> - </w:t>
      </w:r>
      <w:r w:rsidRPr="00E12881">
        <w:t>Нежилое здание, гараж, принадлежит на праве собственности муниципальному образованию «</w:t>
      </w:r>
      <w:proofErr w:type="spellStart"/>
      <w:r w:rsidRPr="00E12881">
        <w:t>Балезинский</w:t>
      </w:r>
      <w:proofErr w:type="spellEnd"/>
      <w:r w:rsidRPr="00E12881">
        <w:t xml:space="preserve"> район» на основании выписки из единого государственного реестра недвижимости от 18.11.2019 года. Кадастровый (условный) номер: 18:02:068001:712, назначение: нежилое здание, 1-этажный, общая площадь 75,0 </w:t>
      </w:r>
      <w:proofErr w:type="spellStart"/>
      <w:r w:rsidRPr="00E12881">
        <w:t>кв.м</w:t>
      </w:r>
      <w:proofErr w:type="spellEnd"/>
      <w:r w:rsidRPr="00E12881">
        <w:t xml:space="preserve">., адрес объекта: Удмуртская Республика, </w:t>
      </w:r>
      <w:proofErr w:type="spellStart"/>
      <w:r w:rsidRPr="00E12881">
        <w:t>Балезинский</w:t>
      </w:r>
      <w:proofErr w:type="spellEnd"/>
      <w:r w:rsidRPr="00E12881">
        <w:t xml:space="preserve"> район, с. </w:t>
      </w:r>
      <w:proofErr w:type="gramStart"/>
      <w:r w:rsidRPr="00E12881">
        <w:t>Каменное</w:t>
      </w:r>
      <w:proofErr w:type="gramEnd"/>
      <w:r w:rsidRPr="00E12881">
        <w:t xml:space="preserve"> </w:t>
      </w:r>
      <w:proofErr w:type="spellStart"/>
      <w:r w:rsidRPr="00E12881">
        <w:t>Заделье</w:t>
      </w:r>
      <w:proofErr w:type="spellEnd"/>
      <w:r w:rsidRPr="00E12881">
        <w:t xml:space="preserve">, ул. Почтовая, д. 12а, с земельным участком из категории земель населенных пунктов с кадастровым номером 18:02:068001:711, общей площадью 140 </w:t>
      </w:r>
      <w:proofErr w:type="spellStart"/>
      <w:r w:rsidRPr="00E12881">
        <w:t>кв.м</w:t>
      </w:r>
      <w:proofErr w:type="spellEnd"/>
      <w:r w:rsidRPr="00E12881">
        <w:t>.</w:t>
      </w:r>
    </w:p>
    <w:p w:rsidR="00E12881" w:rsidRPr="002E4D4D" w:rsidRDefault="00E12881" w:rsidP="002E4D4D">
      <w:pPr>
        <w:tabs>
          <w:tab w:val="num" w:pos="928"/>
          <w:tab w:val="left" w:pos="1134"/>
        </w:tabs>
        <w:ind w:firstLine="709"/>
        <w:jc w:val="both"/>
        <w:rPr>
          <w:color w:val="000000"/>
          <w:shd w:val="clear" w:color="auto" w:fill="FFFFFF"/>
          <w:lang w:eastAsia="ar-SA"/>
        </w:rPr>
      </w:pPr>
      <w:r>
        <w:t xml:space="preserve">Лот № 2 - </w:t>
      </w:r>
      <w:r w:rsidRPr="00E12881">
        <w:t>Лошадь, гнедая,  принадлежит на основании выписки из реестра муниципальной собственности муниципального образования «</w:t>
      </w:r>
      <w:proofErr w:type="spellStart"/>
      <w:r w:rsidRPr="00E12881">
        <w:t>Балезинский</w:t>
      </w:r>
      <w:proofErr w:type="spellEnd"/>
      <w:r w:rsidRPr="00E12881">
        <w:t xml:space="preserve"> район» от 15 мая 2020 года</w:t>
      </w:r>
      <w:r>
        <w:t>.</w:t>
      </w:r>
    </w:p>
    <w:p w:rsidR="00067E86" w:rsidRPr="00A30759" w:rsidRDefault="008A0E4A" w:rsidP="00067E86">
      <w:pPr>
        <w:ind w:firstLine="540"/>
        <w:jc w:val="both"/>
        <w:rPr>
          <w:color w:val="000000" w:themeColor="text1"/>
        </w:rPr>
      </w:pPr>
      <w:r w:rsidRPr="00A30759">
        <w:rPr>
          <w:b/>
          <w:color w:val="000000" w:themeColor="text1"/>
        </w:rPr>
        <w:t xml:space="preserve">1.3. </w:t>
      </w:r>
      <w:r w:rsidR="00067E86" w:rsidRPr="00A30759">
        <w:rPr>
          <w:b/>
          <w:color w:val="000000" w:themeColor="text1"/>
        </w:rPr>
        <w:t>Способ приватизации:</w:t>
      </w:r>
      <w:r w:rsidR="00067E86" w:rsidRPr="00A30759">
        <w:rPr>
          <w:color w:val="000000" w:themeColor="text1"/>
        </w:rPr>
        <w:t xml:space="preserve"> </w:t>
      </w:r>
      <w:r w:rsidR="00FF60DF" w:rsidRPr="00A30759">
        <w:rPr>
          <w:color w:val="000000" w:themeColor="text1"/>
        </w:rPr>
        <w:t>продажа посредством публичного предложения.</w:t>
      </w:r>
    </w:p>
    <w:tbl>
      <w:tblPr>
        <w:tblW w:w="9523" w:type="dxa"/>
        <w:tblInd w:w="6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28"/>
        <w:gridCol w:w="2093"/>
        <w:gridCol w:w="1418"/>
        <w:gridCol w:w="1275"/>
        <w:gridCol w:w="1843"/>
        <w:gridCol w:w="1966"/>
      </w:tblGrid>
      <w:tr w:rsidR="00E12881" w:rsidRPr="003A6AAF" w:rsidTr="00E12881">
        <w:trPr>
          <w:trHeight w:val="102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lastRenderedPageBreak/>
              <w:t>Номер лота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 xml:space="preserve">Цена </w:t>
            </w:r>
            <w:proofErr w:type="gramStart"/>
            <w:r w:rsidRPr="00E12881">
              <w:t>первоначального</w:t>
            </w:r>
            <w:proofErr w:type="gramEnd"/>
          </w:p>
          <w:p w:rsid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Предложения</w:t>
            </w:r>
          </w:p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с НДС 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Шаг понижения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Шаг аукциона  (руб.)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Цена отсечения</w:t>
            </w:r>
          </w:p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с НДС (руб.)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>
              <w:t>Размер задатка</w:t>
            </w:r>
          </w:p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>
              <w:t>(20% начальной цены)</w:t>
            </w:r>
          </w:p>
        </w:tc>
      </w:tr>
      <w:tr w:rsidR="00E12881" w:rsidRPr="003A6AAF" w:rsidTr="00E12881">
        <w:trPr>
          <w:trHeight w:val="64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Лот №1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103 200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10320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5160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51 600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>
              <w:t>20640</w:t>
            </w:r>
          </w:p>
        </w:tc>
      </w:tr>
      <w:tr w:rsidR="00E12881" w:rsidRPr="003A6AAF" w:rsidTr="00E12881">
        <w:trPr>
          <w:trHeight w:val="64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Лот</w:t>
            </w:r>
          </w:p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№ 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88000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8800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4400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 w:rsidRPr="00E12881">
              <w:t>44000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81" w:rsidRPr="00E12881" w:rsidRDefault="00E12881" w:rsidP="00E12881">
            <w:pPr>
              <w:tabs>
                <w:tab w:val="left" w:pos="4536"/>
                <w:tab w:val="left" w:pos="5670"/>
                <w:tab w:val="left" w:pos="6120"/>
              </w:tabs>
              <w:ind w:right="-5"/>
              <w:jc w:val="center"/>
            </w:pPr>
            <w:r>
              <w:t>17600</w:t>
            </w:r>
          </w:p>
        </w:tc>
      </w:tr>
    </w:tbl>
    <w:p w:rsidR="00E12881" w:rsidRDefault="00E12881" w:rsidP="00A30759">
      <w:pPr>
        <w:pStyle w:val="a3"/>
        <w:tabs>
          <w:tab w:val="left" w:pos="1068"/>
          <w:tab w:val="left" w:pos="1276"/>
        </w:tabs>
        <w:spacing w:after="0"/>
        <w:ind w:firstLine="426"/>
        <w:jc w:val="both"/>
      </w:pPr>
    </w:p>
    <w:p w:rsidR="003C5062" w:rsidRPr="003C5062" w:rsidRDefault="003C5062" w:rsidP="003C5062">
      <w:pPr>
        <w:ind w:firstLine="720"/>
        <w:jc w:val="both"/>
        <w:rPr>
          <w:sz w:val="10"/>
          <w:szCs w:val="10"/>
        </w:rPr>
      </w:pPr>
    </w:p>
    <w:p w:rsidR="00067E86" w:rsidRDefault="008A0E4A" w:rsidP="00067E86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1.4. </w:t>
      </w:r>
      <w:proofErr w:type="gramStart"/>
      <w:r w:rsidR="00067E86" w:rsidRPr="00067E86">
        <w:rPr>
          <w:b/>
        </w:rPr>
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 </w:t>
      </w:r>
      <w:r w:rsidR="00FF60DF">
        <w:t xml:space="preserve">аукцион по продаже имущества признан несостоявшимся в связи с </w:t>
      </w:r>
      <w:r w:rsidR="00E12881">
        <w:t xml:space="preserve">отсутствием </w:t>
      </w:r>
      <w:r w:rsidR="005C53DF">
        <w:t>поданн</w:t>
      </w:r>
      <w:r w:rsidR="00E12881">
        <w:t>ых</w:t>
      </w:r>
      <w:r w:rsidR="00FF60DF">
        <w:t xml:space="preserve"> заяв</w:t>
      </w:r>
      <w:r w:rsidR="00E12881">
        <w:t>о</w:t>
      </w:r>
      <w:r w:rsidR="00FF60DF">
        <w:t>к</w:t>
      </w:r>
      <w:r w:rsidR="005C53DF">
        <w:t xml:space="preserve"> на участие в аукционе</w:t>
      </w:r>
      <w:r w:rsidR="00FF60DF">
        <w:t xml:space="preserve">, протокол о признании претендентов участниками аукциона или об </w:t>
      </w:r>
      <w:r w:rsidR="00FF60DF" w:rsidRPr="001E3CD9">
        <w:t xml:space="preserve">отказе в допуске к участию и подведение итогов аукциона по продаже </w:t>
      </w:r>
      <w:r w:rsidR="00FF60DF" w:rsidRPr="005A4F0A">
        <w:t>имущества</w:t>
      </w:r>
      <w:proofErr w:type="gramEnd"/>
      <w:r w:rsidR="00FF60DF" w:rsidRPr="005A4F0A">
        <w:t xml:space="preserve"> по извещению № </w:t>
      </w:r>
      <w:r w:rsidR="00E12881" w:rsidRPr="00E12881">
        <w:rPr>
          <w:b/>
        </w:rPr>
        <w:t>№ 180820/0099858/01</w:t>
      </w:r>
      <w:r w:rsidR="00E12881">
        <w:rPr>
          <w:b/>
        </w:rPr>
        <w:t xml:space="preserve"> </w:t>
      </w:r>
      <w:r w:rsidR="00F75C0A" w:rsidRPr="005A4F0A">
        <w:t xml:space="preserve">от </w:t>
      </w:r>
      <w:r w:rsidR="00E12881">
        <w:t>24</w:t>
      </w:r>
      <w:r w:rsidR="00704D73">
        <w:t>.0</w:t>
      </w:r>
      <w:r w:rsidR="005C53DF">
        <w:t>9</w:t>
      </w:r>
      <w:r w:rsidR="00E12881">
        <w:t>.2020</w:t>
      </w:r>
      <w:r w:rsidR="002E4D4D">
        <w:t xml:space="preserve">  года</w:t>
      </w:r>
      <w:r w:rsidR="001E3CD9" w:rsidRPr="005A4F0A">
        <w:t>.</w:t>
      </w:r>
    </w:p>
    <w:p w:rsidR="00CF25DD" w:rsidRDefault="006F623B" w:rsidP="006F623B">
      <w:pPr>
        <w:pStyle w:val="Default"/>
        <w:ind w:firstLine="567"/>
        <w:jc w:val="both"/>
      </w:pPr>
      <w:r>
        <w:rPr>
          <w:b/>
        </w:rPr>
        <w:t>1.5.</w:t>
      </w:r>
      <w:r w:rsidR="005440FE">
        <w:rPr>
          <w:b/>
        </w:rPr>
        <w:t>1</w:t>
      </w:r>
      <w:r w:rsidR="008A0E4A" w:rsidRPr="008A0E4A">
        <w:t xml:space="preserve"> </w:t>
      </w:r>
      <w:r w:rsidR="008A0E4A" w:rsidRPr="00865908">
        <w:t xml:space="preserve">Задаток служит обеспечением исполнения обязательства по заключению договора </w:t>
      </w:r>
      <w:r w:rsidR="008A0E4A" w:rsidRPr="00CF25DD">
        <w:t>купли-продажи и оплате приобретенного имущества</w:t>
      </w:r>
      <w:r w:rsidR="00CF25DD" w:rsidRPr="00CF25DD">
        <w:t xml:space="preserve">. В случае подачи заявки на участие в торгах, в форме аукциона, публичного предложения, конкурса, денежные средства в сумме задатка должны быть зачислены на лицевой счет </w:t>
      </w:r>
      <w:proofErr w:type="gramStart"/>
      <w:r w:rsidR="00CF25DD" w:rsidRPr="00CF25DD">
        <w:t>Претендента</w:t>
      </w:r>
      <w:proofErr w:type="gramEnd"/>
      <w:r w:rsidR="00CF25DD" w:rsidRPr="00CF25DD">
        <w:t xml:space="preserve"> на </w:t>
      </w:r>
      <w:r w:rsidR="00213C95">
        <w:t xml:space="preserve">унифицированной торговой площадке (далее </w:t>
      </w:r>
      <w:r w:rsidR="00CF25DD" w:rsidRPr="00CF25DD">
        <w:t>УТП</w:t>
      </w:r>
      <w:r w:rsidR="00213C95">
        <w:t>)</w:t>
      </w:r>
      <w:r w:rsidR="00CF25DD" w:rsidRPr="00CF25DD">
        <w:t xml:space="preserve"> не позднее 00 часов 00 минут (время московское) дня определения участников торгов, указанного в извещении. Оператор программными средствами осуществляет блокирование денежных сре</w:t>
      </w:r>
      <w:proofErr w:type="gramStart"/>
      <w:r w:rsidR="00CF25DD" w:rsidRPr="00CF25DD">
        <w:t>дств в с</w:t>
      </w:r>
      <w:proofErr w:type="gramEnd"/>
      <w:r w:rsidR="00CF25DD" w:rsidRPr="00CF25DD"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 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gramStart"/>
      <w:r w:rsidR="00CF25DD" w:rsidRPr="00CF25DD">
        <w:t>не</w:t>
      </w:r>
      <w:r w:rsidR="005C53DF">
        <w:t xml:space="preserve"> </w:t>
      </w:r>
      <w:r w:rsidR="00CF25DD" w:rsidRPr="00CF25DD">
        <w:t>поступлении</w:t>
      </w:r>
      <w:proofErr w:type="gramEnd"/>
      <w:r w:rsidR="00CF25DD" w:rsidRPr="00CF25DD">
        <w:t xml:space="preserve"> Оператору задатка от такого Претендента. </w:t>
      </w:r>
    </w:p>
    <w:p w:rsidR="005440FE" w:rsidRDefault="005440FE" w:rsidP="005440FE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5440FE">
        <w:rPr>
          <w:sz w:val="24"/>
          <w:szCs w:val="24"/>
        </w:rPr>
        <w:t>1.5.2.</w:t>
      </w:r>
      <w:r>
        <w:rPr>
          <w:b w:val="0"/>
          <w:sz w:val="24"/>
          <w:szCs w:val="24"/>
        </w:rPr>
        <w:t>  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5440FE" w:rsidRDefault="005440FE" w:rsidP="005440FE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i/>
          <w:sz w:val="24"/>
          <w:szCs w:val="24"/>
        </w:rPr>
      </w:pPr>
      <w:r w:rsidRPr="005440FE">
        <w:rPr>
          <w:sz w:val="24"/>
          <w:szCs w:val="24"/>
        </w:rPr>
        <w:t>1.5.3.</w:t>
      </w:r>
      <w:r>
        <w:rPr>
          <w:b w:val="0"/>
          <w:sz w:val="24"/>
          <w:szCs w:val="24"/>
        </w:rPr>
        <w:t> 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5440FE" w:rsidRDefault="005440FE" w:rsidP="005440FE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5440FE">
        <w:rPr>
          <w:sz w:val="24"/>
          <w:szCs w:val="24"/>
        </w:rPr>
        <w:t>1.5.4.</w:t>
      </w:r>
      <w:r>
        <w:rPr>
          <w:b w:val="0"/>
          <w:sz w:val="24"/>
          <w:szCs w:val="24"/>
        </w:rPr>
        <w:t xml:space="preserve"> Суммы задатков возвращаются всем участникам аукциона, за исключением победителя, в течение 5 (пяти) календарных дней </w:t>
      </w:r>
      <w:proofErr w:type="gramStart"/>
      <w:r>
        <w:rPr>
          <w:b w:val="0"/>
          <w:sz w:val="24"/>
          <w:szCs w:val="24"/>
        </w:rPr>
        <w:t>с даты подведения</w:t>
      </w:r>
      <w:proofErr w:type="gramEnd"/>
      <w:r>
        <w:rPr>
          <w:b w:val="0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5440FE" w:rsidRDefault="005440FE" w:rsidP="005440FE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4"/>
          <w:szCs w:val="24"/>
          <w:lang w:val="ru-RU" w:eastAsia="ru-RU"/>
        </w:rPr>
      </w:pPr>
      <w:r w:rsidRPr="005440FE">
        <w:rPr>
          <w:rFonts w:eastAsia="Calibri"/>
          <w:bCs/>
          <w:sz w:val="24"/>
          <w:szCs w:val="24"/>
          <w:lang w:val="ru-RU" w:eastAsia="ru-RU"/>
        </w:rPr>
        <w:t>1.5.5.</w:t>
      </w:r>
      <w:r>
        <w:rPr>
          <w:rFonts w:eastAsia="Calibri"/>
          <w:b w:val="0"/>
          <w:bCs/>
          <w:sz w:val="24"/>
          <w:szCs w:val="24"/>
          <w:lang w:val="ru-RU" w:eastAsia="ru-RU"/>
        </w:rPr>
        <w:t> При уклонении или отказе победителя аукциона от заключения в установленный в пункте 1.11 настоящего информационного сообщения срок договора купли-продажи имущества, задаток ему не возвращается.</w:t>
      </w:r>
    </w:p>
    <w:p w:rsidR="005440FE" w:rsidRDefault="005440FE" w:rsidP="006F623B">
      <w:pPr>
        <w:pStyle w:val="Default"/>
        <w:ind w:firstLine="567"/>
        <w:jc w:val="both"/>
      </w:pPr>
    </w:p>
    <w:p w:rsidR="006F623B" w:rsidRDefault="006F623B" w:rsidP="006F623B">
      <w:pPr>
        <w:pStyle w:val="Default"/>
        <w:ind w:firstLine="567"/>
        <w:jc w:val="both"/>
        <w:rPr>
          <w:b/>
        </w:rPr>
      </w:pPr>
      <w:r w:rsidRPr="006F623B">
        <w:rPr>
          <w:b/>
        </w:rPr>
        <w:t>1.6.</w:t>
      </w:r>
      <w:r>
        <w:rPr>
          <w:b/>
        </w:rPr>
        <w:t xml:space="preserve"> </w:t>
      </w:r>
      <w:r w:rsidRPr="006F623B">
        <w:rPr>
          <w:b/>
        </w:rPr>
        <w:t xml:space="preserve">Условия участия </w:t>
      </w:r>
      <w:r w:rsidRPr="00067E86">
        <w:rPr>
          <w:b/>
        </w:rPr>
        <w:t>в</w:t>
      </w:r>
      <w:r>
        <w:rPr>
          <w:b/>
        </w:rPr>
        <w:t xml:space="preserve"> </w:t>
      </w:r>
      <w:r w:rsidR="00972708">
        <w:rPr>
          <w:b/>
        </w:rPr>
        <w:t>электронных торгах, в форме</w:t>
      </w:r>
      <w:r>
        <w:rPr>
          <w:b/>
        </w:rPr>
        <w:t xml:space="preserve"> продаж</w:t>
      </w:r>
      <w:r w:rsidR="00972708">
        <w:rPr>
          <w:b/>
        </w:rPr>
        <w:t>и</w:t>
      </w:r>
      <w:r>
        <w:rPr>
          <w:b/>
        </w:rPr>
        <w:t xml:space="preserve"> посредством публичного предложения</w:t>
      </w:r>
      <w:proofErr w:type="gramStart"/>
      <w:r>
        <w:rPr>
          <w:b/>
        </w:rPr>
        <w:t xml:space="preserve"> :</w:t>
      </w:r>
      <w:proofErr w:type="gramEnd"/>
    </w:p>
    <w:p w:rsidR="00972708" w:rsidRDefault="006F623B" w:rsidP="006F623B">
      <w:pPr>
        <w:ind w:firstLine="561"/>
        <w:jc w:val="both"/>
      </w:pPr>
      <w:r w:rsidRPr="00067E86">
        <w:t xml:space="preserve">Покупателями государственного и муниципального имущества </w:t>
      </w:r>
      <w:r w:rsidR="00972708">
        <w:t>могут быть любые физические и юридические лица, за исключением:</w:t>
      </w:r>
    </w:p>
    <w:p w:rsidR="00972708" w:rsidRPr="003653E7" w:rsidRDefault="00972708" w:rsidP="00972708">
      <w:pPr>
        <w:widowControl w:val="0"/>
        <w:autoSpaceDE w:val="0"/>
        <w:autoSpaceDN w:val="0"/>
        <w:adjustRightInd w:val="0"/>
        <w:ind w:firstLine="502"/>
        <w:jc w:val="both"/>
      </w:pPr>
      <w:r w:rsidRPr="003653E7">
        <w:t>- государственных и муниципальных унитарных предприятий, государственных и муниципальных учреждений;</w:t>
      </w:r>
    </w:p>
    <w:p w:rsidR="00972708" w:rsidRPr="003653E7" w:rsidRDefault="00972708" w:rsidP="00972708">
      <w:pPr>
        <w:widowControl w:val="0"/>
        <w:autoSpaceDE w:val="0"/>
        <w:autoSpaceDN w:val="0"/>
        <w:adjustRightInd w:val="0"/>
        <w:ind w:firstLine="502"/>
        <w:jc w:val="both"/>
      </w:pPr>
      <w:r w:rsidRPr="003653E7">
        <w:lastRenderedPageBreak/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972708" w:rsidRPr="00111405" w:rsidRDefault="00972708" w:rsidP="00972708">
      <w:pPr>
        <w:widowControl w:val="0"/>
        <w:autoSpaceDE w:val="0"/>
        <w:autoSpaceDN w:val="0"/>
        <w:adjustRightInd w:val="0"/>
        <w:ind w:firstLine="502"/>
        <w:jc w:val="both"/>
        <w:rPr>
          <w:color w:val="000000"/>
        </w:rPr>
      </w:pPr>
      <w:proofErr w:type="gramStart"/>
      <w:r w:rsidRPr="003653E7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 w:rsidRPr="003653E7">
        <w:rPr>
          <w:color w:val="000000"/>
        </w:rPr>
        <w:t xml:space="preserve">), и которые не осуществляют раскрытие и предоставление информации о своих выгодоприобретателях, </w:t>
      </w:r>
      <w:proofErr w:type="spellStart"/>
      <w:r w:rsidRPr="003653E7">
        <w:rPr>
          <w:color w:val="000000"/>
        </w:rPr>
        <w:t>бенефициарных</w:t>
      </w:r>
      <w:proofErr w:type="spellEnd"/>
      <w:r w:rsidRPr="003653E7">
        <w:rPr>
          <w:color w:val="00000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653E7">
        <w:rPr>
          <w:color w:val="000000"/>
        </w:rPr>
        <w:t xml:space="preserve"> Федерации.</w:t>
      </w:r>
    </w:p>
    <w:p w:rsidR="00972708" w:rsidRPr="00CB48E4" w:rsidRDefault="00972708" w:rsidP="00972708">
      <w:pPr>
        <w:ind w:firstLine="720"/>
        <w:jc w:val="both"/>
      </w:pPr>
      <w:r w:rsidRPr="00CB48E4"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CB48E4">
          <w:t>2001 г</w:t>
        </w:r>
      </w:smartTag>
      <w:r w:rsidRPr="00CB48E4">
        <w:t>. № 178-ФЗ «О приватизации государственного и муниципального имущества» и желающее приобрести государственное имущество, выставляемое на электронн</w:t>
      </w:r>
      <w:r>
        <w:t>ых торгах, в форме продажи посредств</w:t>
      </w:r>
      <w:r w:rsidR="006E4FDC">
        <w:t>о</w:t>
      </w:r>
      <w:r>
        <w:t>м</w:t>
      </w:r>
      <w:r w:rsidRPr="00CB48E4">
        <w:t xml:space="preserve"> </w:t>
      </w:r>
      <w:r>
        <w:t>публичного предложения</w:t>
      </w:r>
      <w:r w:rsidRPr="00CB48E4">
        <w:t xml:space="preserve"> (далее – претендент), обязано осуществить следующие действия:</w:t>
      </w:r>
    </w:p>
    <w:p w:rsidR="00972708" w:rsidRPr="00345CE2" w:rsidRDefault="00972708" w:rsidP="00972708">
      <w:pPr>
        <w:jc w:val="both"/>
      </w:pPr>
      <w:r w:rsidRPr="00CB48E4">
        <w:tab/>
      </w:r>
      <w:r w:rsidRPr="00CB48E4">
        <w:rPr>
          <w:b/>
        </w:rPr>
        <w:t xml:space="preserve">- </w:t>
      </w:r>
      <w:r w:rsidRPr="00345CE2">
        <w:t>внести задаток в указанном в настоящем информационном сообщении порядке;</w:t>
      </w:r>
    </w:p>
    <w:p w:rsidR="00972708" w:rsidRPr="00E30586" w:rsidRDefault="00972708" w:rsidP="00972708">
      <w:pPr>
        <w:jc w:val="both"/>
        <w:rPr>
          <w:i/>
        </w:rPr>
      </w:pPr>
      <w:r w:rsidRPr="00345CE2">
        <w:tab/>
        <w:t>- в установленном порядке подать заявку по утвержденной Продавцом форме</w:t>
      </w:r>
      <w:r w:rsidRPr="00345CE2">
        <w:rPr>
          <w:i/>
        </w:rPr>
        <w:t xml:space="preserve">. </w:t>
      </w:r>
    </w:p>
    <w:p w:rsidR="00972708" w:rsidRPr="00680059" w:rsidRDefault="00972708" w:rsidP="00972708">
      <w:pPr>
        <w:ind w:firstLine="709"/>
        <w:jc w:val="both"/>
      </w:pPr>
      <w:r w:rsidRPr="00CB48E4">
        <w:t xml:space="preserve">Для обеспечения доступа к подаче заявки и дальнейшей процедуре </w:t>
      </w:r>
      <w:r w:rsidR="0023059C">
        <w:t xml:space="preserve">электронных торгов, в форме </w:t>
      </w:r>
      <w:r w:rsidR="0023059C" w:rsidRPr="0023059C">
        <w:t>продажи посредством публичного предложения</w:t>
      </w:r>
      <w:r w:rsidRPr="00CB48E4">
        <w:t xml:space="preserve"> претенденту необходимо пройти регистрацию на электронной торговой площадке </w:t>
      </w:r>
      <w:r w:rsidR="0023059C" w:rsidRPr="0023059C">
        <w:rPr>
          <w:color w:val="000000" w:themeColor="text1"/>
          <w:shd w:val="clear" w:color="auto" w:fill="FFFFFF"/>
        </w:rPr>
        <w:t xml:space="preserve">Закрытое акционерное общество «Сбербанк - Автоматизированная система торгов» </w:t>
      </w:r>
      <w:r w:rsidRPr="0023059C">
        <w:rPr>
          <w:color w:val="000000" w:themeColor="text1"/>
        </w:rPr>
        <w:t>в соответствии с Регламентом электронной площадки</w:t>
      </w:r>
      <w:r w:rsidR="0023059C" w:rsidRPr="0023059C">
        <w:rPr>
          <w:color w:val="000000" w:themeColor="text1"/>
        </w:rPr>
        <w:t xml:space="preserve"> (http://utp.sberbank-ast.ru/AP/Notic</w:t>
      </w:r>
      <w:r w:rsidR="0023059C" w:rsidRPr="0023059C">
        <w:t>e/1027/Instructions</w:t>
      </w:r>
      <w:r w:rsidR="0023059C">
        <w:t>)</w:t>
      </w:r>
      <w:r w:rsidRPr="00CB48E4">
        <w:t>.</w:t>
      </w:r>
    </w:p>
    <w:p w:rsidR="00972708" w:rsidRPr="00680059" w:rsidRDefault="00972708" w:rsidP="00972708">
      <w:pPr>
        <w:jc w:val="both"/>
      </w:pPr>
      <w:r w:rsidRPr="00680059">
        <w:tab/>
        <w:t>Обязанность доказать свое право на участие в электронн</w:t>
      </w:r>
      <w:r w:rsidR="00213C95">
        <w:t>ых</w:t>
      </w:r>
      <w:r w:rsidRPr="00680059">
        <w:t xml:space="preserve"> </w:t>
      </w:r>
      <w:r w:rsidR="00213C95">
        <w:t>торгах</w:t>
      </w:r>
      <w:r w:rsidRPr="00680059">
        <w:t xml:space="preserve"> возлагается на претендента.</w:t>
      </w:r>
    </w:p>
    <w:p w:rsidR="00972708" w:rsidRPr="00CB48E4" w:rsidRDefault="00972708" w:rsidP="00972708">
      <w:pPr>
        <w:ind w:firstLine="720"/>
        <w:jc w:val="both"/>
      </w:pPr>
      <w:r w:rsidRPr="00CB48E4">
        <w:t>Подача заявки на участие в электронн</w:t>
      </w:r>
      <w:r w:rsidR="00213C95">
        <w:t>ых торгах</w:t>
      </w:r>
      <w:r w:rsidRPr="00CB48E4">
        <w:t xml:space="preserve"> осуществляется претендентом из личного кабинета.</w:t>
      </w:r>
    </w:p>
    <w:p w:rsidR="00972708" w:rsidRPr="002A66C7" w:rsidRDefault="00972708" w:rsidP="00972708">
      <w:pPr>
        <w:ind w:firstLine="709"/>
        <w:jc w:val="both"/>
        <w:rPr>
          <w:color w:val="000000" w:themeColor="text1"/>
        </w:rPr>
      </w:pPr>
      <w:proofErr w:type="gramStart"/>
      <w:r w:rsidRPr="002A66C7">
        <w:rPr>
          <w:color w:val="000000" w:themeColor="text1"/>
        </w:rPr>
        <w:t xml:space="preserve">Заявки подаются путем заполнения формы, представленной в Приложении № </w:t>
      </w:r>
      <w:r w:rsidR="00DE0513" w:rsidRPr="002A66C7">
        <w:rPr>
          <w:color w:val="000000" w:themeColor="text1"/>
        </w:rPr>
        <w:t>2</w:t>
      </w:r>
      <w:r w:rsidRPr="002A66C7">
        <w:rPr>
          <w:color w:val="000000" w:themeColor="text1"/>
        </w:rPr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="00DE0513" w:rsidRPr="002A66C7">
        <w:rPr>
          <w:color w:val="000000" w:themeColor="text1"/>
          <w:lang w:val="en-US"/>
        </w:rPr>
        <w:t>www</w:t>
      </w:r>
      <w:r w:rsidR="00DE0513" w:rsidRPr="002A66C7">
        <w:rPr>
          <w:color w:val="000000" w:themeColor="text1"/>
        </w:rPr>
        <w:t>.utp.sberbank-ast.ru</w:t>
      </w:r>
      <w:r w:rsidRPr="002A66C7">
        <w:rPr>
          <w:color w:val="000000" w:themeColor="text1"/>
        </w:rPr>
        <w:t xml:space="preserve">. </w:t>
      </w:r>
      <w:proofErr w:type="gramEnd"/>
    </w:p>
    <w:p w:rsidR="00972708" w:rsidRDefault="00972708" w:rsidP="00972708">
      <w:pPr>
        <w:ind w:firstLine="720"/>
        <w:jc w:val="both"/>
      </w:pPr>
      <w:r w:rsidRPr="002A66C7">
        <w:rPr>
          <w:color w:val="000000" w:themeColor="text1"/>
        </w:rPr>
        <w:t>Для участия в электронн</w:t>
      </w:r>
      <w:r w:rsidR="00213C95">
        <w:rPr>
          <w:color w:val="000000" w:themeColor="text1"/>
        </w:rPr>
        <w:t>ых торгах</w:t>
      </w:r>
      <w:r w:rsidRPr="002A66C7">
        <w:rPr>
          <w:color w:val="000000" w:themeColor="text1"/>
        </w:rPr>
        <w:t xml:space="preserve"> претенденты (лично или через своего представителя) одновременно с заявкой на участие в </w:t>
      </w:r>
      <w:r w:rsidR="00213C95">
        <w:rPr>
          <w:color w:val="000000" w:themeColor="text1"/>
        </w:rPr>
        <w:t xml:space="preserve">торгах </w:t>
      </w:r>
      <w:r w:rsidRPr="002A66C7">
        <w:rPr>
          <w:color w:val="000000" w:themeColor="text1"/>
        </w:rPr>
        <w:t xml:space="preserve">представляют электронные образы следующих документов (документов на бумажном носителе, преобразованных в </w:t>
      </w:r>
      <w:r w:rsidRPr="00345CE2">
        <w:t xml:space="preserve">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Приложении № </w:t>
      </w:r>
      <w:r w:rsidR="002A66C7" w:rsidRPr="002A66C7">
        <w:t>3</w:t>
      </w:r>
      <w:r w:rsidRPr="00345CE2">
        <w:t xml:space="preserve">). </w:t>
      </w:r>
    </w:p>
    <w:p w:rsidR="00E30586" w:rsidRDefault="00E30586" w:rsidP="00E30586">
      <w:pPr>
        <w:autoSpaceDE w:val="0"/>
        <w:autoSpaceDN w:val="0"/>
        <w:adjustRightInd w:val="0"/>
        <w:ind w:firstLine="540"/>
        <w:jc w:val="both"/>
      </w:pPr>
      <w:r>
        <w:t>Одновременно с заявкой (Приложение №2) претенденты представляют следующие документы:</w:t>
      </w:r>
    </w:p>
    <w:p w:rsidR="00E30586" w:rsidRDefault="00E30586" w:rsidP="00E30586">
      <w:pPr>
        <w:autoSpaceDE w:val="0"/>
        <w:autoSpaceDN w:val="0"/>
        <w:adjustRightInd w:val="0"/>
        <w:ind w:firstLine="540"/>
        <w:jc w:val="both"/>
      </w:pPr>
      <w:r>
        <w:t>Физические лица предъявляют документ, удостоверяющий личность (все листы).</w:t>
      </w:r>
    </w:p>
    <w:p w:rsidR="00E30586" w:rsidRDefault="00E30586" w:rsidP="00E30586">
      <w:pPr>
        <w:autoSpaceDE w:val="0"/>
        <w:autoSpaceDN w:val="0"/>
        <w:adjustRightInd w:val="0"/>
        <w:ind w:firstLine="540"/>
        <w:jc w:val="both"/>
      </w:pPr>
      <w:r>
        <w:t>Юридические лица дополнительно представляют следующие документы:</w:t>
      </w:r>
    </w:p>
    <w:p w:rsidR="00E30586" w:rsidRDefault="00E30586" w:rsidP="00E30586">
      <w:pPr>
        <w:autoSpaceDE w:val="0"/>
        <w:autoSpaceDN w:val="0"/>
        <w:adjustRightInd w:val="0"/>
        <w:ind w:firstLine="540"/>
        <w:jc w:val="both"/>
      </w:pPr>
      <w:r>
        <w:t>-  заверенные копии учредительных документов;</w:t>
      </w:r>
    </w:p>
    <w:p w:rsidR="00E30586" w:rsidRDefault="00E30586" w:rsidP="00E30586">
      <w:pPr>
        <w:autoSpaceDE w:val="0"/>
        <w:autoSpaceDN w:val="0"/>
        <w:adjustRightInd w:val="0"/>
        <w:ind w:firstLine="540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30586" w:rsidRDefault="00E30586" w:rsidP="00E30586">
      <w:pPr>
        <w:autoSpaceDE w:val="0"/>
        <w:autoSpaceDN w:val="0"/>
        <w:adjustRightInd w:val="0"/>
        <w:ind w:firstLine="540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50768" w:rsidRPr="006C7294" w:rsidRDefault="008031CD" w:rsidP="0045076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 xml:space="preserve">1.7. </w:t>
      </w:r>
      <w:r w:rsidR="00450768" w:rsidRPr="006C7294">
        <w:rPr>
          <w:bCs/>
          <w:sz w:val="24"/>
          <w:szCs w:val="24"/>
          <w:lang w:val="ru-RU"/>
        </w:rPr>
        <w:t>Одно лицо имеет право подать только одну заявку на один объект приватизации.</w:t>
      </w:r>
    </w:p>
    <w:p w:rsidR="00450768" w:rsidRPr="00C13FA4" w:rsidRDefault="00450768" w:rsidP="003819CF">
      <w:pPr>
        <w:autoSpaceDE w:val="0"/>
        <w:autoSpaceDN w:val="0"/>
        <w:adjustRightInd w:val="0"/>
        <w:ind w:firstLine="567"/>
        <w:jc w:val="both"/>
      </w:pPr>
      <w:r w:rsidRPr="00C13FA4">
        <w:t xml:space="preserve">Заявки подаются на электронную площадку, начиная </w:t>
      </w:r>
      <w:proofErr w:type="gramStart"/>
      <w:r w:rsidRPr="00C13FA4">
        <w:t>с даты начала</w:t>
      </w:r>
      <w:proofErr w:type="gramEnd"/>
      <w:r w:rsidRPr="00C13FA4">
        <w:t xml:space="preserve"> приема заявок до времени и даты окончания приема заявок, указанных в информационном сообщении.</w:t>
      </w:r>
    </w:p>
    <w:p w:rsidR="003819CF" w:rsidRPr="003819CF" w:rsidRDefault="00450768" w:rsidP="003819CF">
      <w:pPr>
        <w:pStyle w:val="3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C13FA4">
        <w:rPr>
          <w:sz w:val="24"/>
        </w:rPr>
        <w:t>При приеме заявок от Претендентов О</w:t>
      </w:r>
      <w:r>
        <w:rPr>
          <w:sz w:val="24"/>
        </w:rPr>
        <w:t>ператор  о</w:t>
      </w:r>
      <w:r w:rsidRPr="00C13FA4">
        <w:rPr>
          <w:sz w:val="24"/>
        </w:rPr>
        <w:t xml:space="preserve">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</w:t>
      </w:r>
      <w:r w:rsidRPr="003819CF">
        <w:rPr>
          <w:sz w:val="24"/>
          <w:szCs w:val="24"/>
        </w:rPr>
        <w:t>ним докум</w:t>
      </w:r>
      <w:r w:rsidR="003819CF" w:rsidRPr="003819CF">
        <w:rPr>
          <w:sz w:val="24"/>
          <w:szCs w:val="24"/>
        </w:rPr>
        <w:t>ентов в журнале приема заявок.</w:t>
      </w:r>
    </w:p>
    <w:p w:rsidR="00450768" w:rsidRPr="003819CF" w:rsidRDefault="00450768" w:rsidP="003819CF">
      <w:pPr>
        <w:pStyle w:val="3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3819CF">
        <w:rPr>
          <w:sz w:val="24"/>
          <w:szCs w:val="24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3819CF">
        <w:rPr>
          <w:sz w:val="24"/>
          <w:szCs w:val="24"/>
        </w:rPr>
        <w:t>уведомления</w:t>
      </w:r>
      <w:proofErr w:type="gramEnd"/>
      <w:r w:rsidRPr="003819CF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450768" w:rsidRDefault="00450768" w:rsidP="003819CF">
      <w:pPr>
        <w:tabs>
          <w:tab w:val="left" w:pos="540"/>
        </w:tabs>
        <w:ind w:firstLine="567"/>
        <w:jc w:val="both"/>
        <w:outlineLvl w:val="0"/>
      </w:pPr>
      <w: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50768" w:rsidRDefault="00450768" w:rsidP="00450768">
      <w:pPr>
        <w:tabs>
          <w:tab w:val="left" w:pos="540"/>
        </w:tabs>
        <w:ind w:firstLine="709"/>
        <w:jc w:val="both"/>
        <w:outlineLvl w:val="0"/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50768" w:rsidRPr="00C13FA4" w:rsidRDefault="00450768" w:rsidP="00450768">
      <w:pPr>
        <w:tabs>
          <w:tab w:val="left" w:pos="540"/>
        </w:tabs>
        <w:ind w:firstLine="709"/>
        <w:jc w:val="both"/>
        <w:outlineLvl w:val="0"/>
      </w:pPr>
      <w: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9B0183" w:rsidRPr="009B0183" w:rsidRDefault="008031CD" w:rsidP="009B018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1.8. </w:t>
      </w:r>
      <w:proofErr w:type="gramStart"/>
      <w:r w:rsidRPr="008031CD">
        <w:rPr>
          <w:rFonts w:ascii="Times New Roman" w:hAnsi="Times New Roman"/>
          <w:b/>
          <w:color w:val="000000"/>
          <w:sz w:val="24"/>
          <w:szCs w:val="24"/>
        </w:rPr>
        <w:t>Порядок</w:t>
      </w:r>
      <w:r w:rsidRPr="008031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31CD">
        <w:rPr>
          <w:rFonts w:ascii="Times New Roman" w:hAnsi="Times New Roman"/>
          <w:b/>
          <w:color w:val="000000"/>
          <w:sz w:val="24"/>
          <w:szCs w:val="24"/>
        </w:rPr>
        <w:t>ознакомления покупателей  с информацией</w:t>
      </w:r>
      <w:r w:rsidRPr="008031CD">
        <w:rPr>
          <w:rFonts w:ascii="Times New Roman" w:hAnsi="Times New Roman"/>
          <w:color w:val="000000"/>
          <w:sz w:val="24"/>
          <w:szCs w:val="24"/>
        </w:rPr>
        <w:t>: информационное со</w:t>
      </w:r>
      <w:r w:rsidR="00372198">
        <w:rPr>
          <w:rFonts w:ascii="Times New Roman" w:hAnsi="Times New Roman"/>
          <w:color w:val="000000"/>
          <w:sz w:val="24"/>
          <w:szCs w:val="24"/>
        </w:rPr>
        <w:t>о</w:t>
      </w:r>
      <w:r w:rsidRPr="008031CD">
        <w:rPr>
          <w:rFonts w:ascii="Times New Roman" w:hAnsi="Times New Roman"/>
          <w:color w:val="000000"/>
          <w:sz w:val="24"/>
          <w:szCs w:val="24"/>
        </w:rPr>
        <w:t>бщение размещается</w:t>
      </w:r>
      <w:r w:rsidRPr="008031CD">
        <w:rPr>
          <w:rFonts w:ascii="Times New Roman" w:hAnsi="Times New Roman"/>
          <w:sz w:val="24"/>
          <w:szCs w:val="24"/>
        </w:rPr>
        <w:t xml:space="preserve"> на официальном  </w:t>
      </w:r>
      <w:r w:rsidR="003B2693">
        <w:rPr>
          <w:rFonts w:ascii="Times New Roman" w:hAnsi="Times New Roman"/>
          <w:sz w:val="24"/>
          <w:szCs w:val="24"/>
        </w:rPr>
        <w:t>сайте Администрации</w:t>
      </w:r>
      <w:r w:rsidRPr="008031CD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3B2693">
        <w:rPr>
          <w:rFonts w:ascii="Times New Roman" w:hAnsi="Times New Roman"/>
          <w:sz w:val="24"/>
          <w:szCs w:val="24"/>
        </w:rPr>
        <w:t>Балезин</w:t>
      </w:r>
      <w:r w:rsidRPr="008031CD">
        <w:rPr>
          <w:rFonts w:ascii="Times New Roman" w:hAnsi="Times New Roman"/>
          <w:sz w:val="24"/>
          <w:szCs w:val="24"/>
        </w:rPr>
        <w:t>ский</w:t>
      </w:r>
      <w:proofErr w:type="spellEnd"/>
      <w:r w:rsidRPr="008031CD">
        <w:rPr>
          <w:rFonts w:ascii="Times New Roman" w:hAnsi="Times New Roman"/>
          <w:sz w:val="24"/>
          <w:szCs w:val="24"/>
        </w:rPr>
        <w:t xml:space="preserve"> район» в сети Интернет по адресу:  </w:t>
      </w:r>
      <w:hyperlink r:id="rId7" w:history="1">
        <w:r w:rsidR="003B2693" w:rsidRPr="003B2693">
          <w:rPr>
            <w:rStyle w:val="a5"/>
            <w:rFonts w:ascii="Times New Roman" w:hAnsi="Times New Roman"/>
            <w:bCs/>
            <w:iCs/>
            <w:sz w:val="24"/>
            <w:szCs w:val="24"/>
            <w:lang w:val="en-US"/>
          </w:rPr>
          <w:t>www</w:t>
        </w:r>
        <w:r w:rsidR="003B2693" w:rsidRPr="003B2693">
          <w:rPr>
            <w:rStyle w:val="a5"/>
            <w:rFonts w:ascii="Times New Roman" w:hAnsi="Times New Roman"/>
            <w:bCs/>
            <w:iCs/>
            <w:sz w:val="24"/>
            <w:szCs w:val="24"/>
          </w:rPr>
          <w:t>.</w:t>
        </w:r>
        <w:r w:rsidR="003B2693" w:rsidRPr="003B2693">
          <w:rPr>
            <w:rStyle w:val="a5"/>
            <w:rFonts w:ascii="Times New Roman" w:hAnsi="Times New Roman"/>
            <w:bCs/>
            <w:iCs/>
            <w:sz w:val="24"/>
            <w:szCs w:val="24"/>
            <w:lang w:val="en-US"/>
          </w:rPr>
          <w:t>balezino</w:t>
        </w:r>
        <w:r w:rsidR="003B2693" w:rsidRPr="003B2693">
          <w:rPr>
            <w:rStyle w:val="a5"/>
            <w:rFonts w:ascii="Times New Roman" w:hAnsi="Times New Roman"/>
            <w:bCs/>
            <w:iCs/>
            <w:sz w:val="24"/>
            <w:szCs w:val="24"/>
          </w:rPr>
          <w:t>.</w:t>
        </w:r>
        <w:r w:rsidR="003B2693" w:rsidRPr="003B2693">
          <w:rPr>
            <w:rStyle w:val="a5"/>
            <w:rFonts w:ascii="Times New Roman" w:hAnsi="Times New Roman"/>
            <w:bCs/>
            <w:iCs/>
            <w:sz w:val="24"/>
            <w:szCs w:val="24"/>
            <w:lang w:val="en-US"/>
          </w:rPr>
          <w:t>udmurt</w:t>
        </w:r>
        <w:r w:rsidR="003B2693" w:rsidRPr="003B2693">
          <w:rPr>
            <w:rStyle w:val="a5"/>
            <w:rFonts w:ascii="Times New Roman" w:hAnsi="Times New Roman"/>
            <w:bCs/>
            <w:iCs/>
            <w:sz w:val="24"/>
            <w:szCs w:val="24"/>
          </w:rPr>
          <w:t>.</w:t>
        </w:r>
        <w:r w:rsidR="003B2693" w:rsidRPr="003B2693">
          <w:rPr>
            <w:rStyle w:val="a5"/>
            <w:rFonts w:ascii="Times New Roman" w:hAnsi="Times New Roman"/>
            <w:bCs/>
            <w:iCs/>
            <w:sz w:val="24"/>
            <w:szCs w:val="24"/>
            <w:lang w:val="en-US"/>
          </w:rPr>
          <w:t>ru</w:t>
        </w:r>
      </w:hyperlink>
      <w:r w:rsidR="003B2693">
        <w:rPr>
          <w:rFonts w:ascii="Times New Roman" w:hAnsi="Times New Roman"/>
          <w:sz w:val="24"/>
          <w:szCs w:val="24"/>
        </w:rPr>
        <w:t xml:space="preserve"> </w:t>
      </w:r>
      <w:r w:rsidRPr="008031CD">
        <w:rPr>
          <w:rFonts w:ascii="Times New Roman" w:hAnsi="Times New Roman"/>
          <w:sz w:val="24"/>
          <w:szCs w:val="24"/>
        </w:rPr>
        <w:t xml:space="preserve">и  на  официальном сайте торгов в сети «Интернет» по адресу: </w:t>
      </w:r>
      <w:hyperlink r:id="rId8" w:history="1">
        <w:r w:rsidRPr="008031CD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8031C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8031C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8031C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8031C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8031C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8031CD">
        <w:rPr>
          <w:rFonts w:ascii="Times New Roman" w:hAnsi="Times New Roman"/>
          <w:sz w:val="24"/>
          <w:szCs w:val="24"/>
        </w:rPr>
        <w:t>.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</w:t>
      </w:r>
      <w:proofErr w:type="gramEnd"/>
      <w:r w:rsidRPr="008031CD">
        <w:rPr>
          <w:rFonts w:ascii="Times New Roman" w:hAnsi="Times New Roman"/>
          <w:sz w:val="24"/>
          <w:szCs w:val="24"/>
        </w:rPr>
        <w:t xml:space="preserve"> участие в </w:t>
      </w:r>
      <w:r w:rsidR="00213C95">
        <w:rPr>
          <w:rFonts w:ascii="Times New Roman" w:hAnsi="Times New Roman"/>
          <w:sz w:val="24"/>
          <w:szCs w:val="24"/>
        </w:rPr>
        <w:t>торгах</w:t>
      </w:r>
      <w:r w:rsidRPr="008031CD">
        <w:rPr>
          <w:rFonts w:ascii="Times New Roman" w:hAnsi="Times New Roman"/>
          <w:sz w:val="24"/>
          <w:szCs w:val="24"/>
        </w:rPr>
        <w:t xml:space="preserve"> на официальных сайтах и на электронной площадке.</w:t>
      </w:r>
      <w:r w:rsidR="009B0183" w:rsidRPr="009B0183">
        <w:t xml:space="preserve"> </w:t>
      </w:r>
    </w:p>
    <w:p w:rsidR="008031CD" w:rsidRDefault="009B0183" w:rsidP="009B018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9B0183">
        <w:rPr>
          <w:rFonts w:ascii="Times New Roman" w:hAnsi="Times New Roman"/>
          <w:sz w:val="24"/>
          <w:szCs w:val="24"/>
        </w:rPr>
        <w:t xml:space="preserve"> также дополнительную информацию по объекту  можно получить в устной и письменной форме в </w:t>
      </w:r>
      <w:r w:rsidR="003B2693">
        <w:rPr>
          <w:rFonts w:ascii="Times New Roman" w:hAnsi="Times New Roman"/>
          <w:sz w:val="24"/>
          <w:szCs w:val="24"/>
        </w:rPr>
        <w:t>управлении</w:t>
      </w:r>
      <w:r w:rsidRPr="009B0183">
        <w:rPr>
          <w:rFonts w:ascii="Times New Roman" w:hAnsi="Times New Roman"/>
          <w:sz w:val="24"/>
          <w:szCs w:val="24"/>
        </w:rPr>
        <w:t xml:space="preserve"> имущественных </w:t>
      </w:r>
      <w:r w:rsidR="003B2693">
        <w:rPr>
          <w:rFonts w:ascii="Times New Roman" w:hAnsi="Times New Roman"/>
          <w:sz w:val="24"/>
          <w:szCs w:val="24"/>
        </w:rPr>
        <w:t xml:space="preserve">и земельных </w:t>
      </w:r>
      <w:r w:rsidRPr="009B0183">
        <w:rPr>
          <w:rFonts w:ascii="Times New Roman" w:hAnsi="Times New Roman"/>
          <w:sz w:val="24"/>
          <w:szCs w:val="24"/>
        </w:rPr>
        <w:t>отношений Администрации  муниципального образования «</w:t>
      </w:r>
      <w:proofErr w:type="spellStart"/>
      <w:r w:rsidR="003B2693">
        <w:rPr>
          <w:rFonts w:ascii="Times New Roman" w:hAnsi="Times New Roman"/>
          <w:sz w:val="24"/>
          <w:szCs w:val="24"/>
        </w:rPr>
        <w:t>Балезин</w:t>
      </w:r>
      <w:r w:rsidRPr="009B0183">
        <w:rPr>
          <w:rFonts w:ascii="Times New Roman" w:hAnsi="Times New Roman"/>
          <w:sz w:val="24"/>
          <w:szCs w:val="24"/>
        </w:rPr>
        <w:t>ский</w:t>
      </w:r>
      <w:proofErr w:type="spellEnd"/>
      <w:r w:rsidRPr="009B0183">
        <w:rPr>
          <w:rFonts w:ascii="Times New Roman" w:hAnsi="Times New Roman"/>
          <w:sz w:val="24"/>
          <w:szCs w:val="24"/>
        </w:rPr>
        <w:t xml:space="preserve"> район» по адресу: 427</w:t>
      </w:r>
      <w:r w:rsidR="003B2693">
        <w:rPr>
          <w:rFonts w:ascii="Times New Roman" w:hAnsi="Times New Roman"/>
          <w:sz w:val="24"/>
          <w:szCs w:val="24"/>
        </w:rPr>
        <w:t>550</w:t>
      </w:r>
      <w:r w:rsidRPr="009B0183">
        <w:rPr>
          <w:rFonts w:ascii="Times New Roman" w:hAnsi="Times New Roman"/>
          <w:sz w:val="24"/>
          <w:szCs w:val="24"/>
        </w:rPr>
        <w:t xml:space="preserve">, УР, </w:t>
      </w:r>
      <w:r w:rsidR="003B2693">
        <w:rPr>
          <w:rFonts w:ascii="Times New Roman" w:hAnsi="Times New Roman"/>
          <w:sz w:val="24"/>
          <w:szCs w:val="24"/>
        </w:rPr>
        <w:t>пос. Балезино</w:t>
      </w:r>
      <w:r w:rsidRPr="009B0183">
        <w:rPr>
          <w:rFonts w:ascii="Times New Roman" w:hAnsi="Times New Roman"/>
          <w:sz w:val="24"/>
          <w:szCs w:val="24"/>
        </w:rPr>
        <w:t xml:space="preserve">, ул. </w:t>
      </w:r>
      <w:r w:rsidR="003B2693">
        <w:rPr>
          <w:rFonts w:ascii="Times New Roman" w:hAnsi="Times New Roman"/>
          <w:sz w:val="24"/>
          <w:szCs w:val="24"/>
        </w:rPr>
        <w:t>Кирова, 2</w:t>
      </w:r>
      <w:r w:rsidRPr="009B01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0183">
        <w:rPr>
          <w:rFonts w:ascii="Times New Roman" w:hAnsi="Times New Roman"/>
          <w:sz w:val="24"/>
          <w:szCs w:val="24"/>
        </w:rPr>
        <w:t>каб</w:t>
      </w:r>
      <w:proofErr w:type="spellEnd"/>
      <w:r w:rsidRPr="009B0183">
        <w:rPr>
          <w:rFonts w:ascii="Times New Roman" w:hAnsi="Times New Roman"/>
          <w:sz w:val="24"/>
          <w:szCs w:val="24"/>
        </w:rPr>
        <w:t xml:space="preserve">. </w:t>
      </w:r>
      <w:r w:rsidR="003B2693">
        <w:rPr>
          <w:rFonts w:ascii="Times New Roman" w:hAnsi="Times New Roman"/>
          <w:sz w:val="24"/>
          <w:szCs w:val="24"/>
        </w:rPr>
        <w:t>5., тел. (34166</w:t>
      </w:r>
      <w:r w:rsidRPr="009B0183">
        <w:rPr>
          <w:rFonts w:ascii="Times New Roman" w:hAnsi="Times New Roman"/>
          <w:sz w:val="24"/>
          <w:szCs w:val="24"/>
        </w:rPr>
        <w:t>) 5-</w:t>
      </w:r>
      <w:r w:rsidR="003B2693">
        <w:rPr>
          <w:rFonts w:ascii="Times New Roman" w:hAnsi="Times New Roman"/>
          <w:sz w:val="24"/>
          <w:szCs w:val="24"/>
        </w:rPr>
        <w:t>15</w:t>
      </w:r>
      <w:r w:rsidRPr="009B0183">
        <w:rPr>
          <w:rFonts w:ascii="Times New Roman" w:hAnsi="Times New Roman"/>
          <w:sz w:val="24"/>
          <w:szCs w:val="24"/>
        </w:rPr>
        <w:t>-</w:t>
      </w:r>
      <w:r w:rsidR="003B2693">
        <w:rPr>
          <w:rFonts w:ascii="Times New Roman" w:hAnsi="Times New Roman"/>
          <w:sz w:val="24"/>
          <w:szCs w:val="24"/>
        </w:rPr>
        <w:t>2</w:t>
      </w:r>
      <w:r w:rsidRPr="009B0183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.</w:t>
      </w:r>
    </w:p>
    <w:p w:rsidR="004B03DF" w:rsidRPr="00C13FA4" w:rsidRDefault="004B03DF" w:rsidP="004B03D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45CE2">
        <w:rPr>
          <w:rFonts w:eastAsia="Calibri"/>
          <w:b/>
        </w:rPr>
        <w:t>1.</w:t>
      </w:r>
      <w:r>
        <w:rPr>
          <w:rFonts w:eastAsia="Calibri"/>
          <w:b/>
        </w:rPr>
        <w:t>9</w:t>
      </w:r>
      <w:r w:rsidRPr="00345CE2">
        <w:rPr>
          <w:rFonts w:eastAsia="Calibri"/>
          <w:b/>
        </w:rPr>
        <w:t>.</w:t>
      </w:r>
      <w:r>
        <w:rPr>
          <w:rFonts w:eastAsia="Calibri"/>
        </w:rPr>
        <w:t xml:space="preserve"> </w:t>
      </w:r>
      <w:r w:rsidRPr="00C13FA4">
        <w:rPr>
          <w:rFonts w:eastAsia="Calibri"/>
          <w:b/>
        </w:rPr>
        <w:t>Порядок ознакомления участников торгов с условиями договора</w:t>
      </w:r>
      <w:r w:rsidRPr="00C13FA4">
        <w:rPr>
          <w:rFonts w:eastAsia="Calibri"/>
        </w:rPr>
        <w:t xml:space="preserve">, заключаемого по итогам проведения торгов, </w:t>
      </w:r>
      <w:r w:rsidRPr="006D6761">
        <w:rPr>
          <w:rFonts w:eastAsia="Calibri"/>
          <w:color w:val="000000" w:themeColor="text1"/>
        </w:rPr>
        <w:t xml:space="preserve">порядок предоставления разъяснений положений информационного сообщения и осмотр </w:t>
      </w:r>
      <w:r w:rsidRPr="00C13FA4">
        <w:rPr>
          <w:rFonts w:eastAsia="Calibri"/>
        </w:rPr>
        <w:t>объектов нежилого фонда:</w:t>
      </w:r>
    </w:p>
    <w:p w:rsidR="004B03DF" w:rsidRPr="00C13FA4" w:rsidRDefault="004B03DF" w:rsidP="004B03D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440FE">
        <w:rPr>
          <w:rFonts w:eastAsia="Calibri"/>
          <w:b/>
        </w:rPr>
        <w:t>1.9.1.</w:t>
      </w:r>
      <w:r w:rsidRPr="00C13FA4">
        <w:rPr>
          <w:rFonts w:eastAsia="Calibri"/>
        </w:rPr>
        <w:t xml:space="preserve"> С условиями договора заключаемого по итогам проведения торгов, можно ознакомиться </w:t>
      </w:r>
      <w:proofErr w:type="gramStart"/>
      <w:r w:rsidRPr="00C13FA4">
        <w:t>с даты размещения</w:t>
      </w:r>
      <w:proofErr w:type="gramEnd"/>
      <w:r w:rsidRPr="00C13FA4">
        <w:t xml:space="preserve"> информационного сообщения на официальных сайтах торгов до даты окончания срока приема заявок на участие в </w:t>
      </w:r>
      <w:r>
        <w:t>торгах</w:t>
      </w:r>
      <w:r w:rsidRPr="00C13FA4">
        <w:t xml:space="preserve"> на официальных сайтах и на электронной площадке</w:t>
      </w:r>
      <w:r w:rsidRPr="00C13FA4">
        <w:rPr>
          <w:rFonts w:eastAsia="Calibri"/>
        </w:rPr>
        <w:t>.</w:t>
      </w:r>
    </w:p>
    <w:p w:rsidR="004B03DF" w:rsidRPr="00C13FA4" w:rsidRDefault="004B03DF" w:rsidP="004B03DF">
      <w:pPr>
        <w:autoSpaceDE w:val="0"/>
        <w:autoSpaceDN w:val="0"/>
        <w:adjustRightInd w:val="0"/>
        <w:ind w:firstLine="709"/>
        <w:jc w:val="both"/>
      </w:pPr>
      <w:r w:rsidRPr="005440FE">
        <w:rPr>
          <w:rFonts w:eastAsia="Calibri"/>
          <w:b/>
        </w:rPr>
        <w:t>1.9.2.</w:t>
      </w:r>
      <w:r w:rsidRPr="00C13FA4">
        <w:t xml:space="preserve"> </w:t>
      </w:r>
      <w:r w:rsidRPr="006D6761">
        <w:t>На этапе приема заявок любое лицо, имеющее электронно-цифровую подпись (далее ЭП),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площадки.</w:t>
      </w:r>
      <w:r w:rsidRPr="00C13FA4">
        <w:t xml:space="preserve">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(пяти) рабочих дней до даты окончания подачи заявок. В течение 2 (двух) рабочих дней со дня поступления запроса Продавец предоставляет </w:t>
      </w:r>
      <w:r>
        <w:t>Оператору</w:t>
      </w:r>
      <w:r w:rsidRPr="00C13FA4"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B03DF" w:rsidRPr="00C13FA4" w:rsidRDefault="004B03DF" w:rsidP="006D6761">
      <w:pPr>
        <w:pStyle w:val="3"/>
        <w:ind w:left="0" w:firstLine="709"/>
        <w:jc w:val="both"/>
        <w:outlineLvl w:val="0"/>
        <w:rPr>
          <w:sz w:val="24"/>
        </w:rPr>
      </w:pPr>
      <w:r w:rsidRPr="005440FE">
        <w:rPr>
          <w:b/>
          <w:sz w:val="24"/>
        </w:rPr>
        <w:t>1.</w:t>
      </w:r>
      <w:r w:rsidR="006D6761" w:rsidRPr="005440FE">
        <w:rPr>
          <w:b/>
          <w:sz w:val="24"/>
        </w:rPr>
        <w:t>9</w:t>
      </w:r>
      <w:r w:rsidRPr="005440FE">
        <w:rPr>
          <w:b/>
          <w:sz w:val="24"/>
        </w:rPr>
        <w:t>.3.</w:t>
      </w:r>
      <w:r w:rsidRPr="00C23F5C">
        <w:rPr>
          <w:sz w:val="24"/>
        </w:rPr>
        <w:t xml:space="preserve"> Любое заинтересованное лицо независимо </w:t>
      </w:r>
      <w:proofErr w:type="gramStart"/>
      <w:r w:rsidRPr="00C23F5C">
        <w:rPr>
          <w:sz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C23F5C">
        <w:rPr>
          <w:sz w:val="24"/>
        </w:rPr>
        <w:t xml:space="preserve"> окончания срока приема заявок на участие вправе осмотреть выставленное на продажу имущество в период приема заявок на участие в торгах. </w:t>
      </w:r>
      <w:r w:rsidRPr="00C13FA4">
        <w:rPr>
          <w:sz w:val="24"/>
        </w:rPr>
        <w:t xml:space="preserve">Запрос на осмотр выставленного на продажу имущества может быть направлен </w:t>
      </w:r>
      <w:r>
        <w:rPr>
          <w:sz w:val="24"/>
        </w:rPr>
        <w:t xml:space="preserve">на электронный адрес </w:t>
      </w:r>
      <w:r>
        <w:rPr>
          <w:sz w:val="24"/>
        </w:rPr>
        <w:lastRenderedPageBreak/>
        <w:t>Продавца</w:t>
      </w:r>
      <w:r w:rsidRPr="00C13FA4">
        <w:rPr>
          <w:sz w:val="24"/>
        </w:rPr>
        <w:t xml:space="preserve"> не </w:t>
      </w:r>
      <w:proofErr w:type="gramStart"/>
      <w:r w:rsidRPr="00C13FA4">
        <w:rPr>
          <w:sz w:val="24"/>
        </w:rPr>
        <w:t>позднее</w:t>
      </w:r>
      <w:proofErr w:type="gramEnd"/>
      <w:r w:rsidRPr="00C13FA4">
        <w:rPr>
          <w:sz w:val="24"/>
        </w:rPr>
        <w:t xml:space="preserve"> чем за два рабочих дня до даты окончания срока подачи заявок на участие в </w:t>
      </w:r>
      <w:r w:rsidR="00DD538E">
        <w:rPr>
          <w:sz w:val="24"/>
        </w:rPr>
        <w:t>торгах</w:t>
      </w:r>
      <w:r w:rsidRPr="00C13FA4">
        <w:rPr>
          <w:sz w:val="24"/>
        </w:rPr>
        <w:t>.</w:t>
      </w:r>
    </w:p>
    <w:p w:rsidR="004B03DF" w:rsidRPr="00C13FA4" w:rsidRDefault="004B03DF" w:rsidP="004B03DF">
      <w:pPr>
        <w:ind w:firstLine="709"/>
        <w:jc w:val="both"/>
      </w:pPr>
      <w:r w:rsidRPr="005440FE">
        <w:rPr>
          <w:b/>
        </w:rPr>
        <w:t>1.</w:t>
      </w:r>
      <w:r w:rsidR="006D6761" w:rsidRPr="005440FE">
        <w:rPr>
          <w:b/>
        </w:rPr>
        <w:t>9</w:t>
      </w:r>
      <w:r w:rsidRPr="005440FE">
        <w:rPr>
          <w:b/>
        </w:rPr>
        <w:t>.4.</w:t>
      </w:r>
      <w:r w:rsidRPr="00C13FA4">
        <w:t xml:space="preserve"> Документооборот между Претендентами, участниками торгов, Продавцом  и </w:t>
      </w:r>
      <w:r>
        <w:t>Оператором</w:t>
      </w:r>
      <w:r w:rsidRPr="00C13FA4"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</w:r>
      <w:proofErr w:type="gramStart"/>
      <w:r w:rsidRPr="00C13FA4"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 либо О</w:t>
      </w:r>
      <w:r>
        <w:t>ператора</w:t>
      </w:r>
      <w:r w:rsidRPr="00C13FA4">
        <w:t xml:space="preserve"> и отправитель несет ответственность за подлинность и достоверность таких документов и сведений (электронные документы, направляемые О</w:t>
      </w:r>
      <w:r>
        <w:t>ператором</w:t>
      </w:r>
      <w:r w:rsidRPr="00C13FA4">
        <w:t xml:space="preserve">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C13FA4">
        <w:t xml:space="preserve"> </w:t>
      </w:r>
      <w:proofErr w:type="gramStart"/>
      <w:r>
        <w:t>Оператора</w:t>
      </w:r>
      <w:r w:rsidRPr="00C13FA4">
        <w:t xml:space="preserve">). </w:t>
      </w:r>
      <w:proofErr w:type="gramEnd"/>
    </w:p>
    <w:p w:rsidR="006D6761" w:rsidRPr="00C13FA4" w:rsidRDefault="006D6761" w:rsidP="006D676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1F4A4A">
        <w:rPr>
          <w:rFonts w:eastAsia="Calibri"/>
          <w:sz w:val="24"/>
          <w:szCs w:val="24"/>
          <w:lang w:val="ru-RU" w:eastAsia="ru-RU"/>
        </w:rPr>
        <w:t>1.</w:t>
      </w:r>
      <w:r>
        <w:rPr>
          <w:rFonts w:eastAsia="Calibri"/>
          <w:sz w:val="24"/>
          <w:szCs w:val="24"/>
          <w:lang w:val="ru-RU" w:eastAsia="ru-RU"/>
        </w:rPr>
        <w:t>10</w:t>
      </w:r>
      <w:r w:rsidRPr="001F4A4A">
        <w:rPr>
          <w:rFonts w:eastAsia="Calibri"/>
          <w:sz w:val="24"/>
          <w:szCs w:val="24"/>
          <w:lang w:val="ru-RU" w:eastAsia="ru-RU"/>
        </w:rPr>
        <w:t>.</w:t>
      </w:r>
      <w:r w:rsidRPr="001F4A4A">
        <w:rPr>
          <w:sz w:val="24"/>
          <w:szCs w:val="24"/>
          <w:lang w:val="ru-RU"/>
        </w:rPr>
        <w:t xml:space="preserve"> </w:t>
      </w:r>
      <w:r w:rsidRPr="00C13FA4">
        <w:rPr>
          <w:b w:val="0"/>
          <w:sz w:val="24"/>
          <w:szCs w:val="24"/>
          <w:lang w:val="ru-RU"/>
        </w:rPr>
        <w:t>Продав</w:t>
      </w:r>
      <w:r>
        <w:rPr>
          <w:b w:val="0"/>
          <w:sz w:val="24"/>
          <w:szCs w:val="24"/>
          <w:lang w:val="ru-RU"/>
        </w:rPr>
        <w:t>е</w:t>
      </w:r>
      <w:r w:rsidRPr="00C13FA4">
        <w:rPr>
          <w:b w:val="0"/>
          <w:sz w:val="24"/>
          <w:szCs w:val="24"/>
          <w:lang w:val="ru-RU"/>
        </w:rPr>
        <w:t>ц вправе:</w:t>
      </w:r>
    </w:p>
    <w:p w:rsidR="006D6761" w:rsidRPr="00C13FA4" w:rsidRDefault="006D6761" w:rsidP="006D676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C13FA4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C13FA4">
        <w:rPr>
          <w:b w:val="0"/>
          <w:sz w:val="24"/>
          <w:szCs w:val="24"/>
          <w:lang w:val="ru-RU"/>
        </w:rPr>
        <w:t xml:space="preserve">отказаться от проведения </w:t>
      </w:r>
      <w:r w:rsidR="00DD538E">
        <w:rPr>
          <w:b w:val="0"/>
          <w:sz w:val="24"/>
          <w:szCs w:val="24"/>
          <w:lang w:val="ru-RU"/>
        </w:rPr>
        <w:t>торгов</w:t>
      </w:r>
      <w:r w:rsidRPr="00C13FA4">
        <w:rPr>
          <w:sz w:val="24"/>
          <w:szCs w:val="24"/>
          <w:lang w:val="ru-RU"/>
        </w:rPr>
        <w:t xml:space="preserve"> </w:t>
      </w:r>
      <w:r w:rsidRPr="00C13FA4">
        <w:rPr>
          <w:b w:val="0"/>
          <w:sz w:val="24"/>
          <w:szCs w:val="24"/>
          <w:lang w:val="ru-RU"/>
        </w:rPr>
        <w:t xml:space="preserve">не </w:t>
      </w:r>
      <w:proofErr w:type="gramStart"/>
      <w:r w:rsidRPr="00C13FA4">
        <w:rPr>
          <w:b w:val="0"/>
          <w:sz w:val="24"/>
          <w:szCs w:val="24"/>
          <w:lang w:val="ru-RU"/>
        </w:rPr>
        <w:t>позднее</w:t>
      </w:r>
      <w:proofErr w:type="gramEnd"/>
      <w:r w:rsidRPr="00C13FA4">
        <w:rPr>
          <w:b w:val="0"/>
          <w:sz w:val="24"/>
          <w:szCs w:val="24"/>
          <w:lang w:val="ru-RU"/>
        </w:rPr>
        <w:t xml:space="preserve"> чем за 3 (три) дня до даты проведения.</w:t>
      </w:r>
    </w:p>
    <w:p w:rsidR="006D6761" w:rsidRPr="00C13FA4" w:rsidRDefault="006D6761" w:rsidP="006D676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C13FA4">
        <w:rPr>
          <w:b w:val="0"/>
          <w:sz w:val="24"/>
          <w:szCs w:val="24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C13FA4">
        <w:rPr>
          <w:b w:val="0"/>
          <w:sz w:val="24"/>
          <w:szCs w:val="24"/>
          <w:lang w:val="ru-RU"/>
        </w:rPr>
        <w:t>с даты публикации</w:t>
      </w:r>
      <w:proofErr w:type="gramEnd"/>
      <w:r w:rsidRPr="00C13FA4">
        <w:rPr>
          <w:b w:val="0"/>
          <w:sz w:val="24"/>
          <w:szCs w:val="24"/>
          <w:lang w:val="ru-RU"/>
        </w:rPr>
        <w:t xml:space="preserve"> извещения об отказе от проведения </w:t>
      </w:r>
      <w:r w:rsidR="00DD538E">
        <w:rPr>
          <w:b w:val="0"/>
          <w:sz w:val="24"/>
          <w:szCs w:val="24"/>
          <w:lang w:val="ru-RU"/>
        </w:rPr>
        <w:t>торгов</w:t>
      </w:r>
      <w:r w:rsidRPr="00C13FA4">
        <w:rPr>
          <w:b w:val="0"/>
          <w:sz w:val="24"/>
          <w:szCs w:val="24"/>
          <w:lang w:val="ru-RU"/>
        </w:rPr>
        <w:t xml:space="preserve"> на официальных сайтах торгов, электронной площадке.</w:t>
      </w:r>
    </w:p>
    <w:p w:rsidR="006D6761" w:rsidRPr="00C13FA4" w:rsidRDefault="006D6761" w:rsidP="006D676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Оператор </w:t>
      </w:r>
      <w:r w:rsidRPr="00C13FA4">
        <w:rPr>
          <w:b w:val="0"/>
          <w:sz w:val="24"/>
          <w:szCs w:val="24"/>
          <w:lang w:val="ru-RU"/>
        </w:rPr>
        <w:t xml:space="preserve"> </w:t>
      </w:r>
      <w:r w:rsidRPr="00C13FA4">
        <w:rPr>
          <w:b w:val="0"/>
          <w:bCs/>
          <w:iCs/>
          <w:sz w:val="24"/>
          <w:szCs w:val="24"/>
          <w:lang w:val="ru-RU"/>
        </w:rPr>
        <w:t>извещает Претендентов об отказе Продавц</w:t>
      </w:r>
      <w:r>
        <w:rPr>
          <w:b w:val="0"/>
          <w:bCs/>
          <w:iCs/>
          <w:sz w:val="24"/>
          <w:szCs w:val="24"/>
          <w:lang w:val="ru-RU"/>
        </w:rPr>
        <w:t>а</w:t>
      </w:r>
      <w:r w:rsidRPr="00C13FA4">
        <w:rPr>
          <w:b w:val="0"/>
          <w:bCs/>
          <w:iCs/>
          <w:sz w:val="24"/>
          <w:szCs w:val="24"/>
          <w:lang w:val="ru-RU"/>
        </w:rPr>
        <w:t xml:space="preserve"> от проведения </w:t>
      </w:r>
      <w:r w:rsidR="00DD538E">
        <w:rPr>
          <w:b w:val="0"/>
          <w:bCs/>
          <w:iCs/>
          <w:sz w:val="24"/>
          <w:szCs w:val="24"/>
          <w:lang w:val="ru-RU"/>
        </w:rPr>
        <w:t>торгов</w:t>
      </w:r>
      <w:r w:rsidRPr="00C13FA4">
        <w:rPr>
          <w:b w:val="0"/>
          <w:bCs/>
          <w:iCs/>
          <w:sz w:val="24"/>
          <w:szCs w:val="24"/>
          <w:lang w:val="ru-RU"/>
        </w:rPr>
        <w:t xml:space="preserve"> не позднее следующего рабочего </w:t>
      </w:r>
      <w:r w:rsidRPr="00C13FA4">
        <w:rPr>
          <w:b w:val="0"/>
          <w:sz w:val="24"/>
          <w:szCs w:val="24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6D6761" w:rsidRPr="00C13FA4" w:rsidRDefault="006D6761" w:rsidP="006D676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C13FA4">
        <w:rPr>
          <w:b w:val="0"/>
          <w:sz w:val="24"/>
          <w:szCs w:val="24"/>
          <w:lang w:val="ru-RU"/>
        </w:rPr>
        <w:t xml:space="preserve">-принять решение о внесении изменений в информационное сообщение и (или) документацию </w:t>
      </w:r>
      <w:r w:rsidR="00DD538E">
        <w:rPr>
          <w:b w:val="0"/>
          <w:sz w:val="24"/>
          <w:szCs w:val="24"/>
          <w:lang w:val="ru-RU"/>
        </w:rPr>
        <w:t>о торгах</w:t>
      </w:r>
      <w:r w:rsidRPr="00C13FA4">
        <w:rPr>
          <w:b w:val="0"/>
          <w:sz w:val="24"/>
          <w:szCs w:val="24"/>
          <w:lang w:val="ru-RU"/>
        </w:rPr>
        <w:t xml:space="preserve"> не позднее, чем за </w:t>
      </w:r>
      <w:r>
        <w:rPr>
          <w:b w:val="0"/>
          <w:sz w:val="24"/>
          <w:szCs w:val="24"/>
          <w:lang w:val="ru-RU"/>
        </w:rPr>
        <w:t>3</w:t>
      </w:r>
      <w:r w:rsidRPr="00C13FA4">
        <w:rPr>
          <w:b w:val="0"/>
          <w:sz w:val="24"/>
          <w:szCs w:val="24"/>
          <w:lang w:val="ru-RU"/>
        </w:rPr>
        <w:t xml:space="preserve"> (</w:t>
      </w:r>
      <w:r>
        <w:rPr>
          <w:b w:val="0"/>
          <w:sz w:val="24"/>
          <w:szCs w:val="24"/>
          <w:lang w:val="ru-RU"/>
        </w:rPr>
        <w:t>три) дня</w:t>
      </w:r>
      <w:r w:rsidRPr="00C13FA4">
        <w:rPr>
          <w:b w:val="0"/>
          <w:sz w:val="24"/>
          <w:szCs w:val="24"/>
          <w:lang w:val="ru-RU"/>
        </w:rPr>
        <w:t xml:space="preserve"> до даты окончания срока подачи заявок на участие в </w:t>
      </w:r>
      <w:r w:rsidR="007A5A5D">
        <w:rPr>
          <w:b w:val="0"/>
          <w:sz w:val="24"/>
          <w:szCs w:val="24"/>
          <w:lang w:val="ru-RU"/>
        </w:rPr>
        <w:t>торгах</w:t>
      </w:r>
      <w:r w:rsidRPr="00C13FA4">
        <w:rPr>
          <w:b w:val="0"/>
          <w:sz w:val="24"/>
          <w:szCs w:val="24"/>
          <w:lang w:val="ru-RU"/>
        </w:rPr>
        <w:t xml:space="preserve">. </w:t>
      </w:r>
    </w:p>
    <w:p w:rsidR="006D6761" w:rsidRPr="00C13FA4" w:rsidRDefault="006D6761" w:rsidP="006D676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C13FA4">
        <w:rPr>
          <w:b w:val="0"/>
          <w:sz w:val="24"/>
          <w:szCs w:val="24"/>
          <w:lang w:val="ru-RU"/>
        </w:rPr>
        <w:t xml:space="preserve">При этом изменения, внесенные в информационное сообщение и (или) документацию </w:t>
      </w:r>
      <w:r w:rsidR="007A5A5D">
        <w:rPr>
          <w:b w:val="0"/>
          <w:sz w:val="24"/>
          <w:szCs w:val="24"/>
          <w:lang w:val="ru-RU"/>
        </w:rPr>
        <w:t>о торгах</w:t>
      </w:r>
      <w:r w:rsidRPr="00C13FA4">
        <w:rPr>
          <w:b w:val="0"/>
          <w:sz w:val="24"/>
          <w:szCs w:val="24"/>
          <w:lang w:val="ru-RU"/>
        </w:rPr>
        <w:t>, размещаются на официальных сайтах в срок не позднее окончания рабочего дня, следующего за датой принятия решения о внесении указанных изменений.</w:t>
      </w:r>
    </w:p>
    <w:p w:rsidR="006D6761" w:rsidRPr="00C13FA4" w:rsidRDefault="006D6761" w:rsidP="006D6761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3FA4">
        <w:rPr>
          <w:rFonts w:ascii="Times New Roman" w:hAnsi="Times New Roman"/>
          <w:sz w:val="24"/>
          <w:szCs w:val="24"/>
        </w:rPr>
        <w:t xml:space="preserve">При внесении изменений срок подачи заявок на участие в </w:t>
      </w:r>
      <w:r w:rsidR="007A5A5D">
        <w:rPr>
          <w:rFonts w:ascii="Times New Roman" w:hAnsi="Times New Roman"/>
          <w:sz w:val="24"/>
          <w:szCs w:val="24"/>
        </w:rPr>
        <w:t xml:space="preserve">торгах </w:t>
      </w:r>
      <w:r w:rsidRPr="00C13FA4">
        <w:rPr>
          <w:rFonts w:ascii="Times New Roman" w:hAnsi="Times New Roman"/>
          <w:sz w:val="24"/>
          <w:szCs w:val="24"/>
        </w:rPr>
        <w:t xml:space="preserve">продлевается таким образом, чтобы </w:t>
      </w:r>
      <w:proofErr w:type="gramStart"/>
      <w:r w:rsidRPr="00C13FA4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C13FA4">
        <w:rPr>
          <w:rFonts w:ascii="Times New Roman" w:hAnsi="Times New Roman"/>
          <w:sz w:val="24"/>
          <w:szCs w:val="24"/>
        </w:rPr>
        <w:t xml:space="preserve"> на официальных сайтах торгов внесенных изменений до даты окончания подачи заявок на участие в </w:t>
      </w:r>
      <w:r w:rsidR="007A5A5D">
        <w:rPr>
          <w:rFonts w:ascii="Times New Roman" w:hAnsi="Times New Roman"/>
          <w:sz w:val="24"/>
          <w:szCs w:val="24"/>
        </w:rPr>
        <w:t>торгах</w:t>
      </w:r>
      <w:r w:rsidRPr="00C13FA4">
        <w:rPr>
          <w:rFonts w:ascii="Times New Roman" w:hAnsi="Times New Roman"/>
          <w:sz w:val="24"/>
          <w:szCs w:val="24"/>
        </w:rPr>
        <w:t xml:space="preserve"> составлял не менее </w:t>
      </w:r>
      <w:r>
        <w:rPr>
          <w:rFonts w:ascii="Times New Roman" w:hAnsi="Times New Roman"/>
          <w:sz w:val="24"/>
          <w:szCs w:val="24"/>
        </w:rPr>
        <w:t>25</w:t>
      </w:r>
      <w:r w:rsidRPr="00C13FA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двадцати пяти</w:t>
      </w:r>
      <w:r w:rsidRPr="00C13FA4">
        <w:rPr>
          <w:rFonts w:ascii="Times New Roman" w:hAnsi="Times New Roman"/>
          <w:sz w:val="24"/>
          <w:szCs w:val="24"/>
        </w:rPr>
        <w:t>) дней.</w:t>
      </w:r>
      <w:r w:rsidRPr="00C13FA4">
        <w:rPr>
          <w:b/>
          <w:sz w:val="24"/>
          <w:szCs w:val="24"/>
        </w:rPr>
        <w:t xml:space="preserve"> </w:t>
      </w:r>
      <w:r w:rsidRPr="00C13FA4">
        <w:rPr>
          <w:rFonts w:ascii="Times New Roman" w:hAnsi="Times New Roman"/>
          <w:bCs/>
          <w:sz w:val="24"/>
          <w:szCs w:val="24"/>
        </w:rPr>
        <w:t>При этом Продав</w:t>
      </w:r>
      <w:r>
        <w:rPr>
          <w:rFonts w:ascii="Times New Roman" w:hAnsi="Times New Roman"/>
          <w:bCs/>
          <w:sz w:val="24"/>
          <w:szCs w:val="24"/>
        </w:rPr>
        <w:t>е</w:t>
      </w:r>
      <w:r w:rsidRPr="00C13FA4">
        <w:rPr>
          <w:rFonts w:ascii="Times New Roman" w:hAnsi="Times New Roman"/>
          <w:bCs/>
          <w:sz w:val="24"/>
          <w:szCs w:val="24"/>
        </w:rPr>
        <w:t xml:space="preserve">ц не несут ответственность в случае, если Претендент не ознакомился с изменениями, внесенными в Информационное сообщение и (или) документацию </w:t>
      </w:r>
      <w:r w:rsidR="007A5A5D">
        <w:rPr>
          <w:rFonts w:ascii="Times New Roman" w:hAnsi="Times New Roman"/>
          <w:bCs/>
          <w:sz w:val="24"/>
          <w:szCs w:val="24"/>
        </w:rPr>
        <w:t>о торгах</w:t>
      </w:r>
      <w:r w:rsidRPr="00C13FA4">
        <w:rPr>
          <w:rFonts w:ascii="Times New Roman" w:hAnsi="Times New Roman"/>
          <w:bCs/>
          <w:sz w:val="24"/>
          <w:szCs w:val="24"/>
        </w:rPr>
        <w:t>, размещенными надлежащим образом.</w:t>
      </w:r>
    </w:p>
    <w:p w:rsidR="006D6761" w:rsidRPr="007C6B20" w:rsidRDefault="006D6761" w:rsidP="006D6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630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13FA4">
        <w:rPr>
          <w:b/>
        </w:rPr>
        <w:t>.</w:t>
      </w:r>
      <w:r w:rsidRPr="00347630">
        <w:rPr>
          <w:rFonts w:ascii="Times New Roman" w:hAnsi="Times New Roman"/>
          <w:sz w:val="24"/>
          <w:szCs w:val="24"/>
        </w:rPr>
        <w:t xml:space="preserve"> </w:t>
      </w:r>
      <w:r w:rsidRPr="007C6B20">
        <w:rPr>
          <w:rFonts w:ascii="Times New Roman" w:hAnsi="Times New Roman" w:cs="Times New Roman"/>
          <w:sz w:val="24"/>
          <w:szCs w:val="24"/>
        </w:rPr>
        <w:t xml:space="preserve">Договор купли-продажи на имущество  заключается  между продавцом и победителем  </w:t>
      </w:r>
      <w:r w:rsidRPr="007C6B20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</w:t>
      </w:r>
      <w:proofErr w:type="gramStart"/>
      <w:r w:rsidRPr="007C6B20">
        <w:rPr>
          <w:rFonts w:ascii="Times New Roman" w:hAnsi="Times New Roman" w:cs="Times New Roman"/>
          <w:bCs/>
          <w:sz w:val="24"/>
          <w:szCs w:val="24"/>
        </w:rPr>
        <w:t>с даты подведения</w:t>
      </w:r>
      <w:proofErr w:type="gramEnd"/>
      <w:r w:rsidRPr="007C6B20">
        <w:rPr>
          <w:rFonts w:ascii="Times New Roman" w:hAnsi="Times New Roman" w:cs="Times New Roman"/>
          <w:bCs/>
          <w:sz w:val="24"/>
          <w:szCs w:val="24"/>
        </w:rPr>
        <w:t xml:space="preserve"> итогов </w:t>
      </w:r>
      <w:r w:rsidR="005440FE">
        <w:rPr>
          <w:rFonts w:ascii="Times New Roman" w:hAnsi="Times New Roman" w:cs="Times New Roman"/>
          <w:bCs/>
          <w:sz w:val="24"/>
          <w:szCs w:val="24"/>
        </w:rPr>
        <w:t>продажи</w:t>
      </w:r>
      <w:r w:rsidRPr="007C6B20">
        <w:rPr>
          <w:rFonts w:ascii="Times New Roman" w:hAnsi="Times New Roman" w:cs="Times New Roman"/>
          <w:sz w:val="24"/>
          <w:szCs w:val="24"/>
        </w:rPr>
        <w:t>.</w:t>
      </w:r>
    </w:p>
    <w:p w:rsidR="006D6761" w:rsidRPr="001F4A4A" w:rsidRDefault="006D6761" w:rsidP="006D6761">
      <w:pPr>
        <w:pStyle w:val="TextBasTxt"/>
        <w:ind w:firstLine="540"/>
        <w:rPr>
          <w:rFonts w:eastAsia="Times New Roman"/>
          <w:sz w:val="26"/>
          <w:szCs w:val="26"/>
          <w:lang w:eastAsia="en-US"/>
        </w:rPr>
      </w:pPr>
      <w:r w:rsidRPr="00C13FA4">
        <w:rPr>
          <w:rFonts w:eastAsia="Times New Roman"/>
          <w:lang w:eastAsia="en-US"/>
        </w:rPr>
        <w:t xml:space="preserve">Задаток, внесенный покупателем, засчитывается в оплату приобретенного имущества и перечисляется на счет Продавца  в течение 5 (пяти) дней </w:t>
      </w:r>
      <w:r>
        <w:rPr>
          <w:rFonts w:eastAsia="Times New Roman"/>
          <w:lang w:eastAsia="en-US"/>
        </w:rPr>
        <w:t xml:space="preserve">со </w:t>
      </w:r>
      <w:r w:rsidRPr="001F4A4A">
        <w:rPr>
          <w:rFonts w:eastAsia="Times New Roman"/>
          <w:sz w:val="26"/>
          <w:szCs w:val="26"/>
          <w:lang w:eastAsia="en-US"/>
        </w:rPr>
        <w:t>дня истечения срока, установленного для заключения договора купли-продажи имущества.</w:t>
      </w:r>
    </w:p>
    <w:p w:rsidR="006D6761" w:rsidRPr="00C13FA4" w:rsidRDefault="006D6761" w:rsidP="006D6761">
      <w:pPr>
        <w:pStyle w:val="TextBasTxt"/>
        <w:ind w:firstLine="540"/>
        <w:rPr>
          <w:rFonts w:eastAsia="Times New Roman"/>
          <w:lang w:eastAsia="en-US"/>
        </w:rPr>
      </w:pPr>
      <w:r w:rsidRPr="00C13FA4">
        <w:rPr>
          <w:rFonts w:eastAsia="Times New Roman"/>
          <w:lang w:eastAsia="en-US"/>
        </w:rPr>
        <w:t xml:space="preserve">При уклонении или отказе победителя от заключения в установленный срок договора купли-продажи результаты </w:t>
      </w:r>
      <w:r w:rsidR="006E4FDC">
        <w:rPr>
          <w:rFonts w:eastAsia="Times New Roman"/>
          <w:lang w:eastAsia="en-US"/>
        </w:rPr>
        <w:t>торгов</w:t>
      </w:r>
      <w:r w:rsidRPr="00C13FA4">
        <w:rPr>
          <w:rFonts w:eastAsia="Times New Roman"/>
          <w:lang w:eastAsia="en-US"/>
        </w:rPr>
        <w:t xml:space="preserve"> аннулируются Продавц</w:t>
      </w:r>
      <w:r>
        <w:rPr>
          <w:rFonts w:eastAsia="Times New Roman"/>
          <w:lang w:eastAsia="en-US"/>
        </w:rPr>
        <w:t>о</w:t>
      </w:r>
      <w:r w:rsidRPr="00C13FA4">
        <w:rPr>
          <w:rFonts w:eastAsia="Times New Roman"/>
          <w:lang w:eastAsia="en-US"/>
        </w:rPr>
        <w:t>м, победитель утрачивает право на заключение указанного договора, задаток ему не возвращается.</w:t>
      </w:r>
    </w:p>
    <w:p w:rsidR="006D6761" w:rsidRDefault="006D6761" w:rsidP="006D676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ab/>
      </w:r>
      <w:r w:rsidRPr="00C13FA4">
        <w:rPr>
          <w:b w:val="0"/>
          <w:sz w:val="24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6D6761" w:rsidRPr="00D00795" w:rsidRDefault="006D6761" w:rsidP="006D6761">
      <w:pPr>
        <w:ind w:firstLine="567"/>
        <w:jc w:val="both"/>
      </w:pPr>
      <w:r w:rsidRPr="00D00795">
        <w:t xml:space="preserve">Оплата имущества производится  единовременно не позднее </w:t>
      </w:r>
      <w:r>
        <w:t>1</w:t>
      </w:r>
      <w:r w:rsidRPr="00D00795">
        <w:t>0  дней со дня заключения договора купли-продажи путем перечисления денежных средств на счет Продавца, указанный в договоре купли-продажи.</w:t>
      </w:r>
    </w:p>
    <w:p w:rsidR="006D6761" w:rsidRPr="00D00795" w:rsidRDefault="006D6761" w:rsidP="006D6761">
      <w:pPr>
        <w:ind w:firstLine="567"/>
        <w:jc w:val="both"/>
      </w:pPr>
      <w:r w:rsidRPr="00D00795">
        <w:t>Факт оплаты подтверждается выпиской со счета  Продавца о поступлении денежных сре</w:t>
      </w:r>
      <w:proofErr w:type="gramStart"/>
      <w:r w:rsidRPr="00D00795">
        <w:t>дств  в р</w:t>
      </w:r>
      <w:proofErr w:type="gramEnd"/>
      <w:r w:rsidRPr="00D00795">
        <w:t>азмере и сроки, указанные  в договоре купли-продажи.</w:t>
      </w:r>
    </w:p>
    <w:p w:rsidR="006D6761" w:rsidRPr="00D00795" w:rsidRDefault="006D6761" w:rsidP="006D6761">
      <w:pPr>
        <w:autoSpaceDE w:val="0"/>
        <w:autoSpaceDN w:val="0"/>
        <w:adjustRightInd w:val="0"/>
        <w:ind w:firstLine="540"/>
        <w:jc w:val="both"/>
        <w:outlineLvl w:val="1"/>
      </w:pPr>
      <w:r w:rsidRPr="00D00795">
        <w:lastRenderedPageBreak/>
        <w:t xml:space="preserve">Передача муниципального имущества и оформление права собственности на него осуществляются в соответствии с </w:t>
      </w:r>
      <w:hyperlink r:id="rId9" w:history="1">
        <w:r w:rsidRPr="00592F98">
          <w:t>законодательством</w:t>
        </w:r>
      </w:hyperlink>
      <w:r w:rsidRPr="00D00795">
        <w:t xml:space="preserve"> Российской Федерации и договором купли-продажи не позднее чем через тридцать дней после дня полной оплаты имущества.</w:t>
      </w:r>
    </w:p>
    <w:p w:rsidR="006D6761" w:rsidRPr="00D00795" w:rsidRDefault="006D6761" w:rsidP="006D6761">
      <w:pPr>
        <w:ind w:firstLine="567"/>
        <w:jc w:val="both"/>
      </w:pPr>
      <w:r w:rsidRPr="00D00795">
        <w:t xml:space="preserve">Право собственности на приватизируемый объект недвижимости переходит к </w:t>
      </w:r>
      <w:r>
        <w:t>П</w:t>
      </w:r>
      <w:r w:rsidRPr="00D00795">
        <w:t>окупателю со дня государственной регистрации  перехода права собственности на него. Основанием государственной регистрации является договор купли-продажи, а также акт приема-передачи. Расходы, связанные с  проведением государственной регистрации  перехода права собственности  на объект</w:t>
      </w:r>
      <w:r>
        <w:t>ы</w:t>
      </w:r>
      <w:r w:rsidRPr="00D00795">
        <w:t xml:space="preserve"> недвижимости, возлагаются на </w:t>
      </w:r>
      <w:r>
        <w:t>П</w:t>
      </w:r>
      <w:r w:rsidRPr="00D00795">
        <w:t>окупателя.</w:t>
      </w:r>
    </w:p>
    <w:p w:rsidR="00E7512B" w:rsidRPr="008031CD" w:rsidRDefault="00E7512B" w:rsidP="008031CD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31CD" w:rsidRDefault="008031CD" w:rsidP="008031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</w:rPr>
      </w:pPr>
      <w:r w:rsidRPr="00F87FBC">
        <w:rPr>
          <w:b/>
        </w:rPr>
        <w:t xml:space="preserve">2. Сроки, время подачи заявок и проведения </w:t>
      </w:r>
      <w:r w:rsidR="007A5A5D">
        <w:rPr>
          <w:b/>
        </w:rPr>
        <w:t>торгов</w:t>
      </w:r>
    </w:p>
    <w:p w:rsidR="008031CD" w:rsidRPr="00F87FBC" w:rsidRDefault="008031CD" w:rsidP="008031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</w:rPr>
      </w:pPr>
    </w:p>
    <w:p w:rsidR="008031CD" w:rsidRPr="00967297" w:rsidRDefault="008031CD" w:rsidP="008031CD">
      <w:pPr>
        <w:ind w:firstLine="709"/>
        <w:rPr>
          <w:b/>
        </w:rPr>
      </w:pPr>
      <w:r w:rsidRPr="00F87FBC">
        <w:t>2.1.</w:t>
      </w:r>
      <w:r w:rsidRPr="00F87FBC">
        <w:rPr>
          <w:b/>
        </w:rPr>
        <w:t> </w:t>
      </w:r>
      <w:r w:rsidRPr="00967297">
        <w:rPr>
          <w:b/>
        </w:rPr>
        <w:t>Начало приема заявок</w:t>
      </w:r>
      <w:r w:rsidR="004F1014">
        <w:rPr>
          <w:b/>
        </w:rPr>
        <w:t xml:space="preserve"> </w:t>
      </w:r>
      <w:r w:rsidRPr="004D1E61">
        <w:rPr>
          <w:b/>
        </w:rPr>
        <w:t xml:space="preserve">– </w:t>
      </w:r>
      <w:r w:rsidR="004D1E61" w:rsidRPr="004D1E61">
        <w:rPr>
          <w:b/>
        </w:rPr>
        <w:t>01</w:t>
      </w:r>
      <w:r>
        <w:rPr>
          <w:b/>
        </w:rPr>
        <w:t>.</w:t>
      </w:r>
      <w:r w:rsidR="00A639BF">
        <w:rPr>
          <w:b/>
        </w:rPr>
        <w:t>10</w:t>
      </w:r>
      <w:r w:rsidRPr="00967297">
        <w:rPr>
          <w:b/>
        </w:rPr>
        <w:t>.20</w:t>
      </w:r>
      <w:r w:rsidR="004D1E61">
        <w:rPr>
          <w:b/>
        </w:rPr>
        <w:t>20</w:t>
      </w:r>
      <w:r>
        <w:rPr>
          <w:b/>
        </w:rPr>
        <w:t xml:space="preserve"> с </w:t>
      </w:r>
      <w:r w:rsidR="004D1E61">
        <w:rPr>
          <w:b/>
        </w:rPr>
        <w:t>20</w:t>
      </w:r>
      <w:r w:rsidRPr="00967297">
        <w:rPr>
          <w:b/>
        </w:rPr>
        <w:t>:00</w:t>
      </w:r>
      <w:r>
        <w:rPr>
          <w:b/>
        </w:rPr>
        <w:t xml:space="preserve"> (время местное)</w:t>
      </w:r>
      <w:r w:rsidRPr="00967297">
        <w:rPr>
          <w:b/>
        </w:rPr>
        <w:t>.</w:t>
      </w:r>
    </w:p>
    <w:p w:rsidR="008031CD" w:rsidRPr="00967297" w:rsidRDefault="008031CD" w:rsidP="008031C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967297">
        <w:t>2.2. </w:t>
      </w:r>
      <w:r w:rsidRPr="00967297">
        <w:rPr>
          <w:b/>
        </w:rPr>
        <w:t>Окончание приема заявок</w:t>
      </w:r>
      <w:r w:rsidRPr="00967297">
        <w:t xml:space="preserve">– </w:t>
      </w:r>
      <w:r w:rsidR="004D1E61">
        <w:t>27</w:t>
      </w:r>
      <w:r w:rsidR="00A639BF">
        <w:rPr>
          <w:b/>
        </w:rPr>
        <w:t>.1</w:t>
      </w:r>
      <w:r w:rsidR="004D1E61">
        <w:rPr>
          <w:b/>
        </w:rPr>
        <w:t>0</w:t>
      </w:r>
      <w:r w:rsidRPr="00967297">
        <w:rPr>
          <w:b/>
        </w:rPr>
        <w:t>.20</w:t>
      </w:r>
      <w:r w:rsidR="004D1E61">
        <w:rPr>
          <w:b/>
        </w:rPr>
        <w:t>20</w:t>
      </w:r>
      <w:r w:rsidRPr="00967297">
        <w:rPr>
          <w:b/>
        </w:rPr>
        <w:t xml:space="preserve"> </w:t>
      </w:r>
      <w:r>
        <w:rPr>
          <w:b/>
        </w:rPr>
        <w:t xml:space="preserve">до </w:t>
      </w:r>
      <w:r w:rsidR="004D1E61">
        <w:rPr>
          <w:b/>
        </w:rPr>
        <w:t>20</w:t>
      </w:r>
      <w:r w:rsidRPr="00967297">
        <w:rPr>
          <w:b/>
        </w:rPr>
        <w:t>:00</w:t>
      </w:r>
      <w:r>
        <w:rPr>
          <w:b/>
        </w:rPr>
        <w:t xml:space="preserve"> (время местное)</w:t>
      </w:r>
      <w:r w:rsidRPr="00967297">
        <w:rPr>
          <w:b/>
        </w:rPr>
        <w:t>.</w:t>
      </w:r>
    </w:p>
    <w:p w:rsidR="008031CD" w:rsidRPr="00967297" w:rsidRDefault="008031CD" w:rsidP="008031C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967297">
        <w:t>2.3. </w:t>
      </w:r>
      <w:r w:rsidRPr="00967297">
        <w:rPr>
          <w:b/>
        </w:rPr>
        <w:t xml:space="preserve">Определение участников </w:t>
      </w:r>
      <w:r w:rsidR="006E4FDC">
        <w:rPr>
          <w:b/>
        </w:rPr>
        <w:t>торгов посредством публичного предложения</w:t>
      </w:r>
      <w:r w:rsidRPr="00967297">
        <w:t xml:space="preserve"> – </w:t>
      </w:r>
      <w:r w:rsidR="00A639BF" w:rsidRPr="00A639BF">
        <w:rPr>
          <w:b/>
        </w:rPr>
        <w:t>2</w:t>
      </w:r>
      <w:r w:rsidR="004D1E61">
        <w:rPr>
          <w:b/>
        </w:rPr>
        <w:t>9</w:t>
      </w:r>
      <w:r w:rsidRPr="00A639BF">
        <w:rPr>
          <w:b/>
        </w:rPr>
        <w:t>.</w:t>
      </w:r>
      <w:r w:rsidR="00A639BF">
        <w:rPr>
          <w:b/>
        </w:rPr>
        <w:t>1</w:t>
      </w:r>
      <w:r w:rsidR="004D1E61">
        <w:rPr>
          <w:b/>
        </w:rPr>
        <w:t>0.2020</w:t>
      </w:r>
      <w:r>
        <w:rPr>
          <w:b/>
        </w:rPr>
        <w:t xml:space="preserve"> до </w:t>
      </w:r>
      <w:r w:rsidR="00434BFB">
        <w:rPr>
          <w:b/>
        </w:rPr>
        <w:t>1</w:t>
      </w:r>
      <w:r>
        <w:rPr>
          <w:b/>
        </w:rPr>
        <w:t>4</w:t>
      </w:r>
      <w:r w:rsidRPr="00E0148F">
        <w:rPr>
          <w:b/>
        </w:rPr>
        <w:t>:00</w:t>
      </w:r>
      <w:r>
        <w:rPr>
          <w:b/>
        </w:rPr>
        <w:t xml:space="preserve"> (время местное)</w:t>
      </w:r>
      <w:r w:rsidRPr="00967297">
        <w:rPr>
          <w:b/>
        </w:rPr>
        <w:t>.</w:t>
      </w:r>
    </w:p>
    <w:p w:rsidR="008031CD" w:rsidRPr="00967297" w:rsidRDefault="008031CD" w:rsidP="008031C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967297">
        <w:t>2.4. </w:t>
      </w:r>
      <w:r w:rsidRPr="00967297">
        <w:rPr>
          <w:b/>
        </w:rPr>
        <w:t xml:space="preserve">Проведение </w:t>
      </w:r>
      <w:r w:rsidR="004F1014">
        <w:rPr>
          <w:b/>
        </w:rPr>
        <w:t>торгов посредств</w:t>
      </w:r>
      <w:r w:rsidR="007A5A5D">
        <w:rPr>
          <w:b/>
        </w:rPr>
        <w:t>о</w:t>
      </w:r>
      <w:r w:rsidR="004F1014">
        <w:rPr>
          <w:b/>
        </w:rPr>
        <w:t>м публичного предложения</w:t>
      </w:r>
      <w:r w:rsidRPr="00967297">
        <w:t xml:space="preserve"> (дата и время начала приема предложений от участников) – </w:t>
      </w:r>
      <w:r w:rsidR="004D1E61" w:rsidRPr="004D1E61">
        <w:rPr>
          <w:b/>
        </w:rPr>
        <w:t>30</w:t>
      </w:r>
      <w:r w:rsidR="00A639BF">
        <w:rPr>
          <w:b/>
        </w:rPr>
        <w:t>.1</w:t>
      </w:r>
      <w:r w:rsidR="004D1E61">
        <w:rPr>
          <w:b/>
        </w:rPr>
        <w:t>0</w:t>
      </w:r>
      <w:r w:rsidRPr="00967297">
        <w:rPr>
          <w:b/>
        </w:rPr>
        <w:t>.20</w:t>
      </w:r>
      <w:r w:rsidR="004D1E61">
        <w:rPr>
          <w:b/>
        </w:rPr>
        <w:t>20</w:t>
      </w:r>
      <w:r w:rsidRPr="00967297">
        <w:rPr>
          <w:b/>
        </w:rPr>
        <w:t xml:space="preserve"> в 1</w:t>
      </w:r>
      <w:r w:rsidR="00991358">
        <w:rPr>
          <w:b/>
        </w:rPr>
        <w:t>0</w:t>
      </w:r>
      <w:r w:rsidRPr="00967297">
        <w:rPr>
          <w:b/>
        </w:rPr>
        <w:t>:</w:t>
      </w:r>
      <w:r>
        <w:rPr>
          <w:b/>
        </w:rPr>
        <w:t>0</w:t>
      </w:r>
      <w:r w:rsidRPr="00967297">
        <w:rPr>
          <w:b/>
        </w:rPr>
        <w:t>0</w:t>
      </w:r>
      <w:r>
        <w:rPr>
          <w:b/>
        </w:rPr>
        <w:t xml:space="preserve"> (время местное)</w:t>
      </w:r>
      <w:r w:rsidRPr="00967297">
        <w:rPr>
          <w:b/>
        </w:rPr>
        <w:t>.</w:t>
      </w:r>
      <w:r w:rsidRPr="00967297">
        <w:t xml:space="preserve"> </w:t>
      </w:r>
    </w:p>
    <w:p w:rsidR="008031CD" w:rsidRPr="00C13FA4" w:rsidRDefault="008031CD" w:rsidP="008031C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F87FBC">
        <w:t xml:space="preserve">2.5. </w:t>
      </w:r>
      <w:r w:rsidRPr="00F87FBC">
        <w:rPr>
          <w:b/>
        </w:rPr>
        <w:t xml:space="preserve">Подведение итогов </w:t>
      </w:r>
      <w:r w:rsidR="004F1014">
        <w:rPr>
          <w:b/>
        </w:rPr>
        <w:t>торг</w:t>
      </w:r>
      <w:r w:rsidR="006E4FDC">
        <w:rPr>
          <w:b/>
        </w:rPr>
        <w:t>ов</w:t>
      </w:r>
      <w:r w:rsidR="004F1014">
        <w:rPr>
          <w:b/>
        </w:rPr>
        <w:t xml:space="preserve"> посредств</w:t>
      </w:r>
      <w:r w:rsidR="007A5A5D">
        <w:rPr>
          <w:b/>
        </w:rPr>
        <w:t>о</w:t>
      </w:r>
      <w:r w:rsidR="004F1014">
        <w:rPr>
          <w:b/>
        </w:rPr>
        <w:t>м публичного предложения</w:t>
      </w:r>
      <w:r w:rsidRPr="00F87FBC">
        <w:rPr>
          <w:b/>
        </w:rPr>
        <w:t>:</w:t>
      </w:r>
      <w:r w:rsidRPr="00F87FBC">
        <w:t xml:space="preserve"> процедура </w:t>
      </w:r>
      <w:r w:rsidR="004F1014">
        <w:t xml:space="preserve">торгов </w:t>
      </w:r>
      <w:r w:rsidRPr="00F87FBC">
        <w:t>считается завершенной со времени подписани</w:t>
      </w:r>
      <w:r w:rsidR="006E4FDC">
        <w:t>я продавцом протокола об итогах.</w:t>
      </w:r>
    </w:p>
    <w:p w:rsidR="004F1014" w:rsidRDefault="004F1014" w:rsidP="004F1014">
      <w:pPr>
        <w:pStyle w:val="ab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4F1014" w:rsidRPr="00C13FA4" w:rsidRDefault="004F1014" w:rsidP="004F1014">
      <w:pPr>
        <w:widowControl w:val="0"/>
        <w:ind w:firstLine="709"/>
        <w:contextualSpacing/>
        <w:jc w:val="center"/>
        <w:rPr>
          <w:b/>
        </w:rPr>
      </w:pPr>
      <w:r>
        <w:rPr>
          <w:b/>
        </w:rPr>
        <w:t>3</w:t>
      </w:r>
      <w:r w:rsidRPr="00C13FA4">
        <w:rPr>
          <w:b/>
        </w:rPr>
        <w:t>. Порядок регистрации на электронной площадке</w:t>
      </w:r>
    </w:p>
    <w:p w:rsidR="004F1014" w:rsidRPr="00C13FA4" w:rsidRDefault="004F1014" w:rsidP="004F1014">
      <w:pPr>
        <w:widowControl w:val="0"/>
        <w:ind w:firstLine="709"/>
        <w:jc w:val="both"/>
      </w:pPr>
      <w:r>
        <w:t>3</w:t>
      </w:r>
      <w:r w:rsidRPr="00C13FA4">
        <w:t>.1. Для обеспечения доступа к участию в электронн</w:t>
      </w:r>
      <w:r w:rsidR="0025281E">
        <w:t>ых торгах по средствам публичного предложения</w:t>
      </w:r>
      <w:r w:rsidRPr="00C13FA4">
        <w:t xml:space="preserve"> Претендентам необходимо пройти процедуру регистрации на электронной площадке.</w:t>
      </w:r>
    </w:p>
    <w:p w:rsidR="004F1014" w:rsidRPr="00C13FA4" w:rsidRDefault="004F1014" w:rsidP="004F1014">
      <w:pPr>
        <w:widowControl w:val="0"/>
        <w:ind w:firstLine="709"/>
        <w:jc w:val="both"/>
      </w:pPr>
      <w:r>
        <w:t>3</w:t>
      </w:r>
      <w:r w:rsidRPr="00C13FA4">
        <w:t>.2. Регистрация на электронной площадке осуществляется без взимания платы.</w:t>
      </w:r>
    </w:p>
    <w:p w:rsidR="004F1014" w:rsidRPr="00C13FA4" w:rsidRDefault="004F1014" w:rsidP="004F1014">
      <w:pPr>
        <w:ind w:firstLine="709"/>
        <w:jc w:val="both"/>
      </w:pPr>
      <w:r>
        <w:t>3</w:t>
      </w:r>
      <w:r w:rsidRPr="00C13FA4">
        <w:t>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F1014" w:rsidRDefault="004F1014" w:rsidP="004F1014">
      <w:pPr>
        <w:ind w:firstLine="709"/>
        <w:jc w:val="both"/>
      </w:pPr>
      <w:r>
        <w:t>3</w:t>
      </w:r>
      <w:r w:rsidRPr="00C13FA4">
        <w:t>.4. Регистрация на электронной площадке проводится в соответствии с Р</w:t>
      </w:r>
      <w:r w:rsidR="00445BAC">
        <w:t>егламентом электронной площадки (</w:t>
      </w:r>
      <w:hyperlink r:id="rId10" w:history="1">
        <w:r w:rsidR="00AD03D9" w:rsidRPr="00DF0AA2">
          <w:rPr>
            <w:rStyle w:val="a5"/>
          </w:rPr>
          <w:t>http://utp.sberbank-ast.ru/AP/Notice/1027/Instructions</w:t>
        </w:r>
      </w:hyperlink>
      <w:r w:rsidR="00445BAC">
        <w:t>).</w:t>
      </w:r>
    </w:p>
    <w:p w:rsidR="00AD03D9" w:rsidRPr="00C13FA4" w:rsidRDefault="00AD03D9" w:rsidP="00AD03D9">
      <w:pPr>
        <w:ind w:firstLine="709"/>
        <w:jc w:val="both"/>
        <w:rPr>
          <w:b/>
        </w:rPr>
      </w:pPr>
    </w:p>
    <w:p w:rsidR="00AD03D9" w:rsidRPr="00C13FA4" w:rsidRDefault="00AD03D9" w:rsidP="00AD03D9">
      <w:pPr>
        <w:pStyle w:val="ab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/>
          <w:b/>
          <w:noProof/>
          <w:sz w:val="24"/>
          <w:szCs w:val="24"/>
          <w:lang w:eastAsia="zh-CN"/>
        </w:rPr>
        <w:t>4</w:t>
      </w:r>
      <w:r w:rsidRPr="00C13FA4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. Условия допуска и отказа в допуске к участию в </w:t>
      </w:r>
      <w:r w:rsidR="007A5A5D">
        <w:rPr>
          <w:rFonts w:ascii="Times New Roman" w:hAnsi="Times New Roman"/>
          <w:b/>
          <w:noProof/>
          <w:sz w:val="24"/>
          <w:szCs w:val="24"/>
          <w:lang w:eastAsia="zh-CN"/>
        </w:rPr>
        <w:t>торгах</w:t>
      </w:r>
    </w:p>
    <w:p w:rsidR="00AD03D9" w:rsidRPr="00C13FA4" w:rsidRDefault="00AD03D9" w:rsidP="00AD03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3F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13FA4">
        <w:rPr>
          <w:rFonts w:ascii="Times New Roman" w:hAnsi="Times New Roman" w:cs="Times New Roman"/>
          <w:sz w:val="24"/>
          <w:szCs w:val="24"/>
        </w:rPr>
        <w:t>. </w:t>
      </w:r>
      <w:r w:rsidRPr="00C13FA4">
        <w:rPr>
          <w:rFonts w:ascii="Times New Roman" w:hAnsi="Times New Roman" w:cs="Times New Roman"/>
          <w:bCs/>
          <w:sz w:val="24"/>
          <w:szCs w:val="24"/>
        </w:rPr>
        <w:t xml:space="preserve">Претендент не допускается к участию в </w:t>
      </w:r>
      <w:r w:rsidR="007A5A5D">
        <w:rPr>
          <w:rFonts w:ascii="Times New Roman" w:hAnsi="Times New Roman" w:cs="Times New Roman"/>
          <w:bCs/>
          <w:sz w:val="24"/>
          <w:szCs w:val="24"/>
        </w:rPr>
        <w:t>торгах посредством публичного предложения</w:t>
      </w:r>
      <w:r w:rsidRPr="00C13FA4">
        <w:rPr>
          <w:rFonts w:ascii="Times New Roman" w:hAnsi="Times New Roman" w:cs="Times New Roman"/>
          <w:bCs/>
          <w:sz w:val="24"/>
          <w:szCs w:val="24"/>
        </w:rPr>
        <w:t xml:space="preserve"> по следующим основаниям:</w:t>
      </w:r>
    </w:p>
    <w:p w:rsidR="00AD03D9" w:rsidRPr="00C13FA4" w:rsidRDefault="00AD03D9" w:rsidP="00AD03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C13FA4">
        <w:rPr>
          <w:rFonts w:ascii="Times New Roman" w:hAnsi="Times New Roman" w:cs="Times New Roman"/>
          <w:sz w:val="24"/>
          <w:szCs w:val="24"/>
        </w:rPr>
        <w:t>.1. Представленные документы не подтверждают право Претендента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  <w:r w:rsidRPr="00C13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3D9" w:rsidRPr="00C13FA4" w:rsidRDefault="00AD03D9" w:rsidP="00AD03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C13FA4">
        <w:rPr>
          <w:rFonts w:ascii="Times New Roman" w:hAnsi="Times New Roman" w:cs="Times New Roman"/>
          <w:sz w:val="24"/>
          <w:szCs w:val="24"/>
        </w:rPr>
        <w:t xml:space="preserve">.2. Представлены не все документы в соответствии с перечнем, указанным в информационном сообщении о проведении </w:t>
      </w:r>
      <w:r w:rsidR="007A5A5D">
        <w:rPr>
          <w:rFonts w:ascii="Times New Roman" w:hAnsi="Times New Roman" w:cs="Times New Roman"/>
          <w:sz w:val="24"/>
          <w:szCs w:val="24"/>
        </w:rPr>
        <w:t>торгов</w:t>
      </w:r>
      <w:r w:rsidRPr="00C13FA4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Российской Федерации.</w:t>
      </w:r>
    </w:p>
    <w:p w:rsidR="00AD03D9" w:rsidRPr="00C13FA4" w:rsidRDefault="00AD03D9" w:rsidP="00AD03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C13FA4">
        <w:rPr>
          <w:rFonts w:ascii="Times New Roman" w:hAnsi="Times New Roman" w:cs="Times New Roman"/>
          <w:sz w:val="24"/>
          <w:szCs w:val="24"/>
        </w:rPr>
        <w:t>.3. Не подтверждено поступление в установленный срок задатка на счет О</w:t>
      </w:r>
      <w:r>
        <w:rPr>
          <w:rFonts w:ascii="Times New Roman" w:hAnsi="Times New Roman" w:cs="Times New Roman"/>
          <w:sz w:val="24"/>
          <w:szCs w:val="24"/>
        </w:rPr>
        <w:t>ператора</w:t>
      </w:r>
      <w:r w:rsidRPr="00C13FA4">
        <w:rPr>
          <w:rFonts w:ascii="Times New Roman" w:hAnsi="Times New Roman" w:cs="Times New Roman"/>
          <w:sz w:val="24"/>
          <w:szCs w:val="24"/>
        </w:rPr>
        <w:t>.</w:t>
      </w:r>
    </w:p>
    <w:p w:rsidR="00AD03D9" w:rsidRPr="00C13FA4" w:rsidRDefault="00AD03D9" w:rsidP="00AD03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C13FA4">
        <w:rPr>
          <w:rFonts w:ascii="Times New Roman" w:hAnsi="Times New Roman" w:cs="Times New Roman"/>
          <w:sz w:val="24"/>
          <w:szCs w:val="24"/>
        </w:rPr>
        <w:t>.4. Заявка подана лицом, не уполномоченным Претендентом на осуществление таких действий.</w:t>
      </w:r>
    </w:p>
    <w:p w:rsidR="00AD03D9" w:rsidRPr="00C13FA4" w:rsidRDefault="00AD03D9" w:rsidP="00AD03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FA4">
        <w:rPr>
          <w:rFonts w:ascii="Times New Roman" w:hAnsi="Times New Roman" w:cs="Times New Roman"/>
          <w:sz w:val="24"/>
          <w:szCs w:val="24"/>
        </w:rPr>
        <w:t xml:space="preserve">Перечень указанных оснований отказа Претенденту в участии в </w:t>
      </w:r>
      <w:r w:rsidR="007A5A5D">
        <w:rPr>
          <w:rFonts w:ascii="Times New Roman" w:hAnsi="Times New Roman" w:cs="Times New Roman"/>
          <w:sz w:val="24"/>
          <w:szCs w:val="24"/>
        </w:rPr>
        <w:t>торгах</w:t>
      </w:r>
      <w:r w:rsidRPr="00C13FA4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AD03D9" w:rsidRPr="00C13FA4" w:rsidRDefault="00AD03D9" w:rsidP="006E4FDC">
      <w:pPr>
        <w:pStyle w:val="3"/>
        <w:ind w:left="0" w:firstLine="709"/>
        <w:jc w:val="both"/>
        <w:outlineLvl w:val="0"/>
        <w:rPr>
          <w:sz w:val="24"/>
        </w:rPr>
      </w:pPr>
      <w:r>
        <w:rPr>
          <w:sz w:val="24"/>
        </w:rPr>
        <w:t>4.2</w:t>
      </w:r>
      <w:r w:rsidRPr="00C13FA4">
        <w:rPr>
          <w:sz w:val="24"/>
        </w:rPr>
        <w:t xml:space="preserve">. Информация об отказе в допуске к участию в </w:t>
      </w:r>
      <w:r w:rsidR="006E4FDC">
        <w:rPr>
          <w:sz w:val="24"/>
        </w:rPr>
        <w:t>торгах</w:t>
      </w:r>
      <w:r w:rsidRPr="00C13FA4">
        <w:rPr>
          <w:sz w:val="24"/>
        </w:rPr>
        <w:t xml:space="preserve"> размещается на официальных сайтах торгов и</w:t>
      </w:r>
      <w:r w:rsidRPr="00C13FA4">
        <w:rPr>
          <w:b/>
          <w:sz w:val="24"/>
        </w:rPr>
        <w:t xml:space="preserve"> </w:t>
      </w:r>
      <w:r w:rsidRPr="00C13FA4">
        <w:rPr>
          <w:sz w:val="24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4D1E61" w:rsidRDefault="004D1E61" w:rsidP="004D1E61">
      <w:pPr>
        <w:pStyle w:val="3"/>
        <w:ind w:firstLine="709"/>
        <w:jc w:val="center"/>
        <w:outlineLvl w:val="0"/>
        <w:rPr>
          <w:b/>
          <w:sz w:val="24"/>
        </w:rPr>
      </w:pPr>
    </w:p>
    <w:p w:rsidR="004D1E61" w:rsidRDefault="004D1E61" w:rsidP="004D1E61">
      <w:pPr>
        <w:pStyle w:val="3"/>
        <w:ind w:firstLine="709"/>
        <w:jc w:val="center"/>
        <w:outlineLvl w:val="0"/>
        <w:rPr>
          <w:b/>
          <w:sz w:val="24"/>
        </w:rPr>
      </w:pPr>
    </w:p>
    <w:p w:rsidR="004D1E61" w:rsidRDefault="00AD03D9" w:rsidP="004D1E61">
      <w:pPr>
        <w:pStyle w:val="3"/>
        <w:ind w:firstLine="709"/>
        <w:jc w:val="center"/>
        <w:outlineLvl w:val="0"/>
        <w:rPr>
          <w:b/>
          <w:sz w:val="24"/>
        </w:rPr>
      </w:pPr>
      <w:r>
        <w:rPr>
          <w:b/>
          <w:sz w:val="24"/>
        </w:rPr>
        <w:lastRenderedPageBreak/>
        <w:t>5</w:t>
      </w:r>
      <w:r w:rsidRPr="00C13FA4">
        <w:rPr>
          <w:b/>
          <w:sz w:val="24"/>
        </w:rPr>
        <w:t>. Порядок и срок отзыва заявок, порядок внесения изменений в заявку</w:t>
      </w:r>
    </w:p>
    <w:p w:rsidR="00AD03D9" w:rsidRPr="00C13FA4" w:rsidRDefault="00AD03D9" w:rsidP="004D1E61">
      <w:pPr>
        <w:pStyle w:val="3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Pr="00C13FA4">
        <w:rPr>
          <w:sz w:val="24"/>
        </w:rPr>
        <w:t>.1.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D03D9" w:rsidRPr="0093113A" w:rsidRDefault="00AD03D9" w:rsidP="004D1E61">
      <w:pPr>
        <w:pStyle w:val="3"/>
        <w:tabs>
          <w:tab w:val="left" w:pos="426"/>
          <w:tab w:val="left" w:pos="540"/>
        </w:tabs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Pr="00C13FA4">
        <w:rPr>
          <w:sz w:val="24"/>
        </w:rPr>
        <w:t xml:space="preserve">.2. В случае отзыва Претендентом заявки в установленном </w:t>
      </w:r>
      <w:r w:rsidRPr="0093113A">
        <w:rPr>
          <w:sz w:val="24"/>
        </w:rPr>
        <w:t>порядке, уведомление об отзыве заявки вместе с заявкой в течение одного часа поступает в «личный кабинет» Продавц</w:t>
      </w:r>
      <w:r>
        <w:rPr>
          <w:sz w:val="24"/>
        </w:rPr>
        <w:t>а</w:t>
      </w:r>
      <w:r w:rsidRPr="0093113A">
        <w:rPr>
          <w:sz w:val="24"/>
        </w:rPr>
        <w:t>, о чем Претенденту направляется соответствующее уведомление.</w:t>
      </w:r>
    </w:p>
    <w:p w:rsidR="00AD03D9" w:rsidRPr="0093113A" w:rsidRDefault="00AD03D9" w:rsidP="004D1E61">
      <w:pPr>
        <w:pStyle w:val="3"/>
        <w:tabs>
          <w:tab w:val="left" w:pos="540"/>
        </w:tabs>
        <w:ind w:left="0" w:firstLine="709"/>
        <w:jc w:val="both"/>
        <w:outlineLvl w:val="0"/>
        <w:rPr>
          <w:sz w:val="24"/>
        </w:rPr>
      </w:pPr>
      <w:r>
        <w:rPr>
          <w:sz w:val="24"/>
        </w:rPr>
        <w:t>5.3. </w:t>
      </w:r>
      <w:r w:rsidRPr="0093113A">
        <w:rPr>
          <w:sz w:val="24"/>
        </w:rPr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6E4FDC">
        <w:rPr>
          <w:sz w:val="24"/>
        </w:rPr>
        <w:t>торгов</w:t>
      </w:r>
      <w:r w:rsidRPr="0093113A">
        <w:rPr>
          <w:sz w:val="24"/>
        </w:rPr>
        <w:t>, при этом первоначальная заявка должна быть отозвана.</w:t>
      </w:r>
    </w:p>
    <w:p w:rsidR="003A7732" w:rsidRDefault="003A7732" w:rsidP="00D63561">
      <w:pPr>
        <w:pStyle w:val="TextBoldCenter"/>
        <w:spacing w:before="0"/>
        <w:ind w:firstLine="709"/>
        <w:outlineLvl w:val="0"/>
        <w:rPr>
          <w:sz w:val="24"/>
          <w:szCs w:val="24"/>
        </w:rPr>
      </w:pPr>
    </w:p>
    <w:p w:rsidR="00D63561" w:rsidRPr="0093113A" w:rsidRDefault="00D63561" w:rsidP="00D63561">
      <w:pPr>
        <w:pStyle w:val="TextBoldCenter"/>
        <w:spacing w:before="0"/>
        <w:ind w:firstLine="709"/>
        <w:outlineLvl w:val="0"/>
        <w:rPr>
          <w:sz w:val="24"/>
          <w:szCs w:val="24"/>
        </w:rPr>
      </w:pPr>
      <w:r w:rsidRPr="0093113A">
        <w:rPr>
          <w:sz w:val="24"/>
          <w:szCs w:val="24"/>
          <w:lang w:val="en-US"/>
        </w:rPr>
        <w:t>II</w:t>
      </w:r>
      <w:r w:rsidRPr="0093113A">
        <w:rPr>
          <w:sz w:val="24"/>
          <w:szCs w:val="24"/>
        </w:rPr>
        <w:t>.</w:t>
      </w:r>
      <w:r w:rsidRPr="0093113A">
        <w:rPr>
          <w:b w:val="0"/>
          <w:sz w:val="24"/>
          <w:szCs w:val="24"/>
        </w:rPr>
        <w:t> </w:t>
      </w:r>
      <w:r w:rsidRPr="0093113A">
        <w:rPr>
          <w:sz w:val="24"/>
          <w:szCs w:val="24"/>
        </w:rPr>
        <w:t xml:space="preserve">ПРОВЕДЕНИЕ </w:t>
      </w:r>
      <w:r>
        <w:rPr>
          <w:sz w:val="24"/>
          <w:szCs w:val="24"/>
        </w:rPr>
        <w:t>ПРОДАЖИ МУНИЦИПАЛЬНОГО ИМУЩЕСТВА ПОСРЕДСТВОМ ПУБЛИЧНОГО ПРЕДЛОЖЕНИЯ</w:t>
      </w:r>
      <w:r w:rsidRPr="0093113A">
        <w:rPr>
          <w:sz w:val="24"/>
          <w:szCs w:val="24"/>
        </w:rPr>
        <w:t xml:space="preserve"> </w:t>
      </w:r>
    </w:p>
    <w:p w:rsidR="00D63561" w:rsidRPr="0093113A" w:rsidRDefault="00D63561" w:rsidP="00D63561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</w:p>
    <w:p w:rsidR="00D63561" w:rsidRDefault="00D63561" w:rsidP="00D63561">
      <w:pPr>
        <w:pStyle w:val="TextBoldCenter"/>
        <w:spacing w:before="0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6</w:t>
      </w:r>
      <w:r w:rsidRPr="0093113A">
        <w:rPr>
          <w:sz w:val="24"/>
          <w:szCs w:val="24"/>
        </w:rPr>
        <w:t>.  Рассмотрение заявок</w:t>
      </w:r>
    </w:p>
    <w:p w:rsidR="00CC6A70" w:rsidRPr="0093113A" w:rsidRDefault="00CC6A70" w:rsidP="00D63561">
      <w:pPr>
        <w:pStyle w:val="TextBoldCenter"/>
        <w:spacing w:before="0"/>
        <w:ind w:firstLine="709"/>
        <w:outlineLvl w:val="0"/>
        <w:rPr>
          <w:sz w:val="24"/>
          <w:szCs w:val="24"/>
        </w:rPr>
      </w:pPr>
    </w:p>
    <w:p w:rsidR="00D63561" w:rsidRPr="006F3491" w:rsidRDefault="00D63561" w:rsidP="00D6356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>6</w:t>
      </w:r>
      <w:r w:rsidRPr="006F3491">
        <w:rPr>
          <w:rFonts w:eastAsia="Calibri"/>
          <w:bCs/>
        </w:rPr>
        <w:t xml:space="preserve">.1. Для участия в </w:t>
      </w:r>
      <w:r w:rsidR="006E4FDC">
        <w:rPr>
          <w:rFonts w:eastAsia="Calibri"/>
          <w:bCs/>
        </w:rPr>
        <w:t>торгах</w:t>
      </w:r>
      <w:r w:rsidRPr="006F3491">
        <w:rPr>
          <w:rFonts w:eastAsia="Calibri"/>
          <w:bCs/>
        </w:rPr>
        <w:t xml:space="preserve"> Претенденты </w:t>
      </w:r>
      <w:r>
        <w:rPr>
          <w:rFonts w:eastAsia="Calibri"/>
          <w:bCs/>
        </w:rPr>
        <w:t xml:space="preserve">должны обеспечить наличие денежных средств на лицевом счете </w:t>
      </w:r>
      <w:r w:rsidR="00C32DD9">
        <w:rPr>
          <w:rFonts w:eastAsia="Calibri"/>
          <w:bCs/>
        </w:rPr>
        <w:t>личного кабинета</w:t>
      </w:r>
      <w:r w:rsidR="003B2693">
        <w:rPr>
          <w:rFonts w:eastAsia="Calibri"/>
          <w:bCs/>
        </w:rPr>
        <w:t xml:space="preserve"> </w:t>
      </w:r>
      <w:r>
        <w:rPr>
          <w:rFonts w:eastAsia="Calibri"/>
          <w:bCs/>
        </w:rPr>
        <w:t>в размере задатка</w:t>
      </w:r>
      <w:r w:rsidRPr="006F3491">
        <w:rPr>
          <w:rFonts w:eastAsia="Calibri"/>
          <w:bCs/>
        </w:rPr>
        <w:t xml:space="preserve"> </w:t>
      </w:r>
      <w:r>
        <w:rPr>
          <w:rFonts w:eastAsia="Calibri"/>
          <w:bCs/>
        </w:rPr>
        <w:t>(</w:t>
      </w:r>
      <w:r w:rsidRPr="006F3491">
        <w:rPr>
          <w:rFonts w:eastAsia="Calibri"/>
          <w:bCs/>
        </w:rPr>
        <w:t>20 процентов начальной цены продажи имущества</w:t>
      </w:r>
      <w:r>
        <w:rPr>
          <w:rFonts w:eastAsia="Calibri"/>
          <w:bCs/>
        </w:rPr>
        <w:t>), которые Оператор блокирует</w:t>
      </w:r>
      <w:r w:rsidRPr="006F3491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при признании Претендента участником </w:t>
      </w:r>
      <w:proofErr w:type="gramStart"/>
      <w:r>
        <w:rPr>
          <w:rFonts w:eastAsia="Calibri"/>
          <w:bCs/>
        </w:rPr>
        <w:t>продажи</w:t>
      </w:r>
      <w:proofErr w:type="gramEnd"/>
      <w:r>
        <w:rPr>
          <w:rFonts w:eastAsia="Calibri"/>
          <w:bCs/>
        </w:rPr>
        <w:t xml:space="preserve"> </w:t>
      </w:r>
      <w:r w:rsidRPr="006F3491">
        <w:rPr>
          <w:rFonts w:eastAsia="Calibri"/>
          <w:bCs/>
        </w:rPr>
        <w:t>и прикрепляют через личный кабинет на электронной площадке Заявку на участие в</w:t>
      </w:r>
      <w:r>
        <w:rPr>
          <w:rFonts w:eastAsia="Calibri"/>
          <w:bCs/>
        </w:rPr>
        <w:t xml:space="preserve"> торгах по форме приложения </w:t>
      </w:r>
      <w:r w:rsidR="00A639BF">
        <w:rPr>
          <w:rFonts w:eastAsia="Calibri"/>
          <w:bCs/>
        </w:rPr>
        <w:t xml:space="preserve">№ </w:t>
      </w:r>
      <w:r>
        <w:rPr>
          <w:rFonts w:eastAsia="Calibri"/>
          <w:bCs/>
        </w:rPr>
        <w:t>2</w:t>
      </w:r>
      <w:r w:rsidRPr="006F3491">
        <w:rPr>
          <w:rFonts w:eastAsia="Calibri"/>
          <w:bCs/>
        </w:rPr>
        <w:t xml:space="preserve"> к информационному сообщению и иные документы в соответствии с перечнем, приведенным в информационном сообщении.</w:t>
      </w:r>
    </w:p>
    <w:p w:rsidR="00D63561" w:rsidRPr="006F3491" w:rsidRDefault="00D63561" w:rsidP="00D6356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>6</w:t>
      </w:r>
      <w:r w:rsidRPr="006F3491">
        <w:rPr>
          <w:rFonts w:eastAsia="Calibri"/>
          <w:bCs/>
        </w:rPr>
        <w:t xml:space="preserve">.2. В день определения участников </w:t>
      </w:r>
      <w:r w:rsidR="006E4FDC">
        <w:rPr>
          <w:rFonts w:eastAsia="Calibri"/>
          <w:bCs/>
        </w:rPr>
        <w:t>торгов</w:t>
      </w:r>
      <w:r w:rsidRPr="006F3491">
        <w:rPr>
          <w:rFonts w:eastAsia="Calibri"/>
          <w:bCs/>
        </w:rPr>
        <w:t xml:space="preserve">, указанный в информационном сообщении, </w:t>
      </w:r>
      <w:r>
        <w:rPr>
          <w:rFonts w:eastAsia="Calibri"/>
          <w:bCs/>
        </w:rPr>
        <w:t>Оператор</w:t>
      </w:r>
      <w:r w:rsidRPr="006F3491">
        <w:rPr>
          <w:rFonts w:eastAsia="Calibri"/>
          <w:bCs/>
        </w:rPr>
        <w:t xml:space="preserve"> через «личный кабинет» Продавца обеспечивает доступ Продавца  к поданным Претендентами заявкам и документам, а также к журналу приема заявок.</w:t>
      </w:r>
    </w:p>
    <w:p w:rsidR="00D63561" w:rsidRPr="006F3491" w:rsidRDefault="00D63561" w:rsidP="00D6356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>6</w:t>
      </w:r>
      <w:r w:rsidRPr="006F3491">
        <w:rPr>
          <w:rFonts w:eastAsia="Calibri"/>
          <w:bCs/>
        </w:rPr>
        <w:t>.3. </w:t>
      </w:r>
      <w:proofErr w:type="gramStart"/>
      <w:r w:rsidRPr="006F3491">
        <w:rPr>
          <w:rFonts w:eastAsia="Calibri"/>
          <w:bCs/>
        </w:rPr>
        <w:t>Продав</w:t>
      </w:r>
      <w:r>
        <w:rPr>
          <w:rFonts w:eastAsia="Calibri"/>
          <w:bCs/>
        </w:rPr>
        <w:t>е</w:t>
      </w:r>
      <w:r w:rsidRPr="006F3491">
        <w:rPr>
          <w:rFonts w:eastAsia="Calibri"/>
          <w:bCs/>
        </w:rPr>
        <w:t xml:space="preserve">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rPr>
          <w:rFonts w:eastAsia="Calibri"/>
          <w:bCs/>
        </w:rPr>
        <w:t>продаже</w:t>
      </w:r>
      <w:r w:rsidRPr="006F3491">
        <w:rPr>
          <w:rFonts w:eastAsia="Calibri"/>
          <w:bCs/>
        </w:rPr>
        <w:t>, с указанием оснований такого отказа.</w:t>
      </w:r>
      <w:proofErr w:type="gramEnd"/>
    </w:p>
    <w:p w:rsidR="00D63561" w:rsidRPr="006F3491" w:rsidRDefault="00D63561" w:rsidP="00D6356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</w:rPr>
      </w:pPr>
      <w:r>
        <w:rPr>
          <w:rFonts w:eastAsia="Calibri"/>
        </w:rPr>
        <w:t>6</w:t>
      </w:r>
      <w:r w:rsidRPr="006F3491">
        <w:rPr>
          <w:rFonts w:eastAsia="Calibri"/>
        </w:rPr>
        <w:t>.4. </w:t>
      </w:r>
      <w:r w:rsidRPr="006F3491">
        <w:rPr>
          <w:rFonts w:eastAsia="Calibri"/>
          <w:bCs/>
        </w:rPr>
        <w:t xml:space="preserve">Претендент приобретает статус участника </w:t>
      </w:r>
      <w:r>
        <w:rPr>
          <w:rFonts w:eastAsia="Calibri"/>
          <w:bCs/>
        </w:rPr>
        <w:t>продажи посредством публичного предложения</w:t>
      </w:r>
      <w:r w:rsidRPr="006F3491">
        <w:rPr>
          <w:rFonts w:eastAsia="Calibri"/>
          <w:bCs/>
        </w:rPr>
        <w:t xml:space="preserve"> с момента подписания протокола о признании Претендентов участниками </w:t>
      </w:r>
      <w:r w:rsidR="006E4FDC">
        <w:rPr>
          <w:rFonts w:eastAsia="Calibri"/>
          <w:bCs/>
        </w:rPr>
        <w:t>торгов посредством публичного предложения</w:t>
      </w:r>
      <w:r w:rsidRPr="006F3491">
        <w:rPr>
          <w:rFonts w:eastAsia="Calibri"/>
          <w:bCs/>
        </w:rPr>
        <w:t>.</w:t>
      </w:r>
    </w:p>
    <w:p w:rsidR="00D63561" w:rsidRPr="006F3491" w:rsidRDefault="00D63561" w:rsidP="00D635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Pr="006F3491">
        <w:rPr>
          <w:rFonts w:eastAsia="Calibri"/>
        </w:rPr>
        <w:t>.5. Не позднее следующего рабочего дня после дня подписания протокола о признании Претендентов участниками</w:t>
      </w:r>
      <w:r w:rsidRPr="006F3491">
        <w:rPr>
          <w:rFonts w:ascii="Arial" w:eastAsia="Calibri" w:hAnsi="Arial" w:cs="Arial"/>
          <w:sz w:val="20"/>
          <w:szCs w:val="20"/>
        </w:rPr>
        <w:t xml:space="preserve"> </w:t>
      </w:r>
      <w:r w:rsidR="003A7732">
        <w:rPr>
          <w:rFonts w:eastAsia="Calibri"/>
        </w:rPr>
        <w:t>продажи посредством публичного предложения</w:t>
      </w:r>
      <w:r w:rsidRPr="006F3491">
        <w:rPr>
          <w:rFonts w:eastAsia="Calibri"/>
        </w:rPr>
        <w:t xml:space="preserve"> всем Претендентам, подавшим заявки, направляется уведомление о признании их участниками или об отказе в признании участниками </w:t>
      </w:r>
      <w:r w:rsidR="003A7732">
        <w:rPr>
          <w:rFonts w:eastAsia="Calibri"/>
        </w:rPr>
        <w:t>продажи</w:t>
      </w:r>
      <w:r w:rsidRPr="006F3491">
        <w:rPr>
          <w:rFonts w:eastAsia="Calibri"/>
        </w:rPr>
        <w:t xml:space="preserve"> с указанием оснований отказа. </w:t>
      </w:r>
    </w:p>
    <w:p w:rsidR="00D63561" w:rsidRPr="00C7293A" w:rsidRDefault="00D63561" w:rsidP="00D635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C7293A">
        <w:rPr>
          <w:rFonts w:eastAsia="Calibri"/>
        </w:rPr>
        <w:t xml:space="preserve">Выписка из Протокола о признании Претендентов Участниками </w:t>
      </w:r>
      <w:r w:rsidR="003A7732">
        <w:rPr>
          <w:rFonts w:eastAsia="Calibri"/>
        </w:rPr>
        <w:t>продажи</w:t>
      </w:r>
      <w:r w:rsidRPr="00C7293A">
        <w:rPr>
          <w:rFonts w:eastAsia="Calibri"/>
        </w:rPr>
        <w:t xml:space="preserve">, содержащая информацию о не допущенных к участию в </w:t>
      </w:r>
      <w:r w:rsidR="006E4FDC">
        <w:rPr>
          <w:rFonts w:eastAsia="Calibri"/>
        </w:rPr>
        <w:t>торгах</w:t>
      </w:r>
      <w:r w:rsidRPr="00C7293A">
        <w:rPr>
          <w:rFonts w:eastAsia="Calibri"/>
        </w:rPr>
        <w:t>, размещается в открытой части электронной площадки, а также на официальных сайтах торгов.</w:t>
      </w:r>
      <w:proofErr w:type="gramEnd"/>
    </w:p>
    <w:p w:rsidR="00D63561" w:rsidRPr="006F3491" w:rsidRDefault="00D63561" w:rsidP="00D6356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6F3491">
        <w:rPr>
          <w:rFonts w:eastAsia="Calibri"/>
        </w:rPr>
        <w:t xml:space="preserve">.6. Проведение процедуры </w:t>
      </w:r>
      <w:r w:rsidR="003A7732">
        <w:rPr>
          <w:rFonts w:eastAsia="Calibri"/>
        </w:rPr>
        <w:t>продажи</w:t>
      </w:r>
      <w:r w:rsidRPr="006F3491">
        <w:rPr>
          <w:rFonts w:eastAsia="Calibri"/>
        </w:rPr>
        <w:t xml:space="preserve"> должно состояться не позднее третьего рабочего дня со дня определения участников </w:t>
      </w:r>
      <w:r w:rsidR="003A7732">
        <w:rPr>
          <w:rFonts w:eastAsia="Calibri"/>
        </w:rPr>
        <w:t>продажи</w:t>
      </w:r>
      <w:r w:rsidRPr="006F3491">
        <w:rPr>
          <w:rFonts w:eastAsia="Calibri"/>
        </w:rPr>
        <w:t>, указанного в информационном сообщении.</w:t>
      </w:r>
    </w:p>
    <w:p w:rsidR="00D63561" w:rsidRDefault="00D63561" w:rsidP="00D63561">
      <w:pPr>
        <w:pStyle w:val="a9"/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D63561" w:rsidRDefault="00D63561" w:rsidP="00D63561">
      <w:pPr>
        <w:pStyle w:val="a9"/>
        <w:autoSpaceDE w:val="0"/>
        <w:autoSpaceDN w:val="0"/>
        <w:adjustRightInd w:val="0"/>
        <w:ind w:left="0" w:firstLine="709"/>
        <w:jc w:val="center"/>
        <w:rPr>
          <w:b/>
        </w:rPr>
      </w:pPr>
      <w:r>
        <w:rPr>
          <w:b/>
        </w:rPr>
        <w:t>7</w:t>
      </w:r>
      <w:r w:rsidRPr="0093113A">
        <w:rPr>
          <w:b/>
        </w:rPr>
        <w:t xml:space="preserve">. Порядок проведения </w:t>
      </w:r>
      <w:r w:rsidR="003A7732">
        <w:rPr>
          <w:b/>
        </w:rPr>
        <w:t>продажи</w:t>
      </w:r>
    </w:p>
    <w:p w:rsidR="00CC6A70" w:rsidRPr="0093113A" w:rsidRDefault="00CC6A70" w:rsidP="00D63561">
      <w:pPr>
        <w:pStyle w:val="a9"/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C32DD9" w:rsidRPr="00EB5A2F" w:rsidRDefault="00D63561" w:rsidP="00D63561">
      <w:pPr>
        <w:ind w:firstLine="709"/>
        <w:jc w:val="both"/>
      </w:pPr>
      <w:r w:rsidRPr="00EB5A2F">
        <w:t>7.1. </w:t>
      </w:r>
      <w:proofErr w:type="gramStart"/>
      <w:r w:rsidRPr="00EB5A2F">
        <w:t>Электронн</w:t>
      </w:r>
      <w:r w:rsidR="00C32DD9" w:rsidRPr="00EB5A2F">
        <w:t>ая</w:t>
      </w:r>
      <w:r w:rsidRPr="00EB5A2F">
        <w:t xml:space="preserve"> </w:t>
      </w:r>
      <w:r w:rsidR="00C32DD9" w:rsidRPr="00EB5A2F">
        <w:t>продажа посредством публичного предложения</w:t>
      </w:r>
      <w:r w:rsidRPr="00EB5A2F">
        <w:t xml:space="preserve"> проводится в указанные в информационном сообщении день и час </w:t>
      </w:r>
      <w:r w:rsidRPr="00EB5A2F">
        <w:rPr>
          <w:rFonts w:eastAsia="Calibri"/>
        </w:rPr>
        <w:t xml:space="preserve">путем последовательного </w:t>
      </w:r>
      <w:r w:rsidR="00C32DD9" w:rsidRPr="00EB5A2F">
        <w:t xml:space="preserve">путем последовательного понижения цены первоначального предложения (цена имущества, указанная в извещении) на величину «шага понижения», но не ниже цены отсечения. </w:t>
      </w:r>
      <w:proofErr w:type="gramEnd"/>
    </w:p>
    <w:p w:rsidR="00C32DD9" w:rsidRPr="00EB5A2F" w:rsidRDefault="00C32DD9" w:rsidP="00D63561">
      <w:pPr>
        <w:pStyle w:val="a9"/>
        <w:autoSpaceDE w:val="0"/>
        <w:autoSpaceDN w:val="0"/>
        <w:adjustRightInd w:val="0"/>
        <w:ind w:left="0" w:firstLine="709"/>
        <w:jc w:val="both"/>
      </w:pPr>
      <w:r w:rsidRPr="00EB5A2F">
        <w:lastRenderedPageBreak/>
        <w:t xml:space="preserve">«Шаг понижения» устанавливается Организатором процедуры в фиксированной сумме, составляющей не более 10 % цены первоначального предложения, и не изменяется в течение всей процедуры продажи имущества посредством публичного предложения. </w:t>
      </w:r>
    </w:p>
    <w:p w:rsidR="009B2726" w:rsidRPr="00EB5A2F" w:rsidRDefault="00D63561" w:rsidP="000B51BA">
      <w:pPr>
        <w:pStyle w:val="Default"/>
        <w:ind w:firstLine="851"/>
        <w:jc w:val="both"/>
      </w:pPr>
      <w:r w:rsidRPr="00EB5A2F">
        <w:rPr>
          <w:rFonts w:eastAsia="Calibri"/>
        </w:rPr>
        <w:t>7.2. </w:t>
      </w:r>
      <w:r w:rsidR="009B2726" w:rsidRPr="00EB5A2F">
        <w:t xml:space="preserve">В течение 1 (одного) часа от начала проведения процедуры продажи Оператор обеспечивает возможность каждому Участнику подтвердить цену первоначального предложения. При отсутствии подтверждений цены первоначального предложения, сделанных Участниками в течение 1 (одного) часа от начала процедуры продажи, Оператор обеспечивает автоматическое снижение цены первоначального предложения на величину «шага понижения». </w:t>
      </w:r>
    </w:p>
    <w:p w:rsidR="009B2726" w:rsidRPr="00EB5A2F" w:rsidRDefault="009B2726" w:rsidP="000B5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5A2F">
        <w:rPr>
          <w:rFonts w:eastAsiaTheme="minorHAnsi"/>
          <w:lang w:eastAsia="en-US"/>
        </w:rPr>
        <w:t xml:space="preserve">Оператор обеспечивает возможность каждому Участнику подтвердить цену, сложившуюся на соответствующем «шаге понижения», в течение 10 (десяти) минут. </w:t>
      </w:r>
    </w:p>
    <w:p w:rsidR="000B51BA" w:rsidRPr="00EB5A2F" w:rsidRDefault="009B2726" w:rsidP="000B51BA">
      <w:pPr>
        <w:ind w:firstLine="709"/>
        <w:jc w:val="both"/>
        <w:rPr>
          <w:rFonts w:eastAsiaTheme="minorHAnsi"/>
          <w:lang w:eastAsia="en-US"/>
        </w:rPr>
      </w:pPr>
      <w:r w:rsidRPr="00EB5A2F">
        <w:rPr>
          <w:rFonts w:eastAsiaTheme="minorHAnsi"/>
          <w:lang w:eastAsia="en-US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A47320" w:rsidRPr="00EB5A2F" w:rsidRDefault="00A47320" w:rsidP="000B51BA">
      <w:pPr>
        <w:ind w:firstLine="709"/>
        <w:jc w:val="both"/>
        <w:rPr>
          <w:rFonts w:eastAsiaTheme="minorHAnsi"/>
          <w:lang w:eastAsia="en-US"/>
        </w:rPr>
      </w:pPr>
      <w:r w:rsidRPr="00EB5A2F">
        <w:t>Победителем продажи имущества посредством публичного предложения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D60C2A" w:rsidRPr="00EB5A2F" w:rsidRDefault="009B2726" w:rsidP="00A47320">
      <w:pPr>
        <w:ind w:firstLine="709"/>
        <w:jc w:val="both"/>
      </w:pPr>
      <w:r w:rsidRPr="00EB5A2F">
        <w:rPr>
          <w:rFonts w:eastAsiaTheme="minorHAnsi"/>
          <w:lang w:eastAsia="en-US"/>
        </w:rPr>
        <w:t xml:space="preserve"> </w:t>
      </w:r>
      <w:r w:rsidR="00D63561" w:rsidRPr="00EB5A2F">
        <w:rPr>
          <w:rFonts w:eastAsia="Calibri"/>
        </w:rPr>
        <w:t xml:space="preserve">7.3. </w:t>
      </w:r>
      <w:r w:rsidR="00D60C2A" w:rsidRPr="00EB5A2F">
        <w:t>В случае если несколько Участников подтверждают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понижения».      Аукцион начинается после окончания периода, в котором было сделано более двух подтверждений о цене.</w:t>
      </w:r>
    </w:p>
    <w:p w:rsidR="00A47320" w:rsidRPr="00EB5A2F" w:rsidRDefault="00A47320" w:rsidP="00A4732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B5A2F">
        <w:rPr>
          <w:rFonts w:eastAsiaTheme="minorHAnsi"/>
          <w:color w:val="000000"/>
          <w:lang w:eastAsia="en-US"/>
        </w:rPr>
        <w:t xml:space="preserve">«Шаг аукциона» устанавливается Организатором процедуры в фиксированной сумме, составляющей не более 50% «шага понижения», и не изменяется в течение всей процедуры продажи имущества посредством публичного предложения. </w:t>
      </w:r>
    </w:p>
    <w:p w:rsidR="00A47320" w:rsidRPr="00EB5A2F" w:rsidRDefault="00A47320" w:rsidP="00A4732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B5A2F">
        <w:rPr>
          <w:rFonts w:eastAsiaTheme="minorHAnsi"/>
          <w:color w:val="000000"/>
          <w:lang w:eastAsia="en-US"/>
        </w:rPr>
        <w:t xml:space="preserve">В случае если Участники не заявляют предложения о цене, превышающие начальную цену, победителем продажи посредством публичного предложения признается Участник, который первым подтвердил начальную цену имущества. </w:t>
      </w:r>
    </w:p>
    <w:p w:rsidR="004D733A" w:rsidRPr="00EB5A2F" w:rsidRDefault="00D63561" w:rsidP="004D733A">
      <w:pPr>
        <w:ind w:firstLine="709"/>
        <w:jc w:val="both"/>
      </w:pPr>
      <w:r w:rsidRPr="00EB5A2F">
        <w:rPr>
          <w:rFonts w:eastAsia="Calibri"/>
        </w:rPr>
        <w:t>7.4. </w:t>
      </w:r>
      <w:r w:rsidR="004D733A" w:rsidRPr="00EB5A2F">
        <w:t xml:space="preserve">Оператор обеспечивает ведение электронного журнала хода процедуры продажи посредством публичного предложения, который направляется Организатору процедуры в течение 1 (одного) часа со времени завершения приема предложений о цене для подведения итогов продажи.               </w:t>
      </w:r>
    </w:p>
    <w:p w:rsidR="004D733A" w:rsidRPr="00EB5A2F" w:rsidRDefault="00D63561" w:rsidP="004D733A">
      <w:pPr>
        <w:ind w:firstLine="709"/>
        <w:jc w:val="both"/>
      </w:pPr>
      <w:r w:rsidRPr="00EB5A2F">
        <w:rPr>
          <w:rFonts w:eastAsia="Calibri"/>
        </w:rPr>
        <w:t>7.5. </w:t>
      </w:r>
      <w:r w:rsidR="004D733A" w:rsidRPr="00EB5A2F">
        <w:t xml:space="preserve">Организатор процедуры посредством штатного интерфейса в установленный срок формирует и подписывает ЭП протокол об итогах торгов по каждому лоту отдельно. </w:t>
      </w:r>
    </w:p>
    <w:p w:rsidR="004D733A" w:rsidRPr="00EB5A2F" w:rsidRDefault="00D63561" w:rsidP="004D733A">
      <w:pPr>
        <w:ind w:firstLine="709"/>
        <w:jc w:val="both"/>
      </w:pPr>
      <w:r w:rsidRPr="00EB5A2F">
        <w:t>7.6. </w:t>
      </w:r>
      <w:r w:rsidR="004D733A" w:rsidRPr="00EB5A2F">
        <w:t xml:space="preserve">Оператор в течение одного часа с момента формирования протокола об итогах направляет в Личный кабинет победителя торгов уведомление с протоколом об итогах, а также размещает в открытой части площадки информацию об итоговой цене торгов и победителе торгов. </w:t>
      </w:r>
    </w:p>
    <w:p w:rsidR="004D733A" w:rsidRPr="00EB5A2F" w:rsidRDefault="00D63561" w:rsidP="004D733A">
      <w:pPr>
        <w:pStyle w:val="Default"/>
        <w:ind w:firstLine="709"/>
      </w:pPr>
      <w:r w:rsidRPr="00EB5A2F">
        <w:t>7.</w:t>
      </w:r>
      <w:r w:rsidR="00EB5A2F" w:rsidRPr="00EB5A2F">
        <w:t>7</w:t>
      </w:r>
      <w:r w:rsidRPr="00EB5A2F">
        <w:t>.</w:t>
      </w:r>
      <w:r w:rsidRPr="00EB5A2F">
        <w:rPr>
          <w:rFonts w:eastAsia="Calibri"/>
        </w:rPr>
        <w:t> </w:t>
      </w:r>
      <w:r w:rsidR="004D733A" w:rsidRPr="00EB5A2F">
        <w:t xml:space="preserve">Продажа имущества посредством публичного предложения признается несостоявшейся в следующих случаях: </w:t>
      </w:r>
    </w:p>
    <w:p w:rsidR="004D733A" w:rsidRPr="00EB5A2F" w:rsidRDefault="004D733A" w:rsidP="004D733A">
      <w:pPr>
        <w:autoSpaceDE w:val="0"/>
        <w:autoSpaceDN w:val="0"/>
        <w:adjustRightInd w:val="0"/>
        <w:spacing w:after="216"/>
        <w:ind w:firstLine="709"/>
        <w:rPr>
          <w:rFonts w:eastAsiaTheme="minorHAnsi"/>
          <w:color w:val="000000"/>
          <w:lang w:eastAsia="en-US"/>
        </w:rPr>
      </w:pPr>
      <w:r w:rsidRPr="00EB5A2F">
        <w:rPr>
          <w:rFonts w:eastAsiaTheme="minorHAnsi"/>
          <w:color w:val="000000"/>
          <w:lang w:eastAsia="en-US"/>
        </w:rPr>
        <w:t xml:space="preserve"> не было подано ни одной заявки на участие в продаже либо ни один из Претендентов не признан Участником такой продажи; </w:t>
      </w:r>
    </w:p>
    <w:p w:rsidR="004D733A" w:rsidRPr="00EB5A2F" w:rsidRDefault="004D733A" w:rsidP="004D733A">
      <w:pPr>
        <w:autoSpaceDE w:val="0"/>
        <w:autoSpaceDN w:val="0"/>
        <w:adjustRightInd w:val="0"/>
        <w:spacing w:after="216"/>
        <w:ind w:firstLine="709"/>
        <w:rPr>
          <w:rFonts w:eastAsiaTheme="minorHAnsi"/>
          <w:color w:val="000000"/>
          <w:lang w:eastAsia="en-US"/>
        </w:rPr>
      </w:pPr>
      <w:r w:rsidRPr="00EB5A2F">
        <w:rPr>
          <w:rFonts w:eastAsiaTheme="minorHAnsi"/>
          <w:color w:val="000000"/>
          <w:lang w:eastAsia="en-US"/>
        </w:rPr>
        <w:t xml:space="preserve"> принято решение о признании только одного Претендента Участником; </w:t>
      </w:r>
    </w:p>
    <w:p w:rsidR="004D733A" w:rsidRPr="00EB5A2F" w:rsidRDefault="004D733A" w:rsidP="004D733A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EB5A2F">
        <w:rPr>
          <w:rFonts w:eastAsiaTheme="minorHAnsi"/>
          <w:color w:val="000000"/>
          <w:lang w:eastAsia="en-US"/>
        </w:rPr>
        <w:t xml:space="preserve"> ни один из Участников не сделал предложение о цене имущества при достижении минимальной цены продажи (цены отсечения) имущества. </w:t>
      </w:r>
    </w:p>
    <w:p w:rsidR="00D63561" w:rsidRPr="00EB5A2F" w:rsidRDefault="004D733A" w:rsidP="004D733A">
      <w:pPr>
        <w:ind w:firstLine="709"/>
      </w:pPr>
      <w:r w:rsidRPr="00EB5A2F">
        <w:rPr>
          <w:rFonts w:eastAsiaTheme="minorHAnsi"/>
          <w:color w:val="000000"/>
          <w:lang w:eastAsia="en-US"/>
        </w:rPr>
        <w:t xml:space="preserve">Решение о признании продажи несостоявшейся оформляется протоколом об итогах продажи посредством публичного предложения. </w:t>
      </w:r>
    </w:p>
    <w:p w:rsidR="00AD03D9" w:rsidRPr="00C13FA4" w:rsidRDefault="00AD03D9" w:rsidP="004F1014">
      <w:pPr>
        <w:ind w:firstLine="709"/>
        <w:jc w:val="both"/>
      </w:pPr>
    </w:p>
    <w:sectPr w:rsidR="00AD03D9" w:rsidRPr="00C1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0F"/>
    <w:rsid w:val="000112A4"/>
    <w:rsid w:val="00034CA9"/>
    <w:rsid w:val="000363AD"/>
    <w:rsid w:val="00037B0B"/>
    <w:rsid w:val="0004289A"/>
    <w:rsid w:val="00067E86"/>
    <w:rsid w:val="0007505D"/>
    <w:rsid w:val="000919AC"/>
    <w:rsid w:val="000B51BA"/>
    <w:rsid w:val="000C1C4E"/>
    <w:rsid w:val="000D0A6E"/>
    <w:rsid w:val="000D6300"/>
    <w:rsid w:val="000F6FFA"/>
    <w:rsid w:val="00111405"/>
    <w:rsid w:val="001221A3"/>
    <w:rsid w:val="00147A3B"/>
    <w:rsid w:val="00185BBD"/>
    <w:rsid w:val="001A31DA"/>
    <w:rsid w:val="001A3D76"/>
    <w:rsid w:val="001B1F73"/>
    <w:rsid w:val="001E1096"/>
    <w:rsid w:val="001E3CD9"/>
    <w:rsid w:val="00213C95"/>
    <w:rsid w:val="00216C6A"/>
    <w:rsid w:val="00221B6E"/>
    <w:rsid w:val="0023059C"/>
    <w:rsid w:val="00232B0A"/>
    <w:rsid w:val="00242175"/>
    <w:rsid w:val="0025281E"/>
    <w:rsid w:val="00256B75"/>
    <w:rsid w:val="00261AD6"/>
    <w:rsid w:val="00266047"/>
    <w:rsid w:val="002A66C7"/>
    <w:rsid w:val="002E4D4D"/>
    <w:rsid w:val="002F4A4C"/>
    <w:rsid w:val="00355DE3"/>
    <w:rsid w:val="00360124"/>
    <w:rsid w:val="00366E19"/>
    <w:rsid w:val="00372198"/>
    <w:rsid w:val="003817C6"/>
    <w:rsid w:val="003819CF"/>
    <w:rsid w:val="003924F1"/>
    <w:rsid w:val="00396B35"/>
    <w:rsid w:val="003A7732"/>
    <w:rsid w:val="003B2693"/>
    <w:rsid w:val="003B4C6E"/>
    <w:rsid w:val="003C5062"/>
    <w:rsid w:val="003D79A1"/>
    <w:rsid w:val="003F4A05"/>
    <w:rsid w:val="00403979"/>
    <w:rsid w:val="004148BA"/>
    <w:rsid w:val="00434BFB"/>
    <w:rsid w:val="00445BAC"/>
    <w:rsid w:val="00445CB7"/>
    <w:rsid w:val="00450768"/>
    <w:rsid w:val="0046176D"/>
    <w:rsid w:val="0049668A"/>
    <w:rsid w:val="004B03DF"/>
    <w:rsid w:val="004B3BF3"/>
    <w:rsid w:val="004D1E61"/>
    <w:rsid w:val="004D733A"/>
    <w:rsid w:val="004D794F"/>
    <w:rsid w:val="004E1C6A"/>
    <w:rsid w:val="004F1014"/>
    <w:rsid w:val="004F4ABF"/>
    <w:rsid w:val="004F6A02"/>
    <w:rsid w:val="00514CB7"/>
    <w:rsid w:val="00515441"/>
    <w:rsid w:val="005440FE"/>
    <w:rsid w:val="00571022"/>
    <w:rsid w:val="00576263"/>
    <w:rsid w:val="005A4F0A"/>
    <w:rsid w:val="005C53DF"/>
    <w:rsid w:val="005F3927"/>
    <w:rsid w:val="00626AAA"/>
    <w:rsid w:val="006441D7"/>
    <w:rsid w:val="00645B65"/>
    <w:rsid w:val="00646ACA"/>
    <w:rsid w:val="006555F8"/>
    <w:rsid w:val="00696DE0"/>
    <w:rsid w:val="006B6F0F"/>
    <w:rsid w:val="006C7A4C"/>
    <w:rsid w:val="006D6761"/>
    <w:rsid w:val="006E4FDC"/>
    <w:rsid w:val="006F623B"/>
    <w:rsid w:val="00704D73"/>
    <w:rsid w:val="00705A20"/>
    <w:rsid w:val="007318FA"/>
    <w:rsid w:val="00766179"/>
    <w:rsid w:val="007A5A5D"/>
    <w:rsid w:val="007D111E"/>
    <w:rsid w:val="007E0A06"/>
    <w:rsid w:val="007F0E01"/>
    <w:rsid w:val="0080176D"/>
    <w:rsid w:val="008031CD"/>
    <w:rsid w:val="008048D4"/>
    <w:rsid w:val="0083730F"/>
    <w:rsid w:val="00840534"/>
    <w:rsid w:val="00850757"/>
    <w:rsid w:val="0085352A"/>
    <w:rsid w:val="00857E61"/>
    <w:rsid w:val="00874B67"/>
    <w:rsid w:val="00891E7B"/>
    <w:rsid w:val="008A0E4A"/>
    <w:rsid w:val="008A51DB"/>
    <w:rsid w:val="008D0C85"/>
    <w:rsid w:val="008E3BFF"/>
    <w:rsid w:val="00906AB0"/>
    <w:rsid w:val="00910617"/>
    <w:rsid w:val="009459A7"/>
    <w:rsid w:val="00954E7C"/>
    <w:rsid w:val="009554C2"/>
    <w:rsid w:val="00965574"/>
    <w:rsid w:val="00972708"/>
    <w:rsid w:val="00991358"/>
    <w:rsid w:val="00992EC7"/>
    <w:rsid w:val="00997533"/>
    <w:rsid w:val="009A6341"/>
    <w:rsid w:val="009B0183"/>
    <w:rsid w:val="009B2726"/>
    <w:rsid w:val="00A20051"/>
    <w:rsid w:val="00A27DA8"/>
    <w:rsid w:val="00A30759"/>
    <w:rsid w:val="00A47320"/>
    <w:rsid w:val="00A639BF"/>
    <w:rsid w:val="00A75CE0"/>
    <w:rsid w:val="00A8137B"/>
    <w:rsid w:val="00A91427"/>
    <w:rsid w:val="00A96E85"/>
    <w:rsid w:val="00AB029A"/>
    <w:rsid w:val="00AC3698"/>
    <w:rsid w:val="00AD03D9"/>
    <w:rsid w:val="00AD24EA"/>
    <w:rsid w:val="00AF56B4"/>
    <w:rsid w:val="00B00C03"/>
    <w:rsid w:val="00B51082"/>
    <w:rsid w:val="00B52120"/>
    <w:rsid w:val="00B5463D"/>
    <w:rsid w:val="00B75304"/>
    <w:rsid w:val="00B8682B"/>
    <w:rsid w:val="00BA1E51"/>
    <w:rsid w:val="00C1012E"/>
    <w:rsid w:val="00C16246"/>
    <w:rsid w:val="00C26ED5"/>
    <w:rsid w:val="00C32DD9"/>
    <w:rsid w:val="00C40E0A"/>
    <w:rsid w:val="00C72AAA"/>
    <w:rsid w:val="00C91E24"/>
    <w:rsid w:val="00C95BBB"/>
    <w:rsid w:val="00CA3E73"/>
    <w:rsid w:val="00CB004E"/>
    <w:rsid w:val="00CB6E43"/>
    <w:rsid w:val="00CB7E92"/>
    <w:rsid w:val="00CC6A70"/>
    <w:rsid w:val="00CC7B4B"/>
    <w:rsid w:val="00CD24D3"/>
    <w:rsid w:val="00CD557F"/>
    <w:rsid w:val="00CF25DD"/>
    <w:rsid w:val="00D36383"/>
    <w:rsid w:val="00D504C2"/>
    <w:rsid w:val="00D516AF"/>
    <w:rsid w:val="00D60C2A"/>
    <w:rsid w:val="00D63561"/>
    <w:rsid w:val="00D64978"/>
    <w:rsid w:val="00D73D29"/>
    <w:rsid w:val="00D771C2"/>
    <w:rsid w:val="00D92FD4"/>
    <w:rsid w:val="00DA3AD0"/>
    <w:rsid w:val="00DD538E"/>
    <w:rsid w:val="00DE0513"/>
    <w:rsid w:val="00E12881"/>
    <w:rsid w:val="00E1396C"/>
    <w:rsid w:val="00E30586"/>
    <w:rsid w:val="00E508AE"/>
    <w:rsid w:val="00E60CFD"/>
    <w:rsid w:val="00E61A2B"/>
    <w:rsid w:val="00E7512B"/>
    <w:rsid w:val="00E82DEA"/>
    <w:rsid w:val="00E9125A"/>
    <w:rsid w:val="00EB5133"/>
    <w:rsid w:val="00EB5A2F"/>
    <w:rsid w:val="00EF6E23"/>
    <w:rsid w:val="00F06133"/>
    <w:rsid w:val="00F162D0"/>
    <w:rsid w:val="00F3478E"/>
    <w:rsid w:val="00F428D8"/>
    <w:rsid w:val="00F75893"/>
    <w:rsid w:val="00F75C0A"/>
    <w:rsid w:val="00F8658F"/>
    <w:rsid w:val="00F94F54"/>
    <w:rsid w:val="00FC6C9C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E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5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857E61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unhideWhenUsed/>
    <w:rsid w:val="00857E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3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BF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85352A"/>
    <w:rPr>
      <w:b/>
      <w:bCs/>
    </w:rPr>
  </w:style>
  <w:style w:type="paragraph" w:styleId="a9">
    <w:name w:val="List Paragraph"/>
    <w:basedOn w:val="a"/>
    <w:link w:val="aa"/>
    <w:uiPriority w:val="99"/>
    <w:qFormat/>
    <w:rsid w:val="008A0E4A"/>
    <w:pPr>
      <w:ind w:left="720"/>
      <w:contextualSpacing/>
    </w:pPr>
  </w:style>
  <w:style w:type="paragraph" w:customStyle="1" w:styleId="TextBoldCenter">
    <w:name w:val="TextBoldCenter"/>
    <w:basedOn w:val="a"/>
    <w:rsid w:val="008A0E4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Default">
    <w:name w:val="Default"/>
    <w:rsid w:val="00CF2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507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07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zul">
    <w:name w:val="rezul"/>
    <w:basedOn w:val="a"/>
    <w:rsid w:val="00450768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b">
    <w:name w:val="No Spacing"/>
    <w:link w:val="ac"/>
    <w:uiPriority w:val="99"/>
    <w:qFormat/>
    <w:rsid w:val="008031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8031CD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6D6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rsid w:val="006D67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D6761"/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rsid w:val="00D63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34C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E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5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857E61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unhideWhenUsed/>
    <w:rsid w:val="00857E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3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BF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85352A"/>
    <w:rPr>
      <w:b/>
      <w:bCs/>
    </w:rPr>
  </w:style>
  <w:style w:type="paragraph" w:styleId="a9">
    <w:name w:val="List Paragraph"/>
    <w:basedOn w:val="a"/>
    <w:link w:val="aa"/>
    <w:uiPriority w:val="99"/>
    <w:qFormat/>
    <w:rsid w:val="008A0E4A"/>
    <w:pPr>
      <w:ind w:left="720"/>
      <w:contextualSpacing/>
    </w:pPr>
  </w:style>
  <w:style w:type="paragraph" w:customStyle="1" w:styleId="TextBoldCenter">
    <w:name w:val="TextBoldCenter"/>
    <w:basedOn w:val="a"/>
    <w:rsid w:val="008A0E4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Default">
    <w:name w:val="Default"/>
    <w:rsid w:val="00CF2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507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07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zul">
    <w:name w:val="rezul"/>
    <w:basedOn w:val="a"/>
    <w:rsid w:val="00450768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b">
    <w:name w:val="No Spacing"/>
    <w:link w:val="ac"/>
    <w:uiPriority w:val="99"/>
    <w:qFormat/>
    <w:rsid w:val="008031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8031CD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6D6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rsid w:val="006D67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D6761"/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rsid w:val="00D63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34C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ezino.udmur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prbalezino@yandex.ru" TargetMode="External"/><Relationship Id="rId10" Type="http://schemas.openxmlformats.org/officeDocument/2006/relationships/hyperlink" Target="http://utp.sberbank-ast.ru/AP/Notice/1027/Instru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9044;fld=134;dst=1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2020-09-28T12:42:00Z</cp:lastPrinted>
  <dcterms:created xsi:type="dcterms:W3CDTF">2020-10-01T12:00:00Z</dcterms:created>
  <dcterms:modified xsi:type="dcterms:W3CDTF">2020-10-01T12:00:00Z</dcterms:modified>
</cp:coreProperties>
</file>