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FD1" w:rsidRPr="00676A1E" w:rsidRDefault="00F13FD1" w:rsidP="00F13FD1">
      <w:pPr>
        <w:ind w:left="5954"/>
        <w:jc w:val="right"/>
        <w:rPr>
          <w:b/>
          <w:sz w:val="28"/>
        </w:rPr>
      </w:pPr>
      <w:r w:rsidRPr="00676A1E">
        <w:rPr>
          <w:b/>
          <w:sz w:val="28"/>
        </w:rPr>
        <w:t>УТВЕРЖДЕН</w:t>
      </w:r>
      <w:r w:rsidR="001745DA">
        <w:rPr>
          <w:b/>
          <w:sz w:val="28"/>
        </w:rPr>
        <w:t>О</w:t>
      </w:r>
      <w:r w:rsidRPr="00676A1E">
        <w:rPr>
          <w:b/>
          <w:sz w:val="28"/>
        </w:rPr>
        <w:t xml:space="preserve"> </w:t>
      </w:r>
    </w:p>
    <w:p w:rsidR="00B66D6B" w:rsidRPr="00B66D6B" w:rsidRDefault="00F13FD1" w:rsidP="00293944">
      <w:pPr>
        <w:ind w:left="4395"/>
        <w:jc w:val="both"/>
        <w:rPr>
          <w:sz w:val="28"/>
        </w:rPr>
      </w:pPr>
      <w:r>
        <w:rPr>
          <w:sz w:val="28"/>
        </w:rPr>
        <w:t>Постановлением Администрации муниципального образов</w:t>
      </w:r>
      <w:r w:rsidR="00293944">
        <w:rPr>
          <w:sz w:val="28"/>
        </w:rPr>
        <w:t>ания «</w:t>
      </w:r>
      <w:proofErr w:type="spellStart"/>
      <w:r w:rsidR="00293944">
        <w:rPr>
          <w:sz w:val="28"/>
        </w:rPr>
        <w:t>Балезинский</w:t>
      </w:r>
      <w:proofErr w:type="spellEnd"/>
      <w:r w:rsidR="00293944">
        <w:rPr>
          <w:sz w:val="28"/>
        </w:rPr>
        <w:t xml:space="preserve"> район» от «</w:t>
      </w:r>
      <w:r w:rsidR="006934AD">
        <w:rPr>
          <w:sz w:val="28"/>
        </w:rPr>
        <w:t>14</w:t>
      </w:r>
      <w:r w:rsidR="00532035">
        <w:rPr>
          <w:sz w:val="28"/>
        </w:rPr>
        <w:t>»</w:t>
      </w:r>
      <w:r w:rsidR="005445F2">
        <w:rPr>
          <w:sz w:val="28"/>
        </w:rPr>
        <w:t xml:space="preserve">  августа</w:t>
      </w:r>
      <w:r w:rsidR="00BC20F0" w:rsidRPr="00BC20F0">
        <w:rPr>
          <w:sz w:val="28"/>
        </w:rPr>
        <w:t xml:space="preserve"> 20</w:t>
      </w:r>
      <w:r w:rsidR="00DF367B">
        <w:rPr>
          <w:sz w:val="28"/>
        </w:rPr>
        <w:t>20</w:t>
      </w:r>
      <w:r w:rsidR="00023FA8">
        <w:rPr>
          <w:sz w:val="28"/>
        </w:rPr>
        <w:t xml:space="preserve"> года № </w:t>
      </w:r>
      <w:r w:rsidR="006934AD">
        <w:rPr>
          <w:sz w:val="28"/>
        </w:rPr>
        <w:t>870</w:t>
      </w:r>
      <w:r w:rsidRPr="00BC20F0">
        <w:rPr>
          <w:sz w:val="28"/>
        </w:rPr>
        <w:t xml:space="preserve"> </w:t>
      </w:r>
      <w:r>
        <w:rPr>
          <w:sz w:val="28"/>
        </w:rPr>
        <w:t>«</w:t>
      </w:r>
      <w:r w:rsidR="00B66D6B" w:rsidRPr="00B66D6B">
        <w:rPr>
          <w:sz w:val="28"/>
        </w:rPr>
        <w:t>О проведен</w:t>
      </w:r>
      <w:proofErr w:type="gramStart"/>
      <w:r w:rsidR="00B66D6B" w:rsidRPr="00B66D6B">
        <w:rPr>
          <w:sz w:val="28"/>
        </w:rPr>
        <w:t>ии ау</w:t>
      </w:r>
      <w:proofErr w:type="gramEnd"/>
      <w:r w:rsidR="00B66D6B" w:rsidRPr="00B66D6B">
        <w:rPr>
          <w:sz w:val="28"/>
        </w:rPr>
        <w:t xml:space="preserve">кциона </w:t>
      </w:r>
      <w:r w:rsidR="00296606">
        <w:rPr>
          <w:sz w:val="28"/>
        </w:rPr>
        <w:t xml:space="preserve">в электронной форме </w:t>
      </w:r>
      <w:r w:rsidR="00B66D6B" w:rsidRPr="00B66D6B">
        <w:rPr>
          <w:sz w:val="28"/>
        </w:rPr>
        <w:t xml:space="preserve">на право заключения договора купли-продажи  </w:t>
      </w:r>
      <w:r w:rsidR="00023FA8">
        <w:rPr>
          <w:sz w:val="28"/>
        </w:rPr>
        <w:t xml:space="preserve">объектов </w:t>
      </w:r>
      <w:r w:rsidR="00D52D65">
        <w:rPr>
          <w:sz w:val="28"/>
        </w:rPr>
        <w:t xml:space="preserve">движимого и </w:t>
      </w:r>
      <w:r w:rsidR="00023FA8">
        <w:rPr>
          <w:sz w:val="28"/>
        </w:rPr>
        <w:t>недвижимого имущества»</w:t>
      </w: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1745DA" w:rsidRDefault="001745DA" w:rsidP="001745DA">
      <w:pPr>
        <w:jc w:val="center"/>
        <w:rPr>
          <w:b/>
          <w:sz w:val="28"/>
        </w:rPr>
      </w:pPr>
      <w:r w:rsidRPr="001745DA">
        <w:rPr>
          <w:b/>
          <w:sz w:val="28"/>
        </w:rPr>
        <w:t xml:space="preserve">о проведении </w:t>
      </w:r>
      <w:r w:rsidR="006934AD">
        <w:rPr>
          <w:b/>
          <w:sz w:val="28"/>
        </w:rPr>
        <w:t>28</w:t>
      </w:r>
      <w:bookmarkStart w:id="0" w:name="_GoBack"/>
      <w:bookmarkEnd w:id="0"/>
      <w:r w:rsidR="006203AA">
        <w:rPr>
          <w:b/>
          <w:sz w:val="28"/>
        </w:rPr>
        <w:t xml:space="preserve"> </w:t>
      </w:r>
      <w:r w:rsidR="005445F2">
        <w:rPr>
          <w:b/>
          <w:sz w:val="28"/>
        </w:rPr>
        <w:t>сентября</w:t>
      </w:r>
      <w:r w:rsidR="00E77105">
        <w:rPr>
          <w:b/>
          <w:sz w:val="28"/>
        </w:rPr>
        <w:t xml:space="preserve">  </w:t>
      </w:r>
      <w:r w:rsidRPr="001745DA">
        <w:rPr>
          <w:b/>
          <w:sz w:val="28"/>
        </w:rPr>
        <w:t>20</w:t>
      </w:r>
      <w:r w:rsidR="00DF367B">
        <w:rPr>
          <w:b/>
          <w:sz w:val="28"/>
        </w:rPr>
        <w:t>20</w:t>
      </w:r>
      <w:r w:rsidRPr="001745DA">
        <w:rPr>
          <w:b/>
          <w:sz w:val="28"/>
        </w:rPr>
        <w:t xml:space="preserve"> аукциона в электронной форме на право заключения договора купли-продажи  объектов </w:t>
      </w:r>
      <w:r w:rsidR="00262723">
        <w:rPr>
          <w:b/>
          <w:sz w:val="28"/>
        </w:rPr>
        <w:t xml:space="preserve">движимого и </w:t>
      </w:r>
      <w:r w:rsidRPr="001745DA">
        <w:rPr>
          <w:b/>
          <w:sz w:val="28"/>
        </w:rPr>
        <w:t>недвижимого имущества, находящегося в собственности муниципального образования</w:t>
      </w:r>
    </w:p>
    <w:p w:rsidR="001745DA" w:rsidRPr="001745DA" w:rsidRDefault="001745DA" w:rsidP="001745DA">
      <w:pPr>
        <w:jc w:val="center"/>
        <w:rPr>
          <w:i/>
          <w:sz w:val="28"/>
        </w:rPr>
      </w:pPr>
      <w:r w:rsidRPr="001745DA">
        <w:rPr>
          <w:b/>
          <w:sz w:val="28"/>
        </w:rPr>
        <w:t xml:space="preserve"> «</w:t>
      </w:r>
      <w:proofErr w:type="spellStart"/>
      <w:r>
        <w:rPr>
          <w:b/>
          <w:sz w:val="28"/>
        </w:rPr>
        <w:t>Балезинский</w:t>
      </w:r>
      <w:proofErr w:type="spellEnd"/>
      <w:r>
        <w:rPr>
          <w:b/>
          <w:sz w:val="28"/>
        </w:rPr>
        <w:t xml:space="preserve"> район</w:t>
      </w:r>
      <w:r w:rsidRPr="001745DA">
        <w:rPr>
          <w:b/>
          <w:sz w:val="28"/>
        </w:rPr>
        <w:t xml:space="preserve">» 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20</w:t>
      </w:r>
      <w:r w:rsidR="00945A7B" w:rsidRPr="00676A1E">
        <w:rPr>
          <w:sz w:val="28"/>
          <w:szCs w:val="28"/>
        </w:rPr>
        <w:t xml:space="preserve"> г.</w:t>
      </w:r>
    </w:p>
    <w:p w:rsidR="009A1B48" w:rsidRDefault="009A1B48" w:rsidP="00214C80">
      <w:pPr>
        <w:jc w:val="center"/>
      </w:pPr>
    </w:p>
    <w:p w:rsidR="00D35DE3" w:rsidRDefault="00D35DE3" w:rsidP="00802E89">
      <w:pPr>
        <w:pStyle w:val="afa"/>
        <w:outlineLvl w:val="0"/>
      </w:pPr>
      <w:bookmarkStart w:id="1" w:name="_Toc285002766"/>
      <w:bookmarkStart w:id="2" w:name="_Toc319247747"/>
      <w:r w:rsidRPr="00BA5EDD">
        <w:t>Раздел I. ОБЩИЕ СВЕДЕНИЯ</w:t>
      </w:r>
      <w:bookmarkEnd w:id="1"/>
      <w:bookmarkEnd w:id="2"/>
    </w:p>
    <w:p w:rsidR="0012673A" w:rsidRDefault="0012673A" w:rsidP="00802E89">
      <w:pPr>
        <w:pStyle w:val="afa"/>
        <w:outlineLvl w:val="0"/>
      </w:pPr>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F13FD1" w:rsidRPr="00E71FA7">
        <w:rPr>
          <w:rFonts w:ascii="Times New Roman" w:hAnsi="Times New Roman" w:cs="Times New Roman"/>
          <w:b w:val="0"/>
          <w:sz w:val="24"/>
          <w:szCs w:val="24"/>
        </w:rPr>
        <w:t>решением Совета депутатов муниципального образова</w:t>
      </w:r>
      <w:r w:rsidR="00E71FA7" w:rsidRPr="00E71FA7">
        <w:rPr>
          <w:rFonts w:ascii="Times New Roman" w:hAnsi="Times New Roman" w:cs="Times New Roman"/>
          <w:b w:val="0"/>
          <w:sz w:val="24"/>
          <w:szCs w:val="24"/>
        </w:rPr>
        <w:t>ния «</w:t>
      </w:r>
      <w:proofErr w:type="spellStart"/>
      <w:r w:rsidR="00E71FA7" w:rsidRPr="00E71FA7">
        <w:rPr>
          <w:rFonts w:ascii="Times New Roman" w:hAnsi="Times New Roman" w:cs="Times New Roman"/>
          <w:b w:val="0"/>
          <w:sz w:val="24"/>
          <w:szCs w:val="24"/>
        </w:rPr>
        <w:t>Балезинский</w:t>
      </w:r>
      <w:proofErr w:type="spellEnd"/>
      <w:r w:rsidR="00E71FA7" w:rsidRPr="00E71FA7">
        <w:rPr>
          <w:rFonts w:ascii="Times New Roman" w:hAnsi="Times New Roman" w:cs="Times New Roman"/>
          <w:b w:val="0"/>
          <w:sz w:val="24"/>
          <w:szCs w:val="24"/>
        </w:rPr>
        <w:t xml:space="preserve"> район» </w:t>
      </w:r>
      <w:r w:rsidR="00532035" w:rsidRPr="00532035">
        <w:rPr>
          <w:rFonts w:ascii="Times New Roman" w:hAnsi="Times New Roman" w:cs="Times New Roman"/>
          <w:b w:val="0"/>
          <w:sz w:val="24"/>
          <w:szCs w:val="24"/>
        </w:rPr>
        <w:t>№ 38-306 от</w:t>
      </w:r>
      <w:proofErr w:type="gramEnd"/>
      <w:r w:rsidR="00532035" w:rsidRPr="00532035">
        <w:rPr>
          <w:rFonts w:ascii="Times New Roman" w:hAnsi="Times New Roman" w:cs="Times New Roman"/>
          <w:b w:val="0"/>
          <w:sz w:val="24"/>
          <w:szCs w:val="24"/>
        </w:rPr>
        <w:t xml:space="preserve"> </w:t>
      </w:r>
      <w:proofErr w:type="gramStart"/>
      <w:r w:rsidR="00532035" w:rsidRPr="00532035">
        <w:rPr>
          <w:rFonts w:ascii="Times New Roman" w:hAnsi="Times New Roman" w:cs="Times New Roman"/>
          <w:b w:val="0"/>
          <w:sz w:val="24"/>
          <w:szCs w:val="24"/>
        </w:rPr>
        <w:t>28.12.2019 г. «Об утверждении прогнозного плана приватизации имущества, находящегося в собственности муниципального образования «</w:t>
      </w:r>
      <w:proofErr w:type="spellStart"/>
      <w:r w:rsidR="00532035" w:rsidRPr="00532035">
        <w:rPr>
          <w:rFonts w:ascii="Times New Roman" w:hAnsi="Times New Roman" w:cs="Times New Roman"/>
          <w:b w:val="0"/>
          <w:sz w:val="24"/>
          <w:szCs w:val="24"/>
        </w:rPr>
        <w:t>Балезинский</w:t>
      </w:r>
      <w:proofErr w:type="spellEnd"/>
      <w:r w:rsidR="00532035" w:rsidRPr="00532035">
        <w:rPr>
          <w:rFonts w:ascii="Times New Roman" w:hAnsi="Times New Roman" w:cs="Times New Roman"/>
          <w:b w:val="0"/>
          <w:sz w:val="24"/>
          <w:szCs w:val="24"/>
        </w:rPr>
        <w:t xml:space="preserve"> район» на 2020 год,  № 40-323 от 29.04.2020 г. «О внесении изменений в решение Совета депутатов муниципального образования "</w:t>
      </w:r>
      <w:proofErr w:type="spellStart"/>
      <w:r w:rsidR="00532035" w:rsidRPr="00532035">
        <w:rPr>
          <w:rFonts w:ascii="Times New Roman" w:hAnsi="Times New Roman" w:cs="Times New Roman"/>
          <w:b w:val="0"/>
          <w:sz w:val="24"/>
          <w:szCs w:val="24"/>
        </w:rPr>
        <w:t>Балезинский</w:t>
      </w:r>
      <w:proofErr w:type="spellEnd"/>
      <w:r w:rsidR="00532035" w:rsidRPr="00532035">
        <w:rPr>
          <w:rFonts w:ascii="Times New Roman" w:hAnsi="Times New Roman" w:cs="Times New Roman"/>
          <w:b w:val="0"/>
          <w:sz w:val="24"/>
          <w:szCs w:val="24"/>
        </w:rPr>
        <w:t xml:space="preserve"> район" от 28 декабря 2019 г. №38-306 "Об утверждении прогнозного плана приватизации имущества, находящегося в собственности муниципального образования "</w:t>
      </w:r>
      <w:proofErr w:type="spellStart"/>
      <w:r w:rsidR="00532035" w:rsidRPr="00532035">
        <w:rPr>
          <w:rFonts w:ascii="Times New Roman" w:hAnsi="Times New Roman" w:cs="Times New Roman"/>
          <w:b w:val="0"/>
          <w:sz w:val="24"/>
          <w:szCs w:val="24"/>
        </w:rPr>
        <w:t>Балезинский</w:t>
      </w:r>
      <w:proofErr w:type="spellEnd"/>
      <w:r w:rsidR="00532035" w:rsidRPr="00532035">
        <w:rPr>
          <w:rFonts w:ascii="Times New Roman" w:hAnsi="Times New Roman" w:cs="Times New Roman"/>
          <w:b w:val="0"/>
          <w:sz w:val="24"/>
          <w:szCs w:val="24"/>
        </w:rPr>
        <w:t xml:space="preserve"> район" на 2020 год</w:t>
      </w:r>
      <w:r w:rsidR="00F13FD1" w:rsidRPr="002A23E1">
        <w:rPr>
          <w:rFonts w:ascii="Times New Roman" w:hAnsi="Times New Roman" w:cs="Times New Roman"/>
          <w:b w:val="0"/>
          <w:sz w:val="24"/>
          <w:szCs w:val="24"/>
        </w:rPr>
        <w:t xml:space="preserve">, Положением «О порядке управления </w:t>
      </w:r>
      <w:r w:rsidR="00E26D38">
        <w:rPr>
          <w:rFonts w:ascii="Times New Roman" w:hAnsi="Times New Roman" w:cs="Times New Roman"/>
          <w:b w:val="0"/>
          <w:sz w:val="24"/>
          <w:szCs w:val="24"/>
        </w:rPr>
        <w:t>и</w:t>
      </w:r>
      <w:proofErr w:type="gramEnd"/>
      <w:r w:rsidR="00E26D38">
        <w:rPr>
          <w:rFonts w:ascii="Times New Roman" w:hAnsi="Times New Roman" w:cs="Times New Roman"/>
          <w:b w:val="0"/>
          <w:sz w:val="24"/>
          <w:szCs w:val="24"/>
        </w:rPr>
        <w:t xml:space="preserve"> </w:t>
      </w:r>
      <w:proofErr w:type="gramStart"/>
      <w:r w:rsidR="00E26D38">
        <w:rPr>
          <w:rFonts w:ascii="Times New Roman" w:hAnsi="Times New Roman" w:cs="Times New Roman"/>
          <w:b w:val="0"/>
          <w:sz w:val="24"/>
          <w:szCs w:val="24"/>
        </w:rPr>
        <w:t xml:space="preserve">распоряжения </w:t>
      </w:r>
      <w:r w:rsidR="00F13FD1" w:rsidRPr="002A23E1">
        <w:rPr>
          <w:rFonts w:ascii="Times New Roman" w:hAnsi="Times New Roman" w:cs="Times New Roman"/>
          <w:b w:val="0"/>
          <w:sz w:val="24"/>
          <w:szCs w:val="24"/>
        </w:rPr>
        <w:t xml:space="preserve">имуществом, находящимся в </w:t>
      </w:r>
      <w:r w:rsidR="00E26D38">
        <w:rPr>
          <w:rFonts w:ascii="Times New Roman" w:hAnsi="Times New Roman" w:cs="Times New Roman"/>
          <w:b w:val="0"/>
          <w:sz w:val="24"/>
          <w:szCs w:val="24"/>
        </w:rPr>
        <w:t>собственности муниципального</w:t>
      </w:r>
      <w:r w:rsidR="00F13FD1" w:rsidRPr="002A23E1">
        <w:rPr>
          <w:rFonts w:ascii="Times New Roman" w:hAnsi="Times New Roman" w:cs="Times New Roman"/>
          <w:b w:val="0"/>
          <w:sz w:val="24"/>
          <w:szCs w:val="24"/>
        </w:rPr>
        <w:t xml:space="preserve"> </w:t>
      </w:r>
      <w:r w:rsidR="00E26D38">
        <w:rPr>
          <w:rFonts w:ascii="Times New Roman" w:hAnsi="Times New Roman" w:cs="Times New Roman"/>
          <w:b w:val="0"/>
          <w:sz w:val="24"/>
          <w:szCs w:val="24"/>
        </w:rPr>
        <w:t>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утвержденного</w:t>
      </w:r>
      <w:r w:rsidR="00F13FD1" w:rsidRPr="002A23E1">
        <w:rPr>
          <w:rFonts w:ascii="Times New Roman" w:hAnsi="Times New Roman" w:cs="Times New Roman"/>
          <w:b w:val="0"/>
          <w:sz w:val="24"/>
          <w:szCs w:val="24"/>
        </w:rPr>
        <w:t xml:space="preserve"> </w:t>
      </w:r>
      <w:r w:rsidR="00E26D38">
        <w:rPr>
          <w:rFonts w:ascii="Times New Roman" w:hAnsi="Times New Roman" w:cs="Times New Roman"/>
          <w:b w:val="0"/>
          <w:sz w:val="24"/>
          <w:szCs w:val="24"/>
        </w:rPr>
        <w:t xml:space="preserve">решением </w:t>
      </w:r>
      <w:r w:rsidR="00F13FD1" w:rsidRPr="002A23E1">
        <w:rPr>
          <w:rFonts w:ascii="Times New Roman" w:hAnsi="Times New Roman" w:cs="Times New Roman"/>
          <w:b w:val="0"/>
          <w:sz w:val="24"/>
          <w:szCs w:val="24"/>
        </w:rPr>
        <w:t xml:space="preserve">Совета депутатов </w:t>
      </w:r>
      <w:r w:rsidR="00E26D38">
        <w:rPr>
          <w:rFonts w:ascii="Times New Roman" w:hAnsi="Times New Roman" w:cs="Times New Roman"/>
          <w:b w:val="0"/>
          <w:sz w:val="24"/>
          <w:szCs w:val="24"/>
        </w:rPr>
        <w:t>муниципального 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от 23.06.2016г. № 38-283</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Порядком заключения договоров аренды, безвозмездного пользования, доверительного управления, иных договоров, предусматривающих переход прав владения и пользования имуществом муниципального образования «</w:t>
      </w:r>
      <w:proofErr w:type="spellStart"/>
      <w:r w:rsidR="00E26D38">
        <w:rPr>
          <w:rFonts w:ascii="Times New Roman" w:hAnsi="Times New Roman" w:cs="Times New Roman"/>
          <w:b w:val="0"/>
          <w:sz w:val="24"/>
          <w:szCs w:val="24"/>
        </w:rPr>
        <w:t>Балезинский</w:t>
      </w:r>
      <w:proofErr w:type="spellEnd"/>
      <w:r w:rsidR="00E26D38">
        <w:rPr>
          <w:rFonts w:ascii="Times New Roman" w:hAnsi="Times New Roman" w:cs="Times New Roman"/>
          <w:b w:val="0"/>
          <w:sz w:val="24"/>
          <w:szCs w:val="24"/>
        </w:rPr>
        <w:t xml:space="preserve"> район» от 23.06.2011 №43-269,</w:t>
      </w:r>
      <w:r w:rsidR="00757BA1" w:rsidRPr="002A23E1">
        <w:rPr>
          <w:sz w:val="24"/>
          <w:szCs w:val="24"/>
        </w:rPr>
        <w:t xml:space="preserve">  </w:t>
      </w:r>
      <w:r w:rsidRPr="002A23E1">
        <w:rPr>
          <w:rFonts w:ascii="Times New Roman" w:hAnsi="Times New Roman" w:cs="Times New Roman"/>
          <w:b w:val="0"/>
          <w:sz w:val="24"/>
          <w:szCs w:val="24"/>
        </w:rPr>
        <w:t>а также иными нормативно - правовыми актами, регулирующими отношения, связанные с арендой, безвозмездным пользованием, доверительным управлением</w:t>
      </w:r>
      <w:proofErr w:type="gramEnd"/>
      <w:r w:rsidRPr="002A23E1">
        <w:rPr>
          <w:rFonts w:ascii="Times New Roman" w:hAnsi="Times New Roman" w:cs="Times New Roman"/>
          <w:b w:val="0"/>
          <w:sz w:val="24"/>
          <w:szCs w:val="24"/>
        </w:rPr>
        <w:t xml:space="preserve">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proofErr w:type="spellStart"/>
      <w:r w:rsidRPr="006D2574">
        <w:rPr>
          <w:b/>
          <w:i/>
          <w:sz w:val="24"/>
          <w:szCs w:val="24"/>
        </w:rPr>
        <w:t>Балезинский</w:t>
      </w:r>
      <w:proofErr w:type="spellEnd"/>
      <w:r w:rsidRPr="006D2574">
        <w:rPr>
          <w:b/>
          <w:i/>
          <w:sz w:val="24"/>
          <w:szCs w:val="24"/>
        </w:rPr>
        <w:t xml:space="preserve"> район»</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D52D65" w:rsidRDefault="00D52D65" w:rsidP="00544EF4">
      <w:pPr>
        <w:pStyle w:val="afa"/>
        <w:outlineLvl w:val="0"/>
      </w:pPr>
    </w:p>
    <w:p w:rsidR="00864C93" w:rsidRDefault="00D35DE3" w:rsidP="00544EF4">
      <w:pPr>
        <w:pStyle w:val="afa"/>
        <w:outlineLvl w:val="0"/>
      </w:pPr>
      <w:r w:rsidRPr="00D35DE3">
        <w:br/>
      </w:r>
      <w:bookmarkStart w:id="3" w:name="_Toc285002767"/>
      <w:bookmarkStart w:id="4"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3"/>
      <w:bookmarkEnd w:id="4"/>
    </w:p>
    <w:p w:rsidR="00D01511" w:rsidRPr="00802E89" w:rsidRDefault="00D01511" w:rsidP="00544EF4">
      <w:pPr>
        <w:pStyle w:val="afa"/>
        <w:outlineLvl w:val="0"/>
      </w:pPr>
    </w:p>
    <w:p w:rsidR="002C2C9C"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532035">
        <w:rPr>
          <w:i/>
          <w:iCs/>
          <w:sz w:val="24"/>
          <w:szCs w:val="24"/>
        </w:rPr>
        <w:t>2</w:t>
      </w:r>
      <w:r w:rsidR="005445F2">
        <w:rPr>
          <w:i/>
          <w:iCs/>
          <w:sz w:val="24"/>
          <w:szCs w:val="24"/>
        </w:rPr>
        <w:t>8</w:t>
      </w:r>
      <w:r w:rsidR="0012673A" w:rsidRPr="006203AA">
        <w:rPr>
          <w:i/>
          <w:iCs/>
          <w:sz w:val="24"/>
          <w:szCs w:val="24"/>
        </w:rPr>
        <w:t xml:space="preserve">» </w:t>
      </w:r>
      <w:r w:rsidR="005445F2">
        <w:rPr>
          <w:i/>
          <w:iCs/>
          <w:sz w:val="24"/>
          <w:szCs w:val="24"/>
        </w:rPr>
        <w:t>сентября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20</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292C2C" w:rsidRPr="00292C2C">
        <w:rPr>
          <w:i/>
          <w:sz w:val="24"/>
          <w:szCs w:val="24"/>
        </w:rPr>
        <w:t xml:space="preserve">10 </w:t>
      </w:r>
      <w:r w:rsidRPr="00292C2C">
        <w:rPr>
          <w:i/>
          <w:sz w:val="24"/>
          <w:szCs w:val="24"/>
        </w:rPr>
        <w:t xml:space="preserve">часов </w:t>
      </w:r>
      <w:r w:rsidR="00292C2C" w:rsidRPr="00292C2C">
        <w:rPr>
          <w:i/>
          <w:sz w:val="24"/>
          <w:szCs w:val="24"/>
        </w:rPr>
        <w:t>00 минут</w:t>
      </w:r>
      <w:r w:rsidRPr="00D35DE3">
        <w:rPr>
          <w:iCs/>
          <w:sz w:val="24"/>
          <w:szCs w:val="24"/>
        </w:rPr>
        <w:t xml:space="preserve"> 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открытый по составу участнико</w:t>
      </w:r>
      <w:r w:rsidR="005A1B29">
        <w:rPr>
          <w:iCs/>
          <w:sz w:val="24"/>
          <w:szCs w:val="24"/>
        </w:rPr>
        <w:t>в</w:t>
      </w:r>
      <w:r w:rsidRPr="00D35DE3">
        <w:rPr>
          <w:iCs/>
          <w:sz w:val="24"/>
          <w:szCs w:val="24"/>
        </w:rPr>
        <w:t>,</w:t>
      </w:r>
      <w:r w:rsidR="005B54EA" w:rsidRPr="005B54EA">
        <w:rPr>
          <w:b/>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023FA8">
        <w:rPr>
          <w:iCs/>
          <w:sz w:val="24"/>
          <w:szCs w:val="24"/>
        </w:rPr>
        <w:t xml:space="preserve">объектов </w:t>
      </w:r>
      <w:r w:rsidR="006203AA">
        <w:rPr>
          <w:iCs/>
          <w:sz w:val="24"/>
          <w:szCs w:val="24"/>
        </w:rPr>
        <w:t xml:space="preserve">движимого и </w:t>
      </w:r>
      <w:r w:rsidR="00023FA8">
        <w:rPr>
          <w:iCs/>
          <w:sz w:val="24"/>
          <w:szCs w:val="24"/>
        </w:rPr>
        <w:t>недвижимого имущества.</w:t>
      </w:r>
    </w:p>
    <w:p w:rsidR="005A1B29" w:rsidRDefault="005A1B29" w:rsidP="002C2C9C">
      <w:pPr>
        <w:pStyle w:val="a3"/>
        <w:spacing w:after="0"/>
        <w:ind w:firstLine="539"/>
        <w:jc w:val="both"/>
        <w:rPr>
          <w:iCs/>
          <w:sz w:val="24"/>
          <w:szCs w:val="24"/>
        </w:rPr>
      </w:pPr>
    </w:p>
    <w:p w:rsidR="00316F2A" w:rsidRDefault="00DD09F1" w:rsidP="00DD09F1">
      <w:pPr>
        <w:ind w:firstLine="567"/>
        <w:jc w:val="center"/>
        <w:rPr>
          <w:b/>
          <w:sz w:val="24"/>
          <w:szCs w:val="24"/>
        </w:rPr>
      </w:pPr>
      <w:r>
        <w:rPr>
          <w:sz w:val="24"/>
          <w:szCs w:val="24"/>
        </w:rPr>
        <w:t>2</w:t>
      </w:r>
      <w:r w:rsidR="00316F2A" w:rsidRPr="00D335FD">
        <w:rPr>
          <w:sz w:val="24"/>
          <w:szCs w:val="24"/>
        </w:rPr>
        <w:t>.</w:t>
      </w:r>
      <w:r w:rsidR="00316F2A">
        <w:rPr>
          <w:b/>
          <w:sz w:val="24"/>
          <w:szCs w:val="24"/>
        </w:rPr>
        <w:t xml:space="preserve"> </w:t>
      </w:r>
      <w:r w:rsidR="00316F2A" w:rsidRPr="00D335FD">
        <w:rPr>
          <w:b/>
          <w:sz w:val="24"/>
          <w:szCs w:val="24"/>
        </w:rPr>
        <w:t>Состав и описание имущества:</w:t>
      </w:r>
    </w:p>
    <w:p w:rsidR="0004695E" w:rsidRDefault="0004695E" w:rsidP="00DD09F1">
      <w:pPr>
        <w:ind w:firstLine="567"/>
        <w:jc w:val="center"/>
        <w:rPr>
          <w:b/>
          <w:sz w:val="24"/>
          <w:szCs w:val="24"/>
        </w:rPr>
      </w:pPr>
    </w:p>
    <w:p w:rsidR="00DF367B" w:rsidRDefault="00DF367B" w:rsidP="00DD09F1">
      <w:pPr>
        <w:ind w:firstLine="567"/>
        <w:jc w:val="center"/>
        <w:rPr>
          <w:b/>
          <w:sz w:val="24"/>
          <w:szCs w:val="24"/>
        </w:rPr>
      </w:pPr>
      <w:r>
        <w:rPr>
          <w:b/>
          <w:sz w:val="24"/>
          <w:szCs w:val="24"/>
        </w:rPr>
        <w:t>Лот №1</w:t>
      </w:r>
    </w:p>
    <w:p w:rsidR="00DF367B" w:rsidRDefault="00DF367B" w:rsidP="00DF367B">
      <w:pPr>
        <w:ind w:firstLine="709"/>
        <w:jc w:val="both"/>
        <w:rPr>
          <w:sz w:val="24"/>
          <w:szCs w:val="24"/>
        </w:rPr>
      </w:pPr>
      <w:r>
        <w:rPr>
          <w:sz w:val="24"/>
          <w:szCs w:val="24"/>
        </w:rPr>
        <w:t xml:space="preserve">2.1 </w:t>
      </w:r>
      <w:r w:rsidR="003E06F2">
        <w:rPr>
          <w:sz w:val="24"/>
          <w:szCs w:val="24"/>
        </w:rPr>
        <w:t>Н</w:t>
      </w:r>
      <w:r w:rsidR="00C32FAF">
        <w:rPr>
          <w:sz w:val="24"/>
          <w:szCs w:val="24"/>
        </w:rPr>
        <w:t>ежилое з</w:t>
      </w:r>
      <w:r>
        <w:rPr>
          <w:sz w:val="24"/>
          <w:szCs w:val="24"/>
        </w:rPr>
        <w:t>дание принадлежит на праве собственности муниципальному образованию «</w:t>
      </w:r>
      <w:proofErr w:type="spellStart"/>
      <w:r>
        <w:rPr>
          <w:sz w:val="24"/>
          <w:szCs w:val="24"/>
        </w:rPr>
        <w:t>Балезинский</w:t>
      </w:r>
      <w:proofErr w:type="spellEnd"/>
      <w:r>
        <w:rPr>
          <w:sz w:val="24"/>
          <w:szCs w:val="24"/>
        </w:rPr>
        <w:t xml:space="preserve"> район» на основании </w:t>
      </w:r>
      <w:r w:rsidR="00C32FAF">
        <w:rPr>
          <w:sz w:val="24"/>
          <w:szCs w:val="24"/>
        </w:rPr>
        <w:t xml:space="preserve">выписки из единого </w:t>
      </w:r>
      <w:r>
        <w:rPr>
          <w:sz w:val="24"/>
          <w:szCs w:val="24"/>
        </w:rPr>
        <w:t>государственно</w:t>
      </w:r>
      <w:r w:rsidR="00C32FAF">
        <w:rPr>
          <w:sz w:val="24"/>
          <w:szCs w:val="24"/>
        </w:rPr>
        <w:t>го</w:t>
      </w:r>
      <w:r>
        <w:rPr>
          <w:sz w:val="24"/>
          <w:szCs w:val="24"/>
        </w:rPr>
        <w:t xml:space="preserve"> </w:t>
      </w:r>
      <w:r w:rsidR="00C32FAF">
        <w:rPr>
          <w:sz w:val="24"/>
          <w:szCs w:val="24"/>
        </w:rPr>
        <w:t>реестра недвижимости от 20.11.2019 года</w:t>
      </w:r>
      <w:r>
        <w:rPr>
          <w:sz w:val="24"/>
          <w:szCs w:val="24"/>
        </w:rPr>
        <w:t>. Кадастровый (условный) номер: 18:02:020</w:t>
      </w:r>
      <w:r w:rsidR="00C32FAF">
        <w:rPr>
          <w:sz w:val="24"/>
          <w:szCs w:val="24"/>
        </w:rPr>
        <w:t>140</w:t>
      </w:r>
      <w:r>
        <w:rPr>
          <w:sz w:val="24"/>
          <w:szCs w:val="24"/>
        </w:rPr>
        <w:t>:6</w:t>
      </w:r>
      <w:r w:rsidR="00C32FAF">
        <w:rPr>
          <w:sz w:val="24"/>
          <w:szCs w:val="24"/>
        </w:rPr>
        <w:t>0</w:t>
      </w:r>
      <w:r>
        <w:rPr>
          <w:sz w:val="24"/>
          <w:szCs w:val="24"/>
        </w:rPr>
        <w:t xml:space="preserve">, </w:t>
      </w:r>
      <w:r w:rsidRPr="00250D9E">
        <w:rPr>
          <w:sz w:val="24"/>
          <w:szCs w:val="24"/>
        </w:rPr>
        <w:t>назначение: нежилое</w:t>
      </w:r>
      <w:r>
        <w:rPr>
          <w:sz w:val="24"/>
          <w:szCs w:val="24"/>
        </w:rPr>
        <w:t xml:space="preserve"> здание, 1-этажный</w:t>
      </w:r>
      <w:r w:rsidRPr="00250D9E">
        <w:rPr>
          <w:sz w:val="24"/>
          <w:szCs w:val="24"/>
        </w:rPr>
        <w:t xml:space="preserve">, </w:t>
      </w:r>
      <w:r>
        <w:rPr>
          <w:sz w:val="24"/>
          <w:szCs w:val="24"/>
        </w:rPr>
        <w:t xml:space="preserve">общая площадь </w:t>
      </w:r>
      <w:r w:rsidR="00C32FAF">
        <w:rPr>
          <w:sz w:val="24"/>
          <w:szCs w:val="24"/>
        </w:rPr>
        <w:t>184,9</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xml:space="preserve">, ул. </w:t>
      </w:r>
      <w:r w:rsidR="00C32FAF">
        <w:rPr>
          <w:sz w:val="24"/>
          <w:szCs w:val="24"/>
        </w:rPr>
        <w:t>Энгельса</w:t>
      </w:r>
      <w:r>
        <w:rPr>
          <w:sz w:val="24"/>
          <w:szCs w:val="24"/>
        </w:rPr>
        <w:t>, д.</w:t>
      </w:r>
      <w:r w:rsidR="00C32FAF">
        <w:rPr>
          <w:sz w:val="24"/>
          <w:szCs w:val="24"/>
        </w:rPr>
        <w:t xml:space="preserve"> 7а</w:t>
      </w:r>
      <w:r w:rsidRPr="00250D9E">
        <w:rPr>
          <w:sz w:val="24"/>
          <w:szCs w:val="24"/>
        </w:rPr>
        <w:t xml:space="preserve">, с земельным участком из категории земель населенных пунктов с </w:t>
      </w:r>
      <w:r>
        <w:rPr>
          <w:sz w:val="24"/>
          <w:szCs w:val="24"/>
        </w:rPr>
        <w:t>кадастровым номером 18:02:020</w:t>
      </w:r>
      <w:r w:rsidR="00C32FAF">
        <w:rPr>
          <w:sz w:val="24"/>
          <w:szCs w:val="24"/>
        </w:rPr>
        <w:t>140</w:t>
      </w:r>
      <w:r>
        <w:rPr>
          <w:sz w:val="24"/>
          <w:szCs w:val="24"/>
        </w:rPr>
        <w:t>:</w:t>
      </w:r>
      <w:r w:rsidR="00C32FAF">
        <w:rPr>
          <w:sz w:val="24"/>
          <w:szCs w:val="24"/>
        </w:rPr>
        <w:t>59</w:t>
      </w:r>
      <w:r>
        <w:rPr>
          <w:sz w:val="24"/>
          <w:szCs w:val="24"/>
        </w:rPr>
        <w:t xml:space="preserve">, общей площадью </w:t>
      </w:r>
      <w:r w:rsidR="00C32FAF">
        <w:rPr>
          <w:sz w:val="24"/>
          <w:szCs w:val="24"/>
        </w:rPr>
        <w:t>445</w:t>
      </w:r>
      <w:r w:rsidRPr="00250D9E">
        <w:rPr>
          <w:sz w:val="24"/>
          <w:szCs w:val="24"/>
        </w:rPr>
        <w:t xml:space="preserve"> </w:t>
      </w:r>
      <w:proofErr w:type="spellStart"/>
      <w:r w:rsidRPr="00250D9E">
        <w:rPr>
          <w:sz w:val="24"/>
          <w:szCs w:val="24"/>
        </w:rPr>
        <w:t>кв.м</w:t>
      </w:r>
      <w:proofErr w:type="spellEnd"/>
      <w:r w:rsidRPr="00250D9E">
        <w:rPr>
          <w:sz w:val="24"/>
          <w:szCs w:val="24"/>
        </w:rPr>
        <w:t>.</w:t>
      </w:r>
      <w:r>
        <w:rPr>
          <w:sz w:val="24"/>
          <w:szCs w:val="24"/>
        </w:rPr>
        <w:t xml:space="preserve"> </w:t>
      </w:r>
    </w:p>
    <w:p w:rsidR="00DF367B" w:rsidRDefault="00DF367B" w:rsidP="00DF367B">
      <w:pPr>
        <w:ind w:firstLine="709"/>
        <w:jc w:val="both"/>
        <w:rPr>
          <w:sz w:val="24"/>
          <w:szCs w:val="24"/>
        </w:rPr>
      </w:pPr>
    </w:p>
    <w:p w:rsidR="00D52D65" w:rsidRDefault="00D52D65" w:rsidP="00DF367B">
      <w:pPr>
        <w:ind w:firstLine="709"/>
        <w:jc w:val="both"/>
        <w:rPr>
          <w:sz w:val="24"/>
          <w:szCs w:val="24"/>
        </w:rPr>
      </w:pPr>
    </w:p>
    <w:p w:rsidR="00D52D65" w:rsidRDefault="00D52D65" w:rsidP="00DF367B">
      <w:pPr>
        <w:ind w:firstLine="709"/>
        <w:jc w:val="both"/>
        <w:rPr>
          <w:sz w:val="24"/>
          <w:szCs w:val="24"/>
        </w:rPr>
      </w:pPr>
    </w:p>
    <w:p w:rsidR="00D52D65" w:rsidRDefault="00D52D65" w:rsidP="00D52D65">
      <w:pPr>
        <w:ind w:firstLine="709"/>
        <w:jc w:val="center"/>
        <w:rPr>
          <w:b/>
          <w:sz w:val="24"/>
          <w:szCs w:val="24"/>
        </w:rPr>
      </w:pPr>
    </w:p>
    <w:p w:rsidR="00DF367B" w:rsidRPr="0004695E" w:rsidRDefault="00DF367B" w:rsidP="00D52D65">
      <w:pPr>
        <w:ind w:firstLine="709"/>
        <w:jc w:val="center"/>
        <w:rPr>
          <w:b/>
          <w:sz w:val="24"/>
          <w:szCs w:val="24"/>
        </w:rPr>
      </w:pPr>
      <w:r w:rsidRPr="0004695E">
        <w:rPr>
          <w:b/>
          <w:sz w:val="24"/>
          <w:szCs w:val="24"/>
        </w:rPr>
        <w:t>Лот № 2</w:t>
      </w:r>
    </w:p>
    <w:p w:rsidR="00DF367B" w:rsidRDefault="00DF367B" w:rsidP="00DD09F1">
      <w:pPr>
        <w:ind w:firstLine="567"/>
        <w:jc w:val="center"/>
        <w:rPr>
          <w:b/>
          <w:sz w:val="24"/>
          <w:szCs w:val="24"/>
        </w:rPr>
      </w:pPr>
    </w:p>
    <w:p w:rsidR="00316F2A" w:rsidRDefault="00DD09F1" w:rsidP="00316F2A">
      <w:pPr>
        <w:ind w:firstLine="709"/>
        <w:jc w:val="both"/>
        <w:rPr>
          <w:sz w:val="24"/>
          <w:szCs w:val="24"/>
        </w:rPr>
      </w:pPr>
      <w:r>
        <w:rPr>
          <w:sz w:val="24"/>
          <w:szCs w:val="24"/>
        </w:rPr>
        <w:t>2</w:t>
      </w:r>
      <w:r w:rsidR="00316F2A">
        <w:rPr>
          <w:sz w:val="24"/>
          <w:szCs w:val="24"/>
        </w:rPr>
        <w:t>.</w:t>
      </w:r>
      <w:r w:rsidR="003E06F2">
        <w:rPr>
          <w:sz w:val="24"/>
          <w:szCs w:val="24"/>
        </w:rPr>
        <w:t>2</w:t>
      </w:r>
      <w:r w:rsidR="00316F2A">
        <w:rPr>
          <w:sz w:val="24"/>
          <w:szCs w:val="24"/>
        </w:rPr>
        <w:t xml:space="preserve"> </w:t>
      </w:r>
      <w:r w:rsidR="003E06F2">
        <w:rPr>
          <w:sz w:val="24"/>
          <w:szCs w:val="24"/>
        </w:rPr>
        <w:t>Нежилое здание, гараж, принадлежит на праве собственности муниципальному образованию «</w:t>
      </w:r>
      <w:proofErr w:type="spellStart"/>
      <w:r w:rsidR="003E06F2">
        <w:rPr>
          <w:sz w:val="24"/>
          <w:szCs w:val="24"/>
        </w:rPr>
        <w:t>Балезинский</w:t>
      </w:r>
      <w:proofErr w:type="spellEnd"/>
      <w:r w:rsidR="003E06F2">
        <w:rPr>
          <w:sz w:val="24"/>
          <w:szCs w:val="24"/>
        </w:rPr>
        <w:t xml:space="preserve"> район» на основании выписки из единого государственного реестра недвижимости от 18.11.2019 года. Кадастровый (условный) номер: 18:02:068001:712, </w:t>
      </w:r>
      <w:r w:rsidR="003E06F2" w:rsidRPr="00250D9E">
        <w:rPr>
          <w:sz w:val="24"/>
          <w:szCs w:val="24"/>
        </w:rPr>
        <w:t>назначение: нежилое</w:t>
      </w:r>
      <w:r w:rsidR="003E06F2">
        <w:rPr>
          <w:sz w:val="24"/>
          <w:szCs w:val="24"/>
        </w:rPr>
        <w:t xml:space="preserve"> здание, 1-этажный</w:t>
      </w:r>
      <w:r w:rsidR="003E06F2" w:rsidRPr="00250D9E">
        <w:rPr>
          <w:sz w:val="24"/>
          <w:szCs w:val="24"/>
        </w:rPr>
        <w:t xml:space="preserve">, </w:t>
      </w:r>
      <w:r w:rsidR="003E06F2">
        <w:rPr>
          <w:sz w:val="24"/>
          <w:szCs w:val="24"/>
        </w:rPr>
        <w:t>общая площадь 75,0</w:t>
      </w:r>
      <w:r w:rsidR="003E06F2" w:rsidRPr="00250D9E">
        <w:rPr>
          <w:sz w:val="24"/>
          <w:szCs w:val="24"/>
        </w:rPr>
        <w:t xml:space="preserve"> </w:t>
      </w:r>
      <w:proofErr w:type="spellStart"/>
      <w:r w:rsidR="003E06F2">
        <w:rPr>
          <w:sz w:val="24"/>
          <w:szCs w:val="24"/>
        </w:rPr>
        <w:t>кв.м</w:t>
      </w:r>
      <w:proofErr w:type="spellEnd"/>
      <w:r w:rsidR="003E06F2">
        <w:rPr>
          <w:sz w:val="24"/>
          <w:szCs w:val="24"/>
        </w:rPr>
        <w:t xml:space="preserve">., </w:t>
      </w:r>
      <w:r w:rsidR="003E06F2" w:rsidRPr="00250D9E">
        <w:rPr>
          <w:sz w:val="24"/>
          <w:szCs w:val="24"/>
        </w:rPr>
        <w:t xml:space="preserve">адрес объекта: Удмуртская Республика, </w:t>
      </w:r>
      <w:proofErr w:type="spellStart"/>
      <w:r w:rsidR="003E06F2" w:rsidRPr="00250D9E">
        <w:rPr>
          <w:sz w:val="24"/>
          <w:szCs w:val="24"/>
        </w:rPr>
        <w:t>Балезинский</w:t>
      </w:r>
      <w:proofErr w:type="spellEnd"/>
      <w:r w:rsidR="003E06F2">
        <w:rPr>
          <w:sz w:val="24"/>
          <w:szCs w:val="24"/>
        </w:rPr>
        <w:t xml:space="preserve"> район, с. </w:t>
      </w:r>
      <w:proofErr w:type="gramStart"/>
      <w:r w:rsidR="003E06F2">
        <w:rPr>
          <w:sz w:val="24"/>
          <w:szCs w:val="24"/>
        </w:rPr>
        <w:t>Каменное</w:t>
      </w:r>
      <w:proofErr w:type="gramEnd"/>
      <w:r w:rsidR="003E06F2">
        <w:rPr>
          <w:sz w:val="24"/>
          <w:szCs w:val="24"/>
        </w:rPr>
        <w:t xml:space="preserve"> </w:t>
      </w:r>
      <w:proofErr w:type="spellStart"/>
      <w:r w:rsidR="003E06F2">
        <w:rPr>
          <w:sz w:val="24"/>
          <w:szCs w:val="24"/>
        </w:rPr>
        <w:t>Заделье</w:t>
      </w:r>
      <w:proofErr w:type="spellEnd"/>
      <w:r w:rsidR="003E06F2">
        <w:rPr>
          <w:sz w:val="24"/>
          <w:szCs w:val="24"/>
        </w:rPr>
        <w:t>, ул. Почтовая, д. 12а</w:t>
      </w:r>
      <w:r w:rsidR="003E06F2" w:rsidRPr="00250D9E">
        <w:rPr>
          <w:sz w:val="24"/>
          <w:szCs w:val="24"/>
        </w:rPr>
        <w:t xml:space="preserve">, с земельным участком из категории земель населенных пунктов с </w:t>
      </w:r>
      <w:r w:rsidR="003E06F2">
        <w:rPr>
          <w:sz w:val="24"/>
          <w:szCs w:val="24"/>
        </w:rPr>
        <w:t>кадастровым номером 18:02:068001:711, общей площадью 140</w:t>
      </w:r>
      <w:r w:rsidR="003E06F2" w:rsidRPr="00250D9E">
        <w:rPr>
          <w:sz w:val="24"/>
          <w:szCs w:val="24"/>
        </w:rPr>
        <w:t xml:space="preserve"> </w:t>
      </w:r>
      <w:proofErr w:type="spellStart"/>
      <w:r w:rsidR="003E06F2" w:rsidRPr="00250D9E">
        <w:rPr>
          <w:sz w:val="24"/>
          <w:szCs w:val="24"/>
        </w:rPr>
        <w:t>кв.м</w:t>
      </w:r>
      <w:proofErr w:type="spellEnd"/>
      <w:r w:rsidR="003E06F2" w:rsidRPr="00250D9E">
        <w:rPr>
          <w:sz w:val="24"/>
          <w:szCs w:val="24"/>
        </w:rPr>
        <w:t>.</w:t>
      </w:r>
    </w:p>
    <w:p w:rsidR="003E06F2" w:rsidRPr="0004695E" w:rsidRDefault="003E06F2" w:rsidP="003E06F2">
      <w:pPr>
        <w:ind w:firstLine="709"/>
        <w:jc w:val="center"/>
        <w:rPr>
          <w:b/>
          <w:sz w:val="24"/>
          <w:szCs w:val="24"/>
        </w:rPr>
      </w:pPr>
      <w:r w:rsidRPr="0004695E">
        <w:rPr>
          <w:b/>
          <w:sz w:val="24"/>
          <w:szCs w:val="24"/>
        </w:rPr>
        <w:t>Лот № 3</w:t>
      </w:r>
    </w:p>
    <w:p w:rsidR="0004695E" w:rsidRDefault="0004695E" w:rsidP="0004695E">
      <w:pPr>
        <w:ind w:firstLine="709"/>
        <w:jc w:val="both"/>
        <w:rPr>
          <w:sz w:val="24"/>
          <w:szCs w:val="24"/>
        </w:rPr>
      </w:pPr>
      <w:r>
        <w:rPr>
          <w:sz w:val="24"/>
          <w:szCs w:val="24"/>
        </w:rPr>
        <w:t xml:space="preserve">2.5. </w:t>
      </w:r>
      <w:r w:rsidR="00491B33">
        <w:rPr>
          <w:sz w:val="24"/>
          <w:szCs w:val="24"/>
        </w:rPr>
        <w:t>Лошадь, гнедая,  принадлежит на основании выписки из реестра муниципальной собственности муниципального образования «</w:t>
      </w:r>
      <w:proofErr w:type="spellStart"/>
      <w:r w:rsidR="00491B33">
        <w:rPr>
          <w:sz w:val="24"/>
          <w:szCs w:val="24"/>
        </w:rPr>
        <w:t>Балезинский</w:t>
      </w:r>
      <w:proofErr w:type="spellEnd"/>
      <w:r w:rsidR="00491B33">
        <w:rPr>
          <w:sz w:val="24"/>
          <w:szCs w:val="24"/>
        </w:rPr>
        <w:t xml:space="preserve"> район» от 15 мая 2020 года</w:t>
      </w:r>
    </w:p>
    <w:p w:rsidR="00BF4C7A" w:rsidRDefault="00BF4C7A" w:rsidP="0004695E">
      <w:pPr>
        <w:ind w:firstLine="709"/>
        <w:jc w:val="both"/>
        <w:rPr>
          <w:sz w:val="24"/>
          <w:szCs w:val="24"/>
        </w:rPr>
      </w:pPr>
    </w:p>
    <w:p w:rsidR="0059678E" w:rsidRDefault="00DD09F1" w:rsidP="0059678E">
      <w:pPr>
        <w:ind w:firstLine="709"/>
        <w:jc w:val="both"/>
        <w:rPr>
          <w:sz w:val="24"/>
          <w:szCs w:val="24"/>
        </w:rPr>
      </w:pPr>
      <w:r>
        <w:rPr>
          <w:sz w:val="24"/>
          <w:szCs w:val="24"/>
        </w:rPr>
        <w:t>2</w:t>
      </w:r>
      <w:r w:rsidR="00D335FD">
        <w:rPr>
          <w:sz w:val="24"/>
          <w:szCs w:val="24"/>
        </w:rPr>
        <w:t>.</w:t>
      </w:r>
      <w:r w:rsidR="003E06F2">
        <w:rPr>
          <w:sz w:val="24"/>
          <w:szCs w:val="24"/>
        </w:rPr>
        <w:t>6</w:t>
      </w:r>
      <w:r w:rsidR="005C2C58">
        <w:rPr>
          <w:sz w:val="24"/>
          <w:szCs w:val="24"/>
        </w:rPr>
        <w:t>.</w:t>
      </w:r>
      <w:r w:rsidR="00D335FD">
        <w:rPr>
          <w:sz w:val="24"/>
          <w:szCs w:val="24"/>
        </w:rPr>
        <w:t xml:space="preserve"> </w:t>
      </w:r>
      <w:r w:rsidR="005C2C58">
        <w:rPr>
          <w:sz w:val="24"/>
          <w:szCs w:val="24"/>
        </w:rPr>
        <w:t xml:space="preserve">Осмотр </w:t>
      </w:r>
      <w:r w:rsidR="00353266">
        <w:rPr>
          <w:sz w:val="24"/>
          <w:szCs w:val="24"/>
        </w:rPr>
        <w:t>объектов</w:t>
      </w:r>
      <w:r w:rsidR="0059678E" w:rsidRPr="0059678E">
        <w:rPr>
          <w:sz w:val="24"/>
          <w:szCs w:val="24"/>
        </w:rPr>
        <w:t xml:space="preserve"> производится еженедельно по четвергам в течение срока подачи заявок на участие в аукционе</w:t>
      </w:r>
      <w:r w:rsidR="007C2D4E">
        <w:rPr>
          <w:sz w:val="24"/>
          <w:szCs w:val="24"/>
        </w:rPr>
        <w:t>.</w:t>
      </w:r>
    </w:p>
    <w:p w:rsidR="00583C74" w:rsidRDefault="00583C74" w:rsidP="0059678E">
      <w:pPr>
        <w:ind w:firstLine="709"/>
        <w:jc w:val="both"/>
        <w:rPr>
          <w:sz w:val="24"/>
          <w:szCs w:val="24"/>
        </w:rPr>
      </w:pPr>
    </w:p>
    <w:p w:rsidR="00583C74" w:rsidRPr="00583C74" w:rsidRDefault="00583C74" w:rsidP="00583C74">
      <w:pPr>
        <w:ind w:firstLine="709"/>
        <w:jc w:val="both"/>
        <w:rPr>
          <w:b/>
          <w:sz w:val="24"/>
          <w:szCs w:val="24"/>
        </w:rPr>
      </w:pPr>
      <w:r>
        <w:rPr>
          <w:sz w:val="24"/>
          <w:szCs w:val="24"/>
        </w:rPr>
        <w:t>2.3.</w:t>
      </w:r>
      <w:r w:rsidRPr="00583C74">
        <w:rPr>
          <w:sz w:val="24"/>
          <w:szCs w:val="24"/>
        </w:rPr>
        <w:t xml:space="preserve"> </w:t>
      </w:r>
      <w:r w:rsidRPr="00583C74">
        <w:rPr>
          <w:b/>
          <w:sz w:val="24"/>
          <w:szCs w:val="24"/>
        </w:rPr>
        <w:t>Информация о предыдущих торгах:</w:t>
      </w:r>
    </w:p>
    <w:p w:rsidR="00583C74" w:rsidRDefault="00583C74" w:rsidP="00583C74">
      <w:pPr>
        <w:ind w:firstLine="709"/>
        <w:jc w:val="both"/>
        <w:rPr>
          <w:sz w:val="24"/>
          <w:szCs w:val="24"/>
        </w:rPr>
      </w:pPr>
      <w:r w:rsidRPr="00583C74">
        <w:rPr>
          <w:sz w:val="24"/>
          <w:szCs w:val="24"/>
        </w:rPr>
        <w:t>Торги не проводились.</w:t>
      </w:r>
    </w:p>
    <w:p w:rsidR="00FA2978" w:rsidRDefault="00FA2978" w:rsidP="0059678E">
      <w:pPr>
        <w:ind w:firstLine="709"/>
        <w:jc w:val="both"/>
        <w:rPr>
          <w:sz w:val="24"/>
          <w:szCs w:val="24"/>
        </w:rPr>
      </w:pPr>
    </w:p>
    <w:p w:rsidR="00DD09F1" w:rsidRDefault="00DD09F1" w:rsidP="00DD09F1">
      <w:pPr>
        <w:ind w:firstLine="567"/>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w:t>
      </w:r>
      <w:r w:rsidR="005A1B29">
        <w:rPr>
          <w:sz w:val="24"/>
          <w:szCs w:val="24"/>
        </w:rPr>
        <w:t xml:space="preserve"> в электронной форме</w:t>
      </w:r>
      <w:r>
        <w:rPr>
          <w:sz w:val="24"/>
          <w:szCs w:val="24"/>
        </w:rPr>
        <w:t>,</w:t>
      </w:r>
      <w:r w:rsidR="005A1B29">
        <w:rPr>
          <w:sz w:val="24"/>
          <w:szCs w:val="24"/>
        </w:rPr>
        <w:t xml:space="preserve"> открытый по составу участников</w:t>
      </w:r>
      <w:r>
        <w:rPr>
          <w:sz w:val="24"/>
          <w:szCs w:val="24"/>
        </w:rPr>
        <w:t>.</w:t>
      </w:r>
    </w:p>
    <w:p w:rsidR="00FA2978" w:rsidRDefault="00FA2978" w:rsidP="00DD09F1">
      <w:pPr>
        <w:ind w:firstLine="567"/>
        <w:jc w:val="both"/>
        <w:rPr>
          <w:sz w:val="24"/>
          <w:szCs w:val="24"/>
        </w:rPr>
      </w:pPr>
    </w:p>
    <w:p w:rsidR="00253C99" w:rsidRDefault="00D335FD" w:rsidP="009A21E4">
      <w:pPr>
        <w:ind w:firstLine="708"/>
        <w:jc w:val="both"/>
        <w:rPr>
          <w:sz w:val="24"/>
          <w:szCs w:val="24"/>
        </w:rPr>
      </w:pPr>
      <w:r>
        <w:rPr>
          <w:sz w:val="24"/>
          <w:szCs w:val="24"/>
        </w:rPr>
        <w:t>4</w:t>
      </w:r>
      <w:r w:rsidR="00D35DE3" w:rsidRPr="00D35DE3">
        <w:rPr>
          <w:sz w:val="24"/>
          <w:szCs w:val="24"/>
        </w:rPr>
        <w:t xml:space="preserve">. </w:t>
      </w:r>
      <w:r w:rsidR="002D2C4A" w:rsidRPr="00C0134D">
        <w:rPr>
          <w:b/>
          <w:sz w:val="24"/>
          <w:szCs w:val="24"/>
        </w:rPr>
        <w:t>Начальная (минимальная) цена</w:t>
      </w:r>
      <w:r w:rsidR="002D2C4A">
        <w:rPr>
          <w:b/>
          <w:sz w:val="24"/>
          <w:szCs w:val="24"/>
        </w:rPr>
        <w:t xml:space="preserve"> лота (договора)</w:t>
      </w:r>
      <w:r w:rsidR="008112CC">
        <w:rPr>
          <w:b/>
          <w:sz w:val="24"/>
          <w:szCs w:val="24"/>
        </w:rPr>
        <w:t xml:space="preserve"> </w:t>
      </w:r>
      <w:r w:rsidR="009572DB" w:rsidRPr="009572DB">
        <w:rPr>
          <w:sz w:val="24"/>
          <w:szCs w:val="24"/>
        </w:rPr>
        <w:t>составляет</w:t>
      </w:r>
      <w:r w:rsidR="008603E0">
        <w:rPr>
          <w:sz w:val="24"/>
          <w:szCs w:val="24"/>
        </w:rPr>
        <w:t xml:space="preserve"> </w:t>
      </w:r>
      <w:r w:rsidR="00F9388A">
        <w:rPr>
          <w:sz w:val="24"/>
          <w:szCs w:val="24"/>
        </w:rPr>
        <w:t>с учетом НДС (</w:t>
      </w:r>
      <w:r w:rsidR="000053BC">
        <w:rPr>
          <w:sz w:val="24"/>
          <w:szCs w:val="24"/>
        </w:rPr>
        <w:t>20</w:t>
      </w:r>
      <w:r w:rsidR="00F9388A">
        <w:rPr>
          <w:sz w:val="24"/>
          <w:szCs w:val="24"/>
        </w:rPr>
        <w:t>%),</w:t>
      </w:r>
      <w:r w:rsidR="00F9388A" w:rsidRPr="0083647E">
        <w:rPr>
          <w:sz w:val="24"/>
          <w:szCs w:val="24"/>
        </w:rPr>
        <w:t xml:space="preserve"> в том числе </w:t>
      </w:r>
      <w:r w:rsidR="00F9388A">
        <w:rPr>
          <w:sz w:val="24"/>
          <w:szCs w:val="24"/>
        </w:rPr>
        <w:t>стоимость земельного участка</w:t>
      </w:r>
      <w:r w:rsidR="00F9388A" w:rsidRPr="0083647E">
        <w:rPr>
          <w:sz w:val="24"/>
          <w:szCs w:val="24"/>
        </w:rPr>
        <w:t xml:space="preserve"> </w:t>
      </w:r>
      <w:r w:rsidR="00F9388A">
        <w:rPr>
          <w:sz w:val="24"/>
          <w:szCs w:val="24"/>
        </w:rPr>
        <w:t>без учета НДС (НДС не облагается)</w:t>
      </w:r>
      <w:r w:rsidR="009572DB" w:rsidRPr="009572DB">
        <w:rPr>
          <w:sz w:val="24"/>
          <w:szCs w:val="24"/>
        </w:rPr>
        <w:t>, согласно отчета</w:t>
      </w:r>
      <w:r w:rsidR="00253C99">
        <w:rPr>
          <w:sz w:val="24"/>
          <w:szCs w:val="24"/>
        </w:rPr>
        <w:t>м:</w:t>
      </w:r>
    </w:p>
    <w:p w:rsidR="00253C99" w:rsidRPr="007312A1" w:rsidRDefault="00253C99" w:rsidP="009A21E4">
      <w:pPr>
        <w:ind w:firstLine="708"/>
        <w:jc w:val="both"/>
        <w:rPr>
          <w:b/>
          <w:sz w:val="24"/>
          <w:szCs w:val="24"/>
        </w:rPr>
      </w:pPr>
      <w:r>
        <w:rPr>
          <w:sz w:val="24"/>
          <w:szCs w:val="24"/>
        </w:rPr>
        <w:t xml:space="preserve"> </w:t>
      </w:r>
      <w:r w:rsidRPr="007312A1">
        <w:rPr>
          <w:b/>
          <w:sz w:val="24"/>
          <w:szCs w:val="24"/>
        </w:rPr>
        <w:t xml:space="preserve">- </w:t>
      </w:r>
      <w:r w:rsidR="009572DB" w:rsidRPr="007312A1">
        <w:rPr>
          <w:b/>
          <w:sz w:val="24"/>
          <w:szCs w:val="24"/>
        </w:rPr>
        <w:t>№</w:t>
      </w:r>
      <w:r w:rsidR="00BF130C" w:rsidRPr="007312A1">
        <w:rPr>
          <w:b/>
          <w:sz w:val="24"/>
          <w:szCs w:val="24"/>
        </w:rPr>
        <w:t xml:space="preserve"> </w:t>
      </w:r>
      <w:r w:rsidR="00532035" w:rsidRPr="007312A1">
        <w:rPr>
          <w:b/>
          <w:sz w:val="24"/>
          <w:szCs w:val="24"/>
        </w:rPr>
        <w:t>95</w:t>
      </w:r>
      <w:r w:rsidR="00FD1159" w:rsidRPr="007312A1">
        <w:rPr>
          <w:b/>
          <w:sz w:val="24"/>
          <w:szCs w:val="24"/>
        </w:rPr>
        <w:t>4</w:t>
      </w:r>
      <w:r w:rsidR="00532035" w:rsidRPr="007312A1">
        <w:rPr>
          <w:b/>
          <w:sz w:val="24"/>
          <w:szCs w:val="24"/>
        </w:rPr>
        <w:t>/</w:t>
      </w:r>
      <w:r w:rsidR="00212B8B" w:rsidRPr="007312A1">
        <w:rPr>
          <w:b/>
          <w:sz w:val="24"/>
          <w:szCs w:val="24"/>
        </w:rPr>
        <w:t>0</w:t>
      </w:r>
      <w:r w:rsidR="00532035" w:rsidRPr="007312A1">
        <w:rPr>
          <w:b/>
          <w:sz w:val="24"/>
          <w:szCs w:val="24"/>
        </w:rPr>
        <w:t>1</w:t>
      </w:r>
      <w:r w:rsidR="008603E0" w:rsidRPr="007312A1">
        <w:rPr>
          <w:b/>
          <w:sz w:val="24"/>
          <w:szCs w:val="24"/>
        </w:rPr>
        <w:t xml:space="preserve"> </w:t>
      </w:r>
      <w:r w:rsidRPr="007312A1">
        <w:rPr>
          <w:b/>
          <w:sz w:val="24"/>
          <w:szCs w:val="24"/>
        </w:rPr>
        <w:t xml:space="preserve">об определении рыночной стоимости объектов, расположенных 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п. Балезино, ул. Энгельса, д. 7а.</w:t>
      </w:r>
    </w:p>
    <w:p w:rsidR="00253C99" w:rsidRPr="007312A1" w:rsidRDefault="00253C99" w:rsidP="009A21E4">
      <w:pPr>
        <w:ind w:firstLine="708"/>
        <w:jc w:val="both"/>
        <w:rPr>
          <w:b/>
          <w:sz w:val="24"/>
          <w:szCs w:val="24"/>
        </w:rPr>
      </w:pPr>
      <w:r w:rsidRPr="007312A1">
        <w:rPr>
          <w:b/>
          <w:sz w:val="24"/>
          <w:szCs w:val="24"/>
        </w:rPr>
        <w:t xml:space="preserve"> - № 954/02  об определении рыночной стоимости объектов, расположенных по адресу: Удмуртская Республика, </w:t>
      </w:r>
      <w:proofErr w:type="spellStart"/>
      <w:r w:rsidRPr="007312A1">
        <w:rPr>
          <w:b/>
          <w:sz w:val="24"/>
          <w:szCs w:val="24"/>
        </w:rPr>
        <w:t>Балезинский</w:t>
      </w:r>
      <w:proofErr w:type="spellEnd"/>
      <w:r w:rsidRPr="007312A1">
        <w:rPr>
          <w:b/>
          <w:sz w:val="24"/>
          <w:szCs w:val="24"/>
        </w:rPr>
        <w:t xml:space="preserve"> район, с. </w:t>
      </w:r>
      <w:proofErr w:type="gramStart"/>
      <w:r w:rsidRPr="007312A1">
        <w:rPr>
          <w:b/>
          <w:sz w:val="24"/>
          <w:szCs w:val="24"/>
        </w:rPr>
        <w:t>Каменное</w:t>
      </w:r>
      <w:proofErr w:type="gramEnd"/>
      <w:r w:rsidRPr="007312A1">
        <w:rPr>
          <w:b/>
          <w:sz w:val="24"/>
          <w:szCs w:val="24"/>
        </w:rPr>
        <w:t xml:space="preserve"> </w:t>
      </w:r>
      <w:proofErr w:type="spellStart"/>
      <w:r w:rsidRPr="007312A1">
        <w:rPr>
          <w:b/>
          <w:sz w:val="24"/>
          <w:szCs w:val="24"/>
        </w:rPr>
        <w:t>Заделье</w:t>
      </w:r>
      <w:proofErr w:type="spellEnd"/>
      <w:r w:rsidRPr="007312A1">
        <w:rPr>
          <w:b/>
          <w:sz w:val="24"/>
          <w:szCs w:val="24"/>
        </w:rPr>
        <w:t>, ул. Почтовая, д. 12а.</w:t>
      </w:r>
    </w:p>
    <w:p w:rsidR="007312A1" w:rsidRDefault="007312A1" w:rsidP="007312A1">
      <w:pPr>
        <w:ind w:firstLine="708"/>
        <w:jc w:val="both"/>
        <w:rPr>
          <w:b/>
          <w:sz w:val="24"/>
          <w:szCs w:val="24"/>
        </w:rPr>
      </w:pPr>
      <w:r w:rsidRPr="007312A1">
        <w:rPr>
          <w:b/>
          <w:sz w:val="24"/>
          <w:szCs w:val="24"/>
        </w:rPr>
        <w:t xml:space="preserve">- № 954/07 об оценке рыночной стоимости движимого имущества </w:t>
      </w:r>
    </w:p>
    <w:p w:rsidR="00253C99" w:rsidRPr="007312A1" w:rsidRDefault="007312A1" w:rsidP="007312A1">
      <w:pPr>
        <w:ind w:firstLine="708"/>
        <w:jc w:val="both"/>
        <w:rPr>
          <w:b/>
          <w:bCs/>
          <w:sz w:val="24"/>
          <w:szCs w:val="24"/>
        </w:rPr>
      </w:pPr>
      <w:r w:rsidRPr="007312A1">
        <w:rPr>
          <w:b/>
          <w:sz w:val="24"/>
          <w:szCs w:val="24"/>
        </w:rPr>
        <w:t>Лошадь, 2012 года в эксплуатацию</w:t>
      </w:r>
    </w:p>
    <w:p w:rsidR="00253C99" w:rsidRDefault="00253C99" w:rsidP="009A21E4">
      <w:pPr>
        <w:ind w:firstLine="708"/>
        <w:jc w:val="both"/>
        <w:rPr>
          <w:b/>
          <w:sz w:val="24"/>
          <w:szCs w:val="24"/>
        </w:rPr>
      </w:pPr>
    </w:p>
    <w:p w:rsidR="002D2C4A" w:rsidRDefault="009572DB" w:rsidP="009A21E4">
      <w:pPr>
        <w:ind w:firstLine="708"/>
        <w:jc w:val="both"/>
        <w:rPr>
          <w:sz w:val="24"/>
          <w:szCs w:val="24"/>
        </w:rPr>
      </w:pPr>
      <w:r w:rsidRPr="009572DB">
        <w:rPr>
          <w:sz w:val="24"/>
          <w:szCs w:val="24"/>
        </w:rPr>
        <w:t xml:space="preserve"> Дата составления отчет</w:t>
      </w:r>
      <w:r w:rsidR="007312A1">
        <w:rPr>
          <w:sz w:val="24"/>
          <w:szCs w:val="24"/>
        </w:rPr>
        <w:t>ов</w:t>
      </w:r>
      <w:r w:rsidRPr="009572DB">
        <w:rPr>
          <w:sz w:val="24"/>
          <w:szCs w:val="24"/>
        </w:rPr>
        <w:t xml:space="preserve"> </w:t>
      </w:r>
      <w:r w:rsidR="00532035">
        <w:rPr>
          <w:sz w:val="24"/>
          <w:szCs w:val="24"/>
        </w:rPr>
        <w:t>09</w:t>
      </w:r>
      <w:r w:rsidRPr="009572DB">
        <w:rPr>
          <w:sz w:val="24"/>
          <w:szCs w:val="24"/>
        </w:rPr>
        <w:t>.</w:t>
      </w:r>
      <w:r w:rsidR="00AB0B74">
        <w:rPr>
          <w:sz w:val="24"/>
          <w:szCs w:val="24"/>
        </w:rPr>
        <w:t>0</w:t>
      </w:r>
      <w:r w:rsidR="00532035">
        <w:rPr>
          <w:sz w:val="24"/>
          <w:szCs w:val="24"/>
        </w:rPr>
        <w:t>6.2020</w:t>
      </w:r>
      <w:r w:rsidRPr="009572DB">
        <w:rPr>
          <w:sz w:val="24"/>
          <w:szCs w:val="24"/>
        </w:rPr>
        <w:t xml:space="preserve"> г</w:t>
      </w:r>
      <w:r w:rsidR="00F9388A">
        <w:rPr>
          <w:sz w:val="24"/>
          <w:szCs w:val="24"/>
        </w:rPr>
        <w:t>ода</w:t>
      </w:r>
      <w:r w:rsidRPr="009572DB">
        <w:rPr>
          <w:sz w:val="24"/>
          <w:szCs w:val="24"/>
        </w:rPr>
        <w:t>.</w:t>
      </w:r>
    </w:p>
    <w:p w:rsidR="00706DA7" w:rsidRDefault="00D335FD" w:rsidP="00537FF9">
      <w:pPr>
        <w:pStyle w:val="a6"/>
        <w:spacing w:before="120" w:after="0"/>
        <w:ind w:left="0" w:firstLine="709"/>
        <w:jc w:val="both"/>
        <w:rPr>
          <w:sz w:val="24"/>
          <w:szCs w:val="24"/>
        </w:rPr>
      </w:pPr>
      <w:r>
        <w:rPr>
          <w:color w:val="000000"/>
          <w:sz w:val="24"/>
          <w:szCs w:val="24"/>
        </w:rPr>
        <w:t>5</w:t>
      </w:r>
      <w:r w:rsidR="00537FF9" w:rsidRPr="0029699F">
        <w:rPr>
          <w:color w:val="000000"/>
          <w:sz w:val="24"/>
          <w:szCs w:val="24"/>
        </w:rPr>
        <w:t xml:space="preserve">. </w:t>
      </w:r>
      <w:r w:rsidR="00537FF9" w:rsidRPr="0029699F">
        <w:rPr>
          <w:b/>
          <w:sz w:val="24"/>
          <w:szCs w:val="24"/>
        </w:rPr>
        <w:t>Размер и порядок внесения задатка</w:t>
      </w:r>
      <w:r w:rsidR="00537FF9" w:rsidRPr="0029699F">
        <w:rPr>
          <w:sz w:val="24"/>
          <w:szCs w:val="24"/>
        </w:rPr>
        <w:t>:</w:t>
      </w:r>
      <w:r w:rsidR="00537FF9">
        <w:rPr>
          <w:sz w:val="24"/>
          <w:szCs w:val="24"/>
        </w:rPr>
        <w:t xml:space="preserve"> </w:t>
      </w:r>
      <w:r w:rsidR="00AB0B74">
        <w:rPr>
          <w:sz w:val="24"/>
          <w:szCs w:val="24"/>
        </w:rPr>
        <w:t>задаток в разм</w:t>
      </w:r>
      <w:r w:rsidR="00BF130C">
        <w:rPr>
          <w:sz w:val="24"/>
          <w:szCs w:val="24"/>
        </w:rPr>
        <w:t>ере 20% от начальной стоимости</w:t>
      </w:r>
      <w:r w:rsidR="001745DA">
        <w:rPr>
          <w:sz w:val="24"/>
          <w:szCs w:val="24"/>
        </w:rPr>
        <w:t>.</w:t>
      </w:r>
    </w:p>
    <w:p w:rsidR="002547C2" w:rsidRPr="002547C2" w:rsidRDefault="002547C2" w:rsidP="002547C2">
      <w:pPr>
        <w:shd w:val="clear" w:color="auto" w:fill="FFFFFF"/>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торгах 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.2. Настоящее информационное сообщение является публичной офертой для</w:t>
      </w:r>
      <w:r w:rsidR="002547C2">
        <w:rPr>
          <w:rFonts w:ascii="yandex-sans" w:hAnsi="yandex-sans"/>
          <w:color w:val="000000"/>
          <w:sz w:val="23"/>
          <w:szCs w:val="23"/>
        </w:rPr>
        <w:t xml:space="preserve"> </w:t>
      </w:r>
      <w:r w:rsidR="002547C2"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sidR="002547C2">
        <w:rPr>
          <w:rFonts w:ascii="yandex-sans" w:hAnsi="yandex-sans"/>
          <w:color w:val="000000"/>
          <w:sz w:val="23"/>
          <w:szCs w:val="23"/>
        </w:rPr>
        <w:t xml:space="preserve"> </w:t>
      </w:r>
      <w:r w:rsidR="002547C2"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sidR="002547C2">
        <w:rPr>
          <w:rFonts w:ascii="yandex-sans" w:hAnsi="yandex-sans"/>
          <w:color w:val="000000"/>
          <w:sz w:val="23"/>
          <w:szCs w:val="23"/>
        </w:rPr>
        <w:t xml:space="preserve"> </w:t>
      </w:r>
      <w:r w:rsidR="002547C2" w:rsidRPr="002547C2">
        <w:rPr>
          <w:rFonts w:ascii="yandex-sans" w:hAnsi="yandex-sans"/>
          <w:color w:val="000000"/>
          <w:sz w:val="23"/>
          <w:szCs w:val="23"/>
        </w:rPr>
        <w:t>считается заключенным в установленном порядке.</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.3. Платежи по перечислению задатка для участия в торгах и порядок возврата задатка</w:t>
      </w:r>
      <w:r w:rsidR="002547C2">
        <w:rPr>
          <w:rFonts w:ascii="yandex-sans" w:hAnsi="yandex-sans"/>
          <w:color w:val="000000"/>
          <w:sz w:val="23"/>
          <w:szCs w:val="23"/>
        </w:rPr>
        <w:t xml:space="preserve"> </w:t>
      </w:r>
      <w:r w:rsidR="002547C2" w:rsidRPr="002547C2">
        <w:rPr>
          <w:rFonts w:ascii="yandex-sans" w:hAnsi="yandex-sans"/>
          <w:color w:val="000000"/>
          <w:sz w:val="23"/>
          <w:szCs w:val="23"/>
        </w:rPr>
        <w:t>осуществляются в соответствии с Регламентом электронной площадки.</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.4. Суммы задатков возвращаются всем участникам аукциона, за исключением</w:t>
      </w:r>
      <w:r w:rsidR="002547C2">
        <w:rPr>
          <w:rFonts w:ascii="yandex-sans" w:hAnsi="yandex-sans"/>
          <w:color w:val="000000"/>
          <w:sz w:val="23"/>
          <w:szCs w:val="23"/>
        </w:rPr>
        <w:t xml:space="preserve"> </w:t>
      </w:r>
      <w:r w:rsidR="002547C2" w:rsidRPr="002547C2">
        <w:rPr>
          <w:rFonts w:ascii="yandex-sans" w:hAnsi="yandex-sans"/>
          <w:color w:val="000000"/>
          <w:sz w:val="23"/>
          <w:szCs w:val="23"/>
        </w:rPr>
        <w:t xml:space="preserve">победителя, в течение 5 (пяти) календарных дней </w:t>
      </w:r>
      <w:proofErr w:type="gramStart"/>
      <w:r w:rsidR="002547C2" w:rsidRPr="002547C2">
        <w:rPr>
          <w:rFonts w:ascii="yandex-sans" w:hAnsi="yandex-sans"/>
          <w:color w:val="000000"/>
          <w:sz w:val="23"/>
          <w:szCs w:val="23"/>
        </w:rPr>
        <w:t>с даты подведения</w:t>
      </w:r>
      <w:proofErr w:type="gramEnd"/>
      <w:r w:rsidR="002547C2" w:rsidRPr="002547C2">
        <w:rPr>
          <w:rFonts w:ascii="yandex-sans" w:hAnsi="yandex-sans"/>
          <w:color w:val="000000"/>
          <w:sz w:val="23"/>
          <w:szCs w:val="23"/>
        </w:rPr>
        <w:t xml:space="preserve"> итогов аукциона. Задаток,</w:t>
      </w:r>
      <w:r w:rsidR="002547C2">
        <w:rPr>
          <w:rFonts w:ascii="yandex-sans" w:hAnsi="yandex-sans"/>
          <w:color w:val="000000"/>
          <w:sz w:val="23"/>
          <w:szCs w:val="23"/>
        </w:rPr>
        <w:t xml:space="preserve"> </w:t>
      </w:r>
      <w:r w:rsidR="002547C2"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2547C2" w:rsidRPr="002547C2" w:rsidRDefault="001B3247" w:rsidP="002547C2">
      <w:pPr>
        <w:shd w:val="clear" w:color="auto" w:fill="FFFFFF"/>
        <w:jc w:val="both"/>
        <w:rPr>
          <w:rFonts w:ascii="yandex-sans" w:hAnsi="yandex-sans"/>
          <w:color w:val="000000"/>
          <w:sz w:val="23"/>
          <w:szCs w:val="23"/>
        </w:rPr>
      </w:pPr>
      <w:r>
        <w:rPr>
          <w:rFonts w:ascii="yandex-sans" w:hAnsi="yandex-sans"/>
          <w:color w:val="000000"/>
          <w:sz w:val="23"/>
          <w:szCs w:val="23"/>
        </w:rPr>
        <w:t>5</w:t>
      </w:r>
      <w:r w:rsidR="002547C2" w:rsidRPr="002547C2">
        <w:rPr>
          <w:rFonts w:ascii="yandex-sans" w:hAnsi="yandex-sans"/>
          <w:color w:val="000000"/>
          <w:sz w:val="23"/>
          <w:szCs w:val="23"/>
        </w:rPr>
        <w:t>.5. При уклонении или отказе победителя аукциона от заключения в установленный в</w:t>
      </w:r>
      <w:r w:rsidR="002547C2">
        <w:rPr>
          <w:rFonts w:ascii="yandex-sans" w:hAnsi="yandex-sans"/>
          <w:color w:val="000000"/>
          <w:sz w:val="23"/>
          <w:szCs w:val="23"/>
        </w:rPr>
        <w:t xml:space="preserve"> </w:t>
      </w:r>
      <w:r w:rsidR="002547C2" w:rsidRPr="002547C2">
        <w:rPr>
          <w:rFonts w:ascii="yandex-sans" w:hAnsi="yandex-sans"/>
          <w:color w:val="000000"/>
          <w:sz w:val="23"/>
          <w:szCs w:val="23"/>
        </w:rPr>
        <w:t xml:space="preserve">пункте </w:t>
      </w:r>
      <w:r w:rsidR="002E3290">
        <w:rPr>
          <w:rFonts w:ascii="yandex-sans" w:hAnsi="yandex-sans"/>
          <w:color w:val="000000"/>
          <w:sz w:val="23"/>
          <w:szCs w:val="23"/>
        </w:rPr>
        <w:t>3.6</w:t>
      </w:r>
      <w:r w:rsidR="00202AC7">
        <w:rPr>
          <w:rFonts w:ascii="yandex-sans" w:hAnsi="yandex-sans"/>
          <w:color w:val="000000"/>
          <w:sz w:val="23"/>
          <w:szCs w:val="23"/>
        </w:rPr>
        <w:t>,</w:t>
      </w:r>
      <w:r w:rsidR="0083666B">
        <w:rPr>
          <w:rFonts w:ascii="yandex-sans" w:hAnsi="yandex-sans"/>
          <w:color w:val="000000"/>
          <w:sz w:val="23"/>
          <w:szCs w:val="23"/>
        </w:rPr>
        <w:t xml:space="preserve"> раздел </w:t>
      </w:r>
      <w:r w:rsidR="0083666B">
        <w:rPr>
          <w:rFonts w:ascii="yandex-sans" w:hAnsi="yandex-sans"/>
          <w:color w:val="000000"/>
          <w:sz w:val="23"/>
          <w:szCs w:val="23"/>
          <w:lang w:val="en-US"/>
        </w:rPr>
        <w:t>III</w:t>
      </w:r>
      <w:r w:rsidR="0083666B">
        <w:rPr>
          <w:rFonts w:ascii="yandex-sans" w:hAnsi="yandex-sans"/>
          <w:color w:val="000000"/>
          <w:sz w:val="23"/>
          <w:szCs w:val="23"/>
        </w:rPr>
        <w:t>,</w:t>
      </w:r>
      <w:r w:rsidR="002547C2" w:rsidRPr="002547C2">
        <w:rPr>
          <w:rFonts w:ascii="yandex-sans" w:hAnsi="yandex-sans"/>
          <w:color w:val="FF0000"/>
          <w:sz w:val="23"/>
          <w:szCs w:val="23"/>
        </w:rPr>
        <w:t xml:space="preserve"> </w:t>
      </w:r>
      <w:r w:rsidR="002547C2" w:rsidRPr="002547C2">
        <w:rPr>
          <w:rFonts w:ascii="yandex-sans" w:hAnsi="yandex-sans"/>
          <w:color w:val="000000"/>
          <w:sz w:val="23"/>
          <w:szCs w:val="23"/>
        </w:rPr>
        <w:t>настоящего информационного сообщения срок договора купли-продажи</w:t>
      </w:r>
      <w:r w:rsidR="002547C2">
        <w:rPr>
          <w:rFonts w:ascii="yandex-sans" w:hAnsi="yandex-sans"/>
          <w:color w:val="000000"/>
          <w:sz w:val="23"/>
          <w:szCs w:val="23"/>
        </w:rPr>
        <w:t xml:space="preserve"> </w:t>
      </w:r>
      <w:r w:rsidR="002547C2" w:rsidRPr="002547C2">
        <w:rPr>
          <w:rFonts w:ascii="yandex-sans" w:hAnsi="yandex-sans"/>
          <w:color w:val="000000"/>
          <w:sz w:val="23"/>
          <w:szCs w:val="23"/>
        </w:rPr>
        <w:t>имущества, задаток ему не возвращается.</w:t>
      </w:r>
    </w:p>
    <w:p w:rsidR="002547C2" w:rsidRDefault="002547C2" w:rsidP="002547C2">
      <w:pPr>
        <w:shd w:val="clear" w:color="auto" w:fill="FFFFFF"/>
        <w:jc w:val="both"/>
        <w:rPr>
          <w:rFonts w:ascii="yandex-sans" w:hAnsi="yandex-sans"/>
          <w:color w:val="000000"/>
          <w:sz w:val="23"/>
          <w:szCs w:val="23"/>
        </w:rPr>
      </w:pPr>
      <w:r w:rsidRPr="002547C2">
        <w:rPr>
          <w:rFonts w:ascii="yandex-sans" w:hAnsi="yandex-sans"/>
          <w:color w:val="000000"/>
          <w:sz w:val="23"/>
          <w:szCs w:val="23"/>
        </w:rPr>
        <w:t>5</w:t>
      </w:r>
      <w:r w:rsidR="001B3247">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46071" w:rsidRDefault="00946071" w:rsidP="00946071">
      <w:pPr>
        <w:spacing w:before="120"/>
        <w:ind w:firstLine="708"/>
        <w:jc w:val="both"/>
        <w:rPr>
          <w:sz w:val="24"/>
          <w:szCs w:val="24"/>
        </w:rPr>
      </w:pPr>
      <w:r>
        <w:rPr>
          <w:sz w:val="24"/>
          <w:szCs w:val="24"/>
        </w:rPr>
        <w:lastRenderedPageBreak/>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w:t>
      </w:r>
      <w:r w:rsidRPr="003142B5">
        <w:rPr>
          <w:sz w:val="24"/>
          <w:szCs w:val="24"/>
        </w:rPr>
        <w:t xml:space="preserve"> </w:t>
      </w:r>
      <w:r>
        <w:rPr>
          <w:sz w:val="24"/>
          <w:szCs w:val="24"/>
        </w:rPr>
        <w:t>«ш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p w:rsidR="00BF4C7A" w:rsidRDefault="00BF4C7A" w:rsidP="00BF4C7A">
      <w:pPr>
        <w:pStyle w:val="aff5"/>
        <w:tabs>
          <w:tab w:val="left" w:pos="7155"/>
        </w:tabs>
        <w:spacing w:before="0" w:beforeAutospacing="0" w:after="225" w:afterAutospacing="0" w:line="216" w:lineRule="atLeast"/>
        <w:jc w:val="right"/>
        <w:textAlignment w:val="baseline"/>
        <w:rPr>
          <w:rFonts w:ascii="Arial" w:hAnsi="Arial" w:cs="Arial"/>
          <w:color w:val="212121"/>
          <w:sz w:val="18"/>
          <w:szCs w:val="18"/>
        </w:rPr>
      </w:pPr>
    </w:p>
    <w:tbl>
      <w:tblPr>
        <w:tblpPr w:leftFromText="180" w:rightFromText="180" w:vertAnchor="text" w:horzAnchor="margin" w:tblpY="33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36"/>
        <w:gridCol w:w="1843"/>
        <w:gridCol w:w="1275"/>
        <w:gridCol w:w="2127"/>
      </w:tblGrid>
      <w:tr w:rsidR="00946071" w:rsidRPr="00530987" w:rsidTr="00946071">
        <w:tc>
          <w:tcPr>
            <w:tcW w:w="592" w:type="dxa"/>
            <w:shd w:val="clear" w:color="auto" w:fill="auto"/>
          </w:tcPr>
          <w:p w:rsidR="00946071" w:rsidRPr="00530987" w:rsidRDefault="00946071" w:rsidP="004068C8">
            <w:r w:rsidRPr="00530987">
              <w:t>№ лота</w:t>
            </w:r>
          </w:p>
        </w:tc>
        <w:tc>
          <w:tcPr>
            <w:tcW w:w="4336" w:type="dxa"/>
            <w:shd w:val="clear" w:color="auto" w:fill="auto"/>
            <w:vAlign w:val="center"/>
          </w:tcPr>
          <w:p w:rsidR="00946071" w:rsidRPr="003E529C" w:rsidRDefault="00946071" w:rsidP="004068C8">
            <w:pPr>
              <w:jc w:val="center"/>
              <w:rPr>
                <w:b/>
              </w:rPr>
            </w:pPr>
            <w:r w:rsidRPr="003E529C">
              <w:rPr>
                <w:b/>
              </w:rPr>
              <w:t>Объект оценки</w:t>
            </w:r>
          </w:p>
        </w:tc>
        <w:tc>
          <w:tcPr>
            <w:tcW w:w="1843" w:type="dxa"/>
            <w:shd w:val="clear" w:color="auto" w:fill="auto"/>
          </w:tcPr>
          <w:p w:rsidR="00946071" w:rsidRPr="00946071" w:rsidRDefault="00946071" w:rsidP="004068C8">
            <w:pPr>
              <w:jc w:val="center"/>
              <w:rPr>
                <w:b/>
              </w:rPr>
            </w:pPr>
            <w:r w:rsidRPr="00946071">
              <w:rPr>
                <w:b/>
                <w:color w:val="000000"/>
                <w:sz w:val="22"/>
                <w:szCs w:val="22"/>
                <w:lang w:bidi="ru-RU"/>
              </w:rPr>
              <w:t>Начальная цена (годовой размер платы, руб.)</w:t>
            </w:r>
          </w:p>
        </w:tc>
        <w:tc>
          <w:tcPr>
            <w:tcW w:w="1275" w:type="dxa"/>
            <w:shd w:val="clear" w:color="auto" w:fill="auto"/>
          </w:tcPr>
          <w:p w:rsidR="00946071" w:rsidRPr="00946071" w:rsidRDefault="00946071" w:rsidP="00BF4C7A">
            <w:pPr>
              <w:spacing w:line="220" w:lineRule="exact"/>
              <w:jc w:val="center"/>
              <w:rPr>
                <w:b/>
              </w:rPr>
            </w:pPr>
            <w:r w:rsidRPr="00946071">
              <w:rPr>
                <w:b/>
                <w:color w:val="000000"/>
                <w:sz w:val="22"/>
                <w:szCs w:val="22"/>
                <w:lang w:bidi="ru-RU"/>
              </w:rPr>
              <w:t>Размер</w:t>
            </w:r>
          </w:p>
          <w:p w:rsidR="00946071" w:rsidRPr="00946071" w:rsidRDefault="00946071" w:rsidP="00BF4C7A">
            <w:pPr>
              <w:jc w:val="center"/>
              <w:rPr>
                <w:b/>
              </w:rPr>
            </w:pPr>
            <w:r w:rsidRPr="00946071">
              <w:rPr>
                <w:b/>
                <w:color w:val="000000"/>
                <w:sz w:val="22"/>
                <w:szCs w:val="22"/>
                <w:lang w:bidi="ru-RU"/>
              </w:rPr>
              <w:t>задатка</w:t>
            </w:r>
          </w:p>
        </w:tc>
        <w:tc>
          <w:tcPr>
            <w:tcW w:w="2127" w:type="dxa"/>
            <w:shd w:val="clear" w:color="auto" w:fill="auto"/>
          </w:tcPr>
          <w:p w:rsidR="00946071" w:rsidRPr="00946071" w:rsidRDefault="00946071" w:rsidP="00946071">
            <w:pPr>
              <w:spacing w:line="220" w:lineRule="exact"/>
              <w:jc w:val="center"/>
              <w:rPr>
                <w:b/>
              </w:rPr>
            </w:pPr>
            <w:r w:rsidRPr="00946071">
              <w:rPr>
                <w:b/>
                <w:color w:val="000000"/>
                <w:sz w:val="22"/>
                <w:szCs w:val="22"/>
                <w:lang w:bidi="ru-RU"/>
              </w:rPr>
              <w:t>Шаг</w:t>
            </w:r>
          </w:p>
          <w:p w:rsidR="00946071" w:rsidRPr="00946071" w:rsidRDefault="00946071" w:rsidP="00946071">
            <w:pPr>
              <w:spacing w:before="60" w:line="220" w:lineRule="exact"/>
              <w:jc w:val="center"/>
              <w:rPr>
                <w:b/>
              </w:rPr>
            </w:pPr>
            <w:r w:rsidRPr="00946071">
              <w:rPr>
                <w:b/>
                <w:color w:val="000000"/>
                <w:sz w:val="22"/>
                <w:szCs w:val="22"/>
                <w:lang w:bidi="ru-RU"/>
              </w:rPr>
              <w:t>аукциона</w:t>
            </w:r>
          </w:p>
          <w:p w:rsidR="00946071" w:rsidRPr="00946071" w:rsidRDefault="00946071" w:rsidP="00946071">
            <w:pPr>
              <w:jc w:val="center"/>
              <w:rPr>
                <w:b/>
              </w:rPr>
            </w:pPr>
            <w:r w:rsidRPr="00946071">
              <w:rPr>
                <w:b/>
                <w:color w:val="000000"/>
                <w:sz w:val="22"/>
                <w:szCs w:val="22"/>
                <w:lang w:bidi="ru-RU"/>
              </w:rPr>
              <w:t>(руб.)</w:t>
            </w:r>
          </w:p>
        </w:tc>
      </w:tr>
      <w:tr w:rsidR="00946071" w:rsidRPr="00530987" w:rsidTr="004068C8">
        <w:tc>
          <w:tcPr>
            <w:tcW w:w="592" w:type="dxa"/>
            <w:shd w:val="clear" w:color="auto" w:fill="auto"/>
          </w:tcPr>
          <w:p w:rsidR="00946071" w:rsidRPr="00530987" w:rsidRDefault="00946071" w:rsidP="004068C8">
            <w:pPr>
              <w:spacing w:line="220" w:lineRule="exact"/>
            </w:pPr>
            <w:r w:rsidRPr="00FA56BB">
              <w:rPr>
                <w:color w:val="000000"/>
                <w:sz w:val="22"/>
                <w:szCs w:val="22"/>
                <w:lang w:bidi="ru-RU"/>
              </w:rPr>
              <w:t>1.</w:t>
            </w:r>
          </w:p>
        </w:tc>
        <w:tc>
          <w:tcPr>
            <w:tcW w:w="4336" w:type="dxa"/>
            <w:shd w:val="clear" w:color="auto" w:fill="auto"/>
            <w:vAlign w:val="center"/>
          </w:tcPr>
          <w:p w:rsidR="00946071" w:rsidRPr="003E529C" w:rsidRDefault="00946071" w:rsidP="004068C8">
            <w:pPr>
              <w:jc w:val="center"/>
            </w:pPr>
            <w:r w:rsidRPr="003E529C">
              <w:t xml:space="preserve">Нежилое здание по адресу: УР, </w:t>
            </w:r>
            <w:proofErr w:type="spellStart"/>
            <w:r w:rsidRPr="003E529C">
              <w:t>Балезинский</w:t>
            </w:r>
            <w:proofErr w:type="spellEnd"/>
            <w:r w:rsidRPr="003E529C">
              <w:t xml:space="preserve"> район, пос. Балезино, ул. Энгельса, д. 7а,</w:t>
            </w:r>
          </w:p>
          <w:p w:rsidR="00946071" w:rsidRDefault="00946071" w:rsidP="004068C8">
            <w:pPr>
              <w:jc w:val="center"/>
            </w:pPr>
            <w:r w:rsidRPr="003E529C">
              <w:t>с кадастровым номером 18:02:020140:60</w:t>
            </w:r>
          </w:p>
          <w:p w:rsidR="00946071" w:rsidRPr="003E529C" w:rsidRDefault="00946071" w:rsidP="00946071">
            <w:pPr>
              <w:jc w:val="center"/>
            </w:pPr>
            <w:r>
              <w:t>земельный участок  18:02:020140:59</w:t>
            </w:r>
          </w:p>
        </w:tc>
        <w:tc>
          <w:tcPr>
            <w:tcW w:w="1843" w:type="dxa"/>
            <w:shd w:val="clear" w:color="auto" w:fill="auto"/>
            <w:vAlign w:val="center"/>
          </w:tcPr>
          <w:p w:rsidR="00946071" w:rsidRDefault="00946071" w:rsidP="004068C8">
            <w:pPr>
              <w:jc w:val="center"/>
            </w:pPr>
          </w:p>
          <w:p w:rsidR="00946071" w:rsidRDefault="005445F2" w:rsidP="004068C8">
            <w:pPr>
              <w:jc w:val="center"/>
            </w:pPr>
            <w:r>
              <w:t>492</w:t>
            </w:r>
            <w:r w:rsidR="00946071">
              <w:t>00,00</w:t>
            </w:r>
          </w:p>
          <w:p w:rsidR="00946071" w:rsidRDefault="00946071" w:rsidP="004068C8">
            <w:pPr>
              <w:jc w:val="center"/>
            </w:pPr>
            <w:r>
              <w:t>ЗУ – 134 000,00</w:t>
            </w:r>
          </w:p>
          <w:p w:rsidR="00946071" w:rsidRDefault="00946071" w:rsidP="004068C8">
            <w:pPr>
              <w:jc w:val="center"/>
            </w:pPr>
            <w:r>
              <w:t>Итого:</w:t>
            </w:r>
          </w:p>
          <w:p w:rsidR="00946071" w:rsidRPr="00995355" w:rsidRDefault="005445F2" w:rsidP="004068C8">
            <w:pPr>
              <w:jc w:val="center"/>
              <w:rPr>
                <w:b/>
              </w:rPr>
            </w:pPr>
            <w:r>
              <w:rPr>
                <w:b/>
              </w:rPr>
              <w:t>1832</w:t>
            </w:r>
            <w:r w:rsidR="00946071" w:rsidRPr="00995355">
              <w:rPr>
                <w:b/>
              </w:rPr>
              <w:t>00,00</w:t>
            </w:r>
          </w:p>
        </w:tc>
        <w:tc>
          <w:tcPr>
            <w:tcW w:w="1275" w:type="dxa"/>
            <w:shd w:val="clear" w:color="auto" w:fill="auto"/>
          </w:tcPr>
          <w:p w:rsidR="00A13BF3" w:rsidRDefault="00A13BF3" w:rsidP="00A13BF3">
            <w:pPr>
              <w:spacing w:line="220" w:lineRule="exact"/>
              <w:ind w:left="140"/>
              <w:jc w:val="center"/>
            </w:pPr>
          </w:p>
          <w:p w:rsidR="00A13BF3" w:rsidRDefault="00A13BF3" w:rsidP="00A13BF3">
            <w:pPr>
              <w:spacing w:line="220" w:lineRule="exact"/>
              <w:ind w:left="140"/>
              <w:jc w:val="center"/>
            </w:pPr>
          </w:p>
          <w:p w:rsidR="00946071" w:rsidRPr="00530987" w:rsidRDefault="008C32AC" w:rsidP="008C32AC">
            <w:pPr>
              <w:spacing w:line="220" w:lineRule="exact"/>
              <w:jc w:val="center"/>
            </w:pPr>
            <w:r>
              <w:t>3664</w:t>
            </w:r>
            <w:r w:rsidR="00A13BF3">
              <w:t>0,00</w:t>
            </w:r>
          </w:p>
        </w:tc>
        <w:tc>
          <w:tcPr>
            <w:tcW w:w="2127" w:type="dxa"/>
            <w:shd w:val="clear" w:color="auto" w:fill="auto"/>
          </w:tcPr>
          <w:p w:rsidR="00A13BF3" w:rsidRDefault="00A13BF3" w:rsidP="00A13BF3">
            <w:pPr>
              <w:spacing w:line="230" w:lineRule="exact"/>
              <w:jc w:val="center"/>
            </w:pPr>
          </w:p>
          <w:p w:rsidR="00A13BF3" w:rsidRDefault="00A13BF3" w:rsidP="00A13BF3">
            <w:pPr>
              <w:jc w:val="center"/>
            </w:pPr>
          </w:p>
          <w:p w:rsidR="00946071" w:rsidRPr="00A13BF3" w:rsidRDefault="008C32AC" w:rsidP="00A13BF3">
            <w:pPr>
              <w:jc w:val="center"/>
            </w:pPr>
            <w:r>
              <w:t>9160</w:t>
            </w:r>
            <w:r w:rsidR="00A13BF3">
              <w:t>,00</w:t>
            </w:r>
          </w:p>
        </w:tc>
      </w:tr>
      <w:tr w:rsidR="00946071" w:rsidRPr="00530987" w:rsidTr="004068C8">
        <w:tc>
          <w:tcPr>
            <w:tcW w:w="592" w:type="dxa"/>
            <w:shd w:val="clear" w:color="auto" w:fill="auto"/>
          </w:tcPr>
          <w:p w:rsidR="00946071" w:rsidRPr="00FA56BB" w:rsidRDefault="00946071" w:rsidP="004068C8">
            <w:pPr>
              <w:spacing w:line="220" w:lineRule="exact"/>
              <w:rPr>
                <w:color w:val="000000"/>
                <w:sz w:val="22"/>
                <w:szCs w:val="22"/>
                <w:lang w:bidi="ru-RU"/>
              </w:rPr>
            </w:pPr>
            <w:r>
              <w:rPr>
                <w:color w:val="000000"/>
                <w:sz w:val="22"/>
                <w:szCs w:val="22"/>
                <w:lang w:bidi="ru-RU"/>
              </w:rPr>
              <w:t>2.</w:t>
            </w:r>
          </w:p>
        </w:tc>
        <w:tc>
          <w:tcPr>
            <w:tcW w:w="4336" w:type="dxa"/>
            <w:shd w:val="clear" w:color="auto" w:fill="auto"/>
            <w:vAlign w:val="center"/>
          </w:tcPr>
          <w:p w:rsidR="00946071" w:rsidRDefault="00946071" w:rsidP="004068C8">
            <w:pPr>
              <w:tabs>
                <w:tab w:val="center" w:pos="4153"/>
                <w:tab w:val="right" w:pos="8306"/>
              </w:tabs>
              <w:jc w:val="center"/>
              <w:rPr>
                <w:bCs/>
                <w:iCs/>
                <w:color w:val="000000"/>
                <w:bdr w:val="none" w:sz="0" w:space="0" w:color="auto" w:frame="1"/>
              </w:rPr>
            </w:pPr>
            <w:r w:rsidRPr="003E529C">
              <w:rPr>
                <w:bCs/>
                <w:iCs/>
                <w:color w:val="000000"/>
                <w:bdr w:val="none" w:sz="0" w:space="0" w:color="auto" w:frame="1"/>
              </w:rPr>
              <w:t xml:space="preserve">Нежилое здание, гараж, по адресу: </w:t>
            </w:r>
          </w:p>
          <w:p w:rsidR="00946071" w:rsidRDefault="00946071" w:rsidP="004068C8">
            <w:pPr>
              <w:tabs>
                <w:tab w:val="center" w:pos="4153"/>
                <w:tab w:val="right" w:pos="8306"/>
              </w:tabs>
              <w:jc w:val="center"/>
              <w:rPr>
                <w:bCs/>
                <w:iCs/>
                <w:color w:val="000000"/>
                <w:bdr w:val="none" w:sz="0" w:space="0" w:color="auto" w:frame="1"/>
              </w:rPr>
            </w:pPr>
            <w:r w:rsidRPr="003E529C">
              <w:rPr>
                <w:bCs/>
                <w:iCs/>
                <w:color w:val="000000"/>
                <w:bdr w:val="none" w:sz="0" w:space="0" w:color="auto" w:frame="1"/>
              </w:rPr>
              <w:t xml:space="preserve">УР, </w:t>
            </w:r>
            <w:proofErr w:type="spellStart"/>
            <w:r w:rsidRPr="003E529C">
              <w:rPr>
                <w:bCs/>
                <w:iCs/>
                <w:color w:val="000000"/>
                <w:bdr w:val="none" w:sz="0" w:space="0" w:color="auto" w:frame="1"/>
              </w:rPr>
              <w:t>Балезинский</w:t>
            </w:r>
            <w:proofErr w:type="spellEnd"/>
            <w:r w:rsidRPr="003E529C">
              <w:rPr>
                <w:bCs/>
                <w:iCs/>
                <w:color w:val="000000"/>
                <w:bdr w:val="none" w:sz="0" w:space="0" w:color="auto" w:frame="1"/>
              </w:rPr>
              <w:t xml:space="preserve"> район, с. </w:t>
            </w:r>
            <w:proofErr w:type="gramStart"/>
            <w:r w:rsidRPr="003E529C">
              <w:rPr>
                <w:bCs/>
                <w:iCs/>
                <w:color w:val="000000"/>
                <w:bdr w:val="none" w:sz="0" w:space="0" w:color="auto" w:frame="1"/>
              </w:rPr>
              <w:t>Каменное</w:t>
            </w:r>
            <w:proofErr w:type="gramEnd"/>
            <w:r w:rsidRPr="003E529C">
              <w:rPr>
                <w:bCs/>
                <w:iCs/>
                <w:color w:val="000000"/>
                <w:bdr w:val="none" w:sz="0" w:space="0" w:color="auto" w:frame="1"/>
              </w:rPr>
              <w:t xml:space="preserve"> </w:t>
            </w:r>
            <w:proofErr w:type="spellStart"/>
            <w:r w:rsidRPr="003E529C">
              <w:rPr>
                <w:bCs/>
                <w:iCs/>
                <w:color w:val="000000"/>
                <w:bdr w:val="none" w:sz="0" w:space="0" w:color="auto" w:frame="1"/>
              </w:rPr>
              <w:t>Заделье</w:t>
            </w:r>
            <w:proofErr w:type="spellEnd"/>
            <w:r w:rsidRPr="003E529C">
              <w:rPr>
                <w:bCs/>
                <w:iCs/>
                <w:color w:val="000000"/>
                <w:bdr w:val="none" w:sz="0" w:space="0" w:color="auto" w:frame="1"/>
              </w:rPr>
              <w:t xml:space="preserve">, ул. Почтовая, д.12а, </w:t>
            </w:r>
          </w:p>
          <w:p w:rsidR="00946071" w:rsidRDefault="00946071" w:rsidP="004068C8">
            <w:pPr>
              <w:tabs>
                <w:tab w:val="center" w:pos="4153"/>
                <w:tab w:val="right" w:pos="8306"/>
              </w:tabs>
              <w:jc w:val="center"/>
              <w:rPr>
                <w:bCs/>
                <w:iCs/>
                <w:color w:val="000000"/>
                <w:bdr w:val="none" w:sz="0" w:space="0" w:color="auto" w:frame="1"/>
              </w:rPr>
            </w:pPr>
            <w:r w:rsidRPr="003E529C">
              <w:rPr>
                <w:bCs/>
                <w:iCs/>
                <w:color w:val="000000"/>
                <w:bdr w:val="none" w:sz="0" w:space="0" w:color="auto" w:frame="1"/>
              </w:rPr>
              <w:t>с кадастровым номером 18:02:068001:712</w:t>
            </w:r>
          </w:p>
          <w:p w:rsidR="00946071" w:rsidRPr="003E529C" w:rsidRDefault="00946071" w:rsidP="00946071">
            <w:pPr>
              <w:tabs>
                <w:tab w:val="center" w:pos="4153"/>
                <w:tab w:val="right" w:pos="8306"/>
              </w:tabs>
              <w:jc w:val="center"/>
              <w:rPr>
                <w:bCs/>
                <w:iCs/>
                <w:color w:val="000000"/>
                <w:bdr w:val="none" w:sz="0" w:space="0" w:color="auto" w:frame="1"/>
              </w:rPr>
            </w:pPr>
            <w:r>
              <w:rPr>
                <w:bCs/>
                <w:iCs/>
                <w:color w:val="000000"/>
                <w:bdr w:val="none" w:sz="0" w:space="0" w:color="auto" w:frame="1"/>
              </w:rPr>
              <w:t>земельный участок  18:02:068001:711</w:t>
            </w:r>
          </w:p>
        </w:tc>
        <w:tc>
          <w:tcPr>
            <w:tcW w:w="1843" w:type="dxa"/>
            <w:shd w:val="clear" w:color="auto" w:fill="auto"/>
            <w:vAlign w:val="center"/>
          </w:tcPr>
          <w:p w:rsidR="00946071" w:rsidRDefault="00946071" w:rsidP="004068C8">
            <w:pPr>
              <w:jc w:val="center"/>
            </w:pPr>
            <w:r>
              <w:t>6</w:t>
            </w:r>
            <w:r w:rsidR="005445F2">
              <w:t>1</w:t>
            </w:r>
            <w:r>
              <w:t> </w:t>
            </w:r>
            <w:r w:rsidR="005445F2">
              <w:t>2</w:t>
            </w:r>
            <w:r>
              <w:t>00,00</w:t>
            </w:r>
          </w:p>
          <w:p w:rsidR="00946071" w:rsidRDefault="00946071" w:rsidP="004068C8">
            <w:pPr>
              <w:jc w:val="center"/>
            </w:pPr>
            <w:r>
              <w:t>ЗУ – 42 000,00</w:t>
            </w:r>
          </w:p>
          <w:p w:rsidR="00946071" w:rsidRDefault="00946071" w:rsidP="004068C8">
            <w:pPr>
              <w:jc w:val="center"/>
            </w:pPr>
            <w:r>
              <w:t>Итого:</w:t>
            </w:r>
          </w:p>
          <w:p w:rsidR="00946071" w:rsidRPr="00995355" w:rsidRDefault="00946071" w:rsidP="005445F2">
            <w:pPr>
              <w:jc w:val="center"/>
              <w:rPr>
                <w:b/>
              </w:rPr>
            </w:pPr>
            <w:r w:rsidRPr="00995355">
              <w:rPr>
                <w:b/>
              </w:rPr>
              <w:t>10</w:t>
            </w:r>
            <w:r w:rsidR="005445F2">
              <w:rPr>
                <w:b/>
              </w:rPr>
              <w:t>32</w:t>
            </w:r>
            <w:r w:rsidRPr="00995355">
              <w:rPr>
                <w:b/>
              </w:rPr>
              <w:t>00,00</w:t>
            </w:r>
          </w:p>
        </w:tc>
        <w:tc>
          <w:tcPr>
            <w:tcW w:w="1275" w:type="dxa"/>
            <w:shd w:val="clear" w:color="auto" w:fill="auto"/>
          </w:tcPr>
          <w:p w:rsidR="00A13BF3" w:rsidRDefault="00A13BF3" w:rsidP="00A13BF3">
            <w:pPr>
              <w:spacing w:line="220" w:lineRule="exact"/>
              <w:ind w:left="140"/>
              <w:jc w:val="center"/>
              <w:rPr>
                <w:color w:val="000000"/>
                <w:sz w:val="22"/>
                <w:szCs w:val="22"/>
                <w:lang w:bidi="ru-RU"/>
              </w:rPr>
            </w:pPr>
          </w:p>
          <w:p w:rsidR="00A13BF3" w:rsidRDefault="00A13BF3" w:rsidP="00A13BF3">
            <w:pPr>
              <w:jc w:val="center"/>
              <w:rPr>
                <w:sz w:val="22"/>
                <w:szCs w:val="22"/>
                <w:lang w:bidi="ru-RU"/>
              </w:rPr>
            </w:pPr>
          </w:p>
          <w:p w:rsidR="00946071" w:rsidRPr="00A13BF3" w:rsidRDefault="00A13BF3" w:rsidP="008C32AC">
            <w:pPr>
              <w:jc w:val="center"/>
              <w:rPr>
                <w:sz w:val="22"/>
                <w:szCs w:val="22"/>
                <w:lang w:bidi="ru-RU"/>
              </w:rPr>
            </w:pPr>
            <w:r>
              <w:rPr>
                <w:sz w:val="22"/>
                <w:szCs w:val="22"/>
                <w:lang w:bidi="ru-RU"/>
              </w:rPr>
              <w:t>20</w:t>
            </w:r>
            <w:r w:rsidR="008C32AC">
              <w:rPr>
                <w:sz w:val="22"/>
                <w:szCs w:val="22"/>
                <w:lang w:bidi="ru-RU"/>
              </w:rPr>
              <w:t>64</w:t>
            </w:r>
            <w:r>
              <w:rPr>
                <w:sz w:val="22"/>
                <w:szCs w:val="22"/>
                <w:lang w:bidi="ru-RU"/>
              </w:rPr>
              <w:t>0,00</w:t>
            </w:r>
          </w:p>
        </w:tc>
        <w:tc>
          <w:tcPr>
            <w:tcW w:w="2127" w:type="dxa"/>
            <w:shd w:val="clear" w:color="auto" w:fill="auto"/>
          </w:tcPr>
          <w:p w:rsidR="00A13BF3" w:rsidRPr="00A13BF3" w:rsidRDefault="00A13BF3" w:rsidP="00A13BF3">
            <w:pPr>
              <w:spacing w:line="230" w:lineRule="exact"/>
              <w:jc w:val="center"/>
              <w:rPr>
                <w:color w:val="000000"/>
                <w:sz w:val="22"/>
                <w:szCs w:val="22"/>
                <w:lang w:bidi="ru-RU"/>
              </w:rPr>
            </w:pPr>
          </w:p>
          <w:p w:rsidR="00A13BF3" w:rsidRPr="00A13BF3" w:rsidRDefault="00A13BF3" w:rsidP="00A13BF3">
            <w:pPr>
              <w:jc w:val="center"/>
              <w:rPr>
                <w:sz w:val="22"/>
                <w:szCs w:val="22"/>
                <w:lang w:bidi="ru-RU"/>
              </w:rPr>
            </w:pPr>
          </w:p>
          <w:p w:rsidR="00946071" w:rsidRPr="00A13BF3" w:rsidRDefault="00A13BF3" w:rsidP="008C32AC">
            <w:pPr>
              <w:jc w:val="center"/>
              <w:rPr>
                <w:sz w:val="22"/>
                <w:szCs w:val="22"/>
                <w:lang w:bidi="ru-RU"/>
              </w:rPr>
            </w:pPr>
            <w:r w:rsidRPr="00A13BF3">
              <w:rPr>
                <w:sz w:val="22"/>
                <w:szCs w:val="22"/>
                <w:lang w:bidi="ru-RU"/>
              </w:rPr>
              <w:t>5</w:t>
            </w:r>
            <w:r w:rsidR="008C32AC">
              <w:rPr>
                <w:sz w:val="22"/>
                <w:szCs w:val="22"/>
                <w:lang w:bidi="ru-RU"/>
              </w:rPr>
              <w:t>160</w:t>
            </w:r>
            <w:r w:rsidRPr="00A13BF3">
              <w:rPr>
                <w:sz w:val="22"/>
                <w:szCs w:val="22"/>
                <w:lang w:bidi="ru-RU"/>
              </w:rPr>
              <w:t>,00</w:t>
            </w:r>
          </w:p>
        </w:tc>
      </w:tr>
      <w:tr w:rsidR="00946071" w:rsidRPr="00530987" w:rsidTr="00946071">
        <w:tc>
          <w:tcPr>
            <w:tcW w:w="592" w:type="dxa"/>
            <w:shd w:val="clear" w:color="auto" w:fill="auto"/>
          </w:tcPr>
          <w:p w:rsidR="00946071" w:rsidRDefault="005445F2" w:rsidP="004068C8">
            <w:pPr>
              <w:spacing w:line="220" w:lineRule="exact"/>
              <w:rPr>
                <w:color w:val="000000"/>
                <w:sz w:val="22"/>
                <w:szCs w:val="22"/>
                <w:lang w:bidi="ru-RU"/>
              </w:rPr>
            </w:pPr>
            <w:r>
              <w:rPr>
                <w:color w:val="000000"/>
                <w:sz w:val="22"/>
                <w:szCs w:val="22"/>
                <w:lang w:bidi="ru-RU"/>
              </w:rPr>
              <w:t>3</w:t>
            </w:r>
            <w:r w:rsidR="00946071">
              <w:rPr>
                <w:color w:val="000000"/>
                <w:sz w:val="22"/>
                <w:szCs w:val="22"/>
                <w:lang w:bidi="ru-RU"/>
              </w:rPr>
              <w:t>.</w:t>
            </w:r>
          </w:p>
        </w:tc>
        <w:tc>
          <w:tcPr>
            <w:tcW w:w="4336" w:type="dxa"/>
            <w:shd w:val="clear" w:color="auto" w:fill="auto"/>
            <w:vAlign w:val="center"/>
          </w:tcPr>
          <w:p w:rsidR="00946071" w:rsidRPr="003E529C" w:rsidRDefault="00946071" w:rsidP="004068C8">
            <w:pPr>
              <w:tabs>
                <w:tab w:val="center" w:pos="4153"/>
                <w:tab w:val="right" w:pos="8306"/>
              </w:tabs>
              <w:jc w:val="center"/>
              <w:rPr>
                <w:bCs/>
                <w:iCs/>
                <w:color w:val="000000"/>
                <w:bdr w:val="none" w:sz="0" w:space="0" w:color="auto" w:frame="1"/>
              </w:rPr>
            </w:pPr>
            <w:r>
              <w:t>Кобыла</w:t>
            </w:r>
            <w:r w:rsidRPr="003E529C">
              <w:t>, гнедая, год приобретения (рождения) – 2012;</w:t>
            </w:r>
          </w:p>
        </w:tc>
        <w:tc>
          <w:tcPr>
            <w:tcW w:w="1843" w:type="dxa"/>
            <w:shd w:val="clear" w:color="auto" w:fill="auto"/>
          </w:tcPr>
          <w:p w:rsidR="00946071" w:rsidRPr="00CC73BC" w:rsidRDefault="00946071" w:rsidP="004068C8">
            <w:pPr>
              <w:spacing w:line="226" w:lineRule="exact"/>
              <w:jc w:val="center"/>
              <w:rPr>
                <w:color w:val="000000"/>
                <w:sz w:val="22"/>
                <w:szCs w:val="22"/>
                <w:lang w:bidi="ru-RU"/>
              </w:rPr>
            </w:pPr>
            <w:r w:rsidRPr="00995355">
              <w:rPr>
                <w:b/>
              </w:rPr>
              <w:t>88 000,00</w:t>
            </w:r>
          </w:p>
        </w:tc>
        <w:tc>
          <w:tcPr>
            <w:tcW w:w="1275" w:type="dxa"/>
            <w:shd w:val="clear" w:color="auto" w:fill="auto"/>
          </w:tcPr>
          <w:p w:rsidR="00946071" w:rsidRDefault="00A13BF3" w:rsidP="00A13BF3">
            <w:pPr>
              <w:spacing w:line="220" w:lineRule="exact"/>
              <w:ind w:left="140"/>
              <w:jc w:val="center"/>
              <w:rPr>
                <w:color w:val="000000"/>
                <w:sz w:val="22"/>
                <w:szCs w:val="22"/>
                <w:lang w:bidi="ru-RU"/>
              </w:rPr>
            </w:pPr>
            <w:r>
              <w:rPr>
                <w:color w:val="000000"/>
                <w:sz w:val="22"/>
                <w:szCs w:val="22"/>
                <w:lang w:bidi="ru-RU"/>
              </w:rPr>
              <w:t>17600,00</w:t>
            </w:r>
          </w:p>
        </w:tc>
        <w:tc>
          <w:tcPr>
            <w:tcW w:w="2127" w:type="dxa"/>
            <w:shd w:val="clear" w:color="auto" w:fill="auto"/>
          </w:tcPr>
          <w:p w:rsidR="00946071" w:rsidRPr="00A13BF3" w:rsidRDefault="00A13BF3" w:rsidP="00A13BF3">
            <w:pPr>
              <w:spacing w:line="230" w:lineRule="exact"/>
              <w:jc w:val="center"/>
              <w:rPr>
                <w:color w:val="000000"/>
                <w:sz w:val="22"/>
                <w:szCs w:val="22"/>
                <w:lang w:bidi="ru-RU"/>
              </w:rPr>
            </w:pPr>
            <w:r w:rsidRPr="00A13BF3">
              <w:rPr>
                <w:color w:val="000000"/>
                <w:sz w:val="22"/>
                <w:szCs w:val="22"/>
                <w:lang w:bidi="ru-RU"/>
              </w:rPr>
              <w:t>4400,00</w:t>
            </w:r>
          </w:p>
        </w:tc>
      </w:tr>
    </w:tbl>
    <w:p w:rsidR="00BF4C7A" w:rsidRPr="002547C2" w:rsidRDefault="00BF4C7A" w:rsidP="002547C2">
      <w:pPr>
        <w:shd w:val="clear" w:color="auto" w:fill="FFFFFF"/>
        <w:jc w:val="both"/>
        <w:rPr>
          <w:rFonts w:ascii="yandex-sans" w:hAnsi="yandex-sans"/>
          <w:color w:val="000000"/>
          <w:sz w:val="23"/>
          <w:szCs w:val="23"/>
        </w:rPr>
      </w:pPr>
    </w:p>
    <w:p w:rsidR="00582DF9" w:rsidRDefault="00582DF9" w:rsidP="005115E1"/>
    <w:p w:rsidR="006D3B55" w:rsidRPr="005115E1" w:rsidRDefault="006D3B55" w:rsidP="005115E1"/>
    <w:p w:rsidR="00864C93" w:rsidRPr="00802E89" w:rsidRDefault="00864C93" w:rsidP="00802E89">
      <w:pPr>
        <w:pStyle w:val="afa"/>
        <w:outlineLvl w:val="0"/>
      </w:pPr>
      <w:bookmarkStart w:id="5"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5"/>
      <w:r w:rsidR="00583C74">
        <w:t>Е</w:t>
      </w:r>
    </w:p>
    <w:p w:rsidR="00864C93" w:rsidRPr="00864C93" w:rsidRDefault="00864C93" w:rsidP="00864C93"/>
    <w:p w:rsidR="00226B78" w:rsidRPr="003653E7" w:rsidRDefault="00AD229F" w:rsidP="00226B78">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226B78" w:rsidRPr="003653E7">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226B78" w:rsidRPr="003653E7" w:rsidRDefault="00226B78" w:rsidP="00226B78">
      <w:pPr>
        <w:widowControl w:val="0"/>
        <w:autoSpaceDE w:val="0"/>
        <w:autoSpaceDN w:val="0"/>
        <w:adjustRightInd w:val="0"/>
        <w:ind w:firstLine="502"/>
        <w:jc w:val="both"/>
        <w:rPr>
          <w:sz w:val="24"/>
          <w:szCs w:val="24"/>
        </w:rPr>
      </w:pPr>
      <w:r w:rsidRPr="003653E7">
        <w:rPr>
          <w:sz w:val="24"/>
          <w:szCs w:val="24"/>
        </w:rPr>
        <w:t>- государственных и муниципальных унитарных предприятий, государственных и муниципальных учреждений;</w:t>
      </w:r>
    </w:p>
    <w:p w:rsidR="00226B78" w:rsidRPr="003653E7" w:rsidRDefault="00226B78" w:rsidP="00226B78">
      <w:pPr>
        <w:widowControl w:val="0"/>
        <w:autoSpaceDE w:val="0"/>
        <w:autoSpaceDN w:val="0"/>
        <w:adjustRightInd w:val="0"/>
        <w:ind w:firstLine="502"/>
        <w:jc w:val="both"/>
        <w:rPr>
          <w:sz w:val="24"/>
          <w:szCs w:val="24"/>
        </w:rPr>
      </w:pPr>
      <w:r w:rsidRPr="003653E7">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226B78" w:rsidRPr="003653E7" w:rsidRDefault="00226B78" w:rsidP="00226B78">
      <w:pPr>
        <w:widowControl w:val="0"/>
        <w:autoSpaceDE w:val="0"/>
        <w:autoSpaceDN w:val="0"/>
        <w:adjustRightInd w:val="0"/>
        <w:ind w:firstLine="502"/>
        <w:jc w:val="both"/>
        <w:rPr>
          <w:color w:val="000000"/>
          <w:sz w:val="24"/>
          <w:szCs w:val="24"/>
        </w:rPr>
      </w:pPr>
      <w:proofErr w:type="gramStart"/>
      <w:r w:rsidRPr="003653E7">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3653E7">
        <w:rPr>
          <w:color w:val="000000"/>
          <w:sz w:val="24"/>
          <w:szCs w:val="24"/>
        </w:rPr>
        <w:t>бенефициарных</w:t>
      </w:r>
      <w:proofErr w:type="spellEnd"/>
      <w:r w:rsidRPr="003653E7">
        <w:rPr>
          <w:color w:val="000000"/>
          <w:sz w:val="24"/>
          <w:szCs w:val="24"/>
        </w:rPr>
        <w:t xml:space="preserve"> владельцах и контролирующих лицах в порядке, установленном Правительством Российской</w:t>
      </w:r>
      <w:proofErr w:type="gramEnd"/>
      <w:r w:rsidRPr="003653E7">
        <w:rPr>
          <w:color w:val="000000"/>
          <w:sz w:val="24"/>
          <w:szCs w:val="24"/>
        </w:rPr>
        <w:t xml:space="preserve"> Федерации.</w:t>
      </w:r>
    </w:p>
    <w:p w:rsidR="00226B78" w:rsidRPr="00CB48E4" w:rsidRDefault="001B3247" w:rsidP="00226B78">
      <w:pPr>
        <w:ind w:firstLine="720"/>
        <w:jc w:val="both"/>
        <w:rPr>
          <w:sz w:val="24"/>
          <w:szCs w:val="24"/>
        </w:rPr>
      </w:pPr>
      <w:r>
        <w:rPr>
          <w:sz w:val="24"/>
          <w:szCs w:val="24"/>
        </w:rPr>
        <w:t xml:space="preserve"> </w:t>
      </w:r>
      <w:r w:rsidR="00226B78"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00226B78" w:rsidRPr="00CB48E4">
          <w:rPr>
            <w:sz w:val="24"/>
            <w:szCs w:val="24"/>
          </w:rPr>
          <w:t>2001 г</w:t>
        </w:r>
      </w:smartTag>
      <w:r w:rsidR="00226B78"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8C32AC" w:rsidRDefault="00226B78" w:rsidP="008C32AC">
      <w:pPr>
        <w:ind w:firstLine="709"/>
        <w:jc w:val="both"/>
        <w:rPr>
          <w:sz w:val="24"/>
          <w:szCs w:val="24"/>
        </w:rPr>
      </w:pPr>
      <w:proofErr w:type="gramStart"/>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1B3247">
        <w:rPr>
          <w:sz w:val="24"/>
          <w:szCs w:val="24"/>
        </w:rPr>
        <w:t xml:space="preserve"> </w:t>
      </w:r>
      <w:proofErr w:type="gramEnd"/>
    </w:p>
    <w:p w:rsidR="008C32AC" w:rsidRDefault="008C32AC" w:rsidP="008C32AC">
      <w:pPr>
        <w:jc w:val="both"/>
        <w:rPr>
          <w:rFonts w:ascii="yandex-sans" w:hAnsi="yandex-sans"/>
          <w:b/>
          <w:color w:val="000000"/>
          <w:sz w:val="23"/>
          <w:szCs w:val="23"/>
        </w:rPr>
      </w:pPr>
    </w:p>
    <w:p w:rsidR="008C32AC" w:rsidRDefault="008C32AC" w:rsidP="008C32AC">
      <w:pPr>
        <w:jc w:val="both"/>
        <w:rPr>
          <w:rFonts w:ascii="yandex-sans" w:hAnsi="yandex-sans"/>
          <w:b/>
          <w:color w:val="000000"/>
          <w:sz w:val="23"/>
          <w:szCs w:val="23"/>
        </w:rPr>
      </w:pPr>
    </w:p>
    <w:p w:rsidR="00226B78" w:rsidRPr="00345CE2" w:rsidRDefault="004A1388" w:rsidP="008C32AC">
      <w:pPr>
        <w:jc w:val="both"/>
        <w:rPr>
          <w:sz w:val="24"/>
          <w:szCs w:val="24"/>
        </w:rPr>
      </w:pPr>
      <w:r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00226B78" w:rsidRPr="00345CE2">
        <w:rPr>
          <w:sz w:val="24"/>
          <w:szCs w:val="24"/>
        </w:rPr>
        <w:t xml:space="preserve">. Образцы </w:t>
      </w:r>
      <w:proofErr w:type="gramStart"/>
      <w:r w:rsidR="00226B78" w:rsidRPr="00345CE2">
        <w:rPr>
          <w:sz w:val="24"/>
          <w:szCs w:val="24"/>
        </w:rPr>
        <w:t>документов, прилагаемых к заявке</w:t>
      </w:r>
      <w:r w:rsidR="008C32AC">
        <w:rPr>
          <w:sz w:val="24"/>
          <w:szCs w:val="24"/>
        </w:rPr>
        <w:t xml:space="preserve"> </w:t>
      </w:r>
      <w:r w:rsidR="00226B78" w:rsidRPr="00345CE2">
        <w:rPr>
          <w:sz w:val="24"/>
          <w:szCs w:val="24"/>
        </w:rPr>
        <w:t xml:space="preserve"> представлены</w:t>
      </w:r>
      <w:proofErr w:type="gramEnd"/>
      <w:r w:rsidR="00226B78" w:rsidRPr="00345CE2">
        <w:rPr>
          <w:sz w:val="24"/>
          <w:szCs w:val="24"/>
        </w:rPr>
        <w:t xml:space="preserve">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Pr="00CB48E4" w:rsidRDefault="00226B78" w:rsidP="00226B78">
      <w:pPr>
        <w:ind w:firstLine="720"/>
        <w:jc w:val="both"/>
        <w:rPr>
          <w:b/>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Pr="00345CE2"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lastRenderedPageBreak/>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226B78" w:rsidRPr="00C13FA4">
        <w:t xml:space="preserve"> </w:t>
      </w:r>
      <w:r w:rsidR="00226B78"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w:t>
      </w:r>
      <w:r w:rsidRPr="00C13FA4">
        <w:rPr>
          <w:b w:val="0"/>
          <w:sz w:val="24"/>
          <w:szCs w:val="24"/>
          <w:lang w:val="ru-RU"/>
        </w:rPr>
        <w:lastRenderedPageBreak/>
        <w:t xml:space="preserve">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Pr="00D00795"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226B78"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8C32AC">
        <w:rPr>
          <w:sz w:val="24"/>
          <w:szCs w:val="24"/>
        </w:rPr>
        <w:t>19</w:t>
      </w:r>
      <w:r w:rsidR="00E77105" w:rsidRPr="00E77105">
        <w:rPr>
          <w:b/>
          <w:sz w:val="24"/>
          <w:szCs w:val="24"/>
        </w:rPr>
        <w:t>.0</w:t>
      </w:r>
      <w:r w:rsidR="008C32AC">
        <w:rPr>
          <w:b/>
          <w:sz w:val="24"/>
          <w:szCs w:val="24"/>
        </w:rPr>
        <w:t>8</w:t>
      </w:r>
      <w:r w:rsidR="00226B78" w:rsidRPr="00E77105">
        <w:rPr>
          <w:b/>
          <w:sz w:val="24"/>
          <w:szCs w:val="24"/>
        </w:rPr>
        <w:t>.</w:t>
      </w:r>
      <w:r w:rsidR="00532035">
        <w:rPr>
          <w:b/>
          <w:sz w:val="24"/>
          <w:szCs w:val="24"/>
        </w:rPr>
        <w:t>2020</w:t>
      </w:r>
      <w:r w:rsidR="007F4FBA">
        <w:rPr>
          <w:b/>
          <w:sz w:val="24"/>
          <w:szCs w:val="24"/>
        </w:rPr>
        <w:t xml:space="preserve"> с 20</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8C32AC">
        <w:rPr>
          <w:sz w:val="24"/>
          <w:szCs w:val="24"/>
        </w:rPr>
        <w:t>2</w:t>
      </w:r>
      <w:r w:rsidR="007F4FBA">
        <w:rPr>
          <w:sz w:val="24"/>
          <w:szCs w:val="24"/>
        </w:rPr>
        <w:t>1</w:t>
      </w:r>
      <w:r w:rsidR="00E77105" w:rsidRPr="00E77105">
        <w:rPr>
          <w:b/>
          <w:sz w:val="24"/>
          <w:szCs w:val="24"/>
        </w:rPr>
        <w:t>.0</w:t>
      </w:r>
      <w:r w:rsidR="008C32AC">
        <w:rPr>
          <w:b/>
          <w:sz w:val="24"/>
          <w:szCs w:val="24"/>
        </w:rPr>
        <w:t>9</w:t>
      </w:r>
      <w:r w:rsidR="00226B78" w:rsidRPr="00E77105">
        <w:rPr>
          <w:b/>
          <w:sz w:val="24"/>
          <w:szCs w:val="24"/>
        </w:rPr>
        <w:t>.</w:t>
      </w:r>
      <w:r w:rsidR="00532035">
        <w:rPr>
          <w:b/>
          <w:sz w:val="24"/>
          <w:szCs w:val="24"/>
        </w:rPr>
        <w:t>2020</w:t>
      </w:r>
      <w:r w:rsidR="00226B78" w:rsidRPr="00967297">
        <w:rPr>
          <w:b/>
          <w:sz w:val="24"/>
          <w:szCs w:val="24"/>
        </w:rPr>
        <w:t xml:space="preserve"> </w:t>
      </w:r>
      <w:r w:rsidR="00226B78">
        <w:rPr>
          <w:b/>
          <w:sz w:val="24"/>
          <w:szCs w:val="24"/>
        </w:rPr>
        <w:t xml:space="preserve">до </w:t>
      </w:r>
      <w:r w:rsidR="007F4FBA">
        <w:rPr>
          <w:b/>
          <w:sz w:val="24"/>
          <w:szCs w:val="24"/>
        </w:rPr>
        <w:t>20</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532035">
        <w:rPr>
          <w:sz w:val="24"/>
          <w:szCs w:val="24"/>
        </w:rPr>
        <w:t>2</w:t>
      </w:r>
      <w:r w:rsidR="008C32AC">
        <w:rPr>
          <w:sz w:val="24"/>
          <w:szCs w:val="24"/>
        </w:rPr>
        <w:t>4</w:t>
      </w:r>
      <w:r w:rsidR="00E77105" w:rsidRPr="00E77105">
        <w:rPr>
          <w:b/>
          <w:sz w:val="24"/>
          <w:szCs w:val="24"/>
        </w:rPr>
        <w:t>.0</w:t>
      </w:r>
      <w:r w:rsidR="008C32AC">
        <w:rPr>
          <w:b/>
          <w:sz w:val="24"/>
          <w:szCs w:val="24"/>
        </w:rPr>
        <w:t>9</w:t>
      </w:r>
      <w:r w:rsidR="00226B78" w:rsidRPr="00E77105">
        <w:rPr>
          <w:b/>
          <w:sz w:val="24"/>
          <w:szCs w:val="24"/>
        </w:rPr>
        <w:t>.</w:t>
      </w:r>
      <w:r w:rsidR="00226B78" w:rsidRPr="00967297">
        <w:rPr>
          <w:b/>
          <w:sz w:val="24"/>
          <w:szCs w:val="24"/>
        </w:rPr>
        <w:t>20</w:t>
      </w:r>
      <w:r w:rsidR="00532035">
        <w:rPr>
          <w:b/>
          <w:sz w:val="24"/>
          <w:szCs w:val="24"/>
        </w:rPr>
        <w:t>20</w:t>
      </w:r>
      <w:r w:rsidR="00226B78">
        <w:rPr>
          <w:b/>
          <w:sz w:val="24"/>
          <w:szCs w:val="24"/>
        </w:rPr>
        <w:t xml:space="preserve"> до 24</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 </w:t>
      </w:r>
      <w:r w:rsidR="00532035">
        <w:rPr>
          <w:sz w:val="24"/>
          <w:szCs w:val="24"/>
        </w:rPr>
        <w:t>2</w:t>
      </w:r>
      <w:r w:rsidR="008C32AC">
        <w:rPr>
          <w:sz w:val="24"/>
          <w:szCs w:val="24"/>
        </w:rPr>
        <w:t>8</w:t>
      </w:r>
      <w:r w:rsidR="00E77105" w:rsidRPr="00E77105">
        <w:rPr>
          <w:b/>
          <w:sz w:val="24"/>
          <w:szCs w:val="24"/>
        </w:rPr>
        <w:t>.0</w:t>
      </w:r>
      <w:r w:rsidR="008C32AC">
        <w:rPr>
          <w:b/>
          <w:sz w:val="24"/>
          <w:szCs w:val="24"/>
        </w:rPr>
        <w:t>9</w:t>
      </w:r>
      <w:r w:rsidR="00226B78" w:rsidRPr="00E77105">
        <w:rPr>
          <w:b/>
          <w:sz w:val="24"/>
          <w:szCs w:val="24"/>
        </w:rPr>
        <w:t>.20</w:t>
      </w:r>
      <w:r w:rsidR="00532035">
        <w:rPr>
          <w:b/>
          <w:sz w:val="24"/>
          <w:szCs w:val="24"/>
        </w:rPr>
        <w:t>20</w:t>
      </w:r>
      <w:r w:rsidR="00226B78" w:rsidRPr="00967297">
        <w:rPr>
          <w:b/>
          <w:sz w:val="24"/>
          <w:szCs w:val="24"/>
        </w:rPr>
        <w:t xml:space="preserve"> в 1</w:t>
      </w:r>
      <w:r w:rsidR="009D408F">
        <w:rPr>
          <w:b/>
          <w:sz w:val="24"/>
          <w:szCs w:val="24"/>
        </w:rPr>
        <w:t>0</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1745DA" w:rsidRDefault="00226B78" w:rsidP="00532035">
      <w:pPr>
        <w:pStyle w:val="aff6"/>
        <w:ind w:firstLine="709"/>
        <w:rPr>
          <w:b/>
          <w:sz w:val="24"/>
          <w:szCs w:val="24"/>
        </w:rPr>
      </w:pPr>
      <w:r>
        <w:rPr>
          <w:rFonts w:ascii="Times New Roman" w:hAnsi="Times New Roman"/>
          <w:b/>
          <w:sz w:val="24"/>
          <w:szCs w:val="24"/>
        </w:rPr>
        <w:t xml:space="preserve">                                   </w:t>
      </w:r>
    </w:p>
    <w:p w:rsidR="00003C0B" w:rsidRDefault="00003C0B" w:rsidP="00226B78">
      <w:pPr>
        <w:widowControl w:val="0"/>
        <w:ind w:firstLine="709"/>
        <w:contextualSpacing/>
        <w:jc w:val="center"/>
        <w:rPr>
          <w:b/>
          <w:sz w:val="24"/>
          <w:szCs w:val="24"/>
        </w:rPr>
      </w:pPr>
    </w:p>
    <w:p w:rsidR="00226B78" w:rsidRPr="00C13FA4"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226B78">
      <w:pPr>
        <w:ind w:firstLine="709"/>
        <w:jc w:val="both"/>
        <w:rPr>
          <w:sz w:val="24"/>
          <w:szCs w:val="24"/>
        </w:rPr>
      </w:pPr>
      <w:r>
        <w:rPr>
          <w:sz w:val="24"/>
          <w:szCs w:val="24"/>
        </w:rPr>
        <w:lastRenderedPageBreak/>
        <w:t>5</w:t>
      </w:r>
      <w:r w:rsidR="00226B78" w:rsidRPr="00C13FA4">
        <w:rPr>
          <w:sz w:val="24"/>
          <w:szCs w:val="24"/>
        </w:rPr>
        <w:t>.4. Регистрация на электронной площадке проводится в соответствии с Регламентом электронной площадки.</w:t>
      </w:r>
    </w:p>
    <w:p w:rsidR="00226B78" w:rsidRPr="00C13FA4" w:rsidRDefault="00226B78" w:rsidP="00470BF2">
      <w:pPr>
        <w:ind w:firstLine="709"/>
        <w:jc w:val="both"/>
        <w:rPr>
          <w:b/>
          <w:sz w:val="24"/>
          <w:szCs w:val="24"/>
        </w:rPr>
      </w:pPr>
      <w:r w:rsidRPr="00C13FA4">
        <w:rPr>
          <w:sz w:val="24"/>
          <w:szCs w:val="24"/>
        </w:rPr>
        <w:tab/>
      </w:r>
    </w:p>
    <w:p w:rsidR="00226B78" w:rsidRPr="00C13FA4"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Pr="00C13FA4"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226B78" w:rsidP="00470BF2">
      <w:pPr>
        <w:pStyle w:val="30"/>
        <w:ind w:firstLine="709"/>
        <w:jc w:val="both"/>
        <w:outlineLvl w:val="0"/>
        <w:rPr>
          <w:sz w:val="24"/>
        </w:rPr>
      </w:pP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26B78" w:rsidRDefault="00226B78" w:rsidP="00226B78">
      <w:pPr>
        <w:pStyle w:val="TextBoldCenter"/>
        <w:spacing w:before="0"/>
        <w:ind w:firstLine="709"/>
        <w:outlineLvl w:val="0"/>
        <w:rPr>
          <w:sz w:val="24"/>
          <w:szCs w:val="24"/>
        </w:rPr>
      </w:pPr>
    </w:p>
    <w:p w:rsidR="007312A1" w:rsidRDefault="007312A1" w:rsidP="00226B78">
      <w:pPr>
        <w:pStyle w:val="TextBoldCenter"/>
        <w:spacing w:before="0"/>
        <w:ind w:firstLine="709"/>
        <w:outlineLvl w:val="0"/>
        <w:rPr>
          <w:sz w:val="24"/>
          <w:szCs w:val="24"/>
        </w:rPr>
      </w:pPr>
    </w:p>
    <w:p w:rsidR="00226B78" w:rsidRPr="0093113A"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Pr="0093113A" w:rsidRDefault="001745DA" w:rsidP="00226B78">
      <w:pPr>
        <w:pStyle w:val="TextBoldCenter"/>
        <w:spacing w:before="0"/>
        <w:ind w:firstLine="709"/>
        <w:outlineLvl w:val="0"/>
        <w:rPr>
          <w:sz w:val="24"/>
          <w:szCs w:val="24"/>
        </w:rPr>
      </w:pPr>
      <w:r w:rsidRPr="001745DA">
        <w:rPr>
          <w:sz w:val="24"/>
          <w:szCs w:val="24"/>
        </w:rPr>
        <w:t>1</w:t>
      </w:r>
      <w:r w:rsidR="00226B78" w:rsidRPr="0093113A">
        <w:rPr>
          <w:sz w:val="24"/>
          <w:szCs w:val="24"/>
        </w:rPr>
        <w:t>.  Рассмотрение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w:t>
      </w:r>
      <w:r w:rsidR="00226B78" w:rsidRPr="006F3491">
        <w:rPr>
          <w:rFonts w:eastAsia="Calibri"/>
          <w:sz w:val="24"/>
          <w:szCs w:val="24"/>
        </w:rPr>
        <w:lastRenderedPageBreak/>
        <w:t xml:space="preserve">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226B78" w:rsidRDefault="00226B78"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lastRenderedPageBreak/>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226B78" w:rsidRDefault="00226B78" w:rsidP="00226B78">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226B78" w:rsidRPr="00A01CE7" w:rsidRDefault="00470BF2" w:rsidP="00470BF2">
      <w:pPr>
        <w:jc w:val="center"/>
        <w:rPr>
          <w:b/>
          <w:bCs/>
          <w:sz w:val="24"/>
          <w:szCs w:val="24"/>
        </w:rPr>
      </w:pPr>
      <w:r>
        <w:rPr>
          <w:b/>
          <w:bCs/>
          <w:sz w:val="24"/>
          <w:szCs w:val="24"/>
        </w:rPr>
        <w:t xml:space="preserve">                                                                                                      образования «</w:t>
      </w:r>
      <w:proofErr w:type="spellStart"/>
      <w:r>
        <w:rPr>
          <w:b/>
          <w:bCs/>
          <w:sz w:val="24"/>
          <w:szCs w:val="24"/>
        </w:rPr>
        <w:t>Балезинский</w:t>
      </w:r>
      <w:proofErr w:type="spellEnd"/>
      <w:r>
        <w:rPr>
          <w:b/>
          <w:bCs/>
          <w:sz w:val="24"/>
          <w:szCs w:val="24"/>
        </w:rPr>
        <w:t xml:space="preserve"> район»</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470BF2" w:rsidRPr="00A01CE7" w:rsidRDefault="00470BF2" w:rsidP="00470BF2">
      <w:pPr>
        <w:jc w:val="center"/>
        <w:rPr>
          <w:b/>
          <w:bCs/>
          <w:sz w:val="24"/>
          <w:szCs w:val="24"/>
        </w:rPr>
      </w:pPr>
      <w:r>
        <w:rPr>
          <w:b/>
          <w:bCs/>
          <w:sz w:val="24"/>
          <w:szCs w:val="24"/>
        </w:rPr>
        <w:t xml:space="preserve">                                                                                                      образования «</w:t>
      </w:r>
      <w:proofErr w:type="spellStart"/>
      <w:r>
        <w:rPr>
          <w:b/>
          <w:bCs/>
          <w:sz w:val="24"/>
          <w:szCs w:val="24"/>
        </w:rPr>
        <w:t>Балезинский</w:t>
      </w:r>
      <w:proofErr w:type="spellEnd"/>
      <w:r>
        <w:rPr>
          <w:b/>
          <w:bCs/>
          <w:sz w:val="24"/>
          <w:szCs w:val="24"/>
        </w:rPr>
        <w:t xml:space="preserve"> район»</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p w:rsidR="00226B78" w:rsidRPr="008258BC" w:rsidRDefault="00226B78" w:rsidP="00226B78">
      <w:pPr>
        <w:rPr>
          <w:sz w:val="24"/>
          <w:szCs w:val="24"/>
        </w:rPr>
      </w:pPr>
    </w:p>
    <w:p w:rsidR="00226B78" w:rsidRPr="00F723A0" w:rsidRDefault="00226B78" w:rsidP="00226B78">
      <w:pPr>
        <w:keepNext/>
        <w:pageBreakBefore/>
        <w:tabs>
          <w:tab w:val="left" w:pos="1942"/>
          <w:tab w:val="right" w:pos="9355"/>
        </w:tabs>
        <w:jc w:val="right"/>
        <w:outlineLvl w:val="2"/>
      </w:pPr>
      <w:r w:rsidRPr="00F723A0">
        <w:lastRenderedPageBreak/>
        <w:t xml:space="preserve">                                                                    </w:t>
      </w:r>
    </w:p>
    <w:p w:rsidR="00E34AB1" w:rsidRPr="0083666B" w:rsidRDefault="00E7345F" w:rsidP="00462034">
      <w:pPr>
        <w:jc w:val="right"/>
        <w:rPr>
          <w:b/>
        </w:rPr>
      </w:pPr>
      <w:r>
        <w:rPr>
          <w:b/>
        </w:rPr>
        <w:t>Приложение №</w:t>
      </w:r>
      <w:r w:rsidR="009D408F" w:rsidRPr="0083666B">
        <w:rPr>
          <w:b/>
        </w:rPr>
        <w:t xml:space="preserve">  3</w:t>
      </w:r>
    </w:p>
    <w:p w:rsidR="00462034" w:rsidRPr="00142AD5" w:rsidRDefault="00462034" w:rsidP="00462034">
      <w:pPr>
        <w:jc w:val="right"/>
        <w:rPr>
          <w:b/>
        </w:rPr>
      </w:pPr>
      <w:r w:rsidRPr="00142AD5">
        <w:rPr>
          <w:b/>
        </w:rPr>
        <w:t>к аукционной документации</w:t>
      </w:r>
    </w:p>
    <w:p w:rsidR="00462034" w:rsidRDefault="00462034" w:rsidP="00462034">
      <w:pPr>
        <w:pStyle w:val="ad"/>
        <w:jc w:val="right"/>
        <w:rPr>
          <w:sz w:val="24"/>
        </w:rPr>
      </w:pPr>
      <w:r>
        <w:rPr>
          <w:sz w:val="24"/>
        </w:rPr>
        <w:t>Проект</w:t>
      </w:r>
      <w:r w:rsidR="003116C5">
        <w:rPr>
          <w:sz w:val="24"/>
        </w:rPr>
        <w:t xml:space="preserve"> </w:t>
      </w:r>
    </w:p>
    <w:p w:rsidR="00BA6261" w:rsidRDefault="00BA6261" w:rsidP="00084EF0">
      <w:pPr>
        <w:jc w:val="center"/>
      </w:pPr>
    </w:p>
    <w:p w:rsidR="00BA6261" w:rsidRPr="00BA6261" w:rsidRDefault="00BA6261" w:rsidP="00BA6261">
      <w:pPr>
        <w:pStyle w:val="aff5"/>
        <w:spacing w:before="0" w:beforeAutospacing="0" w:after="0" w:afterAutospacing="0"/>
        <w:jc w:val="center"/>
      </w:pPr>
      <w:r w:rsidRPr="00BA6261">
        <w:rPr>
          <w:rStyle w:val="af6"/>
        </w:rPr>
        <w:t>ДОГОВОР № ______</w:t>
      </w:r>
    </w:p>
    <w:p w:rsidR="00BA6261" w:rsidRPr="00BA6261" w:rsidRDefault="00BA6261" w:rsidP="00BA6261">
      <w:pPr>
        <w:pStyle w:val="aff5"/>
        <w:spacing w:before="0" w:beforeAutospacing="0" w:after="0" w:afterAutospacing="0"/>
        <w:jc w:val="center"/>
      </w:pPr>
      <w:r w:rsidRPr="00BA6261">
        <w:rPr>
          <w:rStyle w:val="af6"/>
        </w:rPr>
        <w:t xml:space="preserve">КУПЛИ-ПРОДАЖИ </w:t>
      </w:r>
    </w:p>
    <w:p w:rsidR="00BA6261" w:rsidRPr="00BA6261" w:rsidRDefault="00BA6261" w:rsidP="00BA6261">
      <w:pPr>
        <w:pStyle w:val="aff5"/>
      </w:pPr>
      <w:r w:rsidRPr="00BA6261">
        <w:t>п.</w:t>
      </w:r>
      <w:r w:rsidR="00E57317">
        <w:t xml:space="preserve"> </w:t>
      </w:r>
      <w:r w:rsidRPr="00BA6261">
        <w:t>Балезино                                                                                      </w:t>
      </w:r>
      <w:r w:rsidRPr="00BA6261">
        <w:tab/>
        <w:t xml:space="preserve">  </w:t>
      </w:r>
      <w:r w:rsidR="00741B20">
        <w:t xml:space="preserve">       </w:t>
      </w:r>
      <w:r w:rsidRPr="00BA6261">
        <w:t>«__</w:t>
      </w:r>
      <w:r w:rsidR="00741B20">
        <w:t>_</w:t>
      </w:r>
      <w:r w:rsidRPr="00BA6261">
        <w:t>»________20</w:t>
      </w:r>
      <w:r w:rsidR="00003C0B">
        <w:t>20</w:t>
      </w:r>
      <w:r w:rsidRPr="00BA6261">
        <w:t xml:space="preserve"> года</w:t>
      </w:r>
    </w:p>
    <w:p w:rsidR="00BA6261" w:rsidRPr="00BA6261" w:rsidRDefault="004A1388" w:rsidP="00BA6261">
      <w:pPr>
        <w:pStyle w:val="aff5"/>
        <w:ind w:firstLine="708"/>
        <w:jc w:val="both"/>
      </w:pPr>
      <w:r>
        <w:t>Администрация муниципального образования</w:t>
      </w:r>
      <w:r w:rsidR="00BA6261" w:rsidRPr="00BA6261">
        <w:t xml:space="preserve"> «</w:t>
      </w:r>
      <w:proofErr w:type="spellStart"/>
      <w:r w:rsidR="00BA6261" w:rsidRPr="00BA6261">
        <w:t>Балезинский</w:t>
      </w:r>
      <w:proofErr w:type="spellEnd"/>
      <w:r w:rsidR="00BA6261" w:rsidRPr="00BA6261">
        <w:t xml:space="preserve"> район», именуемая в дальнейшем «</w:t>
      </w:r>
      <w:r w:rsidR="00BA6261">
        <w:t>Продавец</w:t>
      </w:r>
      <w:r w:rsidR="00D3413C">
        <w:t>» в лице</w:t>
      </w:r>
      <w:r>
        <w:t xml:space="preserve"> </w:t>
      </w:r>
      <w:r w:rsidR="00D3413C">
        <w:t>______________________________________________________</w:t>
      </w:r>
      <w:r w:rsidR="00BA6261" w:rsidRPr="00BA6261">
        <w:t xml:space="preserve">, действующего на основании </w:t>
      </w:r>
      <w:r w:rsidR="00D3413C">
        <w:t>__________</w:t>
      </w:r>
      <w:r w:rsidR="00BA6261" w:rsidRPr="00BA6261">
        <w:t xml:space="preserve">, </w:t>
      </w:r>
      <w:r w:rsidR="00BA6261">
        <w:t xml:space="preserve">с </w:t>
      </w:r>
      <w:r w:rsidR="00BA6261" w:rsidRPr="00BA6261">
        <w:t>одной стороны, и</w:t>
      </w:r>
      <w:r w:rsidR="00BA6261" w:rsidRPr="00BA6261">
        <w:rPr>
          <w:rStyle w:val="af6"/>
        </w:rPr>
        <w:t xml:space="preserve"> ____________________________</w:t>
      </w:r>
      <w:r w:rsidR="00D3413C">
        <w:rPr>
          <w:rStyle w:val="af6"/>
        </w:rPr>
        <w:t>____________</w:t>
      </w:r>
      <w:r w:rsidR="00BF2D2F">
        <w:rPr>
          <w:rStyle w:val="af6"/>
        </w:rPr>
        <w:t>___________</w:t>
      </w:r>
      <w:r w:rsidR="00D3413C">
        <w:rPr>
          <w:rStyle w:val="af6"/>
        </w:rPr>
        <w:t>________</w:t>
      </w:r>
      <w:r w:rsidR="00BA6261" w:rsidRPr="00BA6261">
        <w:rPr>
          <w:rStyle w:val="af6"/>
        </w:rPr>
        <w:t xml:space="preserve">, </w:t>
      </w:r>
      <w:r w:rsidR="00BA6261" w:rsidRPr="00BA6261">
        <w:t>именуем</w:t>
      </w:r>
      <w:r w:rsidR="00BA6261">
        <w:t>ое</w:t>
      </w:r>
      <w:r w:rsidR="00BA6261" w:rsidRPr="00BA6261">
        <w:t xml:space="preserve"> в дальнейшем "Покупатель", в лице ___________________</w:t>
      </w:r>
      <w:r w:rsidR="00BF2D2F">
        <w:t>_____________</w:t>
      </w:r>
      <w:r w:rsidR="00BA6261" w:rsidRPr="00BA6261">
        <w:t>______</w:t>
      </w:r>
      <w:r w:rsidR="00BA6261" w:rsidRPr="00BA6261">
        <w:rPr>
          <w:rStyle w:val="af6"/>
        </w:rPr>
        <w:t xml:space="preserve">, </w:t>
      </w:r>
      <w:r w:rsidR="00BA6261" w:rsidRPr="00BA6261">
        <w:t>действующ</w:t>
      </w:r>
      <w:r w:rsidR="002447E8">
        <w:t>его</w:t>
      </w:r>
      <w:r w:rsidR="00BA6261" w:rsidRPr="00BA6261">
        <w:t xml:space="preserve"> на основании ___________, с другой стороны,</w:t>
      </w:r>
      <w:r w:rsidR="00486F55">
        <w:t xml:space="preserve"> совместно именуемые «Стороны»,</w:t>
      </w:r>
      <w:r w:rsidR="00BE2431">
        <w:t xml:space="preserve"> на основании решения</w:t>
      </w:r>
      <w:r w:rsidR="00BA6261" w:rsidRPr="00BA6261">
        <w:t xml:space="preserve"> Совета депутатов муниципального образования «</w:t>
      </w:r>
      <w:proofErr w:type="spellStart"/>
      <w:r w:rsidR="00BA6261" w:rsidRPr="00BA6261">
        <w:t>Балезинский</w:t>
      </w:r>
      <w:proofErr w:type="spellEnd"/>
      <w:r w:rsidR="00BA6261" w:rsidRPr="00BA6261">
        <w:t xml:space="preserve"> район» от </w:t>
      </w:r>
      <w:r w:rsidR="004068C8" w:rsidRPr="004068C8">
        <w:t>№ 38-306 от 28.12.2019 г. «Об утверждении прогнозного плана приватизации имущества, находящегося в собственности муниципального образования «</w:t>
      </w:r>
      <w:proofErr w:type="spellStart"/>
      <w:r w:rsidR="004068C8" w:rsidRPr="004068C8">
        <w:t>Балезинский</w:t>
      </w:r>
      <w:proofErr w:type="spellEnd"/>
      <w:r w:rsidR="004068C8" w:rsidRPr="004068C8">
        <w:t xml:space="preserve"> район» на 2020 год,  № 40-323 от 29.04.2020 г. «О внесении изменений в решение Совета депутатов муниципального образования "</w:t>
      </w:r>
      <w:proofErr w:type="spellStart"/>
      <w:r w:rsidR="004068C8" w:rsidRPr="004068C8">
        <w:t>Балезинский</w:t>
      </w:r>
      <w:proofErr w:type="spellEnd"/>
      <w:r w:rsidR="004068C8" w:rsidRPr="004068C8">
        <w:t xml:space="preserve"> район" от 28 декабря 2019 г. №38-306 "Об утверждении прогнозного плана приватизации имущества, находящегося в собственности муниципального образования "</w:t>
      </w:r>
      <w:proofErr w:type="spellStart"/>
      <w:r w:rsidR="004068C8" w:rsidRPr="004068C8">
        <w:t>Балезинский</w:t>
      </w:r>
      <w:proofErr w:type="spellEnd"/>
      <w:r w:rsidR="004068C8" w:rsidRPr="004068C8">
        <w:t xml:space="preserve"> район" на 2020 год</w:t>
      </w:r>
      <w:r w:rsidR="002447E8">
        <w:t>»</w:t>
      </w:r>
      <w:r w:rsidR="00BA6261" w:rsidRPr="00BA6261">
        <w:t xml:space="preserve"> и протокола об итогах аукциона </w:t>
      </w:r>
      <w:r w:rsidR="00470BF2">
        <w:t>в электронной форме</w:t>
      </w:r>
      <w:r w:rsidR="00BA6261" w:rsidRPr="00BA6261">
        <w:t>________, заключили настоящий договор о нижеследующем: </w:t>
      </w:r>
      <w:r w:rsidR="00BA6261" w:rsidRPr="00BA6261">
        <w:rPr>
          <w:rStyle w:val="af6"/>
        </w:rPr>
        <w:t xml:space="preserve"> </w:t>
      </w:r>
    </w:p>
    <w:p w:rsidR="00BA6261" w:rsidRDefault="00BA6261" w:rsidP="005A1235">
      <w:pPr>
        <w:pStyle w:val="aff5"/>
        <w:numPr>
          <w:ilvl w:val="0"/>
          <w:numId w:val="40"/>
        </w:numPr>
        <w:jc w:val="center"/>
        <w:rPr>
          <w:rStyle w:val="af6"/>
        </w:rPr>
      </w:pPr>
      <w:r w:rsidRPr="00BA6261">
        <w:rPr>
          <w:rStyle w:val="af6"/>
        </w:rPr>
        <w:t>ПРЕДМЕТ ДОГОВОРА</w:t>
      </w:r>
    </w:p>
    <w:p w:rsidR="00BA6261" w:rsidRPr="00BA6261" w:rsidRDefault="00BA6261" w:rsidP="00BA6261">
      <w:pPr>
        <w:pStyle w:val="aff5"/>
        <w:jc w:val="both"/>
        <w:rPr>
          <w:b/>
        </w:rPr>
      </w:pPr>
      <w:r w:rsidRPr="00BA6261">
        <w:t xml:space="preserve">1.1. Продавец продает, а Покупатель приобретает </w:t>
      </w:r>
      <w:r w:rsidR="00486F55">
        <w:t xml:space="preserve">за плату </w:t>
      </w:r>
      <w:r w:rsidRPr="00BA6261">
        <w:t xml:space="preserve">в собственность </w:t>
      </w:r>
      <w:r w:rsidR="004068C8">
        <w:t>____________</w:t>
      </w:r>
      <w:r w:rsidR="002447E8" w:rsidRPr="002447E8">
        <w:t xml:space="preserve">, назначение: </w:t>
      </w:r>
      <w:r w:rsidR="004068C8">
        <w:t>___________________</w:t>
      </w:r>
      <w:r w:rsidR="00FA24F6" w:rsidRPr="00FA24F6">
        <w:t xml:space="preserve">,  площадь </w:t>
      </w:r>
      <w:r w:rsidR="004068C8">
        <w:t>_____</w:t>
      </w:r>
      <w:r w:rsidR="00FA24F6" w:rsidRPr="00FA24F6">
        <w:t xml:space="preserve"> </w:t>
      </w:r>
      <w:proofErr w:type="spellStart"/>
      <w:r w:rsidR="00FA24F6" w:rsidRPr="00FA24F6">
        <w:t>кв.м</w:t>
      </w:r>
      <w:proofErr w:type="spellEnd"/>
      <w:r w:rsidR="00FA24F6" w:rsidRPr="00FA24F6">
        <w:t xml:space="preserve">., инв.№ </w:t>
      </w:r>
      <w:r w:rsidR="004068C8">
        <w:t>________________</w:t>
      </w:r>
      <w:r w:rsidR="00FA24F6" w:rsidRPr="00FA24F6">
        <w:t>, лит. А, адрес объекта: Удмуртская Ре</w:t>
      </w:r>
      <w:r w:rsidR="004068C8">
        <w:t xml:space="preserve">спублика, </w:t>
      </w:r>
      <w:proofErr w:type="spellStart"/>
      <w:r w:rsidR="004068C8">
        <w:t>Балезинский</w:t>
      </w:r>
      <w:proofErr w:type="spellEnd"/>
      <w:r w:rsidR="004068C8">
        <w:t xml:space="preserve"> район, _____________</w:t>
      </w:r>
      <w:r w:rsidR="00FA24F6" w:rsidRPr="00FA24F6">
        <w:t xml:space="preserve">, ул. </w:t>
      </w:r>
      <w:r w:rsidR="004068C8">
        <w:t>____________</w:t>
      </w:r>
      <w:r w:rsidR="00FA24F6" w:rsidRPr="00FA24F6">
        <w:t>, д.</w:t>
      </w:r>
      <w:r w:rsidR="004068C8">
        <w:t>___</w:t>
      </w:r>
      <w:r w:rsidR="00FA24F6" w:rsidRPr="00FA24F6">
        <w:t xml:space="preserve">, с земельным участком из категории земель: земли населенных пунктов, разрешенное использование: для размещения объектов недвижимости;  с кадастровым номером </w:t>
      </w:r>
      <w:r w:rsidR="004068C8">
        <w:t>_____________, общей площадью _____</w:t>
      </w:r>
      <w:r w:rsidR="00FA24F6" w:rsidRPr="00FA24F6">
        <w:t xml:space="preserve"> </w:t>
      </w:r>
      <w:proofErr w:type="spellStart"/>
      <w:r w:rsidR="00FA24F6" w:rsidRPr="00FA24F6">
        <w:t>кв.м</w:t>
      </w:r>
      <w:proofErr w:type="spellEnd"/>
      <w:r w:rsidR="00FA24F6" w:rsidRPr="00FA24F6">
        <w:t xml:space="preserve">. </w:t>
      </w:r>
      <w:r w:rsidRPr="00BA6261">
        <w:rPr>
          <w:b/>
        </w:rPr>
        <w:t>(</w:t>
      </w:r>
      <w:r w:rsidR="00F02F3B">
        <w:rPr>
          <w:b/>
        </w:rPr>
        <w:t xml:space="preserve">именуемые </w:t>
      </w:r>
      <w:r w:rsidRPr="00BA6261">
        <w:rPr>
          <w:b/>
        </w:rPr>
        <w:t>в дальнейшем "имущество").</w:t>
      </w:r>
    </w:p>
    <w:p w:rsidR="00F02F3B" w:rsidRDefault="00EC4FF6" w:rsidP="00BA6261">
      <w:pPr>
        <w:pStyle w:val="aff5"/>
        <w:jc w:val="both"/>
      </w:pPr>
      <w:r>
        <w:t>1.2</w:t>
      </w:r>
      <w:r w:rsidR="00BA6261" w:rsidRPr="00BA6261">
        <w:t xml:space="preserve">. </w:t>
      </w:r>
      <w:r w:rsidR="007327A0">
        <w:t xml:space="preserve">Право собственности на </w:t>
      </w:r>
      <w:r w:rsidR="004068C8">
        <w:t>имущество</w:t>
      </w:r>
      <w:r w:rsidR="007327A0">
        <w:t xml:space="preserve"> подтверждается свидетельством о государственной регистрации права</w:t>
      </w:r>
      <w:r w:rsidR="0030504E">
        <w:t xml:space="preserve"> от </w:t>
      </w:r>
      <w:r w:rsidR="004068C8">
        <w:t>________</w:t>
      </w:r>
      <w:r w:rsidR="00FA24F6">
        <w:t xml:space="preserve"> года № </w:t>
      </w:r>
      <w:r w:rsidR="004068C8">
        <w:t>________</w:t>
      </w:r>
      <w:r w:rsidR="00BA6261" w:rsidRPr="00BA6261">
        <w:t xml:space="preserve">, о чем в Едином государственном реестре прав на недвижимое имущество и сделок с ним </w:t>
      </w:r>
      <w:r w:rsidR="004068C8">
        <w:t>__</w:t>
      </w:r>
      <w:r w:rsidR="00FA24F6">
        <w:t xml:space="preserve"> </w:t>
      </w:r>
      <w:r w:rsidR="004068C8">
        <w:t>_______ 20__</w:t>
      </w:r>
      <w:r w:rsidR="00FA24F6">
        <w:t xml:space="preserve"> </w:t>
      </w:r>
      <w:r w:rsidR="00BA6261" w:rsidRPr="00BA6261">
        <w:t>сделана запись регистрации</w:t>
      </w:r>
      <w:r w:rsidR="00F02F3B">
        <w:t xml:space="preserve"> </w:t>
      </w:r>
      <w:r w:rsidR="0030504E">
        <w:t>№</w:t>
      </w:r>
      <w:r w:rsidR="004068C8">
        <w:t>_________</w:t>
      </w:r>
      <w:r w:rsidR="00BF2D2F">
        <w:t>.</w:t>
      </w:r>
    </w:p>
    <w:p w:rsidR="00BA6261" w:rsidRDefault="00BA6261" w:rsidP="00BA6261">
      <w:pPr>
        <w:pStyle w:val="aff5"/>
        <w:jc w:val="center"/>
        <w:rPr>
          <w:rStyle w:val="af6"/>
        </w:rPr>
      </w:pPr>
      <w:r w:rsidRPr="00BA6261">
        <w:rPr>
          <w:rStyle w:val="af6"/>
        </w:rPr>
        <w:t xml:space="preserve">II. </w:t>
      </w:r>
      <w:r w:rsidR="00486F55">
        <w:rPr>
          <w:rStyle w:val="af6"/>
        </w:rPr>
        <w:t>ЦЕНА И ПОРЯДОК РАСЧЕТОВ</w:t>
      </w:r>
    </w:p>
    <w:p w:rsidR="00486F55" w:rsidRPr="00BA6261" w:rsidRDefault="00EC4FF6" w:rsidP="00486F55">
      <w:pPr>
        <w:pStyle w:val="aff5"/>
        <w:jc w:val="both"/>
      </w:pPr>
      <w:r>
        <w:t>2.1</w:t>
      </w:r>
      <w:r w:rsidR="00486F55" w:rsidRPr="00BA6261">
        <w:t>. Согласно протокола об итогах аукциона</w:t>
      </w:r>
      <w:r w:rsidR="00FA24F6">
        <w:t xml:space="preserve"> в электронной форме</w:t>
      </w:r>
      <w:r w:rsidR="00486F55" w:rsidRPr="00BA6261">
        <w:t xml:space="preserve"> _______</w:t>
      </w:r>
      <w:r w:rsidR="00F3152B">
        <w:t>__________</w:t>
      </w:r>
      <w:r w:rsidR="00486F55" w:rsidRPr="00BA6261">
        <w:t xml:space="preserve"> цена продажи имущества составляет с учетом НДС __________ (_______________</w:t>
      </w:r>
      <w:r w:rsidR="00486F55">
        <w:t>___________</w:t>
      </w:r>
      <w:r w:rsidR="00486F55" w:rsidRPr="00BA6261">
        <w:t>) рублей, в т</w:t>
      </w:r>
      <w:r w:rsidR="00BF2D2F">
        <w:t xml:space="preserve">ом </w:t>
      </w:r>
      <w:r w:rsidR="00486F55" w:rsidRPr="00BA6261">
        <w:t>ч</w:t>
      </w:r>
      <w:r w:rsidR="00BF2D2F">
        <w:t>исле</w:t>
      </w:r>
      <w:r w:rsidR="00486F55" w:rsidRPr="00BA6261">
        <w:t xml:space="preserve"> стоимость земельного участка </w:t>
      </w:r>
      <w:r w:rsidR="00BF2D2F">
        <w:t>____________</w:t>
      </w:r>
      <w:r w:rsidR="00486F55">
        <w:t>________</w:t>
      </w:r>
      <w:r w:rsidR="00486F55" w:rsidRPr="00BA6261">
        <w:t xml:space="preserve"> (</w:t>
      </w:r>
      <w:r w:rsidR="00486F55">
        <w:t>_________________________</w:t>
      </w:r>
      <w:r w:rsidR="00BF2D2F">
        <w:t>_______________________________</w:t>
      </w:r>
      <w:r w:rsidR="00486F55">
        <w:t>_________</w:t>
      </w:r>
      <w:r w:rsidR="00486F55" w:rsidRPr="00BA6261">
        <w:t>) рублей 00 коп. без учета НДС</w:t>
      </w:r>
      <w:r w:rsidR="00486F55">
        <w:t xml:space="preserve"> (НДС на земельный участок не облагается)</w:t>
      </w:r>
      <w:r w:rsidR="00486F55" w:rsidRPr="00BA6261">
        <w:t>.</w:t>
      </w:r>
    </w:p>
    <w:p w:rsidR="00486F55" w:rsidRPr="00BA6261" w:rsidRDefault="00EC4FF6" w:rsidP="00E449DA">
      <w:pPr>
        <w:pStyle w:val="aff5"/>
        <w:jc w:val="both"/>
      </w:pPr>
      <w:r>
        <w:t xml:space="preserve">2.2. </w:t>
      </w:r>
      <w:r w:rsidR="00A16BE6">
        <w:t xml:space="preserve">Сумма задатка в размере </w:t>
      </w:r>
      <w:r w:rsidR="00B314FD">
        <w:t>_____</w:t>
      </w:r>
      <w:r w:rsidR="00A16BE6" w:rsidRPr="00A16BE6">
        <w:t xml:space="preserve"> (</w:t>
      </w:r>
      <w:r w:rsidR="00B314FD">
        <w:t>____________________________________________</w:t>
      </w:r>
      <w:r w:rsidR="00A16BE6" w:rsidRPr="00A16BE6">
        <w:t xml:space="preserve"> тысяч )</w:t>
      </w:r>
      <w:r w:rsidR="00335E27">
        <w:t xml:space="preserve"> рублей</w:t>
      </w:r>
      <w:r w:rsidR="00A16BE6">
        <w:t xml:space="preserve"> 00 коп. (2</w:t>
      </w:r>
      <w:r w:rsidR="00335E27">
        <w:t>0% от</w:t>
      </w:r>
      <w:r w:rsidR="00E449DA">
        <w:t xml:space="preserve"> начальной стоимости предмета договора</w:t>
      </w:r>
      <w:r w:rsidR="00335E27">
        <w:t>), пе</w:t>
      </w:r>
      <w:r w:rsidR="00E449DA">
        <w:t xml:space="preserve">речисленная Покупателем на счет Продавца в соответствии с условиями аукциона, </w:t>
      </w:r>
      <w:r w:rsidR="00E449DA" w:rsidRPr="00EC4FF6">
        <w:t>засчитыва</w:t>
      </w:r>
      <w:r>
        <w:t>е</w:t>
      </w:r>
      <w:r w:rsidR="00E449DA" w:rsidRPr="00EC4FF6">
        <w:t>тся в сумму цены продажи имущества. Остальная, подлежащая уплате сумма цены</w:t>
      </w:r>
      <w:r w:rsidR="00E449DA">
        <w:t xml:space="preserve"> продажи имущества, в размере</w:t>
      </w:r>
      <w:r w:rsidR="00F3152B">
        <w:t xml:space="preserve"> ___________ (________________________________________________) рублей, должна быть внесена в срок, указанный в п.2.</w:t>
      </w:r>
      <w:r>
        <w:t>3</w:t>
      </w:r>
      <w:r w:rsidR="00F3152B">
        <w:t xml:space="preserve"> настоящего Договора.</w:t>
      </w:r>
    </w:p>
    <w:p w:rsidR="00BA6261" w:rsidRDefault="00BA6261" w:rsidP="00BA6261">
      <w:pPr>
        <w:pStyle w:val="aff5"/>
        <w:jc w:val="both"/>
      </w:pPr>
      <w:r w:rsidRPr="00BA6261">
        <w:lastRenderedPageBreak/>
        <w:t>2.</w:t>
      </w:r>
      <w:r w:rsidR="00EC4FF6">
        <w:t>3</w:t>
      </w:r>
      <w:r w:rsidRPr="00BA6261">
        <w:t>. Оплат</w:t>
      </w:r>
      <w:r w:rsidR="00325E17">
        <w:t xml:space="preserve">а </w:t>
      </w:r>
      <w:r w:rsidR="00021CAB">
        <w:t xml:space="preserve">остаточной </w:t>
      </w:r>
      <w:r w:rsidR="00325E17">
        <w:t>стоимости имущества, указанной</w:t>
      </w:r>
      <w:r w:rsidRPr="00BA6261">
        <w:t xml:space="preserve"> в п.</w:t>
      </w:r>
      <w:r w:rsidR="00EC4FF6">
        <w:t>2</w:t>
      </w:r>
      <w:r w:rsidRPr="00BA6261">
        <w:t>.</w:t>
      </w:r>
      <w:r w:rsidR="00021CAB">
        <w:t>2</w:t>
      </w:r>
      <w:r w:rsidRPr="00BA6261">
        <w:t xml:space="preserve"> настоящего договора, осуществляется Покупателем</w:t>
      </w:r>
      <w:r w:rsidR="005418CF">
        <w:t xml:space="preserve"> </w:t>
      </w:r>
      <w:r w:rsidR="00251EAE">
        <w:t>в течение 10</w:t>
      </w:r>
      <w:r w:rsidR="005418CF" w:rsidRPr="0083647E">
        <w:t xml:space="preserve"> дней </w:t>
      </w:r>
      <w:r w:rsidRPr="00BA6261">
        <w:rPr>
          <w:rStyle w:val="af6"/>
        </w:rPr>
        <w:t>со дня заключения настоящего договора</w:t>
      </w:r>
      <w:r w:rsidRPr="00BA6261">
        <w:t>.</w:t>
      </w:r>
    </w:p>
    <w:p w:rsidR="00325E17" w:rsidRDefault="00BA6261" w:rsidP="00BA6261">
      <w:pPr>
        <w:pStyle w:val="aff5"/>
        <w:jc w:val="both"/>
      </w:pPr>
      <w:r w:rsidRPr="00BA6261">
        <w:t>2.</w:t>
      </w:r>
      <w:r w:rsidR="00EC4FF6">
        <w:t>4</w:t>
      </w:r>
      <w:r w:rsidRPr="00BA6261">
        <w:t xml:space="preserve">. Оплата </w:t>
      </w:r>
      <w:r w:rsidR="00021CAB">
        <w:t xml:space="preserve">остаточной </w:t>
      </w:r>
      <w:r w:rsidRPr="00BA6261">
        <w:t>стоимости имущества, указанн</w:t>
      </w:r>
      <w:r w:rsidR="00886204">
        <w:t>ой</w:t>
      </w:r>
      <w:r w:rsidRPr="00BA6261">
        <w:t xml:space="preserve"> в п.</w:t>
      </w:r>
      <w:r w:rsidR="00EC4FF6">
        <w:t>2</w:t>
      </w:r>
      <w:r w:rsidRPr="00BA6261">
        <w:t>.</w:t>
      </w:r>
      <w:r w:rsidR="00021CAB">
        <w:t>2</w:t>
      </w:r>
      <w:r w:rsidRPr="00BA6261">
        <w:t xml:space="preserve"> настоящего договора, производится на расчетный счет Продавца:</w:t>
      </w:r>
    </w:p>
    <w:p w:rsidR="00325E17" w:rsidRPr="006F1BCD" w:rsidRDefault="00BA6261" w:rsidP="00BA6261">
      <w:pPr>
        <w:pStyle w:val="aff5"/>
        <w:jc w:val="both"/>
      </w:pPr>
      <w:r w:rsidRPr="006F1BCD">
        <w:t xml:space="preserve">за объект недвижимости: </w:t>
      </w:r>
      <w:r w:rsidR="00325E17" w:rsidRPr="006F1BCD">
        <w:t>УФК по Удмуртской Республике (Администрация муниципального обр</w:t>
      </w:r>
      <w:r w:rsidR="00EF41FF">
        <w:t>азования «</w:t>
      </w:r>
      <w:proofErr w:type="spellStart"/>
      <w:r w:rsidR="00EF41FF">
        <w:t>Балезинский</w:t>
      </w:r>
      <w:proofErr w:type="spellEnd"/>
      <w:r w:rsidR="00EF41FF">
        <w:t xml:space="preserve"> район</w:t>
      </w:r>
      <w:r w:rsidR="00325E17" w:rsidRPr="006F1BCD">
        <w:t>») р/с</w:t>
      </w:r>
      <w:r w:rsidR="00021CAB" w:rsidRPr="006F1BCD">
        <w:t xml:space="preserve"> </w:t>
      </w:r>
      <w:r w:rsidR="00A752F7" w:rsidRPr="00A752F7">
        <w:t>40101810922020019001</w:t>
      </w:r>
      <w:r w:rsidR="00325E17" w:rsidRPr="006F1BCD">
        <w:t>, л/с</w:t>
      </w:r>
      <w:r w:rsidR="00021CAB" w:rsidRPr="006F1BCD">
        <w:t xml:space="preserve"> </w:t>
      </w:r>
      <w:r w:rsidR="006F1BCD" w:rsidRPr="006F1BCD">
        <w:t>0</w:t>
      </w:r>
      <w:r w:rsidR="00977576">
        <w:t>4133001130</w:t>
      </w:r>
      <w:r w:rsidR="006F1BCD" w:rsidRPr="006F1BCD">
        <w:t xml:space="preserve"> в УФ Администрации </w:t>
      </w:r>
      <w:proofErr w:type="spellStart"/>
      <w:r w:rsidR="006F1BCD" w:rsidRPr="006F1BCD">
        <w:t>Балезинского</w:t>
      </w:r>
      <w:proofErr w:type="spellEnd"/>
      <w:r w:rsidR="006F1BCD" w:rsidRPr="006F1BCD">
        <w:t xml:space="preserve"> района Отделение – НБ Удмуртская Республика г. Ижевск</w:t>
      </w:r>
      <w:r w:rsidR="00325E17" w:rsidRPr="006F1BCD">
        <w:t>, БИК 049401001, ИНН 1802000173, КПП 183701001, ОГРН 10218005882</w:t>
      </w:r>
      <w:r w:rsidR="006F1BCD" w:rsidRPr="006F1BCD">
        <w:t>70, ОКПО 4049776, ОКТМО 94604475</w:t>
      </w:r>
      <w:r w:rsidR="00325E17" w:rsidRPr="006F1BCD">
        <w:t>, КБК 045 1 14 02053 05 0000 410 (Доходы от реализации иного имущества, находящегося в собственности муниципальных районов (в части  реализации основных  средств по указанному имуществу) в сумме __________ (___________________________) рублей 00 копеек с учетом НДС. НДС покупатель оплачивает самостоятельно, согласно действующего законодательства;</w:t>
      </w:r>
    </w:p>
    <w:p w:rsidR="00325E17" w:rsidRDefault="00BA6261" w:rsidP="00BA6261">
      <w:pPr>
        <w:pStyle w:val="aff5"/>
        <w:jc w:val="both"/>
      </w:pPr>
      <w:r w:rsidRPr="00EF41FF">
        <w:t xml:space="preserve">за земельный участок: </w:t>
      </w:r>
      <w:r w:rsidR="00325E17" w:rsidRPr="00EF41FF">
        <w:t>УФК по У</w:t>
      </w:r>
      <w:r w:rsidR="00EF41FF" w:rsidRPr="00EF41FF">
        <w:t xml:space="preserve">дмурткой </w:t>
      </w:r>
      <w:r w:rsidR="00325E17" w:rsidRPr="00EF41FF">
        <w:t>Р</w:t>
      </w:r>
      <w:r w:rsidR="00EF41FF" w:rsidRPr="00EF41FF">
        <w:t>еспублике (Администрация муниципального образования</w:t>
      </w:r>
      <w:r w:rsidR="00325E17" w:rsidRPr="00EF41FF">
        <w:t xml:space="preserve"> «</w:t>
      </w:r>
      <w:proofErr w:type="spellStart"/>
      <w:r w:rsidR="00325E17" w:rsidRPr="00EF41FF">
        <w:t>Балезинский</w:t>
      </w:r>
      <w:proofErr w:type="spellEnd"/>
      <w:r w:rsidR="00325E17" w:rsidRPr="00EF41FF">
        <w:t xml:space="preserve"> район») р/с</w:t>
      </w:r>
      <w:r w:rsidR="00A752F7">
        <w:t xml:space="preserve"> </w:t>
      </w:r>
      <w:r w:rsidR="00A752F7" w:rsidRPr="00A752F7">
        <w:t>40101810922020019001</w:t>
      </w:r>
      <w:r w:rsidR="00EF41FF" w:rsidRPr="00EF41FF">
        <w:t>, л/с 0</w:t>
      </w:r>
      <w:r w:rsidR="00977576">
        <w:t>4133001130</w:t>
      </w:r>
      <w:r w:rsidR="00EF41FF" w:rsidRPr="00EF41FF">
        <w:t xml:space="preserve">  в УФ Администрации </w:t>
      </w:r>
      <w:proofErr w:type="spellStart"/>
      <w:r w:rsidR="00EF41FF" w:rsidRPr="00EF41FF">
        <w:t>Балезинского</w:t>
      </w:r>
      <w:proofErr w:type="spellEnd"/>
      <w:r w:rsidR="00EF41FF" w:rsidRPr="00EF41FF">
        <w:t xml:space="preserve"> района Отделение – НБ Удмуртская Республика г. Ижевск, БИК 049401001, ИНН 1802000173, КПП 183701001, ОГРН 1021800588270, ОКПО 4049776, ОКТМО 94604475</w:t>
      </w:r>
      <w:r w:rsidR="00325E17" w:rsidRPr="00EF41FF">
        <w:t>,  КБК  045 1 14 060</w:t>
      </w:r>
      <w:r w:rsidR="004831A8" w:rsidRPr="00EF41FF">
        <w:t>25</w:t>
      </w:r>
      <w:r w:rsidR="00325E17" w:rsidRPr="00EF41FF">
        <w:t xml:space="preserve"> 0</w:t>
      </w:r>
      <w:r w:rsidR="004831A8" w:rsidRPr="00EF41FF">
        <w:t>5</w:t>
      </w:r>
      <w:r w:rsidR="00325E17" w:rsidRPr="00EF41FF">
        <w:t xml:space="preserve"> 0000 430. (</w:t>
      </w:r>
      <w:r w:rsidR="00126359" w:rsidRPr="00EF41FF">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r w:rsidR="00325E17" w:rsidRPr="00EF41FF">
        <w:t xml:space="preserve"> в сумме _________ (____________________) рублей 00 копеек без учета НДС.</w:t>
      </w:r>
    </w:p>
    <w:p w:rsidR="00BA6261" w:rsidRPr="00BA6261" w:rsidRDefault="00A16BE6" w:rsidP="00BA6261">
      <w:pPr>
        <w:pStyle w:val="aff5"/>
        <w:jc w:val="both"/>
      </w:pPr>
      <w:r>
        <w:t>В поле «назначение платежа»</w:t>
      </w:r>
      <w:r w:rsidR="00BA6261" w:rsidRPr="00BA6261">
        <w:t xml:space="preserve"> плате</w:t>
      </w:r>
      <w:r>
        <w:t>жного документа указать текст: «</w:t>
      </w:r>
      <w:r w:rsidR="00BA6261" w:rsidRPr="00BA6261">
        <w:t>выкуп имущества по договору купли-продажи № ______ от _______ 20</w:t>
      </w:r>
      <w:r w:rsidR="00FF6CB1">
        <w:t>20</w:t>
      </w:r>
      <w:r w:rsidR="00BA6261" w:rsidRPr="00BA6261">
        <w:t xml:space="preserve"> года</w:t>
      </w:r>
      <w:r>
        <w:t>»</w:t>
      </w:r>
      <w:r w:rsidR="00BA6261" w:rsidRPr="00BA6261">
        <w:t>.</w:t>
      </w:r>
    </w:p>
    <w:p w:rsidR="00BA6261" w:rsidRPr="00BA6261" w:rsidRDefault="0093659A" w:rsidP="00BA6261">
      <w:pPr>
        <w:pStyle w:val="aff5"/>
        <w:jc w:val="both"/>
      </w:pPr>
      <w:r>
        <w:t>2.5</w:t>
      </w:r>
      <w:r w:rsidR="00BA6261" w:rsidRPr="00BA6261">
        <w:t xml:space="preserve">. </w:t>
      </w:r>
      <w:r w:rsidR="00886204">
        <w:t>Моментом</w:t>
      </w:r>
      <w:r w:rsidR="00BA6261" w:rsidRPr="00BA6261">
        <w:t xml:space="preserve"> </w:t>
      </w:r>
      <w:r w:rsidR="00886204">
        <w:t>у</w:t>
      </w:r>
      <w:r w:rsidR="00BA6261" w:rsidRPr="00BA6261">
        <w:t xml:space="preserve">платы </w:t>
      </w:r>
      <w:r w:rsidR="00886204">
        <w:t>явля</w:t>
      </w:r>
      <w:r w:rsidR="00BA6261" w:rsidRPr="00BA6261">
        <w:t>етс</w:t>
      </w:r>
      <w:r w:rsidR="00177D87">
        <w:t>я поступлени</w:t>
      </w:r>
      <w:r w:rsidR="00886204">
        <w:t>е</w:t>
      </w:r>
      <w:r w:rsidR="00177D87">
        <w:t xml:space="preserve"> </w:t>
      </w:r>
      <w:r w:rsidR="00886204">
        <w:t>денежных средств</w:t>
      </w:r>
      <w:r w:rsidR="00177D87">
        <w:t xml:space="preserve"> на расчетный </w:t>
      </w:r>
      <w:r w:rsidR="00BA6261" w:rsidRPr="00BA6261">
        <w:t xml:space="preserve">счет </w:t>
      </w:r>
      <w:r w:rsidR="00BD0216">
        <w:t>Продавца</w:t>
      </w:r>
      <w:r w:rsidR="00BA6261" w:rsidRPr="00BA6261">
        <w:t>.</w:t>
      </w:r>
    </w:p>
    <w:p w:rsidR="00BA6261" w:rsidRPr="00BA6261" w:rsidRDefault="0093659A" w:rsidP="00BA6261">
      <w:pPr>
        <w:pStyle w:val="aff5"/>
        <w:jc w:val="both"/>
      </w:pPr>
      <w:r>
        <w:t>2.6</w:t>
      </w:r>
      <w:r w:rsidR="00BA6261" w:rsidRPr="00BA6261">
        <w:t>. Факт, размер и сроки оплаты подтверждаются выпиской из лицевого счета администратора доходов бюджета.</w:t>
      </w:r>
    </w:p>
    <w:p w:rsidR="00BA6261" w:rsidRPr="00BA6261" w:rsidRDefault="00BA6261" w:rsidP="00BA6261">
      <w:pPr>
        <w:pStyle w:val="aff5"/>
        <w:jc w:val="center"/>
      </w:pPr>
      <w:r w:rsidRPr="00BA6261">
        <w:rPr>
          <w:rStyle w:val="af6"/>
        </w:rPr>
        <w:t>III. ОБЯЗАННОСТИ СТОРОН</w:t>
      </w:r>
    </w:p>
    <w:p w:rsidR="002F6086" w:rsidRDefault="00BA6261" w:rsidP="002F6086">
      <w:pPr>
        <w:pStyle w:val="aff5"/>
        <w:spacing w:before="0" w:beforeAutospacing="0" w:after="0" w:afterAutospacing="0"/>
        <w:jc w:val="both"/>
      </w:pPr>
      <w:r w:rsidRPr="00BA6261">
        <w:t>3.1. Стороны договорились считать существенными условиями договора следующие обязанности Покупателя:</w:t>
      </w:r>
    </w:p>
    <w:p w:rsidR="00BA6261" w:rsidRPr="00BA6261" w:rsidRDefault="00BA6261" w:rsidP="002F6086">
      <w:pPr>
        <w:pStyle w:val="aff5"/>
        <w:spacing w:before="0" w:beforeAutospacing="0" w:after="0" w:afterAutospacing="0"/>
        <w:jc w:val="both"/>
      </w:pPr>
      <w:r w:rsidRPr="00BA6261">
        <w:t>3.1.1. Произвести оплату цены продажи имущества (п. 1.</w:t>
      </w:r>
      <w:r w:rsidR="00BF2D2F">
        <w:t>1</w:t>
      </w:r>
      <w:r w:rsidRPr="00BA6261">
        <w:t xml:space="preserve"> настоящего договора) в сроки и в порядке, установленные настоящим договором.   </w:t>
      </w:r>
    </w:p>
    <w:p w:rsidR="00BA6261" w:rsidRPr="00BA6261" w:rsidRDefault="00BA6261" w:rsidP="002F6086">
      <w:pPr>
        <w:pStyle w:val="aff5"/>
        <w:spacing w:before="0" w:beforeAutospacing="0" w:after="0" w:afterAutospacing="0"/>
        <w:jc w:val="both"/>
      </w:pPr>
      <w:r w:rsidRPr="00BA6261">
        <w:t>3.1.2. Принять имущество от Продавца в порядке, установленном настоящим договором.</w:t>
      </w:r>
    </w:p>
    <w:p w:rsidR="00BA6261" w:rsidRPr="00BA6261" w:rsidRDefault="00BA6261" w:rsidP="002F6086">
      <w:pPr>
        <w:pStyle w:val="aff5"/>
        <w:spacing w:before="0" w:beforeAutospacing="0" w:after="0" w:afterAutospacing="0"/>
        <w:jc w:val="both"/>
      </w:pPr>
      <w:r w:rsidRPr="00BA6261">
        <w:t xml:space="preserve">3.1.3. Оплатить государственную пошлину за государственную регистрацию перехода права собственности на имущество.       </w:t>
      </w:r>
    </w:p>
    <w:p w:rsidR="00BA6261" w:rsidRPr="00BA6261" w:rsidRDefault="00BA6261" w:rsidP="002F6086">
      <w:pPr>
        <w:pStyle w:val="aff5"/>
        <w:spacing w:before="0" w:beforeAutospacing="0" w:after="0" w:afterAutospacing="0"/>
        <w:jc w:val="both"/>
      </w:pPr>
      <w:r w:rsidRPr="00BA6261">
        <w:t>3.1.4. Возместить все расходы, связанные с взысканием задолженности по договору.</w:t>
      </w:r>
    </w:p>
    <w:p w:rsidR="00BA6261" w:rsidRPr="00BA6261" w:rsidRDefault="00BA6261" w:rsidP="002F6086">
      <w:pPr>
        <w:pStyle w:val="aff5"/>
        <w:spacing w:before="0" w:beforeAutospacing="0" w:after="0" w:afterAutospacing="0"/>
      </w:pPr>
      <w:r w:rsidRPr="00BA6261">
        <w:t>3.2. Продавец обязан:</w:t>
      </w:r>
    </w:p>
    <w:p w:rsidR="00BA6261" w:rsidRPr="00BA6261" w:rsidRDefault="00BA6261" w:rsidP="002F6086">
      <w:pPr>
        <w:pStyle w:val="aff5"/>
        <w:spacing w:before="0" w:beforeAutospacing="0" w:after="0" w:afterAutospacing="0"/>
        <w:jc w:val="both"/>
      </w:pPr>
      <w:r w:rsidRPr="00BA6261">
        <w:t xml:space="preserve">3.2.1. В течение </w:t>
      </w:r>
      <w:r w:rsidR="00251EAE">
        <w:t>30</w:t>
      </w:r>
      <w:r w:rsidRPr="00BA6261">
        <w:t xml:space="preserve"> (</w:t>
      </w:r>
      <w:r w:rsidR="00251EAE">
        <w:t>тридцати</w:t>
      </w:r>
      <w:r w:rsidRPr="00BA6261">
        <w:t>) рабочих дней с момента подписания настоящего договора, передать имущество по акту приема-передачи Покупателю.</w:t>
      </w:r>
    </w:p>
    <w:p w:rsidR="002F6086" w:rsidRDefault="002F6086" w:rsidP="00BA6261">
      <w:pPr>
        <w:pStyle w:val="aff5"/>
        <w:jc w:val="center"/>
        <w:rPr>
          <w:rStyle w:val="af6"/>
        </w:rPr>
      </w:pPr>
    </w:p>
    <w:p w:rsidR="00BA6261" w:rsidRPr="00BA6261" w:rsidRDefault="00BA6261" w:rsidP="00BA6261">
      <w:pPr>
        <w:pStyle w:val="aff5"/>
        <w:jc w:val="center"/>
      </w:pPr>
      <w:r w:rsidRPr="00BA6261">
        <w:rPr>
          <w:rStyle w:val="af6"/>
        </w:rPr>
        <w:t>IV. ВОЗНИКНОВЕНИЕ ПРАВА СОБСТВЕННОСТИ</w:t>
      </w:r>
    </w:p>
    <w:p w:rsidR="00BA6261" w:rsidRPr="00BA6261" w:rsidRDefault="00BA6261" w:rsidP="00BA6261">
      <w:pPr>
        <w:pStyle w:val="aff5"/>
        <w:jc w:val="both"/>
      </w:pPr>
      <w:r w:rsidRPr="00BA6261">
        <w:t>4.1. Право собственности на имущество возникает у Покупателя после государственной регистрации перехода права собственности.</w:t>
      </w:r>
    </w:p>
    <w:p w:rsidR="00BA6261" w:rsidRDefault="00BA6261" w:rsidP="00BA6261">
      <w:pPr>
        <w:pStyle w:val="aff5"/>
        <w:jc w:val="both"/>
      </w:pPr>
      <w:r w:rsidRPr="00BA6261">
        <w:lastRenderedPageBreak/>
        <w:t>4.2. Покупатель несет все расходы по содержанию имущества с момента его приема по акту приема-передачи.</w:t>
      </w:r>
    </w:p>
    <w:p w:rsidR="00BA6261" w:rsidRPr="00BA6261" w:rsidRDefault="00BA6261" w:rsidP="00BA6261">
      <w:pPr>
        <w:pStyle w:val="aff5"/>
        <w:jc w:val="center"/>
      </w:pPr>
      <w:r w:rsidRPr="00BA6261">
        <w:rPr>
          <w:rStyle w:val="af6"/>
        </w:rPr>
        <w:t>V. ОТВЕТСТВЕННОСТЬ СТОРОН</w:t>
      </w:r>
    </w:p>
    <w:p w:rsidR="00BA6261" w:rsidRPr="00BA6261" w:rsidRDefault="00BA6261" w:rsidP="00BA6261">
      <w:pPr>
        <w:pStyle w:val="aff5"/>
        <w:jc w:val="both"/>
      </w:pPr>
      <w:r w:rsidRPr="00BA6261">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w:t>
      </w:r>
    </w:p>
    <w:p w:rsidR="00BA6261" w:rsidRPr="00BA6261" w:rsidRDefault="00BA6261" w:rsidP="00BA6261">
      <w:pPr>
        <w:pStyle w:val="aff5"/>
        <w:jc w:val="both"/>
      </w:pPr>
      <w:r w:rsidRPr="00BA6261">
        <w:t>5.2. За нарушение срока внесения платежа Покупатель выплачивает Продавцу пени в размере 0,5% с суммы просроченного платежа за каждый календарный день просрочки с даты, следующей за датой наступления обязательства, установленного п. 2.</w:t>
      </w:r>
      <w:r w:rsidR="00BF2D2F">
        <w:t>3</w:t>
      </w:r>
      <w:r w:rsidRPr="00BA6261">
        <w:t xml:space="preserve"> настоящего договора, включая дату погашения просроченной задолженности. Пени перечисляются в п</w:t>
      </w:r>
      <w:r w:rsidR="00BF2D2F">
        <w:t>орядке, предусмотренном в п. 2.4</w:t>
      </w:r>
      <w:r w:rsidRPr="00BA6261">
        <w:t xml:space="preserve"> договора.</w:t>
      </w:r>
    </w:p>
    <w:p w:rsidR="00BA6261" w:rsidRPr="00BA6261" w:rsidRDefault="00BA6261" w:rsidP="00BA6261">
      <w:pPr>
        <w:pStyle w:val="aff5"/>
        <w:jc w:val="center"/>
      </w:pPr>
      <w:r w:rsidRPr="00BA6261">
        <w:rPr>
          <w:rStyle w:val="af6"/>
        </w:rPr>
        <w:t>VI. ДЕЙСТВИЕ ДОГОВОРА</w:t>
      </w:r>
    </w:p>
    <w:p w:rsidR="00BA6261" w:rsidRPr="00BA6261" w:rsidRDefault="00BA6261" w:rsidP="00BD0216">
      <w:pPr>
        <w:pStyle w:val="aff5"/>
        <w:jc w:val="both"/>
      </w:pPr>
      <w:r w:rsidRPr="00BA6261">
        <w:t xml:space="preserve">6.1. Договор вступает в силу с момента его </w:t>
      </w:r>
      <w:r w:rsidR="00BD0216">
        <w:t>государственной регистрации</w:t>
      </w:r>
      <w:r w:rsidRPr="00BA6261">
        <w:t xml:space="preserve"> и действует до полного исполнения обязательств</w:t>
      </w:r>
      <w:r w:rsidR="00B70406">
        <w:t xml:space="preserve"> сторонами</w:t>
      </w:r>
      <w:r w:rsidRPr="00BA6261">
        <w:t xml:space="preserve"> или до расторжения настоящего договора.</w:t>
      </w:r>
    </w:p>
    <w:p w:rsidR="00BA6261" w:rsidRPr="00BA6261" w:rsidRDefault="00BA6261" w:rsidP="00BA6261">
      <w:pPr>
        <w:pStyle w:val="aff5"/>
        <w:jc w:val="center"/>
      </w:pPr>
      <w:r w:rsidRPr="00BA6261">
        <w:rPr>
          <w:rStyle w:val="af6"/>
        </w:rPr>
        <w:t>VII. ЗАКЛЮЧИТЕЛЬНЫЕ ПОЛОЖЕНИЯ</w:t>
      </w:r>
    </w:p>
    <w:p w:rsidR="00BF2D2F" w:rsidRPr="00BA6261" w:rsidRDefault="00BF2D2F" w:rsidP="00BF2D2F">
      <w:pPr>
        <w:pStyle w:val="aff5"/>
        <w:jc w:val="both"/>
      </w:pPr>
      <w:r>
        <w:t>7</w:t>
      </w:r>
      <w:r w:rsidRPr="00BA6261">
        <w:t>.1. Изменения и дополнения настоящего договора считаются действительными, если они совершены в письменной форме и подписаны уполномоченными на то представителями Сторон.</w:t>
      </w:r>
    </w:p>
    <w:p w:rsidR="00BF2D2F" w:rsidRPr="00BA6261" w:rsidRDefault="00BF2D2F" w:rsidP="00BF2D2F">
      <w:pPr>
        <w:pStyle w:val="aff5"/>
        <w:jc w:val="both"/>
      </w:pPr>
      <w:r>
        <w:t>7</w:t>
      </w:r>
      <w:r w:rsidRPr="00BA6261">
        <w:t>.2. Отношения Сторон, не урегулированные Договором, регулируются законодательством</w:t>
      </w:r>
      <w:r>
        <w:t xml:space="preserve"> Российской Федерации</w:t>
      </w:r>
      <w:r w:rsidRPr="00BA6261">
        <w:t>.</w:t>
      </w:r>
    </w:p>
    <w:p w:rsidR="00BF2D2F" w:rsidRPr="00BA6261" w:rsidRDefault="00BF2D2F" w:rsidP="00BF2D2F">
      <w:pPr>
        <w:pStyle w:val="aff5"/>
        <w:jc w:val="both"/>
      </w:pPr>
      <w:r>
        <w:t>7</w:t>
      </w:r>
      <w:r w:rsidRPr="00BA6261">
        <w:t xml:space="preserve">.3. Споры, возникающие при исполнении Договора, разрешаются на основании  законодательства </w:t>
      </w:r>
      <w:r>
        <w:t xml:space="preserve">Российской Федерации </w:t>
      </w:r>
      <w:r w:rsidRPr="00BA6261">
        <w:t>в Арбитражном суде</w:t>
      </w:r>
      <w:r>
        <w:t xml:space="preserve"> Удмуртской Республики</w:t>
      </w:r>
      <w:r w:rsidRPr="00BA6261">
        <w:t>.</w:t>
      </w:r>
    </w:p>
    <w:p w:rsidR="00BF2D2F" w:rsidRPr="00BA6261" w:rsidRDefault="00BF2D2F" w:rsidP="00BF2D2F">
      <w:pPr>
        <w:pStyle w:val="aff5"/>
        <w:jc w:val="both"/>
      </w:pPr>
      <w:r>
        <w:t>7</w:t>
      </w:r>
      <w:r w:rsidRPr="00BA6261">
        <w:t>.4. Договор заключен в трех экземплярах, имеющих одинаковую силу: один экземпляр, находится у Продавца, оди</w:t>
      </w:r>
      <w:r>
        <w:t xml:space="preserve">н – у Покупателя, один – в </w:t>
      </w:r>
      <w:proofErr w:type="spellStart"/>
      <w:r>
        <w:t>Балезинском</w:t>
      </w:r>
      <w:proofErr w:type="spellEnd"/>
      <w:r>
        <w:t xml:space="preserve"> отделе Управления Федеральной службы государственной регистрации, кадастра и картографии по Удмуртской Республике</w:t>
      </w:r>
      <w:r w:rsidRPr="00BA6261">
        <w:t>.</w:t>
      </w:r>
    </w:p>
    <w:p w:rsidR="00BA6261" w:rsidRPr="00BA6261" w:rsidRDefault="00BA6261" w:rsidP="00BA6261">
      <w:pPr>
        <w:pStyle w:val="aff5"/>
        <w:jc w:val="center"/>
      </w:pPr>
      <w:r w:rsidRPr="00BA6261">
        <w:rPr>
          <w:rStyle w:val="af6"/>
        </w:rPr>
        <w:t>ПОДПИСИ СТОРОН:</w:t>
      </w:r>
    </w:p>
    <w:p w:rsidR="00BA6261" w:rsidRPr="00BA6261" w:rsidRDefault="00BA6261" w:rsidP="0047700A">
      <w:pPr>
        <w:jc w:val="both"/>
        <w:rPr>
          <w:sz w:val="24"/>
          <w:szCs w:val="24"/>
        </w:rPr>
      </w:pPr>
      <w:r w:rsidRPr="00BA6261">
        <w:rPr>
          <w:rStyle w:val="af6"/>
          <w:sz w:val="24"/>
          <w:szCs w:val="24"/>
        </w:rPr>
        <w:t>ПРОДАВЕЦ</w:t>
      </w:r>
      <w:r w:rsidRPr="00BA6261">
        <w:rPr>
          <w:sz w:val="24"/>
          <w:szCs w:val="24"/>
        </w:rPr>
        <w:t>                                                                  </w:t>
      </w:r>
      <w:r w:rsidR="005D756B">
        <w:rPr>
          <w:sz w:val="24"/>
          <w:szCs w:val="24"/>
        </w:rPr>
        <w:t xml:space="preserve">               </w:t>
      </w:r>
      <w:r w:rsidRPr="00BA6261">
        <w:rPr>
          <w:sz w:val="24"/>
          <w:szCs w:val="24"/>
        </w:rPr>
        <w:t>  </w:t>
      </w:r>
      <w:r w:rsidRPr="00BA6261">
        <w:rPr>
          <w:rStyle w:val="af6"/>
          <w:sz w:val="24"/>
          <w:szCs w:val="24"/>
        </w:rPr>
        <w:t>ПОКУПАТЕЛЬ</w:t>
      </w:r>
    </w:p>
    <w:p w:rsidR="00FD0614" w:rsidRDefault="00FD0614" w:rsidP="00FD0614">
      <w:pPr>
        <w:rPr>
          <w:sz w:val="24"/>
          <w:szCs w:val="24"/>
        </w:rPr>
      </w:pPr>
      <w:r>
        <w:rPr>
          <w:sz w:val="24"/>
          <w:szCs w:val="24"/>
        </w:rPr>
        <w:t>Администрация муниципального</w:t>
      </w:r>
    </w:p>
    <w:p w:rsidR="00FD0614" w:rsidRPr="00FD0614" w:rsidRDefault="00FD0614" w:rsidP="00FD0614">
      <w:pPr>
        <w:rPr>
          <w:sz w:val="24"/>
          <w:szCs w:val="24"/>
        </w:rPr>
      </w:pPr>
      <w:r w:rsidRPr="00FD0614">
        <w:rPr>
          <w:sz w:val="24"/>
          <w:szCs w:val="24"/>
        </w:rPr>
        <w:t xml:space="preserve"> образования «</w:t>
      </w:r>
      <w:proofErr w:type="spellStart"/>
      <w:r w:rsidRPr="00FD0614">
        <w:rPr>
          <w:sz w:val="24"/>
          <w:szCs w:val="24"/>
        </w:rPr>
        <w:t>Балезинский</w:t>
      </w:r>
      <w:proofErr w:type="spellEnd"/>
      <w:r w:rsidRPr="00FD0614">
        <w:rPr>
          <w:sz w:val="24"/>
          <w:szCs w:val="24"/>
        </w:rPr>
        <w:t xml:space="preserve"> район»</w:t>
      </w:r>
    </w:p>
    <w:p w:rsidR="00FD0614" w:rsidRDefault="00FD0614" w:rsidP="00FD0614">
      <w:pPr>
        <w:rPr>
          <w:sz w:val="24"/>
          <w:szCs w:val="24"/>
        </w:rPr>
      </w:pPr>
      <w:r w:rsidRPr="00FD0614">
        <w:rPr>
          <w:sz w:val="24"/>
          <w:szCs w:val="24"/>
        </w:rPr>
        <w:t>427550, Удмуртская Республика,</w:t>
      </w:r>
    </w:p>
    <w:p w:rsidR="00FD0614" w:rsidRPr="00FD0614" w:rsidRDefault="00FD0614" w:rsidP="00FD0614">
      <w:pPr>
        <w:rPr>
          <w:sz w:val="24"/>
          <w:szCs w:val="24"/>
        </w:rPr>
      </w:pPr>
      <w:r w:rsidRPr="00FD0614">
        <w:rPr>
          <w:sz w:val="24"/>
          <w:szCs w:val="24"/>
        </w:rPr>
        <w:t xml:space="preserve"> п.Балезино,ул.Кирова,2. </w:t>
      </w:r>
      <w:r w:rsidRPr="00FD0614">
        <w:rPr>
          <w:sz w:val="24"/>
          <w:szCs w:val="24"/>
        </w:rPr>
        <w:tab/>
      </w:r>
      <w:r w:rsidRPr="00FD0614">
        <w:rPr>
          <w:sz w:val="24"/>
          <w:szCs w:val="24"/>
        </w:rPr>
        <w:tab/>
      </w:r>
    </w:p>
    <w:p w:rsidR="00FD0614" w:rsidRDefault="00FD0614" w:rsidP="00FD0614">
      <w:pPr>
        <w:rPr>
          <w:sz w:val="24"/>
          <w:szCs w:val="24"/>
        </w:rPr>
      </w:pPr>
      <w:r w:rsidRPr="00FD0614">
        <w:rPr>
          <w:sz w:val="24"/>
          <w:szCs w:val="24"/>
        </w:rPr>
        <w:t>ИНН 1802000173, КПП 183701001,</w:t>
      </w:r>
    </w:p>
    <w:p w:rsidR="00FD0614" w:rsidRPr="00583F3B" w:rsidRDefault="00FD0614" w:rsidP="00FD0614">
      <w:pPr>
        <w:rPr>
          <w:sz w:val="24"/>
          <w:szCs w:val="24"/>
          <w:lang w:val="en-US"/>
        </w:rPr>
      </w:pPr>
      <w:r w:rsidRPr="00FD0614">
        <w:rPr>
          <w:sz w:val="24"/>
          <w:szCs w:val="24"/>
        </w:rPr>
        <w:t xml:space="preserve"> тел</w:t>
      </w:r>
      <w:r w:rsidRPr="00583F3B">
        <w:rPr>
          <w:sz w:val="24"/>
          <w:szCs w:val="24"/>
          <w:lang w:val="en-US"/>
        </w:rPr>
        <w:t>. 8(34166)5-15-26/5-28-09</w:t>
      </w:r>
    </w:p>
    <w:p w:rsidR="00BA6261" w:rsidRPr="003C5D08" w:rsidRDefault="00FD0614" w:rsidP="00FD0614">
      <w:pPr>
        <w:rPr>
          <w:sz w:val="24"/>
          <w:szCs w:val="24"/>
          <w:lang w:val="en-US"/>
        </w:rPr>
      </w:pPr>
      <w:r w:rsidRPr="00FD0614">
        <w:rPr>
          <w:sz w:val="24"/>
          <w:szCs w:val="24"/>
          <w:lang w:val="en-US"/>
        </w:rPr>
        <w:t>E-mail: admin@balezino.com</w:t>
      </w:r>
      <w:r w:rsidR="00BA6261" w:rsidRPr="00FD0614">
        <w:rPr>
          <w:sz w:val="24"/>
          <w:szCs w:val="24"/>
          <w:lang w:val="en-US"/>
        </w:rPr>
        <w:t>                         </w:t>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r w:rsidR="00BA6261" w:rsidRPr="00FD0614">
        <w:rPr>
          <w:sz w:val="24"/>
          <w:szCs w:val="24"/>
          <w:lang w:val="en-US"/>
        </w:rPr>
        <w:tab/>
      </w:r>
    </w:p>
    <w:p w:rsidR="005D0203" w:rsidRPr="003C5D08" w:rsidRDefault="00BA6261" w:rsidP="002C48DD">
      <w:pPr>
        <w:rPr>
          <w:sz w:val="24"/>
          <w:szCs w:val="24"/>
          <w:lang w:val="en-US"/>
        </w:rPr>
      </w:pP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p>
    <w:p w:rsidR="002F6086" w:rsidRPr="0083666B" w:rsidRDefault="00BA6261" w:rsidP="002C48DD">
      <w:pPr>
        <w:rPr>
          <w:rStyle w:val="af6"/>
          <w:lang w:val="en-US"/>
        </w:rPr>
      </w:pPr>
      <w:r w:rsidRPr="00FD0614">
        <w:rPr>
          <w:sz w:val="24"/>
          <w:szCs w:val="24"/>
          <w:lang w:val="en-US"/>
        </w:rPr>
        <w:tab/>
      </w:r>
      <w:r w:rsidRPr="00FD0614">
        <w:rPr>
          <w:rStyle w:val="af6"/>
          <w:lang w:val="en-US"/>
        </w:rPr>
        <w:t>      </w:t>
      </w:r>
    </w:p>
    <w:p w:rsidR="00BA6261" w:rsidRPr="00FD0614" w:rsidRDefault="00BA6261" w:rsidP="002C48DD">
      <w:pPr>
        <w:rPr>
          <w:lang w:val="en-US"/>
        </w:rPr>
      </w:pPr>
      <w:r w:rsidRPr="00FD0614">
        <w:rPr>
          <w:rStyle w:val="af6"/>
          <w:lang w:val="en-US"/>
        </w:rPr>
        <w:t xml:space="preserve">                                                       </w:t>
      </w:r>
      <w:r w:rsidRPr="00FD0614">
        <w:rPr>
          <w:lang w:val="en-US"/>
        </w:rPr>
        <w:t>                                                         </w:t>
      </w:r>
    </w:p>
    <w:p w:rsidR="00BA6261" w:rsidRPr="00BA6261" w:rsidRDefault="00BA6261" w:rsidP="00BA6261">
      <w:pPr>
        <w:rPr>
          <w:sz w:val="24"/>
          <w:szCs w:val="24"/>
        </w:rPr>
      </w:pPr>
      <w:r w:rsidRPr="00BA6261">
        <w:rPr>
          <w:sz w:val="24"/>
          <w:szCs w:val="24"/>
        </w:rPr>
        <w:t>___________</w:t>
      </w:r>
      <w:r w:rsidR="00251EAE">
        <w:rPr>
          <w:sz w:val="24"/>
          <w:szCs w:val="24"/>
        </w:rPr>
        <w:t>___</w:t>
      </w:r>
      <w:r w:rsidRPr="00BA6261">
        <w:rPr>
          <w:sz w:val="24"/>
          <w:szCs w:val="24"/>
        </w:rPr>
        <w:t>_</w:t>
      </w:r>
      <w:r w:rsidR="00A16BE6">
        <w:rPr>
          <w:sz w:val="24"/>
          <w:szCs w:val="24"/>
        </w:rPr>
        <w:t>___ Ф.И.О.</w:t>
      </w:r>
      <w:r w:rsidRPr="00BA6261">
        <w:rPr>
          <w:sz w:val="24"/>
          <w:szCs w:val="24"/>
        </w:rPr>
        <w:t>                                        </w:t>
      </w:r>
      <w:r w:rsidR="00A16BE6">
        <w:rPr>
          <w:sz w:val="24"/>
          <w:szCs w:val="24"/>
        </w:rPr>
        <w:t xml:space="preserve">              </w:t>
      </w:r>
      <w:r w:rsidR="005D756B">
        <w:rPr>
          <w:sz w:val="24"/>
          <w:szCs w:val="24"/>
        </w:rPr>
        <w:t xml:space="preserve">      </w:t>
      </w:r>
      <w:r w:rsidRPr="00BA6261">
        <w:rPr>
          <w:sz w:val="24"/>
          <w:szCs w:val="24"/>
        </w:rPr>
        <w:t> _____</w:t>
      </w:r>
      <w:r w:rsidR="00251EAE">
        <w:rPr>
          <w:sz w:val="24"/>
          <w:szCs w:val="24"/>
        </w:rPr>
        <w:t>______</w:t>
      </w:r>
      <w:r w:rsidRPr="00BA6261">
        <w:rPr>
          <w:sz w:val="24"/>
          <w:szCs w:val="24"/>
        </w:rPr>
        <w:t>_______Ф.И.О.</w:t>
      </w:r>
    </w:p>
    <w:p w:rsidR="00BA6261" w:rsidRPr="005D0203" w:rsidRDefault="00BA6261" w:rsidP="00BA6261">
      <w:pPr>
        <w:rPr>
          <w:sz w:val="16"/>
          <w:szCs w:val="16"/>
        </w:rPr>
      </w:pPr>
      <w:r w:rsidRPr="005D0203">
        <w:rPr>
          <w:sz w:val="16"/>
          <w:szCs w:val="16"/>
        </w:rPr>
        <w:t>    (Подпись)                                                                    </w:t>
      </w:r>
      <w:r w:rsidRPr="005D0203">
        <w:rPr>
          <w:sz w:val="16"/>
          <w:szCs w:val="16"/>
        </w:rPr>
        <w:tab/>
      </w:r>
      <w:r w:rsidR="00A16BE6" w:rsidRPr="005D0203">
        <w:rPr>
          <w:sz w:val="16"/>
          <w:szCs w:val="16"/>
        </w:rPr>
        <w:t xml:space="preserve">            </w:t>
      </w:r>
      <w:r w:rsidR="005D756B" w:rsidRPr="005D0203">
        <w:rPr>
          <w:sz w:val="16"/>
          <w:szCs w:val="16"/>
        </w:rPr>
        <w:t xml:space="preserve">   </w:t>
      </w:r>
      <w:r w:rsidR="00251EAE">
        <w:rPr>
          <w:sz w:val="16"/>
          <w:szCs w:val="16"/>
        </w:rPr>
        <w:t xml:space="preserve">                                                 </w:t>
      </w:r>
      <w:r w:rsidR="005D756B" w:rsidRPr="005D0203">
        <w:rPr>
          <w:sz w:val="16"/>
          <w:szCs w:val="16"/>
        </w:rPr>
        <w:t xml:space="preserve"> </w:t>
      </w:r>
      <w:r w:rsidRPr="005D0203">
        <w:rPr>
          <w:sz w:val="16"/>
          <w:szCs w:val="16"/>
        </w:rPr>
        <w:t>(Подпись)</w:t>
      </w:r>
    </w:p>
    <w:p w:rsidR="00251EAE" w:rsidRDefault="00251EAE" w:rsidP="00251EAE">
      <w:pPr>
        <w:jc w:val="center"/>
        <w:rPr>
          <w:b/>
          <w:sz w:val="24"/>
          <w:szCs w:val="24"/>
        </w:rPr>
      </w:pPr>
    </w:p>
    <w:p w:rsidR="002F6086" w:rsidRDefault="002F6086" w:rsidP="00251EAE">
      <w:pPr>
        <w:jc w:val="center"/>
        <w:rPr>
          <w:b/>
          <w:sz w:val="24"/>
          <w:szCs w:val="24"/>
        </w:rPr>
      </w:pPr>
    </w:p>
    <w:p w:rsidR="002F6086" w:rsidRDefault="002F6086" w:rsidP="00251EAE">
      <w:pPr>
        <w:jc w:val="center"/>
        <w:rPr>
          <w:b/>
          <w:sz w:val="24"/>
          <w:szCs w:val="24"/>
        </w:rPr>
      </w:pPr>
    </w:p>
    <w:p w:rsidR="00313CEE" w:rsidRPr="00313CEE" w:rsidRDefault="00313CEE" w:rsidP="00251EAE">
      <w:pPr>
        <w:jc w:val="center"/>
        <w:rPr>
          <w:b/>
          <w:sz w:val="24"/>
          <w:szCs w:val="24"/>
        </w:rPr>
      </w:pPr>
      <w:r w:rsidRPr="00313CEE">
        <w:rPr>
          <w:b/>
          <w:sz w:val="24"/>
          <w:szCs w:val="24"/>
        </w:rPr>
        <w:t>АКТ ПРИЕМА ПЕРЕДАЧИ</w:t>
      </w:r>
    </w:p>
    <w:p w:rsidR="00313CEE" w:rsidRDefault="00313CEE" w:rsidP="00313CEE">
      <w:pPr>
        <w:jc w:val="both"/>
        <w:rPr>
          <w:sz w:val="24"/>
          <w:szCs w:val="24"/>
        </w:rPr>
      </w:pPr>
    </w:p>
    <w:p w:rsidR="00251EAE" w:rsidRPr="00313CEE" w:rsidRDefault="00251EAE" w:rsidP="00313CEE">
      <w:pPr>
        <w:jc w:val="both"/>
        <w:rPr>
          <w:sz w:val="24"/>
          <w:szCs w:val="24"/>
        </w:rPr>
      </w:pPr>
    </w:p>
    <w:p w:rsidR="00313CEE" w:rsidRPr="00313CEE" w:rsidRDefault="00313CEE" w:rsidP="00313CEE">
      <w:pPr>
        <w:jc w:val="both"/>
        <w:rPr>
          <w:sz w:val="24"/>
          <w:szCs w:val="24"/>
        </w:rPr>
      </w:pPr>
      <w:r w:rsidRPr="00313CEE">
        <w:rPr>
          <w:sz w:val="24"/>
          <w:szCs w:val="24"/>
        </w:rPr>
        <w:t>п. Балезино</w:t>
      </w:r>
      <w:r w:rsidRPr="00313CEE">
        <w:rPr>
          <w:sz w:val="24"/>
          <w:szCs w:val="24"/>
        </w:rPr>
        <w:tab/>
      </w:r>
      <w:r w:rsidRPr="00313CEE">
        <w:rPr>
          <w:sz w:val="24"/>
          <w:szCs w:val="24"/>
        </w:rPr>
        <w:tab/>
      </w:r>
      <w:r w:rsidRPr="00313CEE">
        <w:rPr>
          <w:sz w:val="24"/>
          <w:szCs w:val="24"/>
        </w:rPr>
        <w:tab/>
      </w:r>
      <w:r w:rsidRPr="00313CEE">
        <w:rPr>
          <w:sz w:val="24"/>
          <w:szCs w:val="24"/>
        </w:rPr>
        <w:tab/>
        <w:t xml:space="preserve">              </w:t>
      </w:r>
      <w:r w:rsidRPr="00313CEE">
        <w:rPr>
          <w:sz w:val="24"/>
          <w:szCs w:val="24"/>
        </w:rPr>
        <w:tab/>
      </w:r>
      <w:r w:rsidRPr="00313CEE">
        <w:rPr>
          <w:sz w:val="24"/>
          <w:szCs w:val="24"/>
        </w:rPr>
        <w:tab/>
        <w:t xml:space="preserve">      </w:t>
      </w:r>
      <w:r w:rsidR="00A16BE6">
        <w:rPr>
          <w:sz w:val="24"/>
          <w:szCs w:val="24"/>
        </w:rPr>
        <w:t xml:space="preserve">   </w:t>
      </w:r>
      <w:r w:rsidRPr="00313CEE">
        <w:rPr>
          <w:sz w:val="24"/>
          <w:szCs w:val="24"/>
        </w:rPr>
        <w:t xml:space="preserve"> «____»   __________ 20</w:t>
      </w:r>
      <w:r w:rsidR="00FF6CB1">
        <w:rPr>
          <w:sz w:val="24"/>
          <w:szCs w:val="24"/>
        </w:rPr>
        <w:t>20</w:t>
      </w:r>
      <w:r w:rsidRPr="00313CEE">
        <w:rPr>
          <w:sz w:val="24"/>
          <w:szCs w:val="24"/>
        </w:rPr>
        <w:t xml:space="preserve"> года</w:t>
      </w:r>
    </w:p>
    <w:p w:rsidR="00313CEE" w:rsidRPr="00313CEE" w:rsidRDefault="00313CEE" w:rsidP="00313CEE">
      <w:pPr>
        <w:jc w:val="both"/>
        <w:rPr>
          <w:sz w:val="24"/>
          <w:szCs w:val="24"/>
        </w:rPr>
      </w:pPr>
    </w:p>
    <w:p w:rsidR="00313CEE" w:rsidRPr="00313CEE" w:rsidRDefault="00A3254E" w:rsidP="00313CEE">
      <w:pPr>
        <w:jc w:val="both"/>
        <w:rPr>
          <w:sz w:val="24"/>
          <w:szCs w:val="24"/>
        </w:rPr>
      </w:pPr>
      <w:r w:rsidRPr="00084EF0">
        <w:rPr>
          <w:sz w:val="24"/>
          <w:szCs w:val="24"/>
        </w:rPr>
        <w:t xml:space="preserve">Администрация </w:t>
      </w:r>
      <w:r w:rsidR="00C04E41">
        <w:rPr>
          <w:sz w:val="24"/>
          <w:szCs w:val="24"/>
        </w:rPr>
        <w:t>муниципального образования</w:t>
      </w:r>
      <w:r w:rsidRPr="00084EF0">
        <w:rPr>
          <w:sz w:val="24"/>
          <w:szCs w:val="24"/>
        </w:rPr>
        <w:t xml:space="preserve"> «</w:t>
      </w:r>
      <w:proofErr w:type="spellStart"/>
      <w:r w:rsidRPr="00084EF0">
        <w:rPr>
          <w:sz w:val="24"/>
          <w:szCs w:val="24"/>
        </w:rPr>
        <w:t>Балезинский</w:t>
      </w:r>
      <w:proofErr w:type="spellEnd"/>
      <w:r w:rsidRPr="00084EF0">
        <w:rPr>
          <w:sz w:val="24"/>
          <w:szCs w:val="24"/>
        </w:rPr>
        <w:t xml:space="preserve"> район», именуемая в дальнейшем «</w:t>
      </w:r>
      <w:r w:rsidR="00177D87">
        <w:rPr>
          <w:sz w:val="24"/>
          <w:szCs w:val="24"/>
        </w:rPr>
        <w:t>Продавец</w:t>
      </w:r>
      <w:r w:rsidRPr="00084EF0">
        <w:rPr>
          <w:sz w:val="24"/>
          <w:szCs w:val="24"/>
        </w:rPr>
        <w:t>»</w:t>
      </w:r>
      <w:r w:rsidR="008D1E81">
        <w:rPr>
          <w:sz w:val="24"/>
          <w:szCs w:val="24"/>
        </w:rPr>
        <w:t>,</w:t>
      </w:r>
      <w:r w:rsidR="00A16BE6">
        <w:rPr>
          <w:sz w:val="24"/>
          <w:szCs w:val="24"/>
        </w:rPr>
        <w:t xml:space="preserve"> в лице _____________________________________________</w:t>
      </w:r>
      <w:r w:rsidR="00082062" w:rsidRPr="00084EF0">
        <w:rPr>
          <w:sz w:val="24"/>
          <w:szCs w:val="24"/>
        </w:rPr>
        <w:t xml:space="preserve">, действующего </w:t>
      </w:r>
      <w:r w:rsidR="00A16BE6">
        <w:rPr>
          <w:sz w:val="24"/>
          <w:szCs w:val="24"/>
        </w:rPr>
        <w:t>на основании ______________________________</w:t>
      </w:r>
      <w:r w:rsidRPr="00084EF0">
        <w:rPr>
          <w:sz w:val="24"/>
          <w:szCs w:val="24"/>
        </w:rPr>
        <w:t xml:space="preserve">, </w:t>
      </w:r>
      <w:r w:rsidR="00EE33AC">
        <w:rPr>
          <w:sz w:val="24"/>
          <w:szCs w:val="24"/>
        </w:rPr>
        <w:t xml:space="preserve">с одной стороны, </w:t>
      </w:r>
      <w:r w:rsidRPr="00084EF0">
        <w:rPr>
          <w:sz w:val="24"/>
          <w:szCs w:val="24"/>
        </w:rPr>
        <w:t xml:space="preserve">и </w:t>
      </w:r>
      <w:r>
        <w:rPr>
          <w:sz w:val="24"/>
          <w:szCs w:val="24"/>
        </w:rPr>
        <w:t>_________________________________________</w:t>
      </w:r>
      <w:r w:rsidRPr="00084EF0">
        <w:rPr>
          <w:sz w:val="24"/>
          <w:szCs w:val="24"/>
        </w:rPr>
        <w:t>, именуемое в дальнейшем «</w:t>
      </w:r>
      <w:r w:rsidR="00177D87">
        <w:rPr>
          <w:sz w:val="24"/>
          <w:szCs w:val="24"/>
        </w:rPr>
        <w:t>Покупатель</w:t>
      </w:r>
      <w:r w:rsidRPr="00084EF0">
        <w:rPr>
          <w:sz w:val="24"/>
          <w:szCs w:val="24"/>
        </w:rPr>
        <w:t xml:space="preserve">», в лице </w:t>
      </w:r>
      <w:r>
        <w:rPr>
          <w:sz w:val="24"/>
          <w:szCs w:val="24"/>
        </w:rPr>
        <w:t>____________________________________</w:t>
      </w:r>
      <w:r w:rsidRPr="00084EF0">
        <w:rPr>
          <w:sz w:val="24"/>
          <w:szCs w:val="24"/>
        </w:rPr>
        <w:t xml:space="preserve">, действующего на основании </w:t>
      </w:r>
      <w:r>
        <w:rPr>
          <w:sz w:val="24"/>
          <w:szCs w:val="24"/>
        </w:rPr>
        <w:t>_________________</w:t>
      </w:r>
      <w:r w:rsidR="000F0C21">
        <w:rPr>
          <w:sz w:val="24"/>
          <w:szCs w:val="24"/>
        </w:rPr>
        <w:t>,</w:t>
      </w:r>
      <w:r w:rsidR="00313CEE" w:rsidRPr="00313CEE">
        <w:rPr>
          <w:sz w:val="24"/>
          <w:szCs w:val="24"/>
        </w:rPr>
        <w:t xml:space="preserve"> </w:t>
      </w:r>
      <w:r w:rsidR="00EE33AC">
        <w:rPr>
          <w:sz w:val="24"/>
          <w:szCs w:val="24"/>
        </w:rPr>
        <w:t xml:space="preserve">с другой стороны, </w:t>
      </w:r>
      <w:r w:rsidR="00535C9E">
        <w:rPr>
          <w:sz w:val="24"/>
          <w:szCs w:val="24"/>
        </w:rPr>
        <w:t>составили настоящий акт о нижеследующем</w:t>
      </w:r>
      <w:r w:rsidR="00313CEE" w:rsidRPr="00313CEE">
        <w:rPr>
          <w:sz w:val="24"/>
          <w:szCs w:val="24"/>
        </w:rPr>
        <w:t>:</w:t>
      </w:r>
    </w:p>
    <w:p w:rsidR="00313CEE" w:rsidRPr="00313CEE" w:rsidRDefault="00313CEE" w:rsidP="00313CEE">
      <w:pPr>
        <w:jc w:val="both"/>
        <w:rPr>
          <w:sz w:val="24"/>
          <w:szCs w:val="24"/>
        </w:rPr>
      </w:pPr>
      <w:r w:rsidRPr="00313CEE">
        <w:rPr>
          <w:sz w:val="24"/>
          <w:szCs w:val="24"/>
        </w:rPr>
        <w:t xml:space="preserve">  </w:t>
      </w:r>
    </w:p>
    <w:p w:rsidR="00BD645B" w:rsidRDefault="00313CEE" w:rsidP="00313CEE">
      <w:pPr>
        <w:numPr>
          <w:ilvl w:val="0"/>
          <w:numId w:val="22"/>
        </w:numPr>
        <w:jc w:val="both"/>
        <w:rPr>
          <w:sz w:val="24"/>
          <w:szCs w:val="24"/>
        </w:rPr>
      </w:pPr>
      <w:r w:rsidRPr="00313CEE">
        <w:rPr>
          <w:sz w:val="24"/>
          <w:szCs w:val="24"/>
        </w:rPr>
        <w:t xml:space="preserve">На основании договора </w:t>
      </w:r>
      <w:r w:rsidR="00E12A84">
        <w:rPr>
          <w:sz w:val="24"/>
          <w:szCs w:val="24"/>
        </w:rPr>
        <w:t>купли-продажи</w:t>
      </w:r>
      <w:r w:rsidRPr="00313CEE">
        <w:rPr>
          <w:sz w:val="24"/>
          <w:szCs w:val="24"/>
        </w:rPr>
        <w:t xml:space="preserve"> от « ____ »  ____</w:t>
      </w:r>
      <w:r>
        <w:rPr>
          <w:sz w:val="24"/>
          <w:szCs w:val="24"/>
        </w:rPr>
        <w:t>_</w:t>
      </w:r>
      <w:r w:rsidRPr="00313CEE">
        <w:rPr>
          <w:sz w:val="24"/>
          <w:szCs w:val="24"/>
        </w:rPr>
        <w:t>_______ 20</w:t>
      </w:r>
      <w:r w:rsidR="006241D8">
        <w:rPr>
          <w:sz w:val="24"/>
          <w:szCs w:val="24"/>
        </w:rPr>
        <w:t>20</w:t>
      </w:r>
      <w:r w:rsidRPr="00313CEE">
        <w:rPr>
          <w:sz w:val="24"/>
          <w:szCs w:val="24"/>
        </w:rPr>
        <w:t xml:space="preserve"> года №_____</w:t>
      </w:r>
      <w:r w:rsidR="00BD645B">
        <w:rPr>
          <w:sz w:val="24"/>
          <w:szCs w:val="24"/>
        </w:rPr>
        <w:t>:</w:t>
      </w:r>
    </w:p>
    <w:p w:rsidR="00E57317" w:rsidRDefault="00E57317" w:rsidP="00E57317">
      <w:pPr>
        <w:ind w:left="720"/>
        <w:jc w:val="both"/>
        <w:rPr>
          <w:sz w:val="24"/>
          <w:szCs w:val="24"/>
        </w:rPr>
      </w:pPr>
    </w:p>
    <w:p w:rsidR="00801797" w:rsidRPr="00251EAE" w:rsidRDefault="00BD645B" w:rsidP="00251EAE">
      <w:pPr>
        <w:ind w:left="360"/>
        <w:jc w:val="both"/>
        <w:rPr>
          <w:b/>
          <w:sz w:val="24"/>
          <w:szCs w:val="24"/>
        </w:rPr>
      </w:pPr>
      <w:r>
        <w:rPr>
          <w:sz w:val="24"/>
          <w:szCs w:val="24"/>
        </w:rPr>
        <w:t>1.1</w:t>
      </w:r>
      <w:r w:rsidR="00313CEE" w:rsidRPr="00313CEE">
        <w:rPr>
          <w:sz w:val="24"/>
          <w:szCs w:val="24"/>
        </w:rPr>
        <w:t xml:space="preserve"> </w:t>
      </w:r>
      <w:r w:rsidR="00FF6CB1" w:rsidRPr="00FF6CB1">
        <w:rPr>
          <w:sz w:val="24"/>
          <w:szCs w:val="24"/>
        </w:rPr>
        <w:t xml:space="preserve">Продавец продает, а Покупатель приобретает за плату в собственность ____________, назначение: ___________________,  площадь _____ </w:t>
      </w:r>
      <w:proofErr w:type="spellStart"/>
      <w:r w:rsidR="00FF6CB1" w:rsidRPr="00FF6CB1">
        <w:rPr>
          <w:sz w:val="24"/>
          <w:szCs w:val="24"/>
        </w:rPr>
        <w:t>кв.м</w:t>
      </w:r>
      <w:proofErr w:type="spellEnd"/>
      <w:r w:rsidR="00FF6CB1" w:rsidRPr="00FF6CB1">
        <w:rPr>
          <w:sz w:val="24"/>
          <w:szCs w:val="24"/>
        </w:rPr>
        <w:t xml:space="preserve">., инв.№ ________________, лит. А, адрес объекта: Удмуртская Республика, </w:t>
      </w:r>
      <w:proofErr w:type="spellStart"/>
      <w:r w:rsidR="00FF6CB1" w:rsidRPr="00FF6CB1">
        <w:rPr>
          <w:sz w:val="24"/>
          <w:szCs w:val="24"/>
        </w:rPr>
        <w:t>Балезинский</w:t>
      </w:r>
      <w:proofErr w:type="spellEnd"/>
      <w:r w:rsidR="00FF6CB1" w:rsidRPr="00FF6CB1">
        <w:rPr>
          <w:sz w:val="24"/>
          <w:szCs w:val="24"/>
        </w:rPr>
        <w:t xml:space="preserve"> район, _____________, ул. ____________, д.___, с земельным участком из категории земель: земли населенных пунктов, разрешенное использование: для размещения объектов недвижимости;  с кадастровым номером _____________, общей площадью _____ </w:t>
      </w:r>
      <w:proofErr w:type="spellStart"/>
      <w:r w:rsidR="00FF6CB1" w:rsidRPr="00FF6CB1">
        <w:rPr>
          <w:sz w:val="24"/>
          <w:szCs w:val="24"/>
        </w:rPr>
        <w:t>кв.м</w:t>
      </w:r>
      <w:proofErr w:type="spellEnd"/>
      <w:r w:rsidR="00FF6CB1" w:rsidRPr="00FF6CB1">
        <w:rPr>
          <w:sz w:val="24"/>
          <w:szCs w:val="24"/>
        </w:rPr>
        <w:t>.</w:t>
      </w:r>
      <w:r w:rsidR="00251EAE" w:rsidRPr="00251EAE">
        <w:rPr>
          <w:sz w:val="24"/>
          <w:szCs w:val="24"/>
        </w:rPr>
        <w:t>.</w:t>
      </w:r>
      <w:r w:rsidR="00251EAE">
        <w:rPr>
          <w:sz w:val="24"/>
          <w:szCs w:val="24"/>
        </w:rPr>
        <w:t xml:space="preserve"> </w:t>
      </w:r>
      <w:r w:rsidR="00801797" w:rsidRPr="00251EAE">
        <w:rPr>
          <w:b/>
          <w:sz w:val="24"/>
          <w:szCs w:val="24"/>
        </w:rPr>
        <w:t>(именуемое в дальнейшем "имущество").</w:t>
      </w:r>
    </w:p>
    <w:p w:rsidR="00313CEE" w:rsidRPr="00313CEE" w:rsidRDefault="00313CEE" w:rsidP="00313CEE">
      <w:pPr>
        <w:numPr>
          <w:ilvl w:val="0"/>
          <w:numId w:val="22"/>
        </w:numPr>
        <w:jc w:val="both"/>
        <w:rPr>
          <w:sz w:val="24"/>
          <w:szCs w:val="24"/>
        </w:rPr>
      </w:pPr>
      <w:r w:rsidRPr="00313CEE">
        <w:rPr>
          <w:sz w:val="24"/>
          <w:szCs w:val="24"/>
        </w:rPr>
        <w:t xml:space="preserve">Претензий у </w:t>
      </w:r>
      <w:r w:rsidR="008D1E81">
        <w:rPr>
          <w:sz w:val="24"/>
          <w:szCs w:val="24"/>
        </w:rPr>
        <w:t>Покупателя</w:t>
      </w:r>
      <w:r w:rsidRPr="00313CEE">
        <w:rPr>
          <w:sz w:val="24"/>
          <w:szCs w:val="24"/>
        </w:rPr>
        <w:t xml:space="preserve"> по </w:t>
      </w:r>
      <w:r w:rsidR="00EE33AC">
        <w:rPr>
          <w:sz w:val="24"/>
          <w:szCs w:val="24"/>
        </w:rPr>
        <w:t>приобретаемому Имуществу</w:t>
      </w:r>
      <w:r w:rsidRPr="00313CEE">
        <w:rPr>
          <w:sz w:val="24"/>
          <w:szCs w:val="24"/>
        </w:rPr>
        <w:t xml:space="preserve"> не имеется.</w:t>
      </w:r>
    </w:p>
    <w:p w:rsidR="00313CEE" w:rsidRPr="00313CEE" w:rsidRDefault="00313CEE" w:rsidP="006241D8">
      <w:pPr>
        <w:numPr>
          <w:ilvl w:val="0"/>
          <w:numId w:val="22"/>
        </w:numPr>
        <w:ind w:left="426" w:hanging="66"/>
        <w:jc w:val="both"/>
        <w:rPr>
          <w:sz w:val="24"/>
          <w:szCs w:val="24"/>
        </w:rPr>
      </w:pPr>
      <w:r w:rsidRPr="00313CEE">
        <w:rPr>
          <w:sz w:val="24"/>
          <w:szCs w:val="24"/>
        </w:rPr>
        <w:t>Настоящим актом каждая из Сторон по договору подтверждает, что обя</w:t>
      </w:r>
      <w:r w:rsidR="00EE33AC">
        <w:rPr>
          <w:sz w:val="24"/>
          <w:szCs w:val="24"/>
        </w:rPr>
        <w:t>зательства Сторон выполнены, у С</w:t>
      </w:r>
      <w:r w:rsidRPr="00313CEE">
        <w:rPr>
          <w:sz w:val="24"/>
          <w:szCs w:val="24"/>
        </w:rPr>
        <w:t>торон нет друг к другу претензий по существу договора.</w:t>
      </w:r>
    </w:p>
    <w:p w:rsidR="00E12A84" w:rsidRPr="00BA6261" w:rsidRDefault="002B738C" w:rsidP="006241D8">
      <w:pPr>
        <w:pStyle w:val="aff5"/>
        <w:numPr>
          <w:ilvl w:val="0"/>
          <w:numId w:val="22"/>
        </w:numPr>
        <w:ind w:left="426" w:hanging="66"/>
        <w:jc w:val="both"/>
      </w:pPr>
      <w:r>
        <w:t>Настоящий акт приема-передачи</w:t>
      </w:r>
      <w:r w:rsidR="00E12A84" w:rsidRPr="00BA6261">
        <w:t xml:space="preserve"> заключен в трех экземплярах, имеющих одинаковую силу: один экземпляр находится у Продавца, оди</w:t>
      </w:r>
      <w:r w:rsidR="00E12A84">
        <w:t xml:space="preserve">н – у Покупателя, один – в </w:t>
      </w:r>
      <w:proofErr w:type="spellStart"/>
      <w:r w:rsidR="00E12A84">
        <w:t>Балезинском</w:t>
      </w:r>
      <w:proofErr w:type="spellEnd"/>
      <w:r w:rsidR="00E12A84">
        <w:t xml:space="preserve"> отделе Управления Федеральной службы государственной регистрации, кадастра и картографии по Удмуртской Республике</w:t>
      </w:r>
      <w:r w:rsidR="00E12A84" w:rsidRPr="00BA6261">
        <w:t>.</w:t>
      </w:r>
    </w:p>
    <w:p w:rsidR="00912B9F" w:rsidRPr="00912B9F" w:rsidRDefault="00912B9F" w:rsidP="00912B9F">
      <w:pPr>
        <w:ind w:left="720"/>
        <w:jc w:val="both"/>
        <w:rPr>
          <w:sz w:val="24"/>
          <w:szCs w:val="24"/>
        </w:rPr>
      </w:pPr>
    </w:p>
    <w:p w:rsidR="00313CEE" w:rsidRPr="00E12A84" w:rsidRDefault="00E12A84" w:rsidP="00912B9F">
      <w:pPr>
        <w:jc w:val="center"/>
        <w:rPr>
          <w:b/>
          <w:sz w:val="24"/>
          <w:szCs w:val="24"/>
        </w:rPr>
      </w:pPr>
      <w:r>
        <w:rPr>
          <w:b/>
          <w:sz w:val="24"/>
          <w:szCs w:val="24"/>
        </w:rPr>
        <w:t>ПОДПИСИ СТОРОН</w:t>
      </w:r>
    </w:p>
    <w:p w:rsidR="00313CEE" w:rsidRPr="00313CEE" w:rsidRDefault="00313CEE" w:rsidP="00313CEE">
      <w:pPr>
        <w:jc w:val="both"/>
        <w:rPr>
          <w:sz w:val="24"/>
          <w:szCs w:val="24"/>
        </w:rPr>
      </w:pPr>
    </w:p>
    <w:p w:rsidR="005C280C" w:rsidRDefault="005C280C" w:rsidP="00313CEE">
      <w:pPr>
        <w:jc w:val="both"/>
        <w:rPr>
          <w:sz w:val="24"/>
          <w:szCs w:val="24"/>
        </w:rPr>
      </w:pPr>
    </w:p>
    <w:p w:rsidR="00EE33AC" w:rsidRPr="00BA6261" w:rsidRDefault="00EE33AC" w:rsidP="007833A7">
      <w:pPr>
        <w:jc w:val="both"/>
        <w:rPr>
          <w:sz w:val="24"/>
          <w:szCs w:val="24"/>
        </w:rPr>
      </w:pPr>
      <w:r w:rsidRPr="00BA6261">
        <w:rPr>
          <w:rStyle w:val="af6"/>
          <w:sz w:val="24"/>
          <w:szCs w:val="24"/>
        </w:rPr>
        <w:t>ПРОДАВЕЦ</w:t>
      </w:r>
      <w:r w:rsidRPr="00BA6261">
        <w:rPr>
          <w:sz w:val="24"/>
          <w:szCs w:val="24"/>
        </w:rPr>
        <w:t>                                                                  </w:t>
      </w:r>
      <w:r w:rsidR="00A16BE6">
        <w:rPr>
          <w:sz w:val="24"/>
          <w:szCs w:val="24"/>
        </w:rPr>
        <w:t xml:space="preserve">        </w:t>
      </w:r>
      <w:r w:rsidRPr="00BA6261">
        <w:rPr>
          <w:sz w:val="24"/>
          <w:szCs w:val="24"/>
        </w:rPr>
        <w:t>  </w:t>
      </w:r>
      <w:r w:rsidRPr="00BA6261">
        <w:rPr>
          <w:rStyle w:val="af6"/>
          <w:sz w:val="24"/>
          <w:szCs w:val="24"/>
        </w:rPr>
        <w:t>ПОКУПАТЕЛЬ</w:t>
      </w:r>
    </w:p>
    <w:p w:rsidR="00FD0614" w:rsidRPr="00FD0614" w:rsidRDefault="00FD0614" w:rsidP="00FD0614">
      <w:pPr>
        <w:rPr>
          <w:sz w:val="24"/>
          <w:szCs w:val="24"/>
        </w:rPr>
      </w:pPr>
      <w:r w:rsidRPr="00FD0614">
        <w:rPr>
          <w:sz w:val="24"/>
          <w:szCs w:val="24"/>
        </w:rPr>
        <w:t>Администрация муниципального</w:t>
      </w:r>
    </w:p>
    <w:p w:rsidR="00FD0614" w:rsidRPr="00FD0614" w:rsidRDefault="00FD0614" w:rsidP="00FD0614">
      <w:pPr>
        <w:rPr>
          <w:sz w:val="24"/>
          <w:szCs w:val="24"/>
        </w:rPr>
      </w:pPr>
      <w:r w:rsidRPr="00FD0614">
        <w:rPr>
          <w:sz w:val="24"/>
          <w:szCs w:val="24"/>
        </w:rPr>
        <w:t>образования «</w:t>
      </w:r>
      <w:proofErr w:type="spellStart"/>
      <w:r w:rsidRPr="00FD0614">
        <w:rPr>
          <w:sz w:val="24"/>
          <w:szCs w:val="24"/>
        </w:rPr>
        <w:t>Балезинский</w:t>
      </w:r>
      <w:proofErr w:type="spellEnd"/>
      <w:r w:rsidRPr="00FD0614">
        <w:rPr>
          <w:sz w:val="24"/>
          <w:szCs w:val="24"/>
        </w:rPr>
        <w:t xml:space="preserve"> район»</w:t>
      </w:r>
    </w:p>
    <w:p w:rsidR="00FD0614" w:rsidRPr="00FD0614" w:rsidRDefault="00FD0614" w:rsidP="00FD0614">
      <w:pPr>
        <w:rPr>
          <w:sz w:val="24"/>
          <w:szCs w:val="24"/>
        </w:rPr>
      </w:pPr>
      <w:r w:rsidRPr="00FD0614">
        <w:rPr>
          <w:sz w:val="24"/>
          <w:szCs w:val="24"/>
        </w:rPr>
        <w:t>427550, Удмуртская Республика,</w:t>
      </w:r>
    </w:p>
    <w:p w:rsidR="00FD0614" w:rsidRPr="00FD0614" w:rsidRDefault="00FD0614" w:rsidP="00FD0614">
      <w:pPr>
        <w:rPr>
          <w:sz w:val="24"/>
          <w:szCs w:val="24"/>
        </w:rPr>
      </w:pPr>
      <w:r w:rsidRPr="00FD0614">
        <w:rPr>
          <w:sz w:val="24"/>
          <w:szCs w:val="24"/>
        </w:rPr>
        <w:t xml:space="preserve">п.Балезино,ул.Кирова,2. </w:t>
      </w:r>
      <w:r w:rsidRPr="00FD0614">
        <w:rPr>
          <w:sz w:val="24"/>
          <w:szCs w:val="24"/>
        </w:rPr>
        <w:tab/>
      </w:r>
      <w:r w:rsidRPr="00FD0614">
        <w:rPr>
          <w:sz w:val="24"/>
          <w:szCs w:val="24"/>
        </w:rPr>
        <w:tab/>
      </w:r>
    </w:p>
    <w:p w:rsidR="00FD0614" w:rsidRPr="00FD0614" w:rsidRDefault="00FD0614" w:rsidP="00FD0614">
      <w:pPr>
        <w:rPr>
          <w:sz w:val="24"/>
          <w:szCs w:val="24"/>
        </w:rPr>
      </w:pPr>
      <w:r w:rsidRPr="00FD0614">
        <w:rPr>
          <w:sz w:val="24"/>
          <w:szCs w:val="24"/>
        </w:rPr>
        <w:t>ИНН 1802000173, КПП 183701001,</w:t>
      </w:r>
    </w:p>
    <w:p w:rsidR="00FD0614" w:rsidRPr="00583F3B" w:rsidRDefault="00FD0614" w:rsidP="00FD0614">
      <w:pPr>
        <w:rPr>
          <w:sz w:val="24"/>
          <w:szCs w:val="24"/>
          <w:lang w:val="en-US"/>
        </w:rPr>
      </w:pPr>
      <w:r w:rsidRPr="00FD0614">
        <w:rPr>
          <w:sz w:val="24"/>
          <w:szCs w:val="24"/>
        </w:rPr>
        <w:t>тел</w:t>
      </w:r>
      <w:r w:rsidRPr="00583F3B">
        <w:rPr>
          <w:sz w:val="24"/>
          <w:szCs w:val="24"/>
          <w:lang w:val="en-US"/>
        </w:rPr>
        <w:t>. 8(34166)5-15-26/5-28-09</w:t>
      </w:r>
    </w:p>
    <w:p w:rsidR="00EE33AC" w:rsidRPr="00FD0614" w:rsidRDefault="00FD0614" w:rsidP="00FD0614">
      <w:pPr>
        <w:rPr>
          <w:sz w:val="24"/>
          <w:szCs w:val="24"/>
          <w:lang w:val="en-US"/>
        </w:rPr>
      </w:pPr>
      <w:r w:rsidRPr="00FD0614">
        <w:rPr>
          <w:sz w:val="24"/>
          <w:szCs w:val="24"/>
          <w:lang w:val="en-US"/>
        </w:rPr>
        <w:t xml:space="preserve">E-mail: admin@balezino.com                         </w:t>
      </w:r>
      <w:r w:rsidR="00EE33AC" w:rsidRPr="00FD0614">
        <w:rPr>
          <w:sz w:val="24"/>
          <w:szCs w:val="24"/>
          <w:lang w:val="en-US"/>
        </w:rPr>
        <w:t>                 </w:t>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r w:rsidR="00EE33AC" w:rsidRPr="00FD0614">
        <w:rPr>
          <w:sz w:val="24"/>
          <w:szCs w:val="24"/>
          <w:lang w:val="en-US"/>
        </w:rPr>
        <w:tab/>
      </w:r>
    </w:p>
    <w:p w:rsidR="003979CE" w:rsidRPr="00E01C32" w:rsidRDefault="00EE33AC" w:rsidP="000A75E4">
      <w:pPr>
        <w:rPr>
          <w:sz w:val="24"/>
          <w:szCs w:val="24"/>
          <w:lang w:val="en-US"/>
        </w:rPr>
      </w:pP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r w:rsidRPr="00FD0614">
        <w:rPr>
          <w:sz w:val="24"/>
          <w:szCs w:val="24"/>
          <w:lang w:val="en-US"/>
        </w:rPr>
        <w:tab/>
      </w:r>
    </w:p>
    <w:p w:rsidR="003979CE" w:rsidRPr="00826DA2" w:rsidRDefault="003979CE" w:rsidP="00EE33AC">
      <w:pPr>
        <w:ind w:left="4953"/>
        <w:rPr>
          <w:sz w:val="24"/>
          <w:szCs w:val="24"/>
          <w:lang w:val="en-US"/>
        </w:rPr>
      </w:pPr>
    </w:p>
    <w:p w:rsidR="003979CE" w:rsidRPr="00826DA2" w:rsidRDefault="003979CE" w:rsidP="00EE33AC">
      <w:pPr>
        <w:ind w:left="4953"/>
        <w:rPr>
          <w:sz w:val="24"/>
          <w:szCs w:val="24"/>
          <w:lang w:val="en-US"/>
        </w:rPr>
      </w:pPr>
    </w:p>
    <w:p w:rsidR="00A16BE6" w:rsidRPr="00FD0614" w:rsidRDefault="00A16BE6" w:rsidP="00EE33AC">
      <w:pPr>
        <w:rPr>
          <w:sz w:val="24"/>
          <w:szCs w:val="24"/>
          <w:lang w:val="en-US"/>
        </w:rPr>
      </w:pPr>
    </w:p>
    <w:p w:rsidR="00EE33AC" w:rsidRPr="00BA6261" w:rsidRDefault="00EE33AC" w:rsidP="00EE33AC">
      <w:pPr>
        <w:rPr>
          <w:sz w:val="24"/>
          <w:szCs w:val="24"/>
        </w:rPr>
      </w:pPr>
      <w:r w:rsidRPr="00BA6261">
        <w:rPr>
          <w:sz w:val="24"/>
          <w:szCs w:val="24"/>
        </w:rPr>
        <w:t>____________  </w:t>
      </w:r>
      <w:r w:rsidR="00A16BE6">
        <w:rPr>
          <w:sz w:val="24"/>
          <w:szCs w:val="24"/>
        </w:rPr>
        <w:t>Ф.И.О.</w:t>
      </w:r>
      <w:r w:rsidRPr="00BA6261">
        <w:rPr>
          <w:sz w:val="24"/>
          <w:szCs w:val="24"/>
        </w:rPr>
        <w:t xml:space="preserve">                                              </w:t>
      </w:r>
      <w:r w:rsidR="00A16BE6">
        <w:rPr>
          <w:sz w:val="24"/>
          <w:szCs w:val="24"/>
        </w:rPr>
        <w:t xml:space="preserve">                </w:t>
      </w:r>
      <w:r w:rsidRPr="00BA6261">
        <w:rPr>
          <w:sz w:val="24"/>
          <w:szCs w:val="24"/>
        </w:rPr>
        <w:t>______________Ф.И.О.</w:t>
      </w:r>
    </w:p>
    <w:p w:rsidR="00D937DF" w:rsidRPr="006241D8" w:rsidRDefault="00EE33AC" w:rsidP="00801797">
      <w:pPr>
        <w:rPr>
          <w:sz w:val="18"/>
          <w:szCs w:val="18"/>
        </w:rPr>
      </w:pPr>
      <w:r w:rsidRPr="006241D8">
        <w:rPr>
          <w:sz w:val="18"/>
          <w:szCs w:val="18"/>
        </w:rPr>
        <w:t>    (Подпись)  </w:t>
      </w:r>
      <w:r w:rsidRPr="00BA6261">
        <w:rPr>
          <w:sz w:val="24"/>
          <w:szCs w:val="24"/>
        </w:rPr>
        <w:t>                                                                  </w:t>
      </w:r>
      <w:r w:rsidRPr="00BA6261">
        <w:rPr>
          <w:sz w:val="24"/>
          <w:szCs w:val="24"/>
        </w:rPr>
        <w:tab/>
      </w:r>
      <w:r w:rsidR="00A16BE6" w:rsidRPr="006241D8">
        <w:rPr>
          <w:sz w:val="18"/>
          <w:szCs w:val="18"/>
        </w:rPr>
        <w:t xml:space="preserve">             </w:t>
      </w:r>
      <w:r w:rsidRPr="006241D8">
        <w:rPr>
          <w:sz w:val="18"/>
          <w:szCs w:val="18"/>
        </w:rPr>
        <w:t>(Подпись)</w:t>
      </w:r>
    </w:p>
    <w:p w:rsidR="006A6FC5" w:rsidRPr="00A2492D" w:rsidRDefault="006A6FC5" w:rsidP="00A2492D">
      <w:pPr>
        <w:rPr>
          <w:sz w:val="2"/>
          <w:szCs w:val="2"/>
        </w:rPr>
      </w:pPr>
    </w:p>
    <w:sectPr w:rsidR="006A6FC5" w:rsidRPr="00A2492D"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FFC" w:rsidRDefault="00346FFC">
      <w:r>
        <w:separator/>
      </w:r>
    </w:p>
  </w:endnote>
  <w:endnote w:type="continuationSeparator" w:id="0">
    <w:p w:rsidR="00346FFC" w:rsidRDefault="0034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C8" w:rsidRDefault="004068C8"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4068C8" w:rsidRDefault="004068C8">
        <w:pPr>
          <w:pStyle w:val="ab"/>
          <w:jc w:val="right"/>
        </w:pPr>
        <w:r>
          <w:fldChar w:fldCharType="begin"/>
        </w:r>
        <w:r>
          <w:instrText>PAGE   \* MERGEFORMAT</w:instrText>
        </w:r>
        <w:r>
          <w:fldChar w:fldCharType="separate"/>
        </w:r>
        <w:r w:rsidR="006B240F">
          <w:rPr>
            <w:noProof/>
          </w:rPr>
          <w:t>19</w:t>
        </w:r>
        <w:r>
          <w:fldChar w:fldCharType="end"/>
        </w:r>
      </w:p>
    </w:sdtContent>
  </w:sdt>
  <w:p w:rsidR="004068C8" w:rsidRDefault="004068C8"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C8" w:rsidRDefault="004068C8">
    <w:pPr>
      <w:pStyle w:val="ab"/>
      <w:jc w:val="right"/>
    </w:pPr>
  </w:p>
  <w:p w:rsidR="004068C8" w:rsidRDefault="004068C8"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FFC" w:rsidRDefault="00346FFC">
      <w:r>
        <w:separator/>
      </w:r>
    </w:p>
  </w:footnote>
  <w:footnote w:type="continuationSeparator" w:id="0">
    <w:p w:rsidR="00346FFC" w:rsidRDefault="00346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C8" w:rsidRDefault="004068C8"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4068C8" w:rsidRDefault="004068C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C8" w:rsidRDefault="004068C8"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240F">
      <w:rPr>
        <w:rStyle w:val="aa"/>
        <w:noProof/>
      </w:rPr>
      <w:t>19</w:t>
    </w:r>
    <w:r>
      <w:rPr>
        <w:rStyle w:val="aa"/>
      </w:rPr>
      <w:fldChar w:fldCharType="end"/>
    </w:r>
  </w:p>
  <w:p w:rsidR="004068C8" w:rsidRDefault="004068C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C8" w:rsidRDefault="004068C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F224CA"/>
    <w:multiLevelType w:val="singleLevel"/>
    <w:tmpl w:val="18C830F2"/>
    <w:lvl w:ilvl="0">
      <w:start w:val="1"/>
      <w:numFmt w:val="decimal"/>
      <w:lvlText w:val="%1."/>
      <w:lvlJc w:val="left"/>
      <w:pPr>
        <w:tabs>
          <w:tab w:val="num" w:pos="284"/>
        </w:tabs>
        <w:ind w:left="284" w:hanging="284"/>
      </w:pPr>
    </w:lvl>
  </w:abstractNum>
  <w:abstractNum w:abstractNumId="19">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3">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2">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6">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35"/>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2"/>
  </w:num>
  <w:num w:numId="8">
    <w:abstractNumId w:val="37"/>
  </w:num>
  <w:num w:numId="9">
    <w:abstractNumId w:val="2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5"/>
  </w:num>
  <w:num w:numId="13">
    <w:abstractNumId w:val="11"/>
  </w:num>
  <w:num w:numId="14">
    <w:abstractNumId w:val="32"/>
  </w:num>
  <w:num w:numId="15">
    <w:abstractNumId w:val="33"/>
  </w:num>
  <w:num w:numId="16">
    <w:abstractNumId w:val="39"/>
  </w:num>
  <w:num w:numId="17">
    <w:abstractNumId w:val="19"/>
  </w:num>
  <w:num w:numId="18">
    <w:abstractNumId w:val="8"/>
  </w:num>
  <w:num w:numId="19">
    <w:abstractNumId w:val="28"/>
  </w:num>
  <w:num w:numId="20">
    <w:abstractNumId w:val="27"/>
  </w:num>
  <w:num w:numId="21">
    <w:abstractNumId w:val="9"/>
  </w:num>
  <w:num w:numId="22">
    <w:abstractNumId w:val="23"/>
  </w:num>
  <w:num w:numId="23">
    <w:abstractNumId w:val="20"/>
  </w:num>
  <w:num w:numId="24">
    <w:abstractNumId w:val="3"/>
  </w:num>
  <w:num w:numId="25">
    <w:abstractNumId w:val="1"/>
  </w:num>
  <w:num w:numId="26">
    <w:abstractNumId w:val="2"/>
  </w:num>
  <w:num w:numId="27">
    <w:abstractNumId w:val="21"/>
  </w:num>
  <w:num w:numId="28">
    <w:abstractNumId w:val="7"/>
  </w:num>
  <w:num w:numId="29">
    <w:abstractNumId w:val="24"/>
  </w:num>
  <w:num w:numId="30">
    <w:abstractNumId w:val="31"/>
  </w:num>
  <w:num w:numId="31">
    <w:abstractNumId w:val="34"/>
  </w:num>
  <w:num w:numId="32">
    <w:abstractNumId w:val="36"/>
  </w:num>
  <w:num w:numId="33">
    <w:abstractNumId w:val="0"/>
  </w:num>
  <w:num w:numId="34">
    <w:abstractNumId w:val="5"/>
  </w:num>
  <w:num w:numId="35">
    <w:abstractNumId w:val="30"/>
  </w:num>
  <w:num w:numId="36">
    <w:abstractNumId w:val="14"/>
  </w:num>
  <w:num w:numId="37">
    <w:abstractNumId w:val="15"/>
  </w:num>
  <w:num w:numId="38">
    <w:abstractNumId w:val="13"/>
  </w:num>
  <w:num w:numId="39">
    <w:abstractNumId w:val="12"/>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38DA"/>
    <w:rsid w:val="0013506E"/>
    <w:rsid w:val="001361A6"/>
    <w:rsid w:val="00140EF3"/>
    <w:rsid w:val="00141ABD"/>
    <w:rsid w:val="00142AD5"/>
    <w:rsid w:val="0014376B"/>
    <w:rsid w:val="00150182"/>
    <w:rsid w:val="00150A7B"/>
    <w:rsid w:val="00153AB3"/>
    <w:rsid w:val="00154748"/>
    <w:rsid w:val="00154EA2"/>
    <w:rsid w:val="00155AFB"/>
    <w:rsid w:val="00161284"/>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4D15"/>
    <w:rsid w:val="001D40BE"/>
    <w:rsid w:val="001D5D54"/>
    <w:rsid w:val="001D76D5"/>
    <w:rsid w:val="001E2A7D"/>
    <w:rsid w:val="001E40F8"/>
    <w:rsid w:val="001E4F2D"/>
    <w:rsid w:val="001F0BF0"/>
    <w:rsid w:val="001F11CC"/>
    <w:rsid w:val="001F1531"/>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47E8"/>
    <w:rsid w:val="0024487D"/>
    <w:rsid w:val="00250D9E"/>
    <w:rsid w:val="00251EAE"/>
    <w:rsid w:val="00253BDE"/>
    <w:rsid w:val="00253C99"/>
    <w:rsid w:val="002547C2"/>
    <w:rsid w:val="002567FD"/>
    <w:rsid w:val="0026167C"/>
    <w:rsid w:val="00262723"/>
    <w:rsid w:val="0026370D"/>
    <w:rsid w:val="00264200"/>
    <w:rsid w:val="00267AC7"/>
    <w:rsid w:val="00271129"/>
    <w:rsid w:val="00282FBC"/>
    <w:rsid w:val="0028407A"/>
    <w:rsid w:val="00286C7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5FC5"/>
    <w:rsid w:val="002F6086"/>
    <w:rsid w:val="002F7F92"/>
    <w:rsid w:val="0030472D"/>
    <w:rsid w:val="0030504E"/>
    <w:rsid w:val="0030515D"/>
    <w:rsid w:val="00306CA0"/>
    <w:rsid w:val="00307100"/>
    <w:rsid w:val="003076F9"/>
    <w:rsid w:val="003116C5"/>
    <w:rsid w:val="00312987"/>
    <w:rsid w:val="00312B22"/>
    <w:rsid w:val="00313CEE"/>
    <w:rsid w:val="00313E23"/>
    <w:rsid w:val="003142B5"/>
    <w:rsid w:val="00316734"/>
    <w:rsid w:val="00316F2A"/>
    <w:rsid w:val="00320302"/>
    <w:rsid w:val="0032438A"/>
    <w:rsid w:val="003245BF"/>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ACC"/>
    <w:rsid w:val="003926AB"/>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591"/>
    <w:rsid w:val="00452873"/>
    <w:rsid w:val="00453DC4"/>
    <w:rsid w:val="00453ED1"/>
    <w:rsid w:val="0045706A"/>
    <w:rsid w:val="00457B84"/>
    <w:rsid w:val="00461D2B"/>
    <w:rsid w:val="00462034"/>
    <w:rsid w:val="00466D2A"/>
    <w:rsid w:val="00467B02"/>
    <w:rsid w:val="00470BF2"/>
    <w:rsid w:val="00474F1D"/>
    <w:rsid w:val="00476E8C"/>
    <w:rsid w:val="0047700A"/>
    <w:rsid w:val="00477B93"/>
    <w:rsid w:val="00482C4F"/>
    <w:rsid w:val="004831A8"/>
    <w:rsid w:val="00483584"/>
    <w:rsid w:val="00484711"/>
    <w:rsid w:val="00484D67"/>
    <w:rsid w:val="00485CA4"/>
    <w:rsid w:val="00486F55"/>
    <w:rsid w:val="004870DF"/>
    <w:rsid w:val="00491B33"/>
    <w:rsid w:val="004925A8"/>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727B"/>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6746"/>
    <w:rsid w:val="00556A18"/>
    <w:rsid w:val="00556F28"/>
    <w:rsid w:val="00557972"/>
    <w:rsid w:val="00561FFA"/>
    <w:rsid w:val="00562C57"/>
    <w:rsid w:val="0056368B"/>
    <w:rsid w:val="005644B9"/>
    <w:rsid w:val="00565737"/>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6473"/>
    <w:rsid w:val="00637EA2"/>
    <w:rsid w:val="00640AFD"/>
    <w:rsid w:val="006437FE"/>
    <w:rsid w:val="00644052"/>
    <w:rsid w:val="00644691"/>
    <w:rsid w:val="00644FD7"/>
    <w:rsid w:val="0065219C"/>
    <w:rsid w:val="006529D8"/>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92A30"/>
    <w:rsid w:val="00692C77"/>
    <w:rsid w:val="006934AD"/>
    <w:rsid w:val="00694057"/>
    <w:rsid w:val="00694662"/>
    <w:rsid w:val="00694995"/>
    <w:rsid w:val="00694DA5"/>
    <w:rsid w:val="006953C3"/>
    <w:rsid w:val="00697699"/>
    <w:rsid w:val="00697DD3"/>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B55"/>
    <w:rsid w:val="006D589C"/>
    <w:rsid w:val="006D6264"/>
    <w:rsid w:val="006E1BD8"/>
    <w:rsid w:val="006E4C57"/>
    <w:rsid w:val="006F0639"/>
    <w:rsid w:val="006F0A5A"/>
    <w:rsid w:val="006F1BCD"/>
    <w:rsid w:val="006F1CA5"/>
    <w:rsid w:val="006F2643"/>
    <w:rsid w:val="006F37D4"/>
    <w:rsid w:val="006F3F10"/>
    <w:rsid w:val="006F5CF4"/>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752"/>
    <w:rsid w:val="00745F8D"/>
    <w:rsid w:val="007466F1"/>
    <w:rsid w:val="00746982"/>
    <w:rsid w:val="007503A9"/>
    <w:rsid w:val="0075458A"/>
    <w:rsid w:val="00755104"/>
    <w:rsid w:val="0075748E"/>
    <w:rsid w:val="00757BA1"/>
    <w:rsid w:val="0076485F"/>
    <w:rsid w:val="00765B1C"/>
    <w:rsid w:val="0076702F"/>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656"/>
    <w:rsid w:val="007D7856"/>
    <w:rsid w:val="007E1791"/>
    <w:rsid w:val="007E5964"/>
    <w:rsid w:val="007F4054"/>
    <w:rsid w:val="007F4FBA"/>
    <w:rsid w:val="007F5EFF"/>
    <w:rsid w:val="007F60F0"/>
    <w:rsid w:val="00801263"/>
    <w:rsid w:val="00801797"/>
    <w:rsid w:val="00802E89"/>
    <w:rsid w:val="00804868"/>
    <w:rsid w:val="008049A0"/>
    <w:rsid w:val="008079D6"/>
    <w:rsid w:val="008112CC"/>
    <w:rsid w:val="008119AF"/>
    <w:rsid w:val="00813A63"/>
    <w:rsid w:val="00825831"/>
    <w:rsid w:val="008267E0"/>
    <w:rsid w:val="0082697D"/>
    <w:rsid w:val="00826DA2"/>
    <w:rsid w:val="00830494"/>
    <w:rsid w:val="00833B65"/>
    <w:rsid w:val="00833D9C"/>
    <w:rsid w:val="00835D8F"/>
    <w:rsid w:val="0083666B"/>
    <w:rsid w:val="008367F5"/>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F6C1D"/>
    <w:rsid w:val="009F7C21"/>
    <w:rsid w:val="00A04596"/>
    <w:rsid w:val="00A0472B"/>
    <w:rsid w:val="00A04EF6"/>
    <w:rsid w:val="00A1079F"/>
    <w:rsid w:val="00A13646"/>
    <w:rsid w:val="00A13BF3"/>
    <w:rsid w:val="00A149EE"/>
    <w:rsid w:val="00A16BE6"/>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1373"/>
    <w:rsid w:val="00AF28A3"/>
    <w:rsid w:val="00AF31A1"/>
    <w:rsid w:val="00AF31D0"/>
    <w:rsid w:val="00AF3C88"/>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2BC2"/>
    <w:rsid w:val="00B75FC4"/>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215B"/>
    <w:rsid w:val="00C53DE6"/>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5DE3"/>
    <w:rsid w:val="00D37135"/>
    <w:rsid w:val="00D400E8"/>
    <w:rsid w:val="00D41B61"/>
    <w:rsid w:val="00D43B5A"/>
    <w:rsid w:val="00D44198"/>
    <w:rsid w:val="00D46997"/>
    <w:rsid w:val="00D46EF5"/>
    <w:rsid w:val="00D470D4"/>
    <w:rsid w:val="00D51325"/>
    <w:rsid w:val="00D51EF3"/>
    <w:rsid w:val="00D52D65"/>
    <w:rsid w:val="00D553EF"/>
    <w:rsid w:val="00D569B9"/>
    <w:rsid w:val="00D56F43"/>
    <w:rsid w:val="00D5731B"/>
    <w:rsid w:val="00D57AC5"/>
    <w:rsid w:val="00D60FD5"/>
    <w:rsid w:val="00D76E0E"/>
    <w:rsid w:val="00D800F4"/>
    <w:rsid w:val="00D80D3F"/>
    <w:rsid w:val="00D84146"/>
    <w:rsid w:val="00D856A9"/>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748"/>
    <w:rsid w:val="00E82B29"/>
    <w:rsid w:val="00E8439B"/>
    <w:rsid w:val="00E8524C"/>
    <w:rsid w:val="00E9156F"/>
    <w:rsid w:val="00E92076"/>
    <w:rsid w:val="00E95596"/>
    <w:rsid w:val="00E95E47"/>
    <w:rsid w:val="00E97948"/>
    <w:rsid w:val="00E97AEF"/>
    <w:rsid w:val="00EA1E8E"/>
    <w:rsid w:val="00EA241A"/>
    <w:rsid w:val="00EA33E6"/>
    <w:rsid w:val="00EB1118"/>
    <w:rsid w:val="00EB175F"/>
    <w:rsid w:val="00EB2453"/>
    <w:rsid w:val="00EB55B4"/>
    <w:rsid w:val="00EB70B6"/>
    <w:rsid w:val="00EC134F"/>
    <w:rsid w:val="00EC4A18"/>
    <w:rsid w:val="00EC4FF6"/>
    <w:rsid w:val="00EC684B"/>
    <w:rsid w:val="00EC68C8"/>
    <w:rsid w:val="00EC7A4D"/>
    <w:rsid w:val="00ED0E08"/>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3FD1"/>
    <w:rsid w:val="00F1469F"/>
    <w:rsid w:val="00F1474C"/>
    <w:rsid w:val="00F20310"/>
    <w:rsid w:val="00F20643"/>
    <w:rsid w:val="00F22128"/>
    <w:rsid w:val="00F22805"/>
    <w:rsid w:val="00F22887"/>
    <w:rsid w:val="00F22E82"/>
    <w:rsid w:val="00F3152B"/>
    <w:rsid w:val="00F316B4"/>
    <w:rsid w:val="00F339D6"/>
    <w:rsid w:val="00F348EC"/>
    <w:rsid w:val="00F35DA8"/>
    <w:rsid w:val="00F44552"/>
    <w:rsid w:val="00F445C9"/>
    <w:rsid w:val="00F45ED5"/>
    <w:rsid w:val="00F47302"/>
    <w:rsid w:val="00F521A9"/>
    <w:rsid w:val="00F544DE"/>
    <w:rsid w:val="00F56B1A"/>
    <w:rsid w:val="00F63399"/>
    <w:rsid w:val="00F65476"/>
    <w:rsid w:val="00F65768"/>
    <w:rsid w:val="00F66A0E"/>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FCD1F68-7141-47BC-9E10-2E526748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6901</Words>
  <Characters>39336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46145</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7</cp:revision>
  <cp:lastPrinted>2020-08-19T05:54:00Z</cp:lastPrinted>
  <dcterms:created xsi:type="dcterms:W3CDTF">2020-08-11T06:45:00Z</dcterms:created>
  <dcterms:modified xsi:type="dcterms:W3CDTF">2020-08-19T06:09:00Z</dcterms:modified>
</cp:coreProperties>
</file>