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1E" w:rsidRDefault="00113E1E" w:rsidP="00113E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ИЗВЕЩЕНИЕ</w:t>
      </w:r>
    </w:p>
    <w:p w:rsidR="00113E1E" w:rsidRDefault="00291E26" w:rsidP="00113E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86153">
        <w:rPr>
          <w:rFonts w:ascii="Times New Roman" w:hAnsi="Times New Roman" w:cs="Times New Roman"/>
          <w:sz w:val="26"/>
          <w:szCs w:val="26"/>
        </w:rPr>
        <w:t>о размещении промежуточных отчетных документов, а также о порядке и сроках представления замечаний к промежуточным отчетным документам, подготовленным в результате проведения государственной кадастровой оценки в 2020 году</w:t>
      </w:r>
    </w:p>
    <w:p w:rsidR="00291E26" w:rsidRDefault="00291E26" w:rsidP="00113E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C0765" w:rsidRPr="00113E1E" w:rsidRDefault="004C0765" w:rsidP="004C0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07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Министерство имущественных отношений Удмуртской Республики </w:t>
      </w:r>
      <w:r w:rsidR="00113E1E">
        <w:rPr>
          <w:rFonts w:ascii="Times New Roman" w:eastAsia="Times New Roman" w:hAnsi="Times New Roman" w:cs="Times New Roman"/>
          <w:color w:val="000000"/>
          <w:sz w:val="26"/>
          <w:szCs w:val="26"/>
        </w:rPr>
        <w:t>извещает</w:t>
      </w:r>
      <w:r w:rsidRPr="004C07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4C0765" w:rsidRPr="004C0765" w:rsidRDefault="004C0765" w:rsidP="004C0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07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со статьей 11 Федерального закона от 03.07.2016 года №237-ФЗ «О государственной кадастровой оценке» Правительством Удмуртской Республики принято решение (распоряжение от 08.11.2017 № 1383-р) о проведении на территории Удмуртской Республики в 2020 году государственной кадастровой оценки земельных участков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составе земель населенных пунктов 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Pr="004C07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расположенных на территории Удмуртской Республики. </w:t>
      </w:r>
    </w:p>
    <w:p w:rsidR="004C0765" w:rsidRPr="004C0765" w:rsidRDefault="004C0765" w:rsidP="004C0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07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итогам определения кадастровой стоимости объектов оценки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2020</w:t>
      </w:r>
      <w:r w:rsidRPr="004C07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БУ УР «Центр кадастровой оценки и технической инвентаризации объектов недвижимости» (далее – БУ УР «ЦКО БТИ») подготовлены Промежуточные отчетные документы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(проект отчета об итогах государственной кадастровой оценки).</w:t>
      </w:r>
    </w:p>
    <w:p w:rsidR="00C240E8" w:rsidRDefault="004C0765" w:rsidP="004C0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 августа 2020 года п</w:t>
      </w:r>
      <w:r w:rsidRPr="004C07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ромежуточные отчетные документы размещены в фонде данных государственной кадастровой оценки на официальном сайте Федеральной службы государственной регистрации, кадастра и картографии в информационно-телекоммуникационной сети «Интернет» </w:t>
      </w:r>
      <w:r w:rsidR="00C240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60 дней </w:t>
      </w:r>
      <w:r w:rsidR="00C240E8" w:rsidRPr="004C07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</w:t>
      </w:r>
      <w:r w:rsidR="00C240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ознакомления и предоставления </w:t>
      </w:r>
      <w:r w:rsidR="00984024" w:rsidRPr="00984024">
        <w:rPr>
          <w:rFonts w:ascii="Times New Roman" w:eastAsia="Times New Roman" w:hAnsi="Times New Roman" w:cs="Times New Roman"/>
          <w:color w:val="000000"/>
          <w:sz w:val="26"/>
          <w:szCs w:val="26"/>
        </w:rPr>
        <w:t>замечаний, связанных с определением кадастровой стоимости</w:t>
      </w:r>
      <w:r w:rsidR="00C240E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C0765" w:rsidRPr="004C0765" w:rsidRDefault="00C240E8" w:rsidP="004C0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4C0765" w:rsidRPr="004C07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полном объеме Промежуточные отчетные документы размещены на официальном сайте БУ УР «ЦКО БТИ» в разделе «Главная/ Гос. задание / государственная кадастровая оценка» </w:t>
      </w:r>
      <w:hyperlink r:id="rId4" w:history="1">
        <w:r w:rsidR="004C0765" w:rsidRPr="004E26CC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http://www.udmbti.ru</w:t>
        </w:r>
      </w:hyperlink>
      <w:r w:rsidR="004C0765" w:rsidRPr="004C076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C0765" w:rsidRPr="004C0765" w:rsidRDefault="004C0765" w:rsidP="004C0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0765">
        <w:rPr>
          <w:rFonts w:ascii="Times New Roman" w:eastAsia="Times New Roman" w:hAnsi="Times New Roman" w:cs="Times New Roman"/>
          <w:color w:val="000000"/>
          <w:sz w:val="26"/>
          <w:szCs w:val="26"/>
        </w:rPr>
        <w:t>Дата окончания приема замечаний к Промеж</w:t>
      </w:r>
      <w:r w:rsidR="00C240E8">
        <w:rPr>
          <w:rFonts w:ascii="Times New Roman" w:eastAsia="Times New Roman" w:hAnsi="Times New Roman" w:cs="Times New Roman"/>
          <w:color w:val="000000"/>
          <w:sz w:val="26"/>
          <w:szCs w:val="26"/>
        </w:rPr>
        <w:t>уточным отчетным документам – 29</w:t>
      </w:r>
      <w:r w:rsidRPr="004C0765">
        <w:rPr>
          <w:rFonts w:ascii="Times New Roman" w:eastAsia="Times New Roman" w:hAnsi="Times New Roman" w:cs="Times New Roman"/>
          <w:color w:val="000000"/>
          <w:sz w:val="26"/>
          <w:szCs w:val="26"/>
        </w:rPr>
        <w:t>.09.</w:t>
      </w:r>
      <w:r w:rsidR="00C240E8">
        <w:rPr>
          <w:rFonts w:ascii="Times New Roman" w:eastAsia="Times New Roman" w:hAnsi="Times New Roman" w:cs="Times New Roman"/>
          <w:color w:val="000000"/>
          <w:sz w:val="26"/>
          <w:szCs w:val="26"/>
        </w:rPr>
        <w:t>2020</w:t>
      </w:r>
    </w:p>
    <w:p w:rsidR="004C0765" w:rsidRPr="004C0765" w:rsidRDefault="004C0765" w:rsidP="004C0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0765">
        <w:rPr>
          <w:rFonts w:ascii="Times New Roman" w:eastAsia="Times New Roman" w:hAnsi="Times New Roman" w:cs="Times New Roman"/>
          <w:color w:val="000000"/>
          <w:sz w:val="26"/>
          <w:szCs w:val="26"/>
        </w:rPr>
        <w:t>Дата окончания ознакомления с Промежуто</w:t>
      </w:r>
      <w:r w:rsidR="00C240E8">
        <w:rPr>
          <w:rFonts w:ascii="Times New Roman" w:eastAsia="Times New Roman" w:hAnsi="Times New Roman" w:cs="Times New Roman"/>
          <w:color w:val="000000"/>
          <w:sz w:val="26"/>
          <w:szCs w:val="26"/>
        </w:rPr>
        <w:t>чными отчетными документами – 09</w:t>
      </w:r>
      <w:r w:rsidRPr="004C0765">
        <w:rPr>
          <w:rFonts w:ascii="Times New Roman" w:eastAsia="Times New Roman" w:hAnsi="Times New Roman" w:cs="Times New Roman"/>
          <w:color w:val="000000"/>
          <w:sz w:val="26"/>
          <w:szCs w:val="26"/>
        </w:rPr>
        <w:t>.10.20</w:t>
      </w:r>
      <w:r w:rsidR="00C240E8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</w:p>
    <w:p w:rsidR="004C0765" w:rsidRPr="004C0765" w:rsidRDefault="004C0765" w:rsidP="004C0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0765">
        <w:rPr>
          <w:rFonts w:ascii="Times New Roman" w:eastAsia="Times New Roman" w:hAnsi="Times New Roman" w:cs="Times New Roman"/>
          <w:color w:val="000000"/>
          <w:sz w:val="26"/>
          <w:szCs w:val="26"/>
        </w:rPr>
        <w:t>Замечания к промежуточным отчетным документам могут быть представлены любым заинтересованным лицом в БУ УР «ЦКО БТИ» или многофункциональный центр предоставления государственных и муниципальных услуг: лично, почтовым отправлением или с использованием информационно-телекоммуникационных сетей общего пользования, в том числе сети «Интернет».</w:t>
      </w:r>
    </w:p>
    <w:p w:rsidR="004C0765" w:rsidRPr="00291E26" w:rsidRDefault="004C0765" w:rsidP="004C0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0765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Рассмотрение замечаний к промежуточным отчетным документам осуществляется БУ УР «ЦКО БТИ».</w:t>
      </w:r>
    </w:p>
    <w:p w:rsidR="004C0765" w:rsidRPr="004C0765" w:rsidRDefault="004C0765" w:rsidP="004C0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0765">
        <w:rPr>
          <w:rFonts w:ascii="Times New Roman" w:eastAsia="Times New Roman" w:hAnsi="Times New Roman" w:cs="Times New Roman"/>
          <w:color w:val="000000"/>
          <w:sz w:val="26"/>
          <w:szCs w:val="26"/>
        </w:rPr>
        <w:t>Подробная информация об адресах пунктов приема, графике работы БУ УР «ЦКО БТИ», а также форма предоставления замечаний к промежуточным отчетным документам, размещена на сайте БУ УР «ЦКО БТИ»: http://www.udmbti.ru.</w:t>
      </w:r>
    </w:p>
    <w:p w:rsidR="00950273" w:rsidRPr="004C0765" w:rsidRDefault="00950273" w:rsidP="004C076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950273" w:rsidRPr="004C0765" w:rsidSect="00550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65"/>
    <w:rsid w:val="00057300"/>
    <w:rsid w:val="00113E1E"/>
    <w:rsid w:val="00291E26"/>
    <w:rsid w:val="004C0765"/>
    <w:rsid w:val="005506F5"/>
    <w:rsid w:val="00950273"/>
    <w:rsid w:val="00984024"/>
    <w:rsid w:val="00C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19FB4-19C8-403E-8443-AAEFE110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7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dm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7D2473A6</Template>
  <TotalTime>3</TotalTime>
  <Pages>2</Pages>
  <Words>389</Words>
  <Characters>2222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Максимова Нина Юрьевна</cp:lastModifiedBy>
  <cp:revision>2</cp:revision>
  <dcterms:created xsi:type="dcterms:W3CDTF">2020-08-25T09:34:00Z</dcterms:created>
  <dcterms:modified xsi:type="dcterms:W3CDTF">2020-08-25T09:34:00Z</dcterms:modified>
</cp:coreProperties>
</file>